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6C8" w:rsidRDefault="008C6FB5">
      <w:pPr>
        <w:pStyle w:val="Zkladntext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3093754" cy="10072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3754" cy="1007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6C8" w:rsidRDefault="008C6FB5">
      <w:pPr>
        <w:spacing w:before="2"/>
        <w:ind w:left="563"/>
        <w:rPr>
          <w:sz w:val="16"/>
        </w:rPr>
      </w:pPr>
      <w:r>
        <w:rPr>
          <w:sz w:val="16"/>
        </w:rPr>
        <w:t xml:space="preserve">zapsaná v obchodním rejstříku vedeném Kr. soudem v Plzni, oddíl </w:t>
      </w:r>
      <w:proofErr w:type="spellStart"/>
      <w:r>
        <w:rPr>
          <w:sz w:val="16"/>
        </w:rPr>
        <w:t>Pr</w:t>
      </w:r>
      <w:proofErr w:type="spellEnd"/>
      <w:r>
        <w:rPr>
          <w:sz w:val="16"/>
        </w:rPr>
        <w:t>, vložka 723</w:t>
      </w:r>
    </w:p>
    <w:p w:rsidR="007306C8" w:rsidRDefault="007306C8">
      <w:pPr>
        <w:pStyle w:val="Zkladntext"/>
        <w:rPr>
          <w:sz w:val="25"/>
        </w:rPr>
      </w:pPr>
    </w:p>
    <w:p w:rsidR="007306C8" w:rsidRDefault="007306C8">
      <w:pPr>
        <w:rPr>
          <w:sz w:val="25"/>
        </w:rPr>
        <w:sectPr w:rsidR="007306C8">
          <w:type w:val="continuous"/>
          <w:pgSz w:w="11910" w:h="16850"/>
          <w:pgMar w:top="600" w:right="1180" w:bottom="280" w:left="400" w:header="708" w:footer="708" w:gutter="0"/>
          <w:cols w:space="708"/>
        </w:sectPr>
      </w:pPr>
    </w:p>
    <w:p w:rsidR="007306C8" w:rsidRDefault="008C6FB5">
      <w:pPr>
        <w:spacing w:before="100"/>
        <w:ind w:left="563"/>
        <w:rPr>
          <w:sz w:val="16"/>
        </w:rPr>
      </w:pPr>
      <w:r>
        <w:rPr>
          <w:w w:val="105"/>
          <w:sz w:val="16"/>
        </w:rPr>
        <w:lastRenderedPageBreak/>
        <w:t>IČO:</w:t>
      </w:r>
    </w:p>
    <w:p w:rsidR="007306C8" w:rsidRDefault="008C6FB5">
      <w:pPr>
        <w:spacing w:before="38"/>
        <w:ind w:left="563"/>
        <w:rPr>
          <w:sz w:val="16"/>
        </w:rPr>
      </w:pPr>
      <w:r>
        <w:rPr>
          <w:sz w:val="16"/>
        </w:rPr>
        <w:t>DIČ:</w:t>
      </w:r>
    </w:p>
    <w:p w:rsidR="007306C8" w:rsidRDefault="008C6FB5" w:rsidP="001942CE">
      <w:pPr>
        <w:spacing w:before="43" w:line="295" w:lineRule="auto"/>
        <w:ind w:left="563" w:right="-4"/>
        <w:rPr>
          <w:sz w:val="16"/>
        </w:rPr>
      </w:pPr>
      <w:r>
        <w:rPr>
          <w:sz w:val="16"/>
        </w:rPr>
        <w:t xml:space="preserve">naše </w:t>
      </w:r>
      <w:r>
        <w:rPr>
          <w:spacing w:val="-4"/>
          <w:sz w:val="16"/>
        </w:rPr>
        <w:t xml:space="preserve">zn.: </w:t>
      </w:r>
      <w:r>
        <w:rPr>
          <w:sz w:val="16"/>
        </w:rPr>
        <w:t xml:space="preserve">vyřizuje: </w:t>
      </w:r>
    </w:p>
    <w:p w:rsidR="007306C8" w:rsidRDefault="008C6FB5">
      <w:pPr>
        <w:spacing w:before="95"/>
        <w:ind w:left="161"/>
        <w:rPr>
          <w:sz w:val="16"/>
        </w:rPr>
      </w:pPr>
      <w:r>
        <w:br w:type="column"/>
      </w:r>
      <w:r>
        <w:rPr>
          <w:sz w:val="16"/>
        </w:rPr>
        <w:lastRenderedPageBreak/>
        <w:t>72046635</w:t>
      </w:r>
    </w:p>
    <w:p w:rsidR="007306C8" w:rsidRDefault="008C6FB5">
      <w:pPr>
        <w:spacing w:before="43" w:line="295" w:lineRule="auto"/>
        <w:ind w:left="161" w:right="1214"/>
        <w:rPr>
          <w:sz w:val="16"/>
        </w:rPr>
      </w:pPr>
      <w:r>
        <w:rPr>
          <w:sz w:val="16"/>
        </w:rPr>
        <w:t>CZ 72046635 3007/19/CN</w:t>
      </w:r>
    </w:p>
    <w:p w:rsidR="007306C8" w:rsidRDefault="001942CE" w:rsidP="001942CE">
      <w:pPr>
        <w:spacing w:before="1" w:line="592" w:lineRule="auto"/>
        <w:ind w:right="20"/>
        <w:rPr>
          <w:sz w:val="16"/>
        </w:rPr>
      </w:pPr>
      <w:r>
        <w:rPr>
          <w:sz w:val="16"/>
        </w:rPr>
        <w:t xml:space="preserve"> </w:t>
      </w:r>
      <w:r w:rsidRPr="001942CE">
        <w:rPr>
          <w:sz w:val="16"/>
          <w:highlight w:val="black"/>
        </w:rPr>
        <w:t>.........................</w:t>
      </w:r>
    </w:p>
    <w:p w:rsidR="007306C8" w:rsidRDefault="008C6FB5">
      <w:pPr>
        <w:pStyle w:val="Zkladntext"/>
        <w:spacing w:before="6"/>
        <w:rPr>
          <w:sz w:val="5"/>
        </w:rPr>
      </w:pPr>
      <w:r>
        <w:br w:type="column"/>
      </w:r>
    </w:p>
    <w:p w:rsidR="007306C8" w:rsidRDefault="008C6FB5">
      <w:pPr>
        <w:tabs>
          <w:tab w:val="left" w:pos="4006"/>
        </w:tabs>
        <w:spacing w:line="157" w:lineRule="exact"/>
        <w:ind w:left="463"/>
        <w:rPr>
          <w:sz w:val="15"/>
        </w:rPr>
      </w:pPr>
      <w:r>
        <w:rPr>
          <w:noProof/>
          <w:position w:val="-2"/>
          <w:sz w:val="15"/>
          <w:lang w:bidi="ar-SA"/>
        </w:rPr>
        <mc:AlternateContent>
          <mc:Choice Requires="wpg">
            <w:drawing>
              <wp:inline distT="0" distB="0" distL="0" distR="0">
                <wp:extent cx="185420" cy="95250"/>
                <wp:effectExtent l="3810" t="2540" r="10795" b="698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95250"/>
                          <a:chOff x="0" y="0"/>
                          <a:chExt cx="292" cy="150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0" cy="1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4CEB78" id="Group 6" o:spid="_x0000_s1026" style="width:14.6pt;height:7.5pt;mso-position-horizontal-relative:char;mso-position-vertical-relative:line" coordsize="2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5vYsQIAADwIAAAOAAAAZHJzL2Uyb0RvYy54bWzsVclu2zAQvRfoPxC6O7IU2bGFyEFh2bmk&#10;rYGkH0BT1IJKJEEylo2i/97hULazHFqkQNBDfZBJzcKZ996I1zf7riU7rk0jRRZEF+OAcMFk0Ygq&#10;C749rEezgBhLRUFbKXgWHLgJbhYfP1z3KuWxrGVbcE0giTBpr7KgtlalYWhYzTtqLqTiAoyl1B21&#10;sNVVWGjaQ/auDePxeBr2UhdKS8aNgbe5NwYLzF+WnNmvZWm4JW0WQG0WnxqfW/cMF9c0rTRVdcOG&#10;MugbquhoI+DQU6qcWkoedfMqVdcwLY0s7QWTXSjLsmEce4BuovGLbm61fFTYS5X2lTrBBNC+wOnN&#10;admX3UaTpsiCaUAE7YAiPJVMHTS9qlLwuNXqXm207w+Wd5J9N2AOX9rdvvLOZNt/lgWko49WIjT7&#10;UncuBTRN9sjA4cQA31vC4GU0myQx8MTANJ/Ek4EgVgOLr4JYvRrC4nnsYyIfEdLUn4YVDhW5dkBk&#10;5oyj+Tsc72uqONJjHEoDjldHHO8awcnMw4gOS+ExZHsxYEiEXNZUVBxTPRwU4BW5CKj7SYjbGCDg&#10;t5jCsAFweCZNj5gOcEaJz3yEhqZKG3vLZUfcIgtaqBeJors7Y10RZxfHm5Drpm3hPU1bQXpPEAYY&#10;2TaFMzqb0dV22Wqyo27k8IcdgeWpmzszp6b2fmhybjQFzYsCVzWnxWpYW9q0fg1VtcI5Qn9Q57Dy&#10;w/ZjPp6vZqtZMkri6WqUjPN89Gm9TEbTdXQ1yS/z5TKPfrqaoyStm6LgwpV9HPwo+TNBDJ8gP7Kn&#10;0T/hEz7PjkBCscd/LBoJdpx6VW5lcdhoh/mg0XcSKwjGDz2K9cox8Ex5NH1nscazSz/JOPmnOT4r&#10;8b9Y/WUJGvuHxIrfWbiiUOPDderuwKd7FPf50l/8AgAA//8DAFBLAwQUAAYACAAAACEAUrT9ZdoA&#10;AAADAQAADwAAAGRycy9kb3ducmV2LnhtbEyPQUvDQBCF74L/YRnBm90kUtE0m1KKeiqCrSC9TZNp&#10;EpqdDdltkv57Ry/28mB4j/e+yZaTbdVAvW8cG4hnESjiwpUNVwa+dm8Pz6B8QC6xdUwGLuRhmd/e&#10;ZJiWbuRPGrahUlLCPkUDdQhdqrUvarLoZ64jFu/oeotBzr7SZY+jlNtWJ1H0pC02LAs1drSuqTht&#10;z9bA+4jj6jF+HTan4/qy380/vjcxGXN/N60WoAJN4T8Mv/iCDrkwHdyZS69aA/JI+FPxkpcE1EEy&#10;8wh0nulr9vwHAAD//wMAUEsBAi0AFAAGAAgAAAAhALaDOJL+AAAA4QEAABMAAAAAAAAAAAAAAAAA&#10;AAAAAFtDb250ZW50X1R5cGVzXS54bWxQSwECLQAUAAYACAAAACEAOP0h/9YAAACUAQAACwAAAAAA&#10;AAAAAAAAAAAvAQAAX3JlbHMvLnJlbHNQSwECLQAUAAYACAAAACEA1JOb2LECAAA8CAAADgAAAAAA&#10;AAAAAAAAAAAuAgAAZHJzL2Uyb0RvYy54bWxQSwECLQAUAAYACAAAACEAUrT9ZdoAAAADAQAADwAA&#10;AAAAAAAAAAAAAAALBQAAZHJzL2Rvd25yZXYueG1sUEsFBgAAAAAEAAQA8wAAABIGAAAAAA==&#10;">
                <v:line id="Line 8" o:spid="_x0000_s1027" style="position:absolute;visibility:visible;mso-wrap-style:square" from="8,8" to="8,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7" o:spid="_x0000_s1028" style="position:absolute;visibility:visible;mso-wrap-style:square" from="8,8" to="291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w10:anchorlock/>
              </v:group>
            </w:pict>
          </mc:Fallback>
        </mc:AlternateContent>
      </w:r>
      <w:r>
        <w:rPr>
          <w:position w:val="-2"/>
          <w:sz w:val="15"/>
        </w:rPr>
        <w:tab/>
      </w:r>
      <w:r>
        <w:rPr>
          <w:noProof/>
          <w:position w:val="-2"/>
          <w:sz w:val="15"/>
          <w:lang w:bidi="ar-SA"/>
        </w:rPr>
        <mc:AlternateContent>
          <mc:Choice Requires="wpg">
            <w:drawing>
              <wp:inline distT="0" distB="0" distL="0" distR="0">
                <wp:extent cx="185420" cy="95250"/>
                <wp:effectExtent l="5715" t="2540" r="8890" b="698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95250"/>
                          <a:chOff x="0" y="0"/>
                          <a:chExt cx="292" cy="15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84" y="8"/>
                            <a:ext cx="0" cy="1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340B32" id="Group 3" o:spid="_x0000_s1026" style="width:14.6pt;height:7.5pt;mso-position-horizontal-relative:char;mso-position-vertical-relative:line" coordsize="2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YCsAIAAD4IAAAOAAAAZHJzL2Uyb0RvYy54bWzsVV1v2yAUfZ+0/4D8njp2nS6x6lRTnPSl&#10;WyO1+wEE8IeGAQGNE03777uAk6bpS9Vp0x6WBwd84XLuOeea65tdx9GWadNKUUTJxThCTBBJW1EX&#10;0bfH1WgaIWOxoJhLwYpoz0x0M//44bpXOUtlIzllGkESYfJeFVFjrcrj2JCGddhcSMUEBCupO2xh&#10;quuYatxD9o7H6Xh8FfdSU6UlYcbA2zIEo7nPX1WM2PuqMswiXkSAzfqn9s+Ne8bza5zXGqumJQMM&#10;/A4UHW4FHHpMVWKL0ZNuX6XqWqKlkZW9ILKLZVW1hPkaoJpkfFbNrZZPytdS532tjjQBtWc8vTst&#10;+bpda9TSIrqMkMAdSORPRZeOml7VOay41epBrXWoD4Z3knw3EI7P425eh8Vo03+RFNLhJys9NbtK&#10;dy4FFI12XoH9UQG2s4jAy2Q6yVLQiUBoNkkng0CkARVfbSLNctiWztKwJwk7YpyH0zzCAZErB0xm&#10;nnk0v8fjQ4MV8/IYx9LAY3bg8a4VDE0CjX7BQgQOyU4MHCIhFw0WNfOpHvcK+ErcDsB9ssVNDAjw&#10;Rk6nwdUHTtMpQHKEejKP1OBcaWNvmeyQGxQRB7xeKLy9M9aBeF7idBNy1XIO73HOBeqDQH6Dkbyl&#10;LuhiRtebBddoi13L+Z+vCCKny9yZJTZNWOdDATZ4XlB/SsMwXQ5ji1sexoCKC3cQ1Ac4h1Foth+z&#10;8Ww5XU6zUZZeLUfZuCxHn1eLbHS1Sj5NystysSiTnw5zkuVNSykTDvah8ZPsbYYYPkGhZY+tf+Qn&#10;fpndEwlgD/8etBfYaRpcuZF0v9YH4cGjf8mskxdmzZwCL5yH8z9nVu9LsOWZXYfuT7LQCIdOfvbi&#10;f7uG6xJc9g/Z1X9p4ZLyLh8uVHcLns5hfHrtz38BAAD//wMAUEsDBBQABgAIAAAAIQBStP1l2gAA&#10;AAMBAAAPAAAAZHJzL2Rvd25yZXYueG1sTI9BS8NAEIXvgv9hGcGb3SRS0TSbUop6KoKtIL1Nk2kS&#10;mp0N2W2S/ntHL/byYHiP977JlpNt1UC9bxwbiGcRKOLClQ1XBr52bw/PoHxALrF1TAYu5GGZ395k&#10;mJZu5E8atqFSUsI+RQN1CF2qtS9qsuhnriMW7+h6i0HOvtJlj6OU21YnUfSkLTYsCzV2tK6pOG3P&#10;1sD7iOPqMX4dNqfj+rLfzT++NzEZc383rRagAk3hPwy/+IIOuTAd3JlLr1oD8kj4U/GSlwTUQTLz&#10;CHSe6Wv2/AcAAP//AwBQSwECLQAUAAYACAAAACEAtoM4kv4AAADhAQAAEwAAAAAAAAAAAAAAAAAA&#10;AAAAW0NvbnRlbnRfVHlwZXNdLnhtbFBLAQItABQABgAIAAAAIQA4/SH/1gAAAJQBAAALAAAAAAAA&#10;AAAAAAAAAC8BAABfcmVscy8ucmVsc1BLAQItABQABgAIAAAAIQAfDYYCsAIAAD4IAAAOAAAAAAAA&#10;AAAAAAAAAC4CAABkcnMvZTJvRG9jLnhtbFBLAQItABQABgAIAAAAIQBStP1l2gAAAAMBAAAPAAAA&#10;AAAAAAAAAAAAAAoFAABkcnMvZG93bnJldi54bWxQSwUGAAAAAAQABADzAAAAEQYAAAAA&#10;">
                <v:line id="Line 5" o:spid="_x0000_s1027" style="position:absolute;visibility:visible;mso-wrap-style:square" from="0,8" to="284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4" o:spid="_x0000_s1028" style="position:absolute;visibility:visible;mso-wrap-style:square" from="284,8" to="284,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w10:anchorlock/>
              </v:group>
            </w:pict>
          </mc:Fallback>
        </mc:AlternateContent>
      </w:r>
    </w:p>
    <w:p w:rsidR="007306C8" w:rsidRDefault="008C6FB5">
      <w:pPr>
        <w:pStyle w:val="Zkladntext"/>
        <w:spacing w:before="142" w:line="321" w:lineRule="auto"/>
        <w:ind w:left="563" w:right="1942"/>
      </w:pPr>
      <w:r>
        <w:t>Beneš &amp; Michl s.r.o. Božkovská 671 33</w:t>
      </w:r>
    </w:p>
    <w:p w:rsidR="007306C8" w:rsidRDefault="008C6FB5" w:rsidP="001942CE">
      <w:pPr>
        <w:pStyle w:val="Zkladntext"/>
        <w:spacing w:before="2"/>
        <w:ind w:left="563"/>
        <w:sectPr w:rsidR="007306C8">
          <w:type w:val="continuous"/>
          <w:pgSz w:w="11910" w:h="16850"/>
          <w:pgMar w:top="600" w:right="1180" w:bottom="280" w:left="400" w:header="708" w:footer="708" w:gutter="0"/>
          <w:cols w:num="3" w:space="708" w:equalWidth="0">
            <w:col w:w="1213" w:space="40"/>
            <w:col w:w="2365" w:space="2230"/>
            <w:col w:w="4482"/>
          </w:cols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6517005</wp:posOffset>
                </wp:positionH>
                <wp:positionV relativeFrom="paragraph">
                  <wp:posOffset>285115</wp:posOffset>
                </wp:positionV>
                <wp:extent cx="180340" cy="9017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90170"/>
                        </a:xfrm>
                        <a:custGeom>
                          <a:avLst/>
                          <a:gdLst>
                            <a:gd name="T0" fmla="+- 0 10546 10263"/>
                            <a:gd name="T1" fmla="*/ T0 w 284"/>
                            <a:gd name="T2" fmla="+- 0 449 449"/>
                            <a:gd name="T3" fmla="*/ 449 h 142"/>
                            <a:gd name="T4" fmla="+- 0 10546 10263"/>
                            <a:gd name="T5" fmla="*/ T4 w 284"/>
                            <a:gd name="T6" fmla="+- 0 590 449"/>
                            <a:gd name="T7" fmla="*/ 590 h 142"/>
                            <a:gd name="T8" fmla="+- 0 10546 10263"/>
                            <a:gd name="T9" fmla="*/ T8 w 284"/>
                            <a:gd name="T10" fmla="+- 0 590 449"/>
                            <a:gd name="T11" fmla="*/ 590 h 142"/>
                            <a:gd name="T12" fmla="+- 0 10263 10263"/>
                            <a:gd name="T13" fmla="*/ T12 w 284"/>
                            <a:gd name="T14" fmla="+- 0 590 449"/>
                            <a:gd name="T15" fmla="*/ 590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84" h="142">
                              <a:moveTo>
                                <a:pt x="283" y="0"/>
                              </a:moveTo>
                              <a:lnTo>
                                <a:pt x="283" y="141"/>
                              </a:lnTo>
                              <a:moveTo>
                                <a:pt x="283" y="141"/>
                              </a:moveTo>
                              <a:lnTo>
                                <a:pt x="0" y="14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893A2" id="AutoShape 2" o:spid="_x0000_s1026" style="position:absolute;margin-left:513.15pt;margin-top:22.45pt;width:14.2pt;height:7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jprlgMAACsJAAAOAAAAZHJzL2Uyb0RvYy54bWysVn+PmzgQ/f+k+w4Wf16VBbPkpzZbVcmm&#10;OqnXVmr6ARwwAR3YnO2EbKt+95sZIIFt0lani7SszTzG7z0PHh5en8qCHaWxuVZLj98FHpMq1kmu&#10;9kvv83YzmnnMOqESUWgll96ztN7rx99/e6irhQx1potEGgZJlF3U1dLLnKsWvm/jTJbC3ulKKgim&#10;2pTCwdTs/cSIGrKXhR8GwcSvtUkqo2NpLdxdN0HvkfKnqYzdhzS10rFi6QE3R1dD1x1e/ccHsdgb&#10;UWV53NIQ/4FFKXIFi55TrYUT7GDy71KVeWy01am7i3Xp6zTNY0kaQA0PXqj5lIlKkhYwx1Znm+z/&#10;lzZ+f/xoWJ4svdBjSpSwRW8OTtPKLER76souAPWp+mhQoK3e6fhvCwF/EMGJBQzb1X/pBNIISEOW&#10;nFJT4pMglp3I+eez8/LkWAw3+Sy4j2B/YgjNAz6ljfHFons2Plj3VmrKI47vrGv2LYERuZ603LeQ&#10;Iy0L2MJXIxYwHoyjCVzDyX2702cg74B/+GwbsJqFs+glBizpJYuiOYO/l6D7DgSJEJIxHpFxUAzn&#10;1aIO9DNa4w6ItKLrtCYdhpKN58E1WtMOBIkQcpUWvJw9gT9wa94BkdbsOi0+9P4GL943/iYxPrSe&#10;dvDGPvb93/LwBrfhBtzi1nd/wA1Kcd8Vm8i6+otPqi1AGDGBR15AJV9pi6W+Ba1Q0FsqPkgBKKzW&#10;G2BYHMFTLLCfgmFDEAxu/gqag0kEH/fhzSKtAgNH5ctD0ngMDsldU/GVcCgcBeCQ1XBkwCvDMnh7&#10;oeDxfqmPcqsJ4VB/OGvW7d7mS7xQ13A86uR08csT1SDjBXlBdM80SChGUHzBNVGQjOTJ4LMg9KF3&#10;vii9yYuCDphCocz5OByTPquLPMEgSrRmv1sVhh0Fthb6teYOYJWxbi1s1uAo1Php9EEltEomRfLU&#10;jp3Ii2YMrAoqFzgjW9/xtKSm8nUezJ9mT7NoFIWTp1EUrNejN5tVNJps+HS8vl+vVmv+DTnzaJHl&#10;SSIV0u4aHI9+rYG0rbZpTecWN5A3cGFDv+9d8Ic0yH3Q0v0nddRNsIE0HWenk2doJkY3HRu+MGCQ&#10;afPFYzV066Vn/zkIIz1W/KmgHc55hO3D0SQaT0OYmH5k148IFUOqpec8eGlxuHLNJ8GhMvk+g5U4&#10;7bfS2AvTHLsN8WtYtRPoyKSg/XrAlt+fE+ryjfP4LwAAAP//AwBQSwMEFAAGAAgAAAAhAAyNXR/j&#10;AAAACwEAAA8AAABkcnMvZG93bnJldi54bWxMj8tOwzAQRfdI/IM1SOyo3ZC+QpyqApVKlRAlsOnO&#10;TYY4JB6H2G3D3+OuYHk1R/eeSZeDadkJe1dbkjAeCWBIhS1rqiR8vK/v5sCcV1Sq1hJK+EEHy+z6&#10;KlVJac/0hqfcVyyUkEuUBO19l3DuCo1GuZHtkMLt0/ZG+RD7ipe9Oody0/JIiCk3qqawoFWHjxqL&#10;Jj8aCZvnl2a9W9Xzr6h53X4/6f0mN3spb2+G1QMwj4P/g+GiH9QhC04He6TSsTZkEU3vAyshjhfA&#10;LoSYxDNgBwmTxRh4lvL/P2S/AAAA//8DAFBLAQItABQABgAIAAAAIQC2gziS/gAAAOEBAAATAAAA&#10;AAAAAAAAAAAAAAAAAABbQ29udGVudF9UeXBlc10ueG1sUEsBAi0AFAAGAAgAAAAhADj9If/WAAAA&#10;lAEAAAsAAAAAAAAAAAAAAAAALwEAAF9yZWxzLy5yZWxzUEsBAi0AFAAGAAgAAAAhADcCOmuWAwAA&#10;KwkAAA4AAAAAAAAAAAAAAAAALgIAAGRycy9lMm9Eb2MueG1sUEsBAi0AFAAGAAgAAAAhAAyNXR/j&#10;AAAACwEAAA8AAAAAAAAAAAAAAAAA8AUAAGRycy9kb3ducmV2LnhtbFBLBQYAAAAABAAEAPMAAAAA&#10;BwAAAAA=&#10;" path="m283,r,141m283,141l,141e" filled="f">
                <v:path arrowok="t" o:connecttype="custom" o:connectlocs="179705,285115;179705,374650;179705,374650;0,374650" o:connectangles="0,0,0,0"/>
                <w10:wrap anchorx="page"/>
              </v:shape>
            </w:pict>
          </mc:Fallback>
        </mc:AlternateContent>
      </w:r>
      <w:r>
        <w:t>326 00 Plzeň</w:t>
      </w:r>
    </w:p>
    <w:p w:rsidR="007306C8" w:rsidRDefault="001942CE" w:rsidP="001942CE">
      <w:pPr>
        <w:tabs>
          <w:tab w:val="right" w:pos="2214"/>
        </w:tabs>
        <w:spacing w:before="95"/>
        <w:rPr>
          <w:sz w:val="16"/>
        </w:rPr>
      </w:pPr>
      <w:r>
        <w:rPr>
          <w:sz w:val="16"/>
        </w:rPr>
        <w:lastRenderedPageBreak/>
        <w:t xml:space="preserve">            </w:t>
      </w:r>
      <w:r w:rsidR="008C6FB5">
        <w:rPr>
          <w:sz w:val="16"/>
        </w:rPr>
        <w:t>datum:</w:t>
      </w:r>
      <w:r w:rsidR="008C6FB5">
        <w:rPr>
          <w:sz w:val="16"/>
        </w:rPr>
        <w:tab/>
        <w:t>10.07.2019</w:t>
      </w:r>
    </w:p>
    <w:p w:rsidR="007306C8" w:rsidRDefault="007306C8">
      <w:pPr>
        <w:pStyle w:val="Zkladntext"/>
        <w:spacing w:before="5"/>
        <w:rPr>
          <w:sz w:val="23"/>
        </w:rPr>
      </w:pPr>
    </w:p>
    <w:tbl>
      <w:tblPr>
        <w:tblStyle w:val="TableNormal"/>
        <w:tblW w:w="0" w:type="auto"/>
        <w:tblInd w:w="469" w:type="dxa"/>
        <w:tblLayout w:type="fixed"/>
        <w:tblLook w:val="01E0" w:firstRow="1" w:lastRow="1" w:firstColumn="1" w:lastColumn="1" w:noHBand="0" w:noVBand="0"/>
      </w:tblPr>
      <w:tblGrid>
        <w:gridCol w:w="7683"/>
        <w:gridCol w:w="2068"/>
      </w:tblGrid>
      <w:tr w:rsidR="007306C8">
        <w:trPr>
          <w:trHeight w:val="351"/>
        </w:trPr>
        <w:tc>
          <w:tcPr>
            <w:tcW w:w="7683" w:type="dxa"/>
          </w:tcPr>
          <w:p w:rsidR="007306C8" w:rsidRDefault="008C6FB5">
            <w:pPr>
              <w:pStyle w:val="TableParagraph"/>
              <w:spacing w:line="246" w:lineRule="exact"/>
              <w:ind w:left="50"/>
              <w:rPr>
                <w:b/>
              </w:rPr>
            </w:pPr>
            <w:r>
              <w:rPr>
                <w:b/>
              </w:rPr>
              <w:t>OBJEDNÁVKA ČÍSLO: Obj-158/19</w:t>
            </w:r>
          </w:p>
        </w:tc>
        <w:tc>
          <w:tcPr>
            <w:tcW w:w="2068" w:type="dxa"/>
            <w:vMerge w:val="restart"/>
          </w:tcPr>
          <w:p w:rsidR="007306C8" w:rsidRDefault="007306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06C8">
        <w:trPr>
          <w:trHeight w:val="455"/>
        </w:trPr>
        <w:tc>
          <w:tcPr>
            <w:tcW w:w="7683" w:type="dxa"/>
          </w:tcPr>
          <w:p w:rsidR="007306C8" w:rsidRDefault="008C6FB5">
            <w:pPr>
              <w:pStyle w:val="TableParagraph"/>
              <w:spacing w:before="99"/>
              <w:ind w:left="52"/>
            </w:pPr>
            <w:r>
              <w:t>Objednáváme u Vás:</w:t>
            </w:r>
          </w:p>
        </w:tc>
        <w:tc>
          <w:tcPr>
            <w:tcW w:w="2068" w:type="dxa"/>
            <w:vMerge/>
            <w:tcBorders>
              <w:top w:val="nil"/>
            </w:tcBorders>
          </w:tcPr>
          <w:p w:rsidR="007306C8" w:rsidRDefault="007306C8">
            <w:pPr>
              <w:rPr>
                <w:sz w:val="2"/>
                <w:szCs w:val="2"/>
              </w:rPr>
            </w:pPr>
          </w:p>
        </w:tc>
      </w:tr>
      <w:tr w:rsidR="007306C8">
        <w:trPr>
          <w:trHeight w:val="340"/>
        </w:trPr>
        <w:tc>
          <w:tcPr>
            <w:tcW w:w="7683" w:type="dxa"/>
          </w:tcPr>
          <w:p w:rsidR="007306C8" w:rsidRDefault="008C6FB5">
            <w:pPr>
              <w:pStyle w:val="TableParagraph"/>
              <w:spacing w:before="96" w:line="223" w:lineRule="exact"/>
              <w:ind w:left="52"/>
              <w:rPr>
                <w:b/>
              </w:rPr>
            </w:pPr>
            <w:r>
              <w:rPr>
                <w:b/>
              </w:rPr>
              <w:t>Produkt</w:t>
            </w:r>
          </w:p>
        </w:tc>
        <w:tc>
          <w:tcPr>
            <w:tcW w:w="2068" w:type="dxa"/>
          </w:tcPr>
          <w:p w:rsidR="007306C8" w:rsidRDefault="008C6FB5">
            <w:pPr>
              <w:pStyle w:val="TableParagraph"/>
              <w:spacing w:before="96" w:line="223" w:lineRule="exact"/>
              <w:ind w:right="49"/>
              <w:jc w:val="right"/>
              <w:rPr>
                <w:b/>
              </w:rPr>
            </w:pPr>
            <w:r>
              <w:rPr>
                <w:b/>
              </w:rPr>
              <w:t>Cena bez DPH</w:t>
            </w:r>
          </w:p>
        </w:tc>
      </w:tr>
      <w:tr w:rsidR="007306C8">
        <w:trPr>
          <w:trHeight w:val="239"/>
        </w:trPr>
        <w:tc>
          <w:tcPr>
            <w:tcW w:w="7683" w:type="dxa"/>
          </w:tcPr>
          <w:p w:rsidR="007306C8" w:rsidRDefault="008C6FB5">
            <w:pPr>
              <w:pStyle w:val="TableParagraph"/>
              <w:spacing w:line="220" w:lineRule="exact"/>
              <w:ind w:left="52"/>
            </w:pPr>
            <w:r>
              <w:t>REDESIGN LOGA: Logotyp - grafické práce (zadání, skici, návrh, ladění,</w:t>
            </w:r>
          </w:p>
        </w:tc>
        <w:tc>
          <w:tcPr>
            <w:tcW w:w="2068" w:type="dxa"/>
          </w:tcPr>
          <w:p w:rsidR="007306C8" w:rsidRDefault="008C6FB5">
            <w:pPr>
              <w:pStyle w:val="TableParagraph"/>
              <w:spacing w:line="220" w:lineRule="exact"/>
              <w:ind w:right="49"/>
              <w:jc w:val="right"/>
            </w:pPr>
            <w:r>
              <w:t>20 000,00</w:t>
            </w:r>
          </w:p>
        </w:tc>
      </w:tr>
      <w:tr w:rsidR="007306C8">
        <w:trPr>
          <w:trHeight w:val="252"/>
        </w:trPr>
        <w:tc>
          <w:tcPr>
            <w:tcW w:w="7683" w:type="dxa"/>
          </w:tcPr>
          <w:p w:rsidR="007306C8" w:rsidRDefault="008C6FB5">
            <w:pPr>
              <w:pStyle w:val="TableParagraph"/>
              <w:spacing w:line="233" w:lineRule="exact"/>
              <w:ind w:left="52"/>
            </w:pPr>
            <w:r>
              <w:t>finalizace, ukázka použití na 3 materiálech, exporty, logo manuál): 15000</w:t>
            </w:r>
          </w:p>
        </w:tc>
        <w:tc>
          <w:tcPr>
            <w:tcW w:w="2068" w:type="dxa"/>
          </w:tcPr>
          <w:p w:rsidR="007306C8" w:rsidRDefault="007306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06C8">
        <w:trPr>
          <w:trHeight w:val="252"/>
        </w:trPr>
        <w:tc>
          <w:tcPr>
            <w:tcW w:w="7683" w:type="dxa"/>
          </w:tcPr>
          <w:p w:rsidR="007306C8" w:rsidRDefault="008C6FB5">
            <w:pPr>
              <w:pStyle w:val="TableParagraph"/>
              <w:spacing w:line="233" w:lineRule="exact"/>
              <w:ind w:left="52"/>
            </w:pPr>
            <w:r>
              <w:t>Kč bez DPH,</w:t>
            </w:r>
          </w:p>
        </w:tc>
        <w:tc>
          <w:tcPr>
            <w:tcW w:w="2068" w:type="dxa"/>
          </w:tcPr>
          <w:p w:rsidR="007306C8" w:rsidRDefault="007306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06C8">
        <w:trPr>
          <w:trHeight w:val="274"/>
        </w:trPr>
        <w:tc>
          <w:tcPr>
            <w:tcW w:w="7683" w:type="dxa"/>
          </w:tcPr>
          <w:p w:rsidR="007306C8" w:rsidRDefault="008C6FB5">
            <w:pPr>
              <w:pStyle w:val="TableParagraph"/>
              <w:spacing w:line="249" w:lineRule="exact"/>
              <w:ind w:left="52"/>
            </w:pPr>
            <w:r>
              <w:t>licence neomezeného použití: 5000 Kč bez DPH</w:t>
            </w:r>
          </w:p>
        </w:tc>
        <w:tc>
          <w:tcPr>
            <w:tcW w:w="2068" w:type="dxa"/>
          </w:tcPr>
          <w:p w:rsidR="007306C8" w:rsidRDefault="007306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06C8">
        <w:trPr>
          <w:trHeight w:val="274"/>
        </w:trPr>
        <w:tc>
          <w:tcPr>
            <w:tcW w:w="7683" w:type="dxa"/>
          </w:tcPr>
          <w:p w:rsidR="007306C8" w:rsidRDefault="008C6FB5">
            <w:pPr>
              <w:pStyle w:val="TableParagraph"/>
              <w:spacing w:before="17" w:line="237" w:lineRule="exact"/>
              <w:ind w:left="52"/>
            </w:pPr>
            <w:r>
              <w:t xml:space="preserve">REDESIGN WEBOVÝCH STRÁNEK: (přes systém </w:t>
            </w:r>
            <w:proofErr w:type="spellStart"/>
            <w:r w:rsidRPr="001942CE">
              <w:rPr>
                <w:highlight w:val="black"/>
              </w:rPr>
              <w:t>SolidPixels</w:t>
            </w:r>
            <w:proofErr w:type="spellEnd"/>
            <w:r>
              <w:t xml:space="preserve"> - bude</w:t>
            </w:r>
          </w:p>
        </w:tc>
        <w:tc>
          <w:tcPr>
            <w:tcW w:w="2068" w:type="dxa"/>
          </w:tcPr>
          <w:p w:rsidR="007306C8" w:rsidRDefault="008C6FB5">
            <w:pPr>
              <w:pStyle w:val="TableParagraph"/>
              <w:spacing w:before="17" w:line="237" w:lineRule="exact"/>
              <w:ind w:right="49"/>
              <w:jc w:val="right"/>
            </w:pPr>
            <w:r>
              <w:t>47 000,00</w:t>
            </w:r>
          </w:p>
        </w:tc>
      </w:tr>
      <w:tr w:rsidR="007306C8">
        <w:trPr>
          <w:trHeight w:val="253"/>
        </w:trPr>
        <w:tc>
          <w:tcPr>
            <w:tcW w:w="7683" w:type="dxa"/>
          </w:tcPr>
          <w:p w:rsidR="007306C8" w:rsidRDefault="008C6FB5">
            <w:pPr>
              <w:pStyle w:val="TableParagraph"/>
              <w:spacing w:line="233" w:lineRule="exact"/>
              <w:ind w:left="52"/>
            </w:pPr>
            <w:r>
              <w:t>vytvořena nová objednávka - jiný dodavatel)</w:t>
            </w:r>
          </w:p>
        </w:tc>
        <w:tc>
          <w:tcPr>
            <w:tcW w:w="2068" w:type="dxa"/>
          </w:tcPr>
          <w:p w:rsidR="007306C8" w:rsidRDefault="007306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06C8">
        <w:trPr>
          <w:trHeight w:val="252"/>
        </w:trPr>
        <w:tc>
          <w:tcPr>
            <w:tcW w:w="7683" w:type="dxa"/>
          </w:tcPr>
          <w:p w:rsidR="007306C8" w:rsidRDefault="008C6FB5">
            <w:pPr>
              <w:pStyle w:val="TableParagraph"/>
              <w:spacing w:line="233" w:lineRule="exact"/>
              <w:ind w:left="52"/>
            </w:pPr>
            <w:r>
              <w:t>1)Grafická úprava základní šablony: 32000 Kč bez DPH,</w:t>
            </w:r>
          </w:p>
        </w:tc>
        <w:tc>
          <w:tcPr>
            <w:tcW w:w="2068" w:type="dxa"/>
          </w:tcPr>
          <w:p w:rsidR="007306C8" w:rsidRDefault="007306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06C8">
        <w:trPr>
          <w:trHeight w:val="274"/>
        </w:trPr>
        <w:tc>
          <w:tcPr>
            <w:tcW w:w="7683" w:type="dxa"/>
          </w:tcPr>
          <w:p w:rsidR="007306C8" w:rsidRDefault="008C6FB5">
            <w:pPr>
              <w:pStyle w:val="TableParagraph"/>
              <w:spacing w:line="249" w:lineRule="exact"/>
              <w:ind w:left="52"/>
            </w:pPr>
            <w:r>
              <w:t>2)Plnění obsahu: 15000 Kč bez DPH</w:t>
            </w:r>
          </w:p>
        </w:tc>
        <w:tc>
          <w:tcPr>
            <w:tcW w:w="2068" w:type="dxa"/>
          </w:tcPr>
          <w:p w:rsidR="007306C8" w:rsidRDefault="007306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06C8">
        <w:trPr>
          <w:trHeight w:val="289"/>
        </w:trPr>
        <w:tc>
          <w:tcPr>
            <w:tcW w:w="7683" w:type="dxa"/>
          </w:tcPr>
          <w:p w:rsidR="007306C8" w:rsidRDefault="008C6FB5">
            <w:pPr>
              <w:pStyle w:val="TableParagraph"/>
              <w:spacing w:before="17" w:line="252" w:lineRule="exact"/>
              <w:ind w:left="52"/>
              <w:rPr>
                <w:b/>
              </w:rPr>
            </w:pPr>
            <w:r>
              <w:rPr>
                <w:b/>
              </w:rPr>
              <w:t>Cena celkem bez DPH</w:t>
            </w:r>
          </w:p>
        </w:tc>
        <w:tc>
          <w:tcPr>
            <w:tcW w:w="2068" w:type="dxa"/>
          </w:tcPr>
          <w:p w:rsidR="007306C8" w:rsidRDefault="008C6FB5">
            <w:pPr>
              <w:pStyle w:val="TableParagraph"/>
              <w:spacing w:before="17" w:line="252" w:lineRule="exact"/>
              <w:ind w:right="49"/>
              <w:jc w:val="right"/>
              <w:rPr>
                <w:b/>
              </w:rPr>
            </w:pPr>
            <w:r>
              <w:rPr>
                <w:b/>
              </w:rPr>
              <w:t>67 000,00</w:t>
            </w:r>
          </w:p>
        </w:tc>
      </w:tr>
      <w:tr w:rsidR="007306C8">
        <w:trPr>
          <w:trHeight w:val="283"/>
        </w:trPr>
        <w:tc>
          <w:tcPr>
            <w:tcW w:w="7683" w:type="dxa"/>
          </w:tcPr>
          <w:p w:rsidR="007306C8" w:rsidRDefault="008C6FB5">
            <w:pPr>
              <w:pStyle w:val="TableParagraph"/>
              <w:tabs>
                <w:tab w:val="left" w:pos="2462"/>
              </w:tabs>
              <w:spacing w:before="11" w:line="252" w:lineRule="exact"/>
              <w:ind w:left="52"/>
            </w:pPr>
            <w:r>
              <w:rPr>
                <w:b/>
              </w:rPr>
              <w:t>DPH</w:t>
            </w:r>
            <w:r>
              <w:rPr>
                <w:b/>
              </w:rPr>
              <w:tab/>
            </w:r>
            <w:r>
              <w:t>sazba DPH 21</w:t>
            </w:r>
            <w:r>
              <w:rPr>
                <w:spacing w:val="-3"/>
              </w:rPr>
              <w:t xml:space="preserve"> </w:t>
            </w:r>
            <w:r>
              <w:t>%</w:t>
            </w:r>
          </w:p>
        </w:tc>
        <w:tc>
          <w:tcPr>
            <w:tcW w:w="2068" w:type="dxa"/>
          </w:tcPr>
          <w:p w:rsidR="007306C8" w:rsidRDefault="008C6FB5">
            <w:pPr>
              <w:pStyle w:val="TableParagraph"/>
              <w:spacing w:before="11" w:line="252" w:lineRule="exact"/>
              <w:ind w:right="49"/>
              <w:jc w:val="right"/>
            </w:pPr>
            <w:r>
              <w:t>14 070,00</w:t>
            </w:r>
          </w:p>
        </w:tc>
      </w:tr>
      <w:tr w:rsidR="007306C8">
        <w:trPr>
          <w:trHeight w:val="264"/>
        </w:trPr>
        <w:tc>
          <w:tcPr>
            <w:tcW w:w="7683" w:type="dxa"/>
          </w:tcPr>
          <w:p w:rsidR="007306C8" w:rsidRDefault="008C6FB5">
            <w:pPr>
              <w:pStyle w:val="TableParagraph"/>
              <w:spacing w:before="11" w:line="233" w:lineRule="exact"/>
              <w:ind w:left="52"/>
              <w:rPr>
                <w:b/>
              </w:rPr>
            </w:pPr>
            <w:r>
              <w:rPr>
                <w:b/>
              </w:rPr>
              <w:t>Cena celkem vč. DPH</w:t>
            </w:r>
          </w:p>
        </w:tc>
        <w:tc>
          <w:tcPr>
            <w:tcW w:w="2068" w:type="dxa"/>
          </w:tcPr>
          <w:p w:rsidR="007306C8" w:rsidRDefault="008C6FB5">
            <w:pPr>
              <w:pStyle w:val="TableParagraph"/>
              <w:spacing w:before="11" w:line="233" w:lineRule="exact"/>
              <w:ind w:right="49"/>
              <w:jc w:val="right"/>
              <w:rPr>
                <w:b/>
              </w:rPr>
            </w:pPr>
            <w:r>
              <w:rPr>
                <w:b/>
              </w:rPr>
              <w:t>81 070,00</w:t>
            </w:r>
          </w:p>
        </w:tc>
      </w:tr>
    </w:tbl>
    <w:p w:rsidR="007306C8" w:rsidRDefault="007306C8">
      <w:pPr>
        <w:pStyle w:val="Zkladntext"/>
        <w:spacing w:before="5"/>
        <w:rPr>
          <w:sz w:val="17"/>
        </w:rPr>
      </w:pPr>
    </w:p>
    <w:p w:rsidR="007306C8" w:rsidRDefault="008C6FB5">
      <w:pPr>
        <w:pStyle w:val="Zkladntext"/>
        <w:ind w:left="514"/>
      </w:pPr>
      <w:r>
        <w:t>Uvedená cena je cena maximální a při jejím překročení je nutné kontaktovat objednatele.</w:t>
      </w:r>
    </w:p>
    <w:p w:rsidR="007306C8" w:rsidRDefault="007306C8">
      <w:pPr>
        <w:pStyle w:val="Zkladntext"/>
        <w:rPr>
          <w:sz w:val="20"/>
        </w:rPr>
      </w:pPr>
    </w:p>
    <w:p w:rsidR="007306C8" w:rsidRDefault="007306C8">
      <w:pPr>
        <w:pStyle w:val="Zkladntext"/>
        <w:spacing w:before="1"/>
        <w:rPr>
          <w:sz w:val="23"/>
        </w:rPr>
      </w:pPr>
    </w:p>
    <w:p w:rsidR="007306C8" w:rsidRDefault="008C6FB5">
      <w:pPr>
        <w:pStyle w:val="Zkladntext"/>
        <w:spacing w:before="1"/>
        <w:ind w:left="514" w:right="1101"/>
      </w:pPr>
      <w:r>
        <w:t>Daňový doklad musí obsahovat mimo údaje stanovené zákonem o DPH číslo objednávky (smlouvy) a fakturační adresu dle výpisu z obchodního rejstříku:</w:t>
      </w:r>
    </w:p>
    <w:p w:rsidR="007306C8" w:rsidRDefault="008C6FB5">
      <w:pPr>
        <w:pStyle w:val="Nadpis1"/>
        <w:spacing w:before="4"/>
        <w:ind w:right="3670"/>
      </w:pPr>
      <w:r>
        <w:t>Centrální nákup Plzeňského kraje, příspěvková organizace Vejprnická 663/56</w:t>
      </w:r>
    </w:p>
    <w:p w:rsidR="007306C8" w:rsidRDefault="008C6FB5">
      <w:pPr>
        <w:spacing w:line="242" w:lineRule="exact"/>
        <w:ind w:left="514"/>
        <w:rPr>
          <w:b/>
        </w:rPr>
      </w:pPr>
      <w:r>
        <w:rPr>
          <w:b/>
        </w:rPr>
        <w:t>318 00 Plzeň</w:t>
      </w:r>
    </w:p>
    <w:p w:rsidR="007306C8" w:rsidRDefault="008C6FB5">
      <w:pPr>
        <w:pStyle w:val="Zkladntext"/>
        <w:spacing w:line="480" w:lineRule="auto"/>
        <w:ind w:left="514" w:right="3864"/>
      </w:pPr>
      <w:r>
        <w:t>Bez těchto údajů bude doklad vrácen dodavateli (zhotoviteli). Splatnost faktury je 30 dní po jejím doručení objednateli.</w:t>
      </w:r>
    </w:p>
    <w:p w:rsidR="007306C8" w:rsidRDefault="007306C8">
      <w:pPr>
        <w:pStyle w:val="Zkladntext"/>
        <w:spacing w:before="4"/>
        <w:rPr>
          <w:sz w:val="29"/>
        </w:rPr>
      </w:pPr>
    </w:p>
    <w:p w:rsidR="003359CB" w:rsidRDefault="003359CB">
      <w:pPr>
        <w:pStyle w:val="Zkladntext"/>
        <w:ind w:right="1831"/>
        <w:jc w:val="right"/>
        <w:rPr>
          <w:highlight w:val="black"/>
        </w:rPr>
      </w:pPr>
    </w:p>
    <w:p w:rsidR="007306C8" w:rsidRDefault="001942CE">
      <w:pPr>
        <w:pStyle w:val="Zkladntext"/>
        <w:ind w:right="1831"/>
        <w:jc w:val="right"/>
      </w:pPr>
      <w:r w:rsidRPr="001942CE">
        <w:rPr>
          <w:highlight w:val="black"/>
        </w:rPr>
        <w:t>………………………….</w:t>
      </w:r>
    </w:p>
    <w:p w:rsidR="003359CB" w:rsidRDefault="003359CB">
      <w:pPr>
        <w:pStyle w:val="Zkladntext"/>
        <w:ind w:right="1831"/>
        <w:jc w:val="right"/>
      </w:pPr>
    </w:p>
    <w:p w:rsidR="003359CB" w:rsidRDefault="003359CB">
      <w:pPr>
        <w:pStyle w:val="Zkladntext"/>
        <w:ind w:right="1831"/>
        <w:jc w:val="right"/>
      </w:pPr>
    </w:p>
    <w:p w:rsidR="003359CB" w:rsidRDefault="003359CB">
      <w:pPr>
        <w:pStyle w:val="Zkladntext"/>
        <w:ind w:right="1831"/>
        <w:jc w:val="right"/>
      </w:pPr>
    </w:p>
    <w:p w:rsidR="003359CB" w:rsidRDefault="003359CB">
      <w:pPr>
        <w:pStyle w:val="Zkladntext"/>
        <w:ind w:right="1831"/>
        <w:jc w:val="right"/>
      </w:pPr>
    </w:p>
    <w:p w:rsidR="003359CB" w:rsidRDefault="003359CB">
      <w:pPr>
        <w:pStyle w:val="Zkladntext"/>
        <w:ind w:right="1831"/>
        <w:jc w:val="right"/>
      </w:pPr>
    </w:p>
    <w:p w:rsidR="003359CB" w:rsidRDefault="003359CB" w:rsidP="003359CB">
      <w:pPr>
        <w:pStyle w:val="Zkladntext"/>
        <w:ind w:right="1831"/>
      </w:pPr>
      <w:r>
        <w:t xml:space="preserve">         Akceptace objednávky dodavatelem</w:t>
      </w:r>
      <w:bookmarkStart w:id="0" w:name="_GoBack"/>
      <w:bookmarkEnd w:id="0"/>
      <w:r>
        <w:t>: 10.7.2019</w:t>
      </w:r>
    </w:p>
    <w:sectPr w:rsidR="003359CB">
      <w:type w:val="continuous"/>
      <w:pgSz w:w="11910" w:h="16850"/>
      <w:pgMar w:top="600" w:right="118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C8"/>
    <w:rsid w:val="001942CE"/>
    <w:rsid w:val="003359CB"/>
    <w:rsid w:val="007306C8"/>
    <w:rsid w:val="008C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17399-061F-410E-8AB3-9D8B7741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514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Wohlmuthová</dc:creator>
  <cp:lastModifiedBy>Blanka Wohlmuthová</cp:lastModifiedBy>
  <cp:revision>4</cp:revision>
  <dcterms:created xsi:type="dcterms:W3CDTF">2019-07-10T08:13:00Z</dcterms:created>
  <dcterms:modified xsi:type="dcterms:W3CDTF">2019-07-12T05:25:00Z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2019-07-10T00:00:00Z</vt:filetime>
  </property>
</Properties>
</file>