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9BC" w:rsidRDefault="00807687">
      <w:pPr>
        <w:pStyle w:val="Nadpis10"/>
        <w:keepNext/>
        <w:keepLines/>
        <w:shd w:val="clear" w:color="auto" w:fill="auto"/>
        <w:spacing w:after="559" w:line="360" w:lineRule="exact"/>
        <w:ind w:right="80"/>
      </w:pPr>
      <w:bookmarkStart w:id="0" w:name="bookmark0"/>
      <w:r>
        <w:rPr>
          <w:rStyle w:val="Nadpis1Malpsmena"/>
          <w:b/>
          <w:bCs/>
        </w:rPr>
        <w:t>kupní smlouva</w:t>
      </w:r>
      <w:bookmarkEnd w:id="0"/>
    </w:p>
    <w:p w:rsidR="001E29BC" w:rsidRDefault="00807687">
      <w:pPr>
        <w:pStyle w:val="Nadpis20"/>
        <w:keepNext/>
        <w:keepLines/>
        <w:shd w:val="clear" w:color="auto" w:fill="auto"/>
        <w:spacing w:before="0" w:after="350" w:line="360" w:lineRule="exact"/>
        <w:ind w:right="80"/>
        <w:rPr>
          <w:rStyle w:val="Zkladntext2"/>
          <w:b w:val="0"/>
          <w:bCs w:val="0"/>
        </w:rPr>
      </w:pPr>
      <w:bookmarkStart w:id="1" w:name="bookmark1"/>
      <w:r>
        <w:t>č. MTM/20190701/13</w:t>
      </w:r>
      <w:bookmarkEnd w:id="1"/>
      <w:r>
        <w:br/>
      </w:r>
      <w:r>
        <w:rPr>
          <w:rStyle w:val="Zkladntext2"/>
          <w:b w:val="0"/>
          <w:bCs w:val="0"/>
        </w:rPr>
        <w:t>uzavřená dle ust. § 2079 a násl. zákona č. 89/ 2012 Sb., občanský zákoník,</w:t>
      </w:r>
      <w:r>
        <w:rPr>
          <w:rStyle w:val="Zkladntext2"/>
          <w:b w:val="0"/>
          <w:bCs w:val="0"/>
        </w:rPr>
        <w:br/>
        <w:t>v platném znění (dále jen „OZ“)</w:t>
      </w:r>
    </w:p>
    <w:p w:rsidR="005F4F8E" w:rsidRDefault="005F4F8E" w:rsidP="005F4F8E">
      <w:pPr>
        <w:pStyle w:val="Nadpis40"/>
        <w:keepNext/>
        <w:keepLines/>
        <w:shd w:val="clear" w:color="auto" w:fill="auto"/>
        <w:tabs>
          <w:tab w:val="left" w:pos="270"/>
          <w:tab w:val="left" w:pos="1133"/>
          <w:tab w:val="center" w:pos="5176"/>
        </w:tabs>
        <w:spacing w:before="0" w:after="498" w:line="220" w:lineRule="exact"/>
        <w:ind w:left="760"/>
        <w:jc w:val="center"/>
      </w:pPr>
      <w:r>
        <w:t>1.</w:t>
      </w:r>
      <w:r>
        <w:tab/>
        <w:t>Smluvní strany</w:t>
      </w:r>
    </w:p>
    <w:p w:rsidR="005F4F8E" w:rsidRPr="00AE396F" w:rsidRDefault="005F4F8E" w:rsidP="00AE396F">
      <w:pPr>
        <w:pStyle w:val="Zkladntext20"/>
        <w:shd w:val="clear" w:color="auto" w:fill="auto"/>
        <w:spacing w:before="0" w:after="0" w:line="250" w:lineRule="exact"/>
        <w:ind w:left="142" w:firstLine="0"/>
        <w:jc w:val="both"/>
        <w:rPr>
          <w:b/>
          <w:bCs/>
        </w:rPr>
      </w:pPr>
      <w:r w:rsidRPr="00AE396F">
        <w:rPr>
          <w:b/>
          <w:bCs/>
        </w:rPr>
        <w:t>MTM Tech, s.r.o.</w:t>
      </w:r>
    </w:p>
    <w:p w:rsidR="005F4F8E" w:rsidRDefault="00AE396F" w:rsidP="005F4F8E">
      <w:pPr>
        <w:pStyle w:val="Zkladntext20"/>
        <w:shd w:val="clear" w:color="auto" w:fill="auto"/>
        <w:spacing w:before="0" w:after="0" w:line="250" w:lineRule="exact"/>
        <w:ind w:left="709" w:firstLine="0"/>
        <w:jc w:val="both"/>
      </w:pPr>
      <w:r>
        <w:t>s</w:t>
      </w:r>
      <w:r w:rsidR="005F4F8E">
        <w:t>e sídlem:</w:t>
      </w:r>
      <w:r w:rsidR="005F4F8E">
        <w:tab/>
      </w:r>
      <w:r w:rsidR="005F4F8E">
        <w:tab/>
      </w:r>
      <w:r w:rsidR="005F4F8E">
        <w:tab/>
      </w:r>
      <w:r w:rsidR="005F4F8E">
        <w:t>Janovská 375, Praha 10, PSČ 109 00</w:t>
      </w:r>
    </w:p>
    <w:p w:rsidR="005F4F8E" w:rsidRDefault="00AE396F" w:rsidP="00AE396F">
      <w:pPr>
        <w:pStyle w:val="Zkladntext20"/>
        <w:shd w:val="clear" w:color="auto" w:fill="auto"/>
        <w:spacing w:before="0" w:after="0" w:line="250" w:lineRule="exact"/>
        <w:ind w:left="709" w:firstLine="0"/>
        <w:jc w:val="both"/>
      </w:pPr>
      <w:r>
        <w:t>IČO:</w:t>
      </w:r>
      <w:r>
        <w:tab/>
      </w:r>
      <w:r>
        <w:tab/>
      </w:r>
      <w:r>
        <w:tab/>
      </w:r>
      <w:r>
        <w:tab/>
      </w:r>
      <w:r w:rsidR="005F4F8E">
        <w:t>60471417</w:t>
      </w:r>
    </w:p>
    <w:p w:rsidR="005F4F8E" w:rsidRDefault="00AE396F" w:rsidP="00AE396F">
      <w:pPr>
        <w:pStyle w:val="Zkladntext20"/>
        <w:shd w:val="clear" w:color="auto" w:fill="auto"/>
        <w:spacing w:before="0" w:after="0" w:line="250" w:lineRule="exact"/>
        <w:ind w:left="709" w:firstLine="0"/>
        <w:jc w:val="both"/>
      </w:pPr>
      <w:r>
        <w:t>DIČ:</w:t>
      </w:r>
      <w:r>
        <w:tab/>
      </w:r>
      <w:r>
        <w:tab/>
      </w:r>
      <w:r>
        <w:tab/>
      </w:r>
      <w:r>
        <w:tab/>
      </w:r>
      <w:r w:rsidR="005F4F8E">
        <w:t>CZ60471417</w:t>
      </w:r>
    </w:p>
    <w:p w:rsidR="005F4F8E" w:rsidRDefault="00AE396F" w:rsidP="00AE396F">
      <w:pPr>
        <w:pStyle w:val="Zkladntext20"/>
        <w:shd w:val="clear" w:color="auto" w:fill="auto"/>
        <w:spacing w:before="0" w:after="0" w:line="250" w:lineRule="exact"/>
        <w:ind w:left="709" w:firstLine="0"/>
        <w:jc w:val="both"/>
      </w:pPr>
      <w:r>
        <w:t>zápis v OR:</w:t>
      </w:r>
      <w:r>
        <w:tab/>
      </w:r>
      <w:r>
        <w:tab/>
      </w:r>
      <w:r>
        <w:tab/>
      </w:r>
      <w:r w:rsidR="005F4F8E">
        <w:t>Městský soud v Praze, oddíl C, vložka 25943</w:t>
      </w:r>
    </w:p>
    <w:p w:rsidR="005F4F8E" w:rsidRDefault="00AE396F" w:rsidP="00AE396F">
      <w:pPr>
        <w:pStyle w:val="Zkladntext20"/>
        <w:shd w:val="clear" w:color="auto" w:fill="auto"/>
        <w:spacing w:before="0" w:after="0" w:line="250" w:lineRule="exact"/>
        <w:ind w:left="709" w:firstLine="0"/>
        <w:jc w:val="both"/>
      </w:pPr>
      <w:r>
        <w:t>zastoupena:</w:t>
      </w:r>
      <w:r>
        <w:tab/>
      </w:r>
      <w:r>
        <w:tab/>
      </w:r>
      <w:r>
        <w:tab/>
      </w:r>
      <w:r w:rsidR="005F4F8E">
        <w:t xml:space="preserve">Ing. Janem </w:t>
      </w:r>
      <w:r>
        <w:t>Votavou – jednatelem</w:t>
      </w:r>
    </w:p>
    <w:p w:rsidR="001E29BC" w:rsidRDefault="001E29BC">
      <w:pPr>
        <w:pStyle w:val="Nadpis40"/>
        <w:keepNext/>
        <w:keepLines/>
        <w:shd w:val="clear" w:color="auto" w:fill="auto"/>
        <w:tabs>
          <w:tab w:val="left" w:pos="1133"/>
        </w:tabs>
        <w:spacing w:before="0" w:after="498" w:line="220" w:lineRule="exact"/>
        <w:ind w:left="760"/>
      </w:pPr>
    </w:p>
    <w:p w:rsidR="001E29BC" w:rsidRDefault="005F4F8E">
      <w:pPr>
        <w:pStyle w:val="Zkladntext30"/>
        <w:shd w:val="clear" w:color="auto" w:fill="auto"/>
        <w:spacing w:before="0" w:after="6" w:line="220" w:lineRule="exact"/>
        <w:ind w:left="500"/>
      </w:pPr>
      <w:r>
        <w:rPr>
          <w:rStyle w:val="Zkladntext3NetunNekurzva"/>
        </w:rPr>
        <w:t xml:space="preserve"> </w:t>
      </w:r>
      <w:r w:rsidR="00807687">
        <w:rPr>
          <w:rStyle w:val="Zkladntext3NetunNekurzva"/>
        </w:rPr>
        <w:t xml:space="preserve">(dále jen </w:t>
      </w:r>
      <w:r w:rsidR="00807687">
        <w:t>prodávající)</w:t>
      </w:r>
    </w:p>
    <w:p w:rsidR="001E29BC" w:rsidRDefault="00807687">
      <w:pPr>
        <w:pStyle w:val="Zkladntext40"/>
        <w:shd w:val="clear" w:color="auto" w:fill="auto"/>
        <w:spacing w:before="0" w:after="248" w:line="220" w:lineRule="exact"/>
        <w:ind w:left="4340" w:firstLine="0"/>
      </w:pPr>
      <w:r>
        <w:t>a</w:t>
      </w:r>
    </w:p>
    <w:p w:rsidR="001E29BC" w:rsidRDefault="00807687" w:rsidP="00AE396F">
      <w:pPr>
        <w:pStyle w:val="Zkladntext40"/>
        <w:shd w:val="clear" w:color="auto" w:fill="auto"/>
        <w:spacing w:before="0" w:after="39" w:line="220" w:lineRule="exact"/>
        <w:ind w:firstLine="0"/>
        <w:jc w:val="both"/>
      </w:pPr>
      <w:r>
        <w:t>Správa a údržba silnic Slovácká, s.r.o.</w:t>
      </w:r>
    </w:p>
    <w:p w:rsidR="00AE396F" w:rsidRDefault="00AE396F" w:rsidP="00AE396F">
      <w:pPr>
        <w:pStyle w:val="Zkladntext20"/>
        <w:shd w:val="clear" w:color="auto" w:fill="auto"/>
        <w:spacing w:before="0" w:after="0" w:line="250" w:lineRule="exact"/>
        <w:ind w:left="760" w:hanging="52"/>
        <w:jc w:val="both"/>
      </w:pPr>
      <w:r>
        <w:t>s</w:t>
      </w:r>
      <w:r>
        <w:t>e sídlem:</w:t>
      </w:r>
      <w:r>
        <w:tab/>
      </w:r>
      <w:r>
        <w:tab/>
      </w:r>
      <w:r>
        <w:tab/>
        <w:t>Pivovarská 514, Jarošov, 686 01 Uherské Hradiště</w:t>
      </w:r>
    </w:p>
    <w:p w:rsidR="00AE396F" w:rsidRDefault="00AE396F" w:rsidP="00AE396F">
      <w:pPr>
        <w:pStyle w:val="Zkladntext20"/>
        <w:shd w:val="clear" w:color="auto" w:fill="auto"/>
        <w:spacing w:before="0" w:after="0" w:line="250" w:lineRule="exact"/>
        <w:ind w:left="709" w:firstLine="0"/>
        <w:jc w:val="both"/>
      </w:pPr>
      <w:r>
        <w:t>IČO:</w:t>
      </w:r>
      <w:r>
        <w:tab/>
      </w:r>
      <w:r>
        <w:tab/>
      </w:r>
      <w:r>
        <w:tab/>
      </w:r>
      <w:r>
        <w:tab/>
      </w:r>
      <w:r>
        <w:t>26913216</w:t>
      </w:r>
    </w:p>
    <w:p w:rsidR="00AE396F" w:rsidRDefault="00AE396F" w:rsidP="00AE396F">
      <w:pPr>
        <w:pStyle w:val="Zkladntext20"/>
        <w:shd w:val="clear" w:color="auto" w:fill="auto"/>
        <w:spacing w:before="0" w:after="0" w:line="250" w:lineRule="exact"/>
        <w:ind w:left="709" w:firstLine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>CZ26913216</w:t>
      </w:r>
    </w:p>
    <w:p w:rsidR="00AE396F" w:rsidRDefault="00AE396F" w:rsidP="00AE396F">
      <w:pPr>
        <w:pStyle w:val="Zkladntext20"/>
        <w:shd w:val="clear" w:color="auto" w:fill="auto"/>
        <w:spacing w:before="0" w:after="0" w:line="250" w:lineRule="exact"/>
        <w:ind w:left="709" w:firstLine="0"/>
        <w:jc w:val="both"/>
      </w:pPr>
      <w:r>
        <w:t>z</w:t>
      </w:r>
      <w:r>
        <w:t>ápis v OR:</w:t>
      </w:r>
      <w:r>
        <w:tab/>
      </w:r>
      <w:r>
        <w:tab/>
      </w:r>
      <w:r>
        <w:tab/>
        <w:t xml:space="preserve">KS v Brně, oddíl C, vložka 44642 </w:t>
      </w:r>
    </w:p>
    <w:p w:rsidR="001E29BC" w:rsidRDefault="00AE396F" w:rsidP="00AE396F">
      <w:pPr>
        <w:pStyle w:val="Zkladntext20"/>
        <w:shd w:val="clear" w:color="auto" w:fill="auto"/>
        <w:spacing w:before="0" w:after="0" w:line="250" w:lineRule="exact"/>
        <w:ind w:left="709" w:firstLine="0"/>
        <w:jc w:val="both"/>
      </w:pPr>
      <w:r>
        <w:t>z</w:t>
      </w:r>
      <w:r>
        <w:t>astoupena:</w:t>
      </w:r>
      <w:r>
        <w:tab/>
      </w:r>
      <w:r>
        <w:tab/>
      </w:r>
      <w:r>
        <w:tab/>
      </w:r>
      <w:r w:rsidR="00807687">
        <w:t xml:space="preserve">Ing. Michalem Hanačíkem </w:t>
      </w:r>
      <w:r>
        <w:t>–</w:t>
      </w:r>
      <w:r w:rsidR="00807687">
        <w:t xml:space="preserve"> jednatelem</w:t>
      </w:r>
    </w:p>
    <w:p w:rsidR="00AE396F" w:rsidRDefault="00AE396F" w:rsidP="00AE396F">
      <w:pPr>
        <w:pStyle w:val="Zkladntext20"/>
        <w:shd w:val="clear" w:color="auto" w:fill="auto"/>
        <w:spacing w:before="0" w:after="0" w:line="250" w:lineRule="exact"/>
        <w:ind w:left="709" w:firstLine="0"/>
        <w:jc w:val="both"/>
      </w:pPr>
    </w:p>
    <w:p w:rsidR="001E29BC" w:rsidRDefault="00807687">
      <w:pPr>
        <w:pStyle w:val="Zkladntext20"/>
        <w:shd w:val="clear" w:color="auto" w:fill="auto"/>
        <w:spacing w:before="0" w:after="243" w:line="220" w:lineRule="exact"/>
        <w:ind w:left="500" w:firstLine="0"/>
        <w:jc w:val="left"/>
      </w:pPr>
      <w:r>
        <w:t xml:space="preserve">(dále </w:t>
      </w:r>
      <w:r w:rsidR="00AE396F">
        <w:t xml:space="preserve">jen </w:t>
      </w:r>
      <w:r w:rsidR="00AE396F">
        <w:rPr>
          <w:rStyle w:val="Zkladntext2TunKurzva"/>
        </w:rPr>
        <w:t>„</w:t>
      </w:r>
      <w:r w:rsidR="00AE396F">
        <w:t>kupující</w:t>
      </w:r>
      <w:r>
        <w:t>“)</w:t>
      </w:r>
    </w:p>
    <w:p w:rsidR="001E29BC" w:rsidRDefault="00807687">
      <w:pPr>
        <w:pStyle w:val="Zkladntext20"/>
        <w:shd w:val="clear" w:color="auto" w:fill="auto"/>
        <w:spacing w:before="0" w:after="219" w:line="220" w:lineRule="exact"/>
        <w:ind w:left="760"/>
        <w:jc w:val="both"/>
      </w:pPr>
      <w:r>
        <w:t>(doplňující kontaktní údaje obsahuje Příloha č. 1)</w:t>
      </w:r>
    </w:p>
    <w:p w:rsidR="001E29BC" w:rsidRDefault="00807687">
      <w:pPr>
        <w:pStyle w:val="Zkladntext20"/>
        <w:shd w:val="clear" w:color="auto" w:fill="auto"/>
        <w:spacing w:before="0" w:after="436" w:line="250" w:lineRule="exact"/>
        <w:ind w:right="220" w:firstLine="0"/>
        <w:jc w:val="both"/>
      </w:pPr>
      <w:r>
        <w:t xml:space="preserve">Kupující a prodávající dále společně jen </w:t>
      </w:r>
      <w:r>
        <w:rPr>
          <w:rStyle w:val="Zkladntext2TunKurzva"/>
        </w:rPr>
        <w:t>„smluvní strany</w:t>
      </w:r>
      <w:r>
        <w:t xml:space="preserve">“ nebo každý z nich samostatně jen </w:t>
      </w:r>
      <w:r w:rsidR="00AE396F">
        <w:rPr>
          <w:rStyle w:val="Zkladntext2TunKurzva"/>
        </w:rPr>
        <w:t>„</w:t>
      </w:r>
      <w:r w:rsidR="00AE396F">
        <w:rPr>
          <w:rStyle w:val="Zkladntext2TunKurzva"/>
        </w:rPr>
        <w:t>sm</w:t>
      </w:r>
      <w:r>
        <w:rPr>
          <w:rStyle w:val="Zkladntext2TunKurzva"/>
        </w:rPr>
        <w:t>luvní strana</w:t>
      </w:r>
      <w:r>
        <w:t xml:space="preserve">“ uzavírají dnešního dne, měsíce a roku tuto kupní smlouvu (dále jen </w:t>
      </w:r>
      <w:r>
        <w:rPr>
          <w:rStyle w:val="Zkladntext2TunKurzva"/>
        </w:rPr>
        <w:t>„smlouva“).</w:t>
      </w:r>
    </w:p>
    <w:p w:rsidR="001E29BC" w:rsidRDefault="00807687">
      <w:pPr>
        <w:pStyle w:val="Zkladntext50"/>
        <w:shd w:val="clear" w:color="auto" w:fill="auto"/>
        <w:spacing w:before="0" w:line="80" w:lineRule="exact"/>
        <w:ind w:left="1260"/>
      </w:pPr>
      <w:r>
        <w:t>*</w:t>
      </w:r>
    </w:p>
    <w:p w:rsidR="001E29BC" w:rsidRDefault="00807687">
      <w:pPr>
        <w:pStyle w:val="Nadpis40"/>
        <w:keepNext/>
        <w:keepLines/>
        <w:shd w:val="clear" w:color="auto" w:fill="auto"/>
        <w:tabs>
          <w:tab w:val="left" w:pos="1133"/>
        </w:tabs>
        <w:spacing w:before="0" w:after="194" w:line="220" w:lineRule="exact"/>
        <w:ind w:left="760"/>
      </w:pPr>
      <w:bookmarkStart w:id="2" w:name="bookmark3"/>
      <w:r>
        <w:rPr>
          <w:rStyle w:val="Nadpis4Kurzva"/>
          <w:b/>
          <w:bCs/>
        </w:rPr>
        <w:t>2</w:t>
      </w:r>
      <w:r>
        <w:rPr>
          <w:rStyle w:val="Nadpis4CorbelKurzva"/>
          <w:b/>
          <w:bCs/>
        </w:rPr>
        <w:t>.</w:t>
      </w:r>
      <w:r>
        <w:tab/>
        <w:t>Úvodní ustanovení</w:t>
      </w:r>
      <w:bookmarkEnd w:id="2"/>
    </w:p>
    <w:p w:rsidR="001E29BC" w:rsidRDefault="00807687">
      <w:pPr>
        <w:pStyle w:val="Zkladntext20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594" w:line="288" w:lineRule="exact"/>
        <w:ind w:left="760"/>
        <w:jc w:val="both"/>
      </w:pPr>
      <w:r>
        <w:t xml:space="preserve">Prodávající bere na vědomí, že kupující považuje podání nabídky v rámci </w:t>
      </w:r>
      <w:r>
        <w:rPr>
          <w:rStyle w:val="Zkladntext2Tun"/>
        </w:rPr>
        <w:t xml:space="preserve">Výzvy k podání cenové nabídky pod názvem „Nákup sněhové radlice“ </w:t>
      </w:r>
      <w:r>
        <w:t>(dále jen „výzva“) za potvrzení skutečnosti, že prodávající je ve smyslu ustanovení § 5 odst. 1 OZ schopen při plnění t</w:t>
      </w:r>
      <w:r>
        <w:t>éto smlouvy jednat se znalostí a pečlivostí, která je s jeho povoláním nebo stavem spojena, s tím, že případné jeho jednání bez této odborné péče půjde k jeho tíži.</w:t>
      </w:r>
    </w:p>
    <w:p w:rsidR="001E29BC" w:rsidRDefault="00807687">
      <w:pPr>
        <w:pStyle w:val="Zkladntext20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0" w:line="220" w:lineRule="exact"/>
        <w:ind w:left="760"/>
        <w:jc w:val="both"/>
      </w:pPr>
      <w:r>
        <w:t>Výchozími podklady pro dodání předmětu plnění dle této smlouvy jsou rovněž</w:t>
      </w:r>
    </w:p>
    <w:p w:rsidR="001E29BC" w:rsidRDefault="00807687">
      <w:pPr>
        <w:pStyle w:val="Zkladntext20"/>
        <w:numPr>
          <w:ilvl w:val="0"/>
          <w:numId w:val="2"/>
        </w:numPr>
        <w:shd w:val="clear" w:color="auto" w:fill="auto"/>
        <w:tabs>
          <w:tab w:val="left" w:pos="758"/>
        </w:tabs>
        <w:spacing w:before="0" w:after="0" w:line="374" w:lineRule="exact"/>
        <w:ind w:left="400" w:firstLine="0"/>
        <w:jc w:val="both"/>
      </w:pPr>
      <w:r>
        <w:t>zadávací podmínk</w:t>
      </w:r>
      <w:r>
        <w:t>y výzvy;</w:t>
      </w:r>
    </w:p>
    <w:p w:rsidR="001E29BC" w:rsidRDefault="00807687">
      <w:pPr>
        <w:pStyle w:val="Zkladntext20"/>
        <w:numPr>
          <w:ilvl w:val="0"/>
          <w:numId w:val="2"/>
        </w:numPr>
        <w:shd w:val="clear" w:color="auto" w:fill="auto"/>
        <w:tabs>
          <w:tab w:val="left" w:pos="773"/>
        </w:tabs>
        <w:spacing w:before="0" w:after="0" w:line="374" w:lineRule="exact"/>
        <w:ind w:left="400" w:firstLine="0"/>
        <w:jc w:val="both"/>
      </w:pPr>
      <w:r>
        <w:t>technická specifikace plnění, která byla součástí zadávacích podmínek</w:t>
      </w:r>
    </w:p>
    <w:p w:rsidR="001E29BC" w:rsidRDefault="00807687">
      <w:pPr>
        <w:pStyle w:val="Zkladntext20"/>
        <w:numPr>
          <w:ilvl w:val="0"/>
          <w:numId w:val="2"/>
        </w:numPr>
        <w:shd w:val="clear" w:color="auto" w:fill="auto"/>
        <w:tabs>
          <w:tab w:val="left" w:pos="773"/>
        </w:tabs>
        <w:spacing w:before="0" w:after="0" w:line="374" w:lineRule="exact"/>
        <w:ind w:left="400" w:firstLine="0"/>
        <w:jc w:val="both"/>
      </w:pPr>
      <w:r>
        <w:t xml:space="preserve">nabídka prodávajícího (dále jen </w:t>
      </w:r>
      <w:r>
        <w:rPr>
          <w:rStyle w:val="Zkladntext2Tun"/>
        </w:rPr>
        <w:t>„nabídka“).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6"/>
        <w:gridCol w:w="8808"/>
      </w:tblGrid>
      <w:tr w:rsidR="001E29BC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46" w:type="dxa"/>
            <w:shd w:val="clear" w:color="auto" w:fill="FFFFFF"/>
          </w:tcPr>
          <w:p w:rsidR="001E29BC" w:rsidRDefault="00807687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before="0" w:after="0" w:line="220" w:lineRule="exact"/>
              <w:ind w:left="1060" w:firstLine="0"/>
              <w:jc w:val="left"/>
            </w:pPr>
            <w:r>
              <w:rPr>
                <w:rStyle w:val="Zkladntext21"/>
              </w:rPr>
              <w:lastRenderedPageBreak/>
              <w:t>2.3.</w:t>
            </w:r>
          </w:p>
        </w:tc>
        <w:tc>
          <w:tcPr>
            <w:tcW w:w="8808" w:type="dxa"/>
            <w:shd w:val="clear" w:color="auto" w:fill="FFFFFF"/>
          </w:tcPr>
          <w:p w:rsidR="001E29BC" w:rsidRDefault="00807687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both"/>
            </w:pPr>
            <w:r>
              <w:rPr>
                <w:rStyle w:val="Zkladntext21"/>
              </w:rPr>
              <w:t>Prodávající prohlašuje, že disponuje veškerými odbornými předpoklady potřebnými pro dodání</w:t>
            </w:r>
          </w:p>
        </w:tc>
      </w:tr>
      <w:tr w:rsidR="001E29BC">
        <w:tblPrEx>
          <w:tblCellMar>
            <w:top w:w="0" w:type="dxa"/>
            <w:bottom w:w="0" w:type="dxa"/>
          </w:tblCellMar>
        </w:tblPrEx>
        <w:trPr>
          <w:trHeight w:hRule="exact" w:val="1488"/>
          <w:jc w:val="center"/>
        </w:trPr>
        <w:tc>
          <w:tcPr>
            <w:tcW w:w="1546" w:type="dxa"/>
            <w:shd w:val="clear" w:color="auto" w:fill="FFFFFF"/>
            <w:vAlign w:val="center"/>
          </w:tcPr>
          <w:p w:rsidR="001E29BC" w:rsidRDefault="00807687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before="0" w:after="0" w:line="220" w:lineRule="exact"/>
              <w:ind w:left="1060" w:firstLine="0"/>
              <w:jc w:val="left"/>
            </w:pPr>
            <w:r>
              <w:rPr>
                <w:rStyle w:val="Zkladntext21"/>
              </w:rPr>
              <w:t>2.4.</w:t>
            </w:r>
          </w:p>
        </w:tc>
        <w:tc>
          <w:tcPr>
            <w:tcW w:w="8808" w:type="dxa"/>
            <w:shd w:val="clear" w:color="auto" w:fill="FFFFFF"/>
          </w:tcPr>
          <w:p w:rsidR="001E29BC" w:rsidRDefault="00807687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before="0" w:after="180" w:line="293" w:lineRule="exact"/>
              <w:ind w:firstLine="0"/>
              <w:jc w:val="both"/>
            </w:pPr>
            <w:r>
              <w:rPr>
                <w:rStyle w:val="Zkladntext21"/>
              </w:rPr>
              <w:t xml:space="preserve">předmětu plnění dle </w:t>
            </w:r>
            <w:r>
              <w:rPr>
                <w:rStyle w:val="Zkladntext21"/>
              </w:rPr>
              <w:t>smlouvy, je k jeho plnění / dodání oprávněn a na jeho straně neexistují žádné překážky, které by mu bránily předmět této smlouvy kupujícímu dodat.</w:t>
            </w:r>
          </w:p>
          <w:p w:rsidR="001E29BC" w:rsidRDefault="00807687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before="180" w:after="0" w:line="288" w:lineRule="exact"/>
              <w:ind w:firstLine="0"/>
              <w:jc w:val="both"/>
            </w:pPr>
            <w:r>
              <w:rPr>
                <w:rStyle w:val="Zkladntext21"/>
              </w:rPr>
              <w:t>Prodávající prohlašuje, že přejímá na sebe nebezpečí změny okolností ve smyslu ustanovení § 1765 odst. 2 OZ.</w:t>
            </w:r>
          </w:p>
        </w:tc>
      </w:tr>
      <w:tr w:rsidR="001E29BC">
        <w:tblPrEx>
          <w:tblCellMar>
            <w:top w:w="0" w:type="dxa"/>
            <w:bottom w:w="0" w:type="dxa"/>
          </w:tblCellMar>
        </w:tblPrEx>
        <w:trPr>
          <w:trHeight w:hRule="exact" w:val="1142"/>
          <w:jc w:val="center"/>
        </w:trPr>
        <w:tc>
          <w:tcPr>
            <w:tcW w:w="1546" w:type="dxa"/>
            <w:shd w:val="clear" w:color="auto" w:fill="FFFFFF"/>
          </w:tcPr>
          <w:p w:rsidR="001E29BC" w:rsidRDefault="00807687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before="0" w:after="0" w:line="220" w:lineRule="exact"/>
              <w:ind w:left="1060" w:firstLine="0"/>
              <w:jc w:val="left"/>
            </w:pPr>
            <w:r>
              <w:rPr>
                <w:rStyle w:val="Zkladntext21"/>
              </w:rPr>
              <w:t>2.5.</w:t>
            </w:r>
          </w:p>
        </w:tc>
        <w:tc>
          <w:tcPr>
            <w:tcW w:w="8808" w:type="dxa"/>
            <w:shd w:val="clear" w:color="auto" w:fill="FFFFFF"/>
            <w:vAlign w:val="center"/>
          </w:tcPr>
          <w:p w:rsidR="001E29BC" w:rsidRDefault="00807687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before="0" w:after="0" w:line="288" w:lineRule="exact"/>
              <w:ind w:firstLine="0"/>
              <w:jc w:val="both"/>
            </w:pPr>
            <w:r>
              <w:rPr>
                <w:rStyle w:val="Zkladntext21"/>
              </w:rPr>
              <w:t xml:space="preserve">Smluvní strany prohlašují, že zachovají mlčenlivost o skutečnostech, které se dozvědí v souvislosti s touto smlouvou a při jejím plnění a jejichž vyzrazení by jim mohlo způsobit újmu. Tímto nejsou dotčeny povinnosti kupujícího vyplývající z </w:t>
            </w:r>
            <w:r>
              <w:rPr>
                <w:rStyle w:val="Zkladntext21"/>
              </w:rPr>
              <w:t>právních předpisů.</w:t>
            </w:r>
          </w:p>
        </w:tc>
      </w:tr>
      <w:tr w:rsidR="001E29BC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546" w:type="dxa"/>
            <w:shd w:val="clear" w:color="auto" w:fill="FFFFFF"/>
            <w:vAlign w:val="center"/>
          </w:tcPr>
          <w:p w:rsidR="001E29BC" w:rsidRDefault="00807687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before="0" w:after="0" w:line="220" w:lineRule="exact"/>
              <w:ind w:left="1060" w:firstLine="0"/>
              <w:jc w:val="left"/>
            </w:pPr>
            <w:r>
              <w:rPr>
                <w:rStyle w:val="Zkladntext2Tun0"/>
              </w:rPr>
              <w:t>3.</w:t>
            </w:r>
          </w:p>
        </w:tc>
        <w:tc>
          <w:tcPr>
            <w:tcW w:w="8808" w:type="dxa"/>
            <w:shd w:val="clear" w:color="auto" w:fill="FFFFFF"/>
            <w:vAlign w:val="center"/>
          </w:tcPr>
          <w:p w:rsidR="001E29BC" w:rsidRDefault="00807687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before="0" w:after="0" w:line="220" w:lineRule="exact"/>
              <w:ind w:left="640" w:firstLine="0"/>
              <w:jc w:val="left"/>
            </w:pPr>
            <w:r>
              <w:rPr>
                <w:rStyle w:val="Zkladntext2Tun0"/>
              </w:rPr>
              <w:t>Předmět plnění</w:t>
            </w:r>
          </w:p>
        </w:tc>
      </w:tr>
      <w:tr w:rsidR="001E29BC">
        <w:tblPrEx>
          <w:tblCellMar>
            <w:top w:w="0" w:type="dxa"/>
            <w:bottom w:w="0" w:type="dxa"/>
          </w:tblCellMar>
        </w:tblPrEx>
        <w:trPr>
          <w:trHeight w:hRule="exact" w:val="1507"/>
          <w:jc w:val="center"/>
        </w:trPr>
        <w:tc>
          <w:tcPr>
            <w:tcW w:w="1546" w:type="dxa"/>
            <w:shd w:val="clear" w:color="auto" w:fill="FFFFFF"/>
          </w:tcPr>
          <w:p w:rsidR="001E29BC" w:rsidRDefault="00807687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before="0" w:after="0" w:line="220" w:lineRule="exact"/>
              <w:ind w:left="1060" w:firstLine="0"/>
              <w:jc w:val="left"/>
            </w:pPr>
            <w:r>
              <w:rPr>
                <w:rStyle w:val="Zkladntext21"/>
              </w:rPr>
              <w:t>3.1</w:t>
            </w:r>
          </w:p>
        </w:tc>
        <w:tc>
          <w:tcPr>
            <w:tcW w:w="8808" w:type="dxa"/>
            <w:shd w:val="clear" w:color="auto" w:fill="FFFFFF"/>
            <w:vAlign w:val="center"/>
          </w:tcPr>
          <w:p w:rsidR="001E29BC" w:rsidRDefault="00807687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before="0" w:after="0" w:line="250" w:lineRule="exact"/>
              <w:ind w:left="640" w:firstLine="0"/>
              <w:jc w:val="left"/>
            </w:pPr>
            <w:r>
              <w:rPr>
                <w:rStyle w:val="Zkladntext21"/>
              </w:rPr>
              <w:t xml:space="preserve">Předmětem této smlouvy je závazek prodávajícího dodat kupujícímu a převést na kupujícího vlastnické právo celkem k </w:t>
            </w:r>
            <w:r>
              <w:rPr>
                <w:rStyle w:val="Zkladntext2Tun0"/>
              </w:rPr>
              <w:t xml:space="preserve">1 ks čelního sněhového pluhu </w:t>
            </w:r>
            <w:r>
              <w:rPr>
                <w:rStyle w:val="Zkladntext21"/>
              </w:rPr>
              <w:t xml:space="preserve">(dále jen </w:t>
            </w:r>
            <w:r w:rsidR="00AE396F">
              <w:rPr>
                <w:rStyle w:val="Zkladntext2TunKurzva"/>
              </w:rPr>
              <w:t>„</w:t>
            </w:r>
            <w:r>
              <w:rPr>
                <w:rStyle w:val="Zkladntext2TunKurzva0"/>
              </w:rPr>
              <w:t>zbo</w:t>
            </w:r>
            <w:r w:rsidR="00AE396F">
              <w:rPr>
                <w:rStyle w:val="Zkladntext2TunKurzva0"/>
              </w:rPr>
              <w:t>ží“</w:t>
            </w:r>
            <w:r>
              <w:rPr>
                <w:rStyle w:val="Zkladntext2TunKurzva0"/>
              </w:rPr>
              <w:t xml:space="preserve">), </w:t>
            </w:r>
            <w:r>
              <w:rPr>
                <w:rStyle w:val="Zkladntext21"/>
              </w:rPr>
              <w:t>které bylo objednáno na základě nabídky prodávajícího, jenž tvoří Přílohu č. 2 této smlouvy</w:t>
            </w:r>
            <w:r>
              <w:rPr>
                <w:rStyle w:val="Zkladntext21"/>
              </w:rPr>
              <w:t>, a závazek kupujícího řádně a včas objednané dodané zboží převzít a zaplatit za něj prodávajícímu kupní cenu uvedenou v čl. 5. této smlouvy.</w:t>
            </w:r>
          </w:p>
        </w:tc>
      </w:tr>
      <w:tr w:rsidR="001E29BC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546" w:type="dxa"/>
            <w:shd w:val="clear" w:color="auto" w:fill="FFFFFF"/>
            <w:vAlign w:val="center"/>
          </w:tcPr>
          <w:p w:rsidR="001E29BC" w:rsidRDefault="00807687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before="0" w:after="0" w:line="220" w:lineRule="exact"/>
              <w:ind w:left="1060" w:firstLine="0"/>
              <w:jc w:val="left"/>
            </w:pPr>
            <w:r>
              <w:rPr>
                <w:rStyle w:val="Zkladntext2Tun0"/>
              </w:rPr>
              <w:t>4.</w:t>
            </w:r>
          </w:p>
        </w:tc>
        <w:tc>
          <w:tcPr>
            <w:tcW w:w="8808" w:type="dxa"/>
            <w:shd w:val="clear" w:color="auto" w:fill="FFFFFF"/>
            <w:vAlign w:val="center"/>
          </w:tcPr>
          <w:p w:rsidR="001E29BC" w:rsidRDefault="00807687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before="0" w:after="0" w:line="220" w:lineRule="exact"/>
              <w:ind w:left="640" w:firstLine="0"/>
              <w:jc w:val="left"/>
            </w:pPr>
            <w:r>
              <w:rPr>
                <w:rStyle w:val="Zkladntext2Tun0"/>
              </w:rPr>
              <w:t>Vlastnické právo</w:t>
            </w:r>
          </w:p>
        </w:tc>
      </w:tr>
      <w:tr w:rsidR="001E29BC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546" w:type="dxa"/>
            <w:shd w:val="clear" w:color="auto" w:fill="FFFFFF"/>
          </w:tcPr>
          <w:p w:rsidR="001E29BC" w:rsidRDefault="00807687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before="0" w:after="0" w:line="220" w:lineRule="exact"/>
              <w:ind w:left="1060" w:firstLine="0"/>
              <w:jc w:val="left"/>
            </w:pPr>
            <w:r>
              <w:rPr>
                <w:rStyle w:val="Zkladntext21"/>
              </w:rPr>
              <w:t>4.1.</w:t>
            </w:r>
          </w:p>
        </w:tc>
        <w:tc>
          <w:tcPr>
            <w:tcW w:w="8808" w:type="dxa"/>
            <w:shd w:val="clear" w:color="auto" w:fill="FFFFFF"/>
            <w:vAlign w:val="center"/>
          </w:tcPr>
          <w:p w:rsidR="001E29BC" w:rsidRDefault="00807687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  <w:jc w:val="both"/>
            </w:pPr>
            <w:r>
              <w:rPr>
                <w:rStyle w:val="Zkladntext21"/>
              </w:rPr>
              <w:t xml:space="preserve">Vlastnické právo přechází na kupujícího v okamžiku plného uhrazení kupní </w:t>
            </w:r>
            <w:r w:rsidR="00AE396F">
              <w:rPr>
                <w:rStyle w:val="Zkladntext21"/>
              </w:rPr>
              <w:t>ceny,</w:t>
            </w:r>
            <w:r>
              <w:rPr>
                <w:rStyle w:val="Zkladntext21"/>
              </w:rPr>
              <w:t xml:space="preserve"> a to </w:t>
            </w:r>
            <w:r>
              <w:rPr>
                <w:rStyle w:val="Zkladntext21"/>
              </w:rPr>
              <w:t>znamená připsání ceny na účet prodávajícího.</w:t>
            </w:r>
          </w:p>
        </w:tc>
      </w:tr>
      <w:tr w:rsidR="001E29BC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1546" w:type="dxa"/>
            <w:shd w:val="clear" w:color="auto" w:fill="FFFFFF"/>
            <w:vAlign w:val="center"/>
          </w:tcPr>
          <w:p w:rsidR="001E29BC" w:rsidRDefault="00807687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before="0" w:after="0" w:line="220" w:lineRule="exact"/>
              <w:ind w:left="1060" w:firstLine="0"/>
              <w:jc w:val="left"/>
            </w:pPr>
            <w:r>
              <w:rPr>
                <w:rStyle w:val="Zkladntext2Tun0"/>
              </w:rPr>
              <w:t>5.</w:t>
            </w:r>
          </w:p>
        </w:tc>
        <w:tc>
          <w:tcPr>
            <w:tcW w:w="8808" w:type="dxa"/>
            <w:shd w:val="clear" w:color="auto" w:fill="FFFFFF"/>
            <w:vAlign w:val="center"/>
          </w:tcPr>
          <w:p w:rsidR="001E29BC" w:rsidRDefault="00807687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before="0" w:after="0" w:line="220" w:lineRule="exact"/>
              <w:ind w:left="640" w:firstLine="0"/>
              <w:jc w:val="left"/>
            </w:pPr>
            <w:r>
              <w:rPr>
                <w:rStyle w:val="Zkladntext2Tun0"/>
              </w:rPr>
              <w:t>Cena</w:t>
            </w:r>
          </w:p>
        </w:tc>
      </w:tr>
      <w:tr w:rsidR="001E29BC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546" w:type="dxa"/>
            <w:shd w:val="clear" w:color="auto" w:fill="FFFFFF"/>
            <w:vAlign w:val="center"/>
          </w:tcPr>
          <w:p w:rsidR="001E29BC" w:rsidRDefault="00807687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before="0" w:after="0" w:line="220" w:lineRule="exact"/>
              <w:ind w:left="1060" w:firstLine="0"/>
              <w:jc w:val="left"/>
            </w:pPr>
            <w:r>
              <w:rPr>
                <w:rStyle w:val="Zkladntext21"/>
              </w:rPr>
              <w:t>5.1.</w:t>
            </w:r>
          </w:p>
        </w:tc>
        <w:tc>
          <w:tcPr>
            <w:tcW w:w="8808" w:type="dxa"/>
            <w:shd w:val="clear" w:color="auto" w:fill="FFFFFF"/>
            <w:vAlign w:val="center"/>
          </w:tcPr>
          <w:p w:rsidR="001E29BC" w:rsidRDefault="00807687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before="0" w:after="0" w:line="288" w:lineRule="exact"/>
              <w:ind w:firstLine="0"/>
              <w:jc w:val="both"/>
            </w:pPr>
            <w:r>
              <w:rPr>
                <w:rStyle w:val="Zkladntext21"/>
              </w:rPr>
              <w:t>Kupní cena za zboží byla stanovena na základě ceny uvedené v nabídce prodávajícího. Prodávající a kupující prohlašují, že s cenou souhlasí.</w:t>
            </w:r>
          </w:p>
        </w:tc>
      </w:tr>
      <w:tr w:rsidR="001E29BC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546" w:type="dxa"/>
            <w:shd w:val="clear" w:color="auto" w:fill="FFFFFF"/>
          </w:tcPr>
          <w:p w:rsidR="001E29BC" w:rsidRDefault="00807687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before="0" w:after="0" w:line="220" w:lineRule="exact"/>
              <w:ind w:left="1060" w:firstLine="0"/>
              <w:jc w:val="left"/>
            </w:pPr>
            <w:r>
              <w:rPr>
                <w:rStyle w:val="Zkladntext21"/>
              </w:rPr>
              <w:t>5.2.</w:t>
            </w:r>
          </w:p>
        </w:tc>
        <w:tc>
          <w:tcPr>
            <w:tcW w:w="8808" w:type="dxa"/>
            <w:shd w:val="clear" w:color="auto" w:fill="FFFFFF"/>
            <w:vAlign w:val="bottom"/>
          </w:tcPr>
          <w:p w:rsidR="001E29BC" w:rsidRDefault="00807687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before="0" w:after="0" w:line="288" w:lineRule="exact"/>
              <w:ind w:firstLine="0"/>
              <w:jc w:val="both"/>
              <w:rPr>
                <w:rStyle w:val="Zkladntext21"/>
              </w:rPr>
            </w:pPr>
            <w:r>
              <w:rPr>
                <w:rStyle w:val="Zkladntext21"/>
              </w:rPr>
              <w:t xml:space="preserve">Kupní cena zahrnuje veškeré náklady spojené s </w:t>
            </w:r>
            <w:r>
              <w:rPr>
                <w:rStyle w:val="Zkladntext21"/>
              </w:rPr>
              <w:t>plněním předmětu této smlouvy, včetně nákladů na pojištění zboží do doby jejich předání a převzetí. Kupní cena je nezávislá na vývoji cen a kursových změnách.</w:t>
            </w:r>
          </w:p>
          <w:p w:rsidR="00AE396F" w:rsidRDefault="00AE396F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before="0" w:after="0" w:line="288" w:lineRule="exact"/>
              <w:ind w:firstLine="0"/>
              <w:jc w:val="both"/>
            </w:pPr>
          </w:p>
        </w:tc>
      </w:tr>
    </w:tbl>
    <w:p w:rsidR="001E29BC" w:rsidRDefault="001E29BC">
      <w:pPr>
        <w:framePr w:w="10354" w:wrap="notBeside" w:vAnchor="text" w:hAnchor="text" w:xAlign="center" w:y="1"/>
        <w:rPr>
          <w:sz w:val="2"/>
          <w:szCs w:val="2"/>
        </w:rPr>
      </w:pPr>
    </w:p>
    <w:p w:rsidR="001E29BC" w:rsidRDefault="001E29BC">
      <w:pPr>
        <w:rPr>
          <w:sz w:val="2"/>
          <w:szCs w:val="2"/>
        </w:rPr>
      </w:pPr>
    </w:p>
    <w:p w:rsidR="00AE396F" w:rsidRDefault="00AE396F">
      <w:pPr>
        <w:pStyle w:val="Titulektabulky0"/>
        <w:framePr w:w="10354" w:wrap="notBeside" w:vAnchor="text" w:hAnchor="text" w:xAlign="center" w:y="1"/>
        <w:shd w:val="clear" w:color="auto" w:fill="auto"/>
        <w:spacing w:line="220" w:lineRule="exact"/>
      </w:pPr>
    </w:p>
    <w:p w:rsidR="001E29BC" w:rsidRDefault="00807687">
      <w:pPr>
        <w:pStyle w:val="Titulektabulky0"/>
        <w:framePr w:w="10354" w:wrap="notBeside" w:vAnchor="text" w:hAnchor="text" w:xAlign="center" w:y="1"/>
        <w:shd w:val="clear" w:color="auto" w:fill="auto"/>
        <w:spacing w:line="220" w:lineRule="exact"/>
      </w:pPr>
      <w:r>
        <w:t xml:space="preserve">Cena za 1 kus čelního sněhového </w:t>
      </w:r>
      <w:r w:rsidR="00AE396F">
        <w:t>pluhu – křídla</w:t>
      </w:r>
      <w:r>
        <w:t xml:space="preserve"> LLV 37 K činí: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6"/>
        <w:gridCol w:w="8808"/>
      </w:tblGrid>
      <w:tr w:rsidR="001E29BC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1546" w:type="dxa"/>
            <w:shd w:val="clear" w:color="auto" w:fill="FFFFFF"/>
            <w:vAlign w:val="center"/>
          </w:tcPr>
          <w:p w:rsidR="001E29BC" w:rsidRDefault="00807687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before="0" w:after="0" w:line="220" w:lineRule="exact"/>
              <w:ind w:left="1040" w:firstLine="0"/>
              <w:jc w:val="left"/>
            </w:pPr>
            <w:r>
              <w:rPr>
                <w:rStyle w:val="Zkladntext21"/>
              </w:rPr>
              <w:t>5.3.</w:t>
            </w:r>
          </w:p>
        </w:tc>
        <w:tc>
          <w:tcPr>
            <w:tcW w:w="8808" w:type="dxa"/>
            <w:shd w:val="clear" w:color="auto" w:fill="FFFFFF"/>
          </w:tcPr>
          <w:p w:rsidR="001E29BC" w:rsidRDefault="00AE396F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before="0" w:after="300" w:line="220" w:lineRule="exact"/>
              <w:ind w:left="200" w:firstLine="0"/>
              <w:jc w:val="left"/>
            </w:pPr>
            <w:r>
              <w:rPr>
                <w:rStyle w:val="Zkladntext21"/>
              </w:rPr>
              <w:t>277.300, -</w:t>
            </w:r>
            <w:r w:rsidR="00807687">
              <w:rPr>
                <w:rStyle w:val="Zkladntext21"/>
              </w:rPr>
              <w:t xml:space="preserve"> Kč bez DPH</w:t>
            </w:r>
          </w:p>
          <w:p w:rsidR="001E29BC" w:rsidRDefault="00807687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before="300" w:after="0" w:line="220" w:lineRule="exact"/>
              <w:ind w:left="200" w:firstLine="0"/>
              <w:jc w:val="left"/>
            </w:pPr>
            <w:r>
              <w:rPr>
                <w:rStyle w:val="Zkladntext21"/>
              </w:rPr>
              <w:t>Platební podmínky stanoví čl. 9 této smlouvy.</w:t>
            </w:r>
          </w:p>
        </w:tc>
      </w:tr>
      <w:tr w:rsidR="001E29BC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1546" w:type="dxa"/>
            <w:shd w:val="clear" w:color="auto" w:fill="FFFFFF"/>
            <w:vAlign w:val="center"/>
          </w:tcPr>
          <w:p w:rsidR="001E29BC" w:rsidRDefault="00807687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before="0" w:after="0" w:line="220" w:lineRule="exact"/>
              <w:ind w:left="1040" w:firstLine="0"/>
              <w:jc w:val="left"/>
            </w:pPr>
            <w:r>
              <w:rPr>
                <w:rStyle w:val="Zkladntext2Tun0"/>
              </w:rPr>
              <w:t>6.</w:t>
            </w:r>
          </w:p>
        </w:tc>
        <w:tc>
          <w:tcPr>
            <w:tcW w:w="8808" w:type="dxa"/>
            <w:shd w:val="clear" w:color="auto" w:fill="FFFFFF"/>
            <w:vAlign w:val="center"/>
          </w:tcPr>
          <w:p w:rsidR="001E29BC" w:rsidRDefault="00807687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before="0" w:after="0" w:line="220" w:lineRule="exact"/>
              <w:ind w:left="620" w:firstLine="0"/>
              <w:jc w:val="left"/>
            </w:pPr>
            <w:r>
              <w:rPr>
                <w:rStyle w:val="Zkladntext2Tun0"/>
              </w:rPr>
              <w:t>Místo dodání</w:t>
            </w:r>
          </w:p>
        </w:tc>
      </w:tr>
      <w:tr w:rsidR="001E29BC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546" w:type="dxa"/>
            <w:shd w:val="clear" w:color="auto" w:fill="FFFFFF"/>
            <w:vAlign w:val="center"/>
          </w:tcPr>
          <w:p w:rsidR="001E29BC" w:rsidRDefault="00807687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before="0" w:after="0" w:line="220" w:lineRule="exact"/>
              <w:ind w:left="1040" w:firstLine="0"/>
              <w:jc w:val="left"/>
            </w:pPr>
            <w:r>
              <w:rPr>
                <w:rStyle w:val="Zkladntext21"/>
              </w:rPr>
              <w:t>6.1.</w:t>
            </w:r>
          </w:p>
        </w:tc>
        <w:tc>
          <w:tcPr>
            <w:tcW w:w="8808" w:type="dxa"/>
            <w:shd w:val="clear" w:color="auto" w:fill="FFFFFF"/>
            <w:vAlign w:val="bottom"/>
          </w:tcPr>
          <w:p w:rsidR="00AE396F" w:rsidRDefault="00807687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before="0" w:after="0" w:line="370" w:lineRule="exact"/>
              <w:ind w:left="200" w:firstLine="0"/>
              <w:jc w:val="left"/>
              <w:rPr>
                <w:rStyle w:val="Zkladntext2TunKurzva0"/>
              </w:rPr>
            </w:pPr>
            <w:r>
              <w:rPr>
                <w:rStyle w:val="Zkladntext21"/>
              </w:rPr>
              <w:t xml:space="preserve">Předání zboží a zaškolení obsluhy se uskuteční v místě (dále jen </w:t>
            </w:r>
            <w:r w:rsidR="00AE396F">
              <w:rPr>
                <w:rStyle w:val="Zkladntext2TunKurzva"/>
              </w:rPr>
              <w:t>„</w:t>
            </w:r>
            <w:r w:rsidR="00AE396F">
              <w:rPr>
                <w:rStyle w:val="Zkladntext2TunKurzva"/>
              </w:rPr>
              <w:t>mí</w:t>
            </w:r>
            <w:r>
              <w:rPr>
                <w:rStyle w:val="Zkladntext2TunKurzva0"/>
              </w:rPr>
              <w:t>sto plnění</w:t>
            </w:r>
            <w:r w:rsidR="00AE396F">
              <w:rPr>
                <w:rStyle w:val="Zkladntext2TunKurzva0"/>
              </w:rPr>
              <w:t>“):</w:t>
            </w:r>
          </w:p>
          <w:p w:rsidR="001E29BC" w:rsidRDefault="00807687">
            <w:pPr>
              <w:pStyle w:val="Zkladntext20"/>
              <w:framePr w:w="10354" w:wrap="notBeside" w:vAnchor="text" w:hAnchor="text" w:xAlign="center" w:y="1"/>
              <w:shd w:val="clear" w:color="auto" w:fill="auto"/>
              <w:spacing w:before="0" w:after="0" w:line="370" w:lineRule="exact"/>
              <w:ind w:left="200" w:firstLine="0"/>
              <w:jc w:val="left"/>
            </w:pPr>
            <w:r>
              <w:rPr>
                <w:rStyle w:val="Zkladntext2TunKurzva0"/>
              </w:rPr>
              <w:t xml:space="preserve"> </w:t>
            </w:r>
            <w:r>
              <w:rPr>
                <w:rStyle w:val="Zkladntext21"/>
              </w:rPr>
              <w:t>- středisko kupujícího, Pivovarská 514, Jarošov, 686 01 Uherské Hradiště</w:t>
            </w:r>
          </w:p>
        </w:tc>
      </w:tr>
    </w:tbl>
    <w:p w:rsidR="001E29BC" w:rsidRDefault="001E29BC">
      <w:pPr>
        <w:framePr w:w="10354" w:wrap="notBeside" w:vAnchor="text" w:hAnchor="text" w:xAlign="center" w:y="1"/>
        <w:rPr>
          <w:sz w:val="2"/>
          <w:szCs w:val="2"/>
        </w:rPr>
      </w:pPr>
    </w:p>
    <w:p w:rsidR="001E29BC" w:rsidRDefault="001E29BC">
      <w:pPr>
        <w:rPr>
          <w:sz w:val="2"/>
          <w:szCs w:val="2"/>
        </w:rPr>
      </w:pPr>
    </w:p>
    <w:p w:rsidR="001E29BC" w:rsidRDefault="001E29BC">
      <w:pPr>
        <w:rPr>
          <w:sz w:val="2"/>
          <w:szCs w:val="2"/>
        </w:rPr>
        <w:sectPr w:rsidR="001E29BC">
          <w:footerReference w:type="default" r:id="rId7"/>
          <w:pgSz w:w="11900" w:h="16840"/>
          <w:pgMar w:top="1124" w:right="1001" w:bottom="2178" w:left="546" w:header="0" w:footer="3" w:gutter="0"/>
          <w:cols w:space="720"/>
          <w:noEndnote/>
          <w:titlePg/>
          <w:docGrid w:linePitch="360"/>
        </w:sectPr>
      </w:pPr>
    </w:p>
    <w:p w:rsidR="001E29BC" w:rsidRDefault="00807687">
      <w:pPr>
        <w:pStyle w:val="Nadpis40"/>
        <w:keepNext/>
        <w:keepLines/>
        <w:shd w:val="clear" w:color="auto" w:fill="auto"/>
        <w:spacing w:before="0" w:after="433" w:line="220" w:lineRule="exact"/>
        <w:ind w:firstLine="0"/>
        <w:jc w:val="left"/>
      </w:pPr>
      <w:bookmarkStart w:id="3" w:name="bookmark4"/>
      <w:r>
        <w:lastRenderedPageBreak/>
        <w:t>Termín dodání a převzetí zboží</w:t>
      </w:r>
      <w:bookmarkEnd w:id="3"/>
    </w:p>
    <w:p w:rsidR="001E29BC" w:rsidRDefault="00B96D0E">
      <w:pPr>
        <w:pStyle w:val="Zkladntext20"/>
        <w:numPr>
          <w:ilvl w:val="0"/>
          <w:numId w:val="3"/>
        </w:numPr>
        <w:shd w:val="clear" w:color="auto" w:fill="auto"/>
        <w:tabs>
          <w:tab w:val="left" w:pos="1787"/>
        </w:tabs>
        <w:spacing w:before="0" w:after="176" w:line="283" w:lineRule="exact"/>
        <w:ind w:left="1780" w:hanging="700"/>
        <w:jc w:val="both"/>
      </w:pPr>
      <w:r>
        <w:rPr>
          <w:noProof/>
        </w:rPr>
        <mc:AlternateContent>
          <mc:Choice Requires="wps">
            <w:drawing>
              <wp:anchor distT="0" distB="0" distL="63500" distR="594360" simplePos="0" relativeHeight="377487106" behindDoc="1" locked="0" layoutInCell="1" allowOverlap="1">
                <wp:simplePos x="0" y="0"/>
                <wp:positionH relativeFrom="margin">
                  <wp:posOffset>692150</wp:posOffset>
                </wp:positionH>
                <wp:positionV relativeFrom="paragraph">
                  <wp:posOffset>-508000</wp:posOffset>
                </wp:positionV>
                <wp:extent cx="140335" cy="139700"/>
                <wp:effectExtent l="4445" t="0" r="0" b="0"/>
                <wp:wrapSquare wrapText="right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9BC" w:rsidRDefault="00807687">
                            <w:pPr>
                              <w:pStyle w:val="Zkladntext4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7.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4.5pt;margin-top:-40pt;width:11.05pt;height:11pt;z-index:-125829374;visibility:visible;mso-wrap-style:square;mso-width-percent:0;mso-height-percent:0;mso-wrap-distance-left:5pt;mso-wrap-distance-top:0;mso-wrap-distance-right:46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" filled="f" stroked="f">
                <v:textbox style="mso-fit-shape-to-text:t" inset="0,0,0,0">
                  <w:txbxContent>
                    <w:p w:rsidR="001E29BC" w:rsidRDefault="00807687">
                      <w:pPr>
                        <w:pStyle w:val="Zkladntext40"/>
                        <w:shd w:val="clear" w:color="auto" w:fill="auto"/>
                        <w:spacing w:before="0" w:after="0" w:line="220" w:lineRule="exact"/>
                        <w:ind w:firstLine="0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7.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807687">
        <w:t>Prodávající se zavazuje dodat zboží a zaškolit obsluhu v místě plnění nejpozději do 30. 10. 2019.</w:t>
      </w:r>
    </w:p>
    <w:p w:rsidR="001E29BC" w:rsidRDefault="00807687">
      <w:pPr>
        <w:pStyle w:val="Zkladntext20"/>
        <w:numPr>
          <w:ilvl w:val="0"/>
          <w:numId w:val="3"/>
        </w:numPr>
        <w:shd w:val="clear" w:color="auto" w:fill="auto"/>
        <w:tabs>
          <w:tab w:val="left" w:pos="1787"/>
        </w:tabs>
        <w:spacing w:before="0" w:after="180" w:line="288" w:lineRule="exact"/>
        <w:ind w:left="1780" w:hanging="700"/>
        <w:jc w:val="both"/>
      </w:pPr>
      <w:r>
        <w:t xml:space="preserve">Prodávající se zavazuje vyzvat kupujícího k převzetí zboží </w:t>
      </w:r>
      <w:r>
        <w:t>alespoň 5 pracovních dnů předem tak, aby byl zachován termín uvedený v čl. 7 odst. 7.1.</w:t>
      </w:r>
    </w:p>
    <w:p w:rsidR="001E29BC" w:rsidRDefault="00807687">
      <w:pPr>
        <w:pStyle w:val="Zkladntext20"/>
        <w:numPr>
          <w:ilvl w:val="0"/>
          <w:numId w:val="3"/>
        </w:numPr>
        <w:shd w:val="clear" w:color="auto" w:fill="auto"/>
        <w:tabs>
          <w:tab w:val="left" w:pos="1787"/>
        </w:tabs>
        <w:spacing w:before="0" w:after="0" w:line="288" w:lineRule="exact"/>
        <w:ind w:left="1780" w:hanging="700"/>
        <w:jc w:val="both"/>
      </w:pPr>
      <w:r>
        <w:t>Kupující se zavazuje ve sjednaném termínu bezvadné a řádně dodané zboží převzít. Při převzetí bude kupujícím prodávajícímu potvrzen dodací list, který bude obsahovat al</w:t>
      </w:r>
      <w:r>
        <w:t>espoň:</w:t>
      </w:r>
    </w:p>
    <w:p w:rsidR="001E29BC" w:rsidRDefault="00807687">
      <w:pPr>
        <w:pStyle w:val="Zkladntext20"/>
        <w:numPr>
          <w:ilvl w:val="0"/>
          <w:numId w:val="4"/>
        </w:numPr>
        <w:shd w:val="clear" w:color="auto" w:fill="auto"/>
        <w:tabs>
          <w:tab w:val="left" w:pos="1787"/>
        </w:tabs>
        <w:spacing w:before="0" w:after="0" w:line="379" w:lineRule="exact"/>
        <w:ind w:left="1440" w:firstLine="0"/>
        <w:jc w:val="both"/>
      </w:pPr>
      <w:r>
        <w:t>údaje o prodávajícím a kupujícím,</w:t>
      </w:r>
    </w:p>
    <w:p w:rsidR="001E29BC" w:rsidRDefault="00807687">
      <w:pPr>
        <w:pStyle w:val="Zkladntext20"/>
        <w:numPr>
          <w:ilvl w:val="0"/>
          <w:numId w:val="4"/>
        </w:numPr>
        <w:shd w:val="clear" w:color="auto" w:fill="auto"/>
        <w:tabs>
          <w:tab w:val="left" w:pos="1787"/>
        </w:tabs>
        <w:spacing w:before="0" w:after="0" w:line="379" w:lineRule="exact"/>
        <w:ind w:left="1440" w:firstLine="0"/>
        <w:jc w:val="both"/>
      </w:pPr>
      <w:r>
        <w:t>seznam a popis předávaného zboží,</w:t>
      </w:r>
    </w:p>
    <w:p w:rsidR="001E29BC" w:rsidRDefault="00807687">
      <w:pPr>
        <w:pStyle w:val="Zkladntext20"/>
        <w:numPr>
          <w:ilvl w:val="0"/>
          <w:numId w:val="4"/>
        </w:numPr>
        <w:shd w:val="clear" w:color="auto" w:fill="auto"/>
        <w:tabs>
          <w:tab w:val="left" w:pos="1787"/>
        </w:tabs>
        <w:spacing w:before="0" w:after="0" w:line="379" w:lineRule="exact"/>
        <w:ind w:left="1440" w:firstLine="0"/>
        <w:jc w:val="both"/>
      </w:pPr>
      <w:r>
        <w:t>kupní cenu zboží,</w:t>
      </w:r>
    </w:p>
    <w:p w:rsidR="001E29BC" w:rsidRDefault="00807687">
      <w:pPr>
        <w:pStyle w:val="Zkladntext20"/>
        <w:numPr>
          <w:ilvl w:val="0"/>
          <w:numId w:val="4"/>
        </w:numPr>
        <w:shd w:val="clear" w:color="auto" w:fill="auto"/>
        <w:tabs>
          <w:tab w:val="left" w:pos="1787"/>
        </w:tabs>
        <w:spacing w:before="0" w:after="0" w:line="379" w:lineRule="exact"/>
        <w:ind w:left="1440" w:firstLine="0"/>
        <w:jc w:val="both"/>
      </w:pPr>
      <w:r>
        <w:t>potvrzení kupujícího, že dodávku přebírá či nepřebírá,</w:t>
      </w:r>
    </w:p>
    <w:p w:rsidR="001E29BC" w:rsidRDefault="00807687">
      <w:pPr>
        <w:pStyle w:val="Zkladntext20"/>
        <w:numPr>
          <w:ilvl w:val="0"/>
          <w:numId w:val="4"/>
        </w:numPr>
        <w:shd w:val="clear" w:color="auto" w:fill="auto"/>
        <w:tabs>
          <w:tab w:val="left" w:pos="1787"/>
        </w:tabs>
        <w:spacing w:before="0" w:after="0" w:line="379" w:lineRule="exact"/>
        <w:ind w:left="1440" w:firstLine="0"/>
        <w:jc w:val="both"/>
      </w:pPr>
      <w:r>
        <w:t>případný soupis zjištěných vad,</w:t>
      </w:r>
    </w:p>
    <w:p w:rsidR="001E29BC" w:rsidRDefault="00807687">
      <w:pPr>
        <w:pStyle w:val="Zkladntext20"/>
        <w:numPr>
          <w:ilvl w:val="0"/>
          <w:numId w:val="4"/>
        </w:numPr>
        <w:shd w:val="clear" w:color="auto" w:fill="auto"/>
        <w:tabs>
          <w:tab w:val="left" w:pos="1787"/>
        </w:tabs>
        <w:spacing w:before="0" w:after="0" w:line="379" w:lineRule="exact"/>
        <w:ind w:left="1440" w:firstLine="0"/>
        <w:jc w:val="both"/>
      </w:pPr>
      <w:r>
        <w:t>datum podpisu protokolu o předání,</w:t>
      </w:r>
    </w:p>
    <w:p w:rsidR="001E29BC" w:rsidRDefault="00807687">
      <w:pPr>
        <w:pStyle w:val="Zkladntext20"/>
        <w:numPr>
          <w:ilvl w:val="0"/>
          <w:numId w:val="4"/>
        </w:numPr>
        <w:shd w:val="clear" w:color="auto" w:fill="auto"/>
        <w:tabs>
          <w:tab w:val="left" w:pos="1787"/>
        </w:tabs>
        <w:spacing w:before="0" w:after="553" w:line="379" w:lineRule="exact"/>
        <w:ind w:left="1440" w:firstLine="0"/>
        <w:jc w:val="both"/>
      </w:pPr>
      <w:r>
        <w:t xml:space="preserve">podpisy prodávajícího a </w:t>
      </w:r>
      <w:r>
        <w:t>kupujícího.</w:t>
      </w:r>
    </w:p>
    <w:p w:rsidR="001E29BC" w:rsidRDefault="00807687">
      <w:pPr>
        <w:pStyle w:val="Zkladntext20"/>
        <w:numPr>
          <w:ilvl w:val="0"/>
          <w:numId w:val="3"/>
        </w:numPr>
        <w:shd w:val="clear" w:color="auto" w:fill="auto"/>
        <w:tabs>
          <w:tab w:val="left" w:pos="1787"/>
        </w:tabs>
        <w:spacing w:before="0" w:after="180" w:line="288" w:lineRule="exact"/>
        <w:ind w:left="1780" w:hanging="700"/>
        <w:jc w:val="both"/>
      </w:pPr>
      <w:r>
        <w:t>Kupující není povinen převzít zboží, které by vykazovalo vady, byť by samy o sobě ani ve spojení s jinými nebránily řádnému užívání zboží. Nevyužije-li kupující svého práva nepřevzít přístroje vykazující vady, vyznačí prodávající a kupující v d</w:t>
      </w:r>
      <w:r>
        <w:t>odacím listu soupis zjištěných vad, včetně způsobu a termínu jejich odstranění. Nedojde-li v dodacím listu k dohodě mezi smluvními stranami o termínu odstranění vad, platí, že tyto vady mají být odstraněny ve lhůtě 48 hodin ode dne předání a převzetí zboží</w:t>
      </w:r>
      <w:r>
        <w:t>.</w:t>
      </w:r>
    </w:p>
    <w:p w:rsidR="001E29BC" w:rsidRDefault="00807687">
      <w:pPr>
        <w:pStyle w:val="Zkladntext20"/>
        <w:numPr>
          <w:ilvl w:val="0"/>
          <w:numId w:val="3"/>
        </w:numPr>
        <w:shd w:val="clear" w:color="auto" w:fill="auto"/>
        <w:tabs>
          <w:tab w:val="left" w:pos="1787"/>
        </w:tabs>
        <w:spacing w:before="0" w:after="211" w:line="288" w:lineRule="exact"/>
        <w:ind w:left="1780" w:hanging="700"/>
        <w:jc w:val="both"/>
      </w:pPr>
      <w:r>
        <w:t>Má-li zboží vady, které nebylo možné zjistit při převzetí (skryté vady), a vztahuje-li se na ně záruční doba dle čl. 10 odst. 10.1. této smlouvy, je kupující oprávněn je uplatnit u prodávajícího v této lhůtě.</w:t>
      </w:r>
    </w:p>
    <w:p w:rsidR="001E29BC" w:rsidRDefault="00807687">
      <w:pPr>
        <w:pStyle w:val="Zkladntext20"/>
        <w:numPr>
          <w:ilvl w:val="0"/>
          <w:numId w:val="3"/>
        </w:numPr>
        <w:shd w:val="clear" w:color="auto" w:fill="auto"/>
        <w:tabs>
          <w:tab w:val="left" w:pos="1787"/>
        </w:tabs>
        <w:spacing w:before="0" w:after="504" w:line="250" w:lineRule="exact"/>
        <w:ind w:left="1780" w:right="660" w:hanging="700"/>
        <w:jc w:val="left"/>
      </w:pPr>
      <w:r>
        <w:t>Odchylně od § 2126 OZ si smluvní strany sjedn</w:t>
      </w:r>
      <w:r>
        <w:t>ávají, že prodávající není oprávněn využít institut svépomocného prodeje.</w:t>
      </w:r>
    </w:p>
    <w:p w:rsidR="001E29BC" w:rsidRDefault="00807687">
      <w:pPr>
        <w:pStyle w:val="Nadpis40"/>
        <w:keepNext/>
        <w:keepLines/>
        <w:numPr>
          <w:ilvl w:val="0"/>
          <w:numId w:val="5"/>
        </w:numPr>
        <w:shd w:val="clear" w:color="auto" w:fill="auto"/>
        <w:tabs>
          <w:tab w:val="left" w:pos="2198"/>
        </w:tabs>
        <w:spacing w:before="0" w:after="189" w:line="220" w:lineRule="exact"/>
        <w:ind w:left="1780" w:hanging="700"/>
      </w:pPr>
      <w:bookmarkStart w:id="4" w:name="bookmark5"/>
      <w:r>
        <w:t>Další podmínky dodávky</w:t>
      </w:r>
      <w:bookmarkEnd w:id="4"/>
    </w:p>
    <w:p w:rsidR="001E29BC" w:rsidRDefault="00807687">
      <w:pPr>
        <w:pStyle w:val="Zkladntext20"/>
        <w:numPr>
          <w:ilvl w:val="1"/>
          <w:numId w:val="5"/>
        </w:numPr>
        <w:shd w:val="clear" w:color="auto" w:fill="auto"/>
        <w:tabs>
          <w:tab w:val="left" w:pos="1787"/>
        </w:tabs>
        <w:spacing w:before="0" w:after="180" w:line="288" w:lineRule="exact"/>
        <w:ind w:left="1780" w:hanging="700"/>
        <w:jc w:val="both"/>
      </w:pPr>
      <w:r>
        <w:t xml:space="preserve">Prodávající je povinen dodat kupujícímu zboží zcela nové, v plně funkčním stavu, v jakosti a technickém provedení odpovídajícímu platným předpisům </w:t>
      </w:r>
      <w:r>
        <w:t>Evropské unie a odpovídajícímu požadavkům stanoveným právními předpisy České republiky, harmonizovanými českými technickými normami a ostatními ČSN, které se vztahují ke zboží, a které budou v souladu s jeho nabídkou předloženou v rámci veřejné zakázky.</w:t>
      </w:r>
    </w:p>
    <w:p w:rsidR="001E29BC" w:rsidRDefault="00807687">
      <w:pPr>
        <w:pStyle w:val="Zkladntext20"/>
        <w:numPr>
          <w:ilvl w:val="1"/>
          <w:numId w:val="5"/>
        </w:numPr>
        <w:shd w:val="clear" w:color="auto" w:fill="auto"/>
        <w:tabs>
          <w:tab w:val="left" w:pos="1787"/>
        </w:tabs>
        <w:spacing w:before="0" w:after="0" w:line="288" w:lineRule="exact"/>
        <w:ind w:left="1780" w:hanging="700"/>
        <w:jc w:val="both"/>
      </w:pPr>
      <w:r>
        <w:t>Pr</w:t>
      </w:r>
      <w:r>
        <w:t>odávající se zavazuje, že v okamžiku převodu vlastnického práva ke zboží nebudou na zboží váznout žádná práva třetích osob, a to zejména žádné předkupní právo, zástavní právo nebo právo nájmu.</w:t>
      </w:r>
      <w:r>
        <w:br w:type="page"/>
      </w:r>
    </w:p>
    <w:p w:rsidR="001E29BC" w:rsidRDefault="00807687">
      <w:pPr>
        <w:pStyle w:val="Zkladntext20"/>
        <w:numPr>
          <w:ilvl w:val="1"/>
          <w:numId w:val="5"/>
        </w:numPr>
        <w:shd w:val="clear" w:color="auto" w:fill="auto"/>
        <w:tabs>
          <w:tab w:val="left" w:pos="1814"/>
        </w:tabs>
        <w:spacing w:before="0" w:after="594" w:line="288" w:lineRule="exact"/>
        <w:ind w:left="1780" w:hanging="700"/>
        <w:jc w:val="both"/>
      </w:pPr>
      <w:r>
        <w:lastRenderedPageBreak/>
        <w:t>Prodávající prohlašuje, že vůči němu není vedena exekuce a ani</w:t>
      </w:r>
      <w:r>
        <w:t xml:space="preserve">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</w:t>
      </w:r>
      <w:r>
        <w:t>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</w:t>
      </w:r>
      <w:r>
        <w:t>dpisů, či podle zákona č. 280/2009 Sb., daňového řádu, ve znění pozdějších předpisů.</w:t>
      </w:r>
    </w:p>
    <w:p w:rsidR="001E29BC" w:rsidRDefault="00807687">
      <w:pPr>
        <w:pStyle w:val="Nadpis40"/>
        <w:keepNext/>
        <w:keepLines/>
        <w:numPr>
          <w:ilvl w:val="0"/>
          <w:numId w:val="5"/>
        </w:numPr>
        <w:shd w:val="clear" w:color="auto" w:fill="auto"/>
        <w:tabs>
          <w:tab w:val="left" w:pos="2261"/>
        </w:tabs>
        <w:spacing w:before="0" w:after="184" w:line="220" w:lineRule="exact"/>
        <w:ind w:left="1780" w:hanging="700"/>
      </w:pPr>
      <w:bookmarkStart w:id="5" w:name="bookmark6"/>
      <w:r>
        <w:t>Platební podmínky</w:t>
      </w:r>
      <w:bookmarkEnd w:id="5"/>
    </w:p>
    <w:p w:rsidR="001E29BC" w:rsidRDefault="00807687">
      <w:pPr>
        <w:pStyle w:val="Zkladntext20"/>
        <w:numPr>
          <w:ilvl w:val="1"/>
          <w:numId w:val="5"/>
        </w:numPr>
        <w:shd w:val="clear" w:color="auto" w:fill="auto"/>
        <w:tabs>
          <w:tab w:val="left" w:pos="1814"/>
        </w:tabs>
        <w:spacing w:before="0" w:after="180" w:line="288" w:lineRule="exact"/>
        <w:ind w:left="1780" w:hanging="700"/>
        <w:jc w:val="both"/>
      </w:pPr>
      <w:r>
        <w:t xml:space="preserve">Kupující se zavazuje za dodané zboží zaplatit kupní cenu stanovenou způsobem uvedeným v čl. 5 této smlouvy, a to na základě prodávajícím </w:t>
      </w:r>
      <w:r>
        <w:t>vystavené faktury.</w:t>
      </w:r>
    </w:p>
    <w:p w:rsidR="001E29BC" w:rsidRDefault="00807687">
      <w:pPr>
        <w:pStyle w:val="Zkladntext20"/>
        <w:numPr>
          <w:ilvl w:val="1"/>
          <w:numId w:val="5"/>
        </w:numPr>
        <w:shd w:val="clear" w:color="auto" w:fill="auto"/>
        <w:tabs>
          <w:tab w:val="left" w:pos="1814"/>
        </w:tabs>
        <w:spacing w:before="0" w:after="234" w:line="288" w:lineRule="exact"/>
        <w:ind w:left="1780" w:hanging="700"/>
        <w:jc w:val="both"/>
      </w:pPr>
      <w:r>
        <w:t>Prodávající má právo vystavit fakturu v den, co bylo objednané zboží předáno kupujícímu. Splatnosti vystavené faktury bude 14 dní.</w:t>
      </w:r>
    </w:p>
    <w:p w:rsidR="001E29BC" w:rsidRDefault="00807687">
      <w:pPr>
        <w:pStyle w:val="Zkladntext20"/>
        <w:numPr>
          <w:ilvl w:val="1"/>
          <w:numId w:val="5"/>
        </w:numPr>
        <w:shd w:val="clear" w:color="auto" w:fill="auto"/>
        <w:tabs>
          <w:tab w:val="left" w:pos="1814"/>
        </w:tabs>
        <w:spacing w:before="0" w:after="184" w:line="220" w:lineRule="exact"/>
        <w:ind w:left="1780" w:hanging="700"/>
        <w:jc w:val="both"/>
      </w:pPr>
      <w:r>
        <w:t>Zaplacením kupní ceny se rozumí den jejího odeslání na účet prodávajícího.</w:t>
      </w:r>
    </w:p>
    <w:p w:rsidR="001E29BC" w:rsidRDefault="00807687">
      <w:pPr>
        <w:pStyle w:val="Zkladntext20"/>
        <w:numPr>
          <w:ilvl w:val="1"/>
          <w:numId w:val="5"/>
        </w:numPr>
        <w:shd w:val="clear" w:color="auto" w:fill="auto"/>
        <w:tabs>
          <w:tab w:val="left" w:pos="1814"/>
        </w:tabs>
        <w:spacing w:before="0" w:after="250" w:line="288" w:lineRule="exact"/>
        <w:ind w:left="1780" w:hanging="700"/>
        <w:jc w:val="both"/>
      </w:pPr>
      <w:r>
        <w:t xml:space="preserve">Daňový </w:t>
      </w:r>
      <w:r w:rsidR="00AE396F">
        <w:t>doklad – faktura</w:t>
      </w:r>
      <w:r>
        <w:t xml:space="preserve"> vystave</w:t>
      </w:r>
      <w:r>
        <w:t>ná prodávajícím dle této smlouvy bude v souladu s příslušnými právními předpisy České republiky obsahovat zejména:</w:t>
      </w:r>
    </w:p>
    <w:p w:rsidR="001E29BC" w:rsidRDefault="00807687">
      <w:pPr>
        <w:pStyle w:val="Zkladntext20"/>
        <w:numPr>
          <w:ilvl w:val="0"/>
          <w:numId w:val="6"/>
        </w:numPr>
        <w:shd w:val="clear" w:color="auto" w:fill="auto"/>
        <w:tabs>
          <w:tab w:val="left" w:pos="1814"/>
        </w:tabs>
        <w:spacing w:before="0" w:after="0" w:line="350" w:lineRule="exact"/>
        <w:ind w:left="1460" w:firstLine="0"/>
        <w:jc w:val="both"/>
      </w:pPr>
      <w:r>
        <w:t>obchodní firmu, sídlo a daňové identifikační číslo kupujícího,</w:t>
      </w:r>
    </w:p>
    <w:p w:rsidR="001E29BC" w:rsidRDefault="00807687">
      <w:pPr>
        <w:pStyle w:val="Zkladntext20"/>
        <w:numPr>
          <w:ilvl w:val="0"/>
          <w:numId w:val="6"/>
        </w:numPr>
        <w:shd w:val="clear" w:color="auto" w:fill="auto"/>
        <w:tabs>
          <w:tab w:val="left" w:pos="1814"/>
        </w:tabs>
        <w:spacing w:before="0" w:after="0" w:line="350" w:lineRule="exact"/>
        <w:ind w:left="1460" w:firstLine="0"/>
        <w:jc w:val="both"/>
      </w:pPr>
      <w:r>
        <w:t>obchodní firmu/název, sídlo a daňové identifikační číslo prodávajícího,</w:t>
      </w:r>
    </w:p>
    <w:p w:rsidR="001E29BC" w:rsidRDefault="00807687">
      <w:pPr>
        <w:pStyle w:val="Zkladntext20"/>
        <w:numPr>
          <w:ilvl w:val="0"/>
          <w:numId w:val="6"/>
        </w:numPr>
        <w:shd w:val="clear" w:color="auto" w:fill="auto"/>
        <w:tabs>
          <w:tab w:val="left" w:pos="1814"/>
        </w:tabs>
        <w:spacing w:before="0" w:after="0" w:line="350" w:lineRule="exact"/>
        <w:ind w:left="1460" w:firstLine="0"/>
        <w:jc w:val="both"/>
      </w:pPr>
      <w:r>
        <w:t>eviden</w:t>
      </w:r>
      <w:r>
        <w:t>ční číslo daňového dokladu,</w:t>
      </w:r>
    </w:p>
    <w:p w:rsidR="001E29BC" w:rsidRDefault="00807687">
      <w:pPr>
        <w:pStyle w:val="Zkladntext20"/>
        <w:numPr>
          <w:ilvl w:val="0"/>
          <w:numId w:val="6"/>
        </w:numPr>
        <w:shd w:val="clear" w:color="auto" w:fill="auto"/>
        <w:tabs>
          <w:tab w:val="left" w:pos="1814"/>
        </w:tabs>
        <w:spacing w:before="0" w:after="0" w:line="350" w:lineRule="exact"/>
        <w:ind w:left="1460" w:firstLine="0"/>
        <w:jc w:val="both"/>
      </w:pPr>
      <w:r>
        <w:t>seznam a popis dodaného zboží,</w:t>
      </w:r>
    </w:p>
    <w:p w:rsidR="001E29BC" w:rsidRDefault="00807687">
      <w:pPr>
        <w:pStyle w:val="Zkladntext20"/>
        <w:numPr>
          <w:ilvl w:val="0"/>
          <w:numId w:val="6"/>
        </w:numPr>
        <w:shd w:val="clear" w:color="auto" w:fill="auto"/>
        <w:tabs>
          <w:tab w:val="left" w:pos="1814"/>
        </w:tabs>
        <w:spacing w:before="0" w:after="0" w:line="350" w:lineRule="exact"/>
        <w:ind w:left="1460" w:firstLine="0"/>
        <w:jc w:val="both"/>
      </w:pPr>
      <w:r>
        <w:t>datum vystavení faktury,</w:t>
      </w:r>
    </w:p>
    <w:p w:rsidR="001E29BC" w:rsidRDefault="00807687">
      <w:pPr>
        <w:pStyle w:val="Zkladntext20"/>
        <w:numPr>
          <w:ilvl w:val="0"/>
          <w:numId w:val="6"/>
        </w:numPr>
        <w:shd w:val="clear" w:color="auto" w:fill="auto"/>
        <w:tabs>
          <w:tab w:val="left" w:pos="1814"/>
        </w:tabs>
        <w:spacing w:before="0" w:after="0" w:line="288" w:lineRule="exact"/>
        <w:ind w:left="1780" w:hanging="320"/>
        <w:jc w:val="left"/>
      </w:pPr>
      <w:r>
        <w:t>datum uskutečnění plnění nebo datum přijetí úplaty, a to ten den, který nastane dříve, pokud se liší od data vystavení faktury,</w:t>
      </w:r>
    </w:p>
    <w:p w:rsidR="001E29BC" w:rsidRDefault="00807687">
      <w:pPr>
        <w:pStyle w:val="Zkladntext20"/>
        <w:numPr>
          <w:ilvl w:val="0"/>
          <w:numId w:val="6"/>
        </w:numPr>
        <w:shd w:val="clear" w:color="auto" w:fill="auto"/>
        <w:tabs>
          <w:tab w:val="left" w:pos="1814"/>
        </w:tabs>
        <w:spacing w:before="0" w:after="184" w:line="220" w:lineRule="exact"/>
        <w:ind w:left="1460" w:firstLine="0"/>
        <w:jc w:val="both"/>
      </w:pPr>
      <w:r>
        <w:t>cena plnění.</w:t>
      </w:r>
    </w:p>
    <w:p w:rsidR="001E29BC" w:rsidRDefault="00807687">
      <w:pPr>
        <w:pStyle w:val="Zkladntext20"/>
        <w:numPr>
          <w:ilvl w:val="1"/>
          <w:numId w:val="5"/>
        </w:numPr>
        <w:shd w:val="clear" w:color="auto" w:fill="auto"/>
        <w:tabs>
          <w:tab w:val="left" w:pos="1814"/>
        </w:tabs>
        <w:spacing w:before="0" w:after="234" w:line="288" w:lineRule="exact"/>
        <w:ind w:left="1780" w:hanging="700"/>
        <w:jc w:val="both"/>
      </w:pPr>
      <w:r>
        <w:t xml:space="preserve">Pokud faktura nebude </w:t>
      </w:r>
      <w:r>
        <w:t xml:space="preserve">vystavena v souladu s platebními podmínkami stanovenými smlouvou nebo nebude splňovat požadované zákonné náležitosti, je kupující oprávněn daňový </w:t>
      </w:r>
      <w:r w:rsidR="00AE396F">
        <w:t>doklad – fakturu</w:t>
      </w:r>
      <w:r>
        <w:t xml:space="preserve"> prodávajícímu vrátit jako neúplnou, resp. nesprávně vystavenou, k doplnění, resp. novému vyst</w:t>
      </w:r>
      <w:r>
        <w:t xml:space="preserve">avení ve lhůtě pěti (5) pracovních dnů od data jejího doručení kupujícímu. V takovém případě kupující není v prodlení s úhradou kupní ceny nebo její části a prodávající vystaví opravenou fakturu s novou, shodnou lhůtou splatnosti, která začne plynout dnem </w:t>
      </w:r>
      <w:r>
        <w:t xml:space="preserve">doručení opraveného nebo nově vyhotoveného daňového </w:t>
      </w:r>
      <w:r w:rsidR="00AE396F">
        <w:t>dokladu – faktury</w:t>
      </w:r>
      <w:r>
        <w:t xml:space="preserve"> kupujícímu.</w:t>
      </w:r>
    </w:p>
    <w:p w:rsidR="001E29BC" w:rsidRDefault="00807687">
      <w:pPr>
        <w:pStyle w:val="Zkladntext20"/>
        <w:numPr>
          <w:ilvl w:val="1"/>
          <w:numId w:val="5"/>
        </w:numPr>
        <w:shd w:val="clear" w:color="auto" w:fill="auto"/>
        <w:tabs>
          <w:tab w:val="left" w:pos="1814"/>
        </w:tabs>
        <w:spacing w:before="0" w:after="189" w:line="220" w:lineRule="exact"/>
        <w:ind w:left="1780" w:hanging="700"/>
        <w:jc w:val="both"/>
      </w:pPr>
      <w:r>
        <w:t>Fakturační údaje kupujícího jsou uvedeny v článku 1. této smlouvy.</w:t>
      </w:r>
    </w:p>
    <w:p w:rsidR="001E29BC" w:rsidRDefault="00807687">
      <w:pPr>
        <w:pStyle w:val="Zkladntext20"/>
        <w:numPr>
          <w:ilvl w:val="1"/>
          <w:numId w:val="5"/>
        </w:numPr>
        <w:shd w:val="clear" w:color="auto" w:fill="auto"/>
        <w:tabs>
          <w:tab w:val="left" w:pos="1814"/>
        </w:tabs>
        <w:spacing w:before="0" w:after="180" w:line="288" w:lineRule="exact"/>
        <w:ind w:left="1780" w:hanging="700"/>
        <w:jc w:val="both"/>
      </w:pPr>
      <w:r>
        <w:t xml:space="preserve">Prodávající prohlašuje, že v Příloze č. 1 - Doplňující kontaktní údaje této smlouvy uvedl svůj </w:t>
      </w:r>
      <w:r>
        <w:t>bankovní účet, který je uveřejněn v Registru plátců.</w:t>
      </w:r>
    </w:p>
    <w:p w:rsidR="001E29BC" w:rsidRDefault="00807687">
      <w:pPr>
        <w:pStyle w:val="Zkladntext20"/>
        <w:numPr>
          <w:ilvl w:val="1"/>
          <w:numId w:val="5"/>
        </w:numPr>
        <w:shd w:val="clear" w:color="auto" w:fill="auto"/>
        <w:tabs>
          <w:tab w:val="left" w:pos="1814"/>
        </w:tabs>
        <w:spacing w:before="0" w:after="0" w:line="288" w:lineRule="exact"/>
        <w:ind w:left="1780" w:hanging="700"/>
        <w:jc w:val="both"/>
        <w:sectPr w:rsidR="001E29BC">
          <w:headerReference w:type="default" r:id="rId8"/>
          <w:footerReference w:type="default" r:id="rId9"/>
          <w:pgSz w:w="11900" w:h="16840"/>
          <w:pgMar w:top="1145" w:right="1204" w:bottom="1583" w:left="342" w:header="0" w:footer="3" w:gutter="0"/>
          <w:cols w:space="720"/>
          <w:noEndnote/>
          <w:docGrid w:linePitch="360"/>
        </w:sectPr>
      </w:pPr>
      <w:r>
        <w:t xml:space="preserve">Kupující provede úhradu v rámci lhůty splatnosti na bankovní účet prodávajícího uvedený na daňovém </w:t>
      </w:r>
      <w:r w:rsidR="00AE396F">
        <w:t>dokladu – faktuře</w:t>
      </w:r>
      <w:r>
        <w:t xml:space="preserve"> pouze za předpokladu, že tento </w:t>
      </w:r>
      <w:r>
        <w:t>účet bude ke dni platby zveřejněný správcem daně. V případě, že tato podmínka nebude splněna, kupující uhradí pouze částku bez</w:t>
      </w:r>
    </w:p>
    <w:p w:rsidR="001E29BC" w:rsidRDefault="00807687">
      <w:pPr>
        <w:pStyle w:val="Zkladntext20"/>
        <w:shd w:val="clear" w:color="auto" w:fill="auto"/>
        <w:spacing w:before="0" w:after="180" w:line="288" w:lineRule="exact"/>
        <w:ind w:left="1760" w:firstLine="0"/>
        <w:jc w:val="both"/>
      </w:pPr>
      <w:r>
        <w:lastRenderedPageBreak/>
        <w:t xml:space="preserve">DPH, a doplatek bude uhrazen prodávajícímu až po zveřejnění čísla účtu v registru plátců. V případě, že účet nebude zveřejněn po </w:t>
      </w:r>
      <w:r>
        <w:t>uplynutí lhůty stanovené kupujícím, bude DPH uhrazeno místně příslušnému správci daně prodávajícího.</w:t>
      </w:r>
    </w:p>
    <w:p w:rsidR="001E29BC" w:rsidRDefault="00807687">
      <w:pPr>
        <w:pStyle w:val="Zkladntext20"/>
        <w:numPr>
          <w:ilvl w:val="1"/>
          <w:numId w:val="5"/>
        </w:numPr>
        <w:shd w:val="clear" w:color="auto" w:fill="auto"/>
        <w:tabs>
          <w:tab w:val="left" w:pos="1786"/>
        </w:tabs>
        <w:spacing w:before="0" w:after="594" w:line="288" w:lineRule="exact"/>
        <w:ind w:left="1760" w:hanging="700"/>
        <w:jc w:val="both"/>
      </w:pPr>
      <w:r>
        <w:t>Nezaplacení DPH kupujícím prodávajícímu z důvodů uvedených v čl. 9. odst. 9.8 není považováno za prodlení s placením kupní ceny.</w:t>
      </w:r>
    </w:p>
    <w:p w:rsidR="001E29BC" w:rsidRDefault="00807687">
      <w:pPr>
        <w:pStyle w:val="Nadpis40"/>
        <w:keepNext/>
        <w:keepLines/>
        <w:numPr>
          <w:ilvl w:val="0"/>
          <w:numId w:val="5"/>
        </w:numPr>
        <w:shd w:val="clear" w:color="auto" w:fill="auto"/>
        <w:tabs>
          <w:tab w:val="left" w:pos="2150"/>
        </w:tabs>
        <w:spacing w:before="0" w:after="189" w:line="220" w:lineRule="exact"/>
        <w:ind w:left="1760" w:hanging="700"/>
      </w:pPr>
      <w:bookmarkStart w:id="6" w:name="bookmark7"/>
      <w:r>
        <w:t xml:space="preserve">Záruka za jakost a </w:t>
      </w:r>
      <w:r>
        <w:t>nároky z vadného plnění</w:t>
      </w:r>
      <w:bookmarkEnd w:id="6"/>
    </w:p>
    <w:p w:rsidR="001E29BC" w:rsidRDefault="00807687">
      <w:pPr>
        <w:pStyle w:val="Zkladntext20"/>
        <w:numPr>
          <w:ilvl w:val="1"/>
          <w:numId w:val="5"/>
        </w:numPr>
        <w:shd w:val="clear" w:color="auto" w:fill="auto"/>
        <w:spacing w:before="0" w:after="180" w:line="288" w:lineRule="exact"/>
        <w:ind w:left="1760" w:hanging="700"/>
        <w:jc w:val="both"/>
      </w:pPr>
      <w:r>
        <w:t xml:space="preserve"> Odpovědnost za vady na dodaném zboží je 2 roky. Odpovědnost za vady se nevztahuje na případy chybného používání, přetěžování a neodborné manipulace při užívání dodaného zboží (viz příslušný návod k obsluze).</w:t>
      </w:r>
    </w:p>
    <w:p w:rsidR="001E29BC" w:rsidRDefault="00807687">
      <w:pPr>
        <w:pStyle w:val="Zkladntext20"/>
        <w:numPr>
          <w:ilvl w:val="1"/>
          <w:numId w:val="5"/>
        </w:numPr>
        <w:shd w:val="clear" w:color="auto" w:fill="auto"/>
        <w:tabs>
          <w:tab w:val="left" w:pos="1786"/>
        </w:tabs>
        <w:spacing w:before="0" w:after="176" w:line="288" w:lineRule="exact"/>
        <w:ind w:left="1760" w:hanging="700"/>
        <w:jc w:val="both"/>
      </w:pPr>
      <w:r>
        <w:t>Záruční doba začíná běž</w:t>
      </w:r>
      <w:r>
        <w:t>et dnem podpisu dodacího listu kupujícím. Je-li zboží převzato, byť i jen s jednou vadou, počíná běžet záruční doba ode dne odstranění poslední vady prodávajícím.</w:t>
      </w:r>
    </w:p>
    <w:p w:rsidR="001E29BC" w:rsidRDefault="00807687">
      <w:pPr>
        <w:pStyle w:val="Zkladntext20"/>
        <w:numPr>
          <w:ilvl w:val="1"/>
          <w:numId w:val="5"/>
        </w:numPr>
        <w:shd w:val="clear" w:color="auto" w:fill="auto"/>
        <w:tabs>
          <w:tab w:val="left" w:pos="1786"/>
        </w:tabs>
        <w:spacing w:before="0" w:after="0" w:line="293" w:lineRule="exact"/>
        <w:ind w:left="1760" w:hanging="700"/>
        <w:jc w:val="both"/>
      </w:pPr>
      <w:r>
        <w:t xml:space="preserve">Požadavek na odstranění vady dodávky uplatní kupující u prodávajícího bez zbytečného odkladu </w:t>
      </w:r>
      <w:r>
        <w:t>po jejím zjištění, nejpozději však poslední den záruční lhůty, a to písemným oznámením. V tomto písemném oznámení kupující uvede:</w:t>
      </w:r>
    </w:p>
    <w:p w:rsidR="001E29BC" w:rsidRDefault="00807687">
      <w:pPr>
        <w:pStyle w:val="Zkladntext20"/>
        <w:numPr>
          <w:ilvl w:val="0"/>
          <w:numId w:val="7"/>
        </w:numPr>
        <w:shd w:val="clear" w:color="auto" w:fill="auto"/>
        <w:tabs>
          <w:tab w:val="left" w:pos="1786"/>
        </w:tabs>
        <w:spacing w:before="0" w:after="0" w:line="350" w:lineRule="exact"/>
        <w:ind w:left="1440" w:firstLine="0"/>
        <w:jc w:val="both"/>
      </w:pPr>
      <w:r>
        <w:t>důvod reklamace,</w:t>
      </w:r>
    </w:p>
    <w:p w:rsidR="001E29BC" w:rsidRDefault="00807687">
      <w:pPr>
        <w:pStyle w:val="Zkladntext20"/>
        <w:numPr>
          <w:ilvl w:val="0"/>
          <w:numId w:val="7"/>
        </w:numPr>
        <w:shd w:val="clear" w:color="auto" w:fill="auto"/>
        <w:tabs>
          <w:tab w:val="left" w:pos="1787"/>
        </w:tabs>
        <w:spacing w:before="0" w:after="0" w:line="350" w:lineRule="exact"/>
        <w:ind w:left="1440" w:firstLine="0"/>
        <w:jc w:val="both"/>
      </w:pPr>
      <w:r>
        <w:t>volbu nároku dle čl. 10 odst. 10.4. této smlouvy,</w:t>
      </w:r>
    </w:p>
    <w:p w:rsidR="001E29BC" w:rsidRDefault="00807687">
      <w:pPr>
        <w:pStyle w:val="Zkladntext20"/>
        <w:numPr>
          <w:ilvl w:val="0"/>
          <w:numId w:val="7"/>
        </w:numPr>
        <w:shd w:val="clear" w:color="auto" w:fill="auto"/>
        <w:tabs>
          <w:tab w:val="left" w:pos="1787"/>
        </w:tabs>
        <w:spacing w:before="0" w:after="230" w:line="350" w:lineRule="exact"/>
        <w:ind w:left="1440" w:firstLine="0"/>
        <w:jc w:val="both"/>
      </w:pPr>
      <w:r>
        <w:t>číslo faktury.</w:t>
      </w:r>
    </w:p>
    <w:p w:rsidR="001E29BC" w:rsidRDefault="00807687">
      <w:pPr>
        <w:pStyle w:val="Zkladntext20"/>
        <w:numPr>
          <w:ilvl w:val="1"/>
          <w:numId w:val="5"/>
        </w:numPr>
        <w:shd w:val="clear" w:color="auto" w:fill="auto"/>
        <w:tabs>
          <w:tab w:val="left" w:pos="1786"/>
        </w:tabs>
        <w:spacing w:before="0" w:after="0" w:line="288" w:lineRule="exact"/>
        <w:ind w:left="1760" w:hanging="700"/>
        <w:jc w:val="both"/>
      </w:pPr>
      <w:r>
        <w:t xml:space="preserve">V písemné reklamaci kupující uvede </w:t>
      </w:r>
      <w:r>
        <w:t>popis vady a způsob, jakým vadu požaduje odstranit. Volba mezi výše uvedenými nároky z vad dodávky náleží kupujícímu. Kupující je oprávněn:</w:t>
      </w:r>
    </w:p>
    <w:p w:rsidR="001E29BC" w:rsidRDefault="00807687">
      <w:pPr>
        <w:pStyle w:val="Zkladntext20"/>
        <w:numPr>
          <w:ilvl w:val="0"/>
          <w:numId w:val="7"/>
        </w:numPr>
        <w:shd w:val="clear" w:color="auto" w:fill="auto"/>
        <w:tabs>
          <w:tab w:val="left" w:pos="1787"/>
        </w:tabs>
        <w:spacing w:before="0" w:after="0" w:line="350" w:lineRule="exact"/>
        <w:ind w:left="1440" w:firstLine="0"/>
        <w:jc w:val="both"/>
      </w:pPr>
      <w:r>
        <w:t>požadovat odstranění vad dodáním náhradního zboží za vadné nebo</w:t>
      </w:r>
    </w:p>
    <w:p w:rsidR="001E29BC" w:rsidRDefault="00807687">
      <w:pPr>
        <w:pStyle w:val="Zkladntext20"/>
        <w:numPr>
          <w:ilvl w:val="0"/>
          <w:numId w:val="7"/>
        </w:numPr>
        <w:shd w:val="clear" w:color="auto" w:fill="auto"/>
        <w:tabs>
          <w:tab w:val="left" w:pos="1787"/>
        </w:tabs>
        <w:spacing w:before="0" w:after="0" w:line="350" w:lineRule="exact"/>
        <w:ind w:left="1440" w:firstLine="0"/>
        <w:jc w:val="both"/>
      </w:pPr>
      <w:r>
        <w:t>požadovat odstranění vad opravou, jsou-li vady oprav</w:t>
      </w:r>
      <w:r>
        <w:t>itelné, nebo</w:t>
      </w:r>
    </w:p>
    <w:p w:rsidR="001E29BC" w:rsidRDefault="00807687">
      <w:pPr>
        <w:pStyle w:val="Zkladntext20"/>
        <w:numPr>
          <w:ilvl w:val="0"/>
          <w:numId w:val="7"/>
        </w:numPr>
        <w:shd w:val="clear" w:color="auto" w:fill="auto"/>
        <w:tabs>
          <w:tab w:val="left" w:pos="1787"/>
        </w:tabs>
        <w:spacing w:before="0" w:after="230" w:line="350" w:lineRule="exact"/>
        <w:ind w:left="1440" w:firstLine="0"/>
        <w:jc w:val="both"/>
      </w:pPr>
      <w:r>
        <w:t>požadovat přiměřenou slevu z kupní ceny.</w:t>
      </w:r>
    </w:p>
    <w:p w:rsidR="001E29BC" w:rsidRDefault="00807687">
      <w:pPr>
        <w:pStyle w:val="Zkladntext20"/>
        <w:numPr>
          <w:ilvl w:val="1"/>
          <w:numId w:val="5"/>
        </w:numPr>
        <w:shd w:val="clear" w:color="auto" w:fill="auto"/>
        <w:tabs>
          <w:tab w:val="left" w:pos="1786"/>
        </w:tabs>
        <w:spacing w:before="0" w:after="211" w:line="288" w:lineRule="exact"/>
        <w:ind w:left="1760" w:hanging="700"/>
        <w:jc w:val="both"/>
      </w:pPr>
      <w:r>
        <w:t>Prodávající se zavazuje se k reklamované vadě vyjádřit do 5 dnů ode dne doručení písemného oznámení vady.</w:t>
      </w:r>
    </w:p>
    <w:p w:rsidR="001E29BC" w:rsidRDefault="00807687">
      <w:pPr>
        <w:pStyle w:val="Zkladntext20"/>
        <w:numPr>
          <w:ilvl w:val="1"/>
          <w:numId w:val="5"/>
        </w:numPr>
        <w:shd w:val="clear" w:color="auto" w:fill="auto"/>
        <w:tabs>
          <w:tab w:val="left" w:pos="1786"/>
        </w:tabs>
        <w:spacing w:before="0" w:after="149" w:line="250" w:lineRule="exact"/>
        <w:ind w:left="1760" w:hanging="700"/>
        <w:jc w:val="both"/>
      </w:pPr>
      <w:r>
        <w:t>Prodávající se zavazuje odstranit vadu do 30 dnů ode dne obdržení písemného oznámení reklamace o</w:t>
      </w:r>
      <w:r>
        <w:t>d kupujícího. V uvedené lhůtě se zavazuje reklamaci prověřit, diagnostikovat vadu, oznámit kupujícímu, zda reklamaci uznává, a pokud ano, vyřídit reklamaci způsobem zvoleným kupujícím dle článku 10 odst. 10.4. této smlouvy.</w:t>
      </w:r>
    </w:p>
    <w:p w:rsidR="001E29BC" w:rsidRDefault="00807687">
      <w:pPr>
        <w:pStyle w:val="Zkladntext20"/>
        <w:numPr>
          <w:ilvl w:val="1"/>
          <w:numId w:val="5"/>
        </w:numPr>
        <w:shd w:val="clear" w:color="auto" w:fill="auto"/>
        <w:tabs>
          <w:tab w:val="left" w:pos="1786"/>
        </w:tabs>
        <w:spacing w:before="0" w:after="234" w:line="288" w:lineRule="exact"/>
        <w:ind w:left="1760" w:hanging="700"/>
        <w:jc w:val="both"/>
      </w:pPr>
      <w:r>
        <w:t xml:space="preserve">O odstranění </w:t>
      </w:r>
      <w:r>
        <w:t>reklamované vady sepíší smluvní strany protokol, ve kterém potvrdí odstranění vady. O dobu, která uplyne ode dne uplatnění reklamace do odstranění vady, se prodlužuje záruční lhůta.</w:t>
      </w:r>
    </w:p>
    <w:p w:rsidR="001E29BC" w:rsidRDefault="00807687">
      <w:pPr>
        <w:pStyle w:val="Zkladntext20"/>
        <w:numPr>
          <w:ilvl w:val="1"/>
          <w:numId w:val="5"/>
        </w:numPr>
        <w:shd w:val="clear" w:color="auto" w:fill="auto"/>
        <w:tabs>
          <w:tab w:val="left" w:pos="1786"/>
        </w:tabs>
        <w:spacing w:before="0" w:after="618" w:line="220" w:lineRule="exact"/>
        <w:ind w:left="1760" w:hanging="700"/>
        <w:jc w:val="both"/>
      </w:pPr>
      <w:r>
        <w:t>Smluvní strany vylučují použití ust. § 1925 OZ, věta za středníkem.</w:t>
      </w:r>
    </w:p>
    <w:p w:rsidR="001E29BC" w:rsidRDefault="00807687">
      <w:pPr>
        <w:pStyle w:val="Nadpis40"/>
        <w:keepNext/>
        <w:keepLines/>
        <w:numPr>
          <w:ilvl w:val="0"/>
          <w:numId w:val="5"/>
        </w:numPr>
        <w:shd w:val="clear" w:color="auto" w:fill="auto"/>
        <w:tabs>
          <w:tab w:val="left" w:pos="2150"/>
        </w:tabs>
        <w:spacing w:before="0" w:after="184" w:line="220" w:lineRule="exact"/>
        <w:ind w:left="1760" w:hanging="700"/>
      </w:pPr>
      <w:bookmarkStart w:id="7" w:name="bookmark8"/>
      <w:r>
        <w:t>Smluvní pokuty</w:t>
      </w:r>
      <w:bookmarkEnd w:id="7"/>
    </w:p>
    <w:p w:rsidR="001E29BC" w:rsidRDefault="00807687">
      <w:pPr>
        <w:pStyle w:val="Zkladntext20"/>
        <w:numPr>
          <w:ilvl w:val="1"/>
          <w:numId w:val="5"/>
        </w:numPr>
        <w:shd w:val="clear" w:color="auto" w:fill="auto"/>
        <w:tabs>
          <w:tab w:val="left" w:pos="1786"/>
        </w:tabs>
        <w:spacing w:before="0" w:after="0" w:line="288" w:lineRule="exact"/>
        <w:ind w:left="1760" w:hanging="700"/>
        <w:jc w:val="both"/>
      </w:pPr>
      <w:r>
        <w:t>V případě, že prodávající bude v prodlení proti termínu dodání zboží uvedeného v článku 7. odst. 7.1 této smlouvy, může kupující uplatnit vůči prodávajícímu smluvní pokutu ve výši 0,5 % z kupní ceny za každý započatý kalendářní den prodlení.</w:t>
      </w:r>
    </w:p>
    <w:p w:rsidR="001E29BC" w:rsidRDefault="00807687">
      <w:pPr>
        <w:pStyle w:val="Zkladntext20"/>
        <w:numPr>
          <w:ilvl w:val="1"/>
          <w:numId w:val="5"/>
        </w:numPr>
        <w:shd w:val="clear" w:color="auto" w:fill="auto"/>
        <w:tabs>
          <w:tab w:val="left" w:pos="1741"/>
        </w:tabs>
        <w:spacing w:before="0" w:after="234" w:line="288" w:lineRule="exact"/>
        <w:ind w:left="1740" w:hanging="680"/>
        <w:jc w:val="both"/>
      </w:pPr>
      <w:r>
        <w:t xml:space="preserve">Pokud kupující neuhradí v termínech uvedených v této smlouvě kupní cenu, je povinen uhradit </w:t>
      </w:r>
      <w:r>
        <w:lastRenderedPageBreak/>
        <w:t>prodávajícímu úrok z prodlení v zákonné výši.</w:t>
      </w:r>
    </w:p>
    <w:p w:rsidR="001E29BC" w:rsidRDefault="00807687">
      <w:pPr>
        <w:pStyle w:val="Zkladntext20"/>
        <w:numPr>
          <w:ilvl w:val="1"/>
          <w:numId w:val="5"/>
        </w:numPr>
        <w:shd w:val="clear" w:color="auto" w:fill="auto"/>
        <w:tabs>
          <w:tab w:val="left" w:pos="1741"/>
        </w:tabs>
        <w:spacing w:before="0" w:after="618" w:line="220" w:lineRule="exact"/>
        <w:ind w:left="1740" w:hanging="680"/>
        <w:jc w:val="both"/>
      </w:pPr>
      <w:r>
        <w:t>Smluvní strany vylučují použití ust. § 2050 OZ.</w:t>
      </w:r>
    </w:p>
    <w:p w:rsidR="001E29BC" w:rsidRDefault="00807687">
      <w:pPr>
        <w:pStyle w:val="Nadpis40"/>
        <w:keepNext/>
        <w:keepLines/>
        <w:numPr>
          <w:ilvl w:val="0"/>
          <w:numId w:val="5"/>
        </w:numPr>
        <w:shd w:val="clear" w:color="auto" w:fill="auto"/>
        <w:tabs>
          <w:tab w:val="left" w:pos="2181"/>
        </w:tabs>
        <w:spacing w:before="0" w:after="219" w:line="220" w:lineRule="exact"/>
        <w:ind w:left="1740" w:hanging="680"/>
      </w:pPr>
      <w:bookmarkStart w:id="8" w:name="bookmark9"/>
      <w:r>
        <w:t>Doba trvání smlouvy a její ukončení</w:t>
      </w:r>
      <w:bookmarkEnd w:id="8"/>
    </w:p>
    <w:p w:rsidR="001E29BC" w:rsidRDefault="00807687">
      <w:pPr>
        <w:pStyle w:val="Zkladntext20"/>
        <w:numPr>
          <w:ilvl w:val="1"/>
          <w:numId w:val="5"/>
        </w:numPr>
        <w:shd w:val="clear" w:color="auto" w:fill="auto"/>
        <w:tabs>
          <w:tab w:val="left" w:pos="1741"/>
        </w:tabs>
        <w:spacing w:before="0" w:after="149" w:line="250" w:lineRule="exact"/>
        <w:ind w:left="1740" w:hanging="680"/>
        <w:jc w:val="both"/>
      </w:pPr>
      <w:r>
        <w:t xml:space="preserve">Tato smlouva nabývá </w:t>
      </w:r>
      <w:r>
        <w:t xml:space="preserve">platnosti okamžikem jejího podpisu oběma smluvními stranami. Účinnosti smlouva nabývá dnem jejího uveřejnění v registru smluv ve smyslu ust. § 6 odst. 1 zák. č. 340/2015 Sb., o zvláštních podmínkách účinnosti některých smluv, uveřejňování těchto smluv a o </w:t>
      </w:r>
      <w:r>
        <w:t>registru smluv (zákon o registru smluv).</w:t>
      </w:r>
    </w:p>
    <w:p w:rsidR="001E29BC" w:rsidRDefault="00807687">
      <w:pPr>
        <w:pStyle w:val="Zkladntext20"/>
        <w:numPr>
          <w:ilvl w:val="1"/>
          <w:numId w:val="5"/>
        </w:numPr>
        <w:shd w:val="clear" w:color="auto" w:fill="auto"/>
        <w:tabs>
          <w:tab w:val="left" w:pos="1741"/>
        </w:tabs>
        <w:spacing w:before="0" w:after="180" w:line="288" w:lineRule="exact"/>
        <w:ind w:left="1740" w:hanging="680"/>
        <w:jc w:val="both"/>
      </w:pPr>
      <w:r>
        <w:t>Tuto smlouvu lze ukončit splněním, dohodou smluvních stran nebo odstoupením od smlouvy z důvodů stanovených v zákoně nebo ve smlouvě.</w:t>
      </w:r>
    </w:p>
    <w:p w:rsidR="001E29BC" w:rsidRDefault="00807687">
      <w:pPr>
        <w:pStyle w:val="Zkladntext20"/>
        <w:numPr>
          <w:ilvl w:val="1"/>
          <w:numId w:val="5"/>
        </w:numPr>
        <w:shd w:val="clear" w:color="auto" w:fill="auto"/>
        <w:tabs>
          <w:tab w:val="left" w:pos="1741"/>
        </w:tabs>
        <w:spacing w:before="0" w:after="0" w:line="288" w:lineRule="exact"/>
        <w:ind w:left="1740" w:hanging="680"/>
        <w:jc w:val="both"/>
      </w:pPr>
      <w:r>
        <w:t>Kupující je dále oprávněn od smlouvy odstoupit bez jakýchkoliv sankcí, nastane-li</w:t>
      </w:r>
      <w:r>
        <w:t xml:space="preserve"> i některá z níže uvedených skutečností:</w:t>
      </w:r>
    </w:p>
    <w:p w:rsidR="001E29BC" w:rsidRDefault="00807687">
      <w:pPr>
        <w:pStyle w:val="Zkladntext20"/>
        <w:numPr>
          <w:ilvl w:val="0"/>
          <w:numId w:val="8"/>
        </w:numPr>
        <w:shd w:val="clear" w:color="auto" w:fill="auto"/>
        <w:tabs>
          <w:tab w:val="left" w:pos="2455"/>
        </w:tabs>
        <w:spacing w:before="0" w:after="0" w:line="317" w:lineRule="exact"/>
        <w:ind w:left="2460" w:hanging="720"/>
        <w:jc w:val="both"/>
      </w:pPr>
      <w:r>
        <w:t>dojde-li k podstatnému porušení povinností uložených prodávajícímu smlouvou,</w:t>
      </w:r>
    </w:p>
    <w:p w:rsidR="001E29BC" w:rsidRDefault="00807687">
      <w:pPr>
        <w:pStyle w:val="Zkladntext20"/>
        <w:numPr>
          <w:ilvl w:val="0"/>
          <w:numId w:val="8"/>
        </w:numPr>
        <w:shd w:val="clear" w:color="auto" w:fill="auto"/>
        <w:tabs>
          <w:tab w:val="left" w:pos="2455"/>
        </w:tabs>
        <w:spacing w:before="0" w:after="0" w:line="317" w:lineRule="exact"/>
        <w:ind w:left="2460" w:hanging="720"/>
        <w:jc w:val="both"/>
      </w:pPr>
      <w:r>
        <w:t>proti majetku prodávajícího bude vedeno insolvenční řízení,</w:t>
      </w:r>
    </w:p>
    <w:p w:rsidR="001E29BC" w:rsidRDefault="00807687">
      <w:pPr>
        <w:pStyle w:val="Zkladntext20"/>
        <w:numPr>
          <w:ilvl w:val="0"/>
          <w:numId w:val="8"/>
        </w:numPr>
        <w:shd w:val="clear" w:color="auto" w:fill="auto"/>
        <w:tabs>
          <w:tab w:val="left" w:pos="2455"/>
        </w:tabs>
        <w:spacing w:before="0" w:after="203" w:line="317" w:lineRule="exact"/>
        <w:ind w:left="2460" w:hanging="720"/>
        <w:jc w:val="both"/>
      </w:pPr>
      <w:r>
        <w:t xml:space="preserve">vyjde-li najevo, že prodávající uvedl v nabídce informace nebo </w:t>
      </w:r>
      <w:r>
        <w:t>doklady, které neodpovídají skutečnosti a které měly nebo mohly mít vliv na výsledek zadávacího řízení, které vedlo k uzavření této smlouvy.</w:t>
      </w:r>
    </w:p>
    <w:p w:rsidR="001E29BC" w:rsidRDefault="00807687">
      <w:pPr>
        <w:pStyle w:val="Zkladntext20"/>
        <w:numPr>
          <w:ilvl w:val="1"/>
          <w:numId w:val="5"/>
        </w:numPr>
        <w:shd w:val="clear" w:color="auto" w:fill="auto"/>
        <w:tabs>
          <w:tab w:val="left" w:pos="1741"/>
        </w:tabs>
        <w:spacing w:before="0" w:after="180" w:line="288" w:lineRule="exact"/>
        <w:ind w:left="1740" w:hanging="680"/>
        <w:jc w:val="both"/>
      </w:pPr>
      <w:r>
        <w:t>Za podstatné porušení smlouvy prodávajícím se považuje zejména porušení povinnosti stanovené Cl. 10 odst. 10.6. a C</w:t>
      </w:r>
      <w:r>
        <w:t>l. 7 odst. 7.1., trvá-li prodlení s dodáním zboží déle než 30 dní.</w:t>
      </w:r>
    </w:p>
    <w:p w:rsidR="001E29BC" w:rsidRDefault="00807687">
      <w:pPr>
        <w:pStyle w:val="Zkladntext20"/>
        <w:numPr>
          <w:ilvl w:val="1"/>
          <w:numId w:val="5"/>
        </w:numPr>
        <w:shd w:val="clear" w:color="auto" w:fill="auto"/>
        <w:tabs>
          <w:tab w:val="left" w:pos="1741"/>
        </w:tabs>
        <w:spacing w:before="0" w:after="180" w:line="288" w:lineRule="exact"/>
        <w:ind w:left="1740" w:hanging="680"/>
        <w:jc w:val="both"/>
      </w:pPr>
      <w:r>
        <w:t>Prodávající je oprávněn od smlouvy odstoupit v případě podstatného porušení smlouvy kupujícím. Za podstatné porušení smlouvy se považuje nezaplacení kupní ceny plnění v termínu stanoveném t</w:t>
      </w:r>
      <w:r>
        <w:t>outo smlouvou, ač prodávající kupujícího na toto porušení písemně upozornil a poskytl mu dostatečně dlouhou lhůtu k dodatečnému splnění této povinnosti.</w:t>
      </w:r>
    </w:p>
    <w:p w:rsidR="001E29BC" w:rsidRDefault="00807687">
      <w:pPr>
        <w:pStyle w:val="Zkladntext20"/>
        <w:numPr>
          <w:ilvl w:val="1"/>
          <w:numId w:val="5"/>
        </w:numPr>
        <w:shd w:val="clear" w:color="auto" w:fill="auto"/>
        <w:tabs>
          <w:tab w:val="left" w:pos="1741"/>
        </w:tabs>
        <w:spacing w:before="0" w:after="594" w:line="288" w:lineRule="exact"/>
        <w:ind w:left="1740" w:hanging="680"/>
        <w:jc w:val="both"/>
      </w:pPr>
      <w:r>
        <w:t xml:space="preserve">Odstoupení od smlouvy musí mít písemnou formu, jinak je neplatné. Odstoupení od smlouvy je účinné dnem </w:t>
      </w:r>
      <w:r>
        <w:t>jeho písemného doručení na adresu sídla druhé smluvní strany, která je uvedena v záhlaví smlouvy.</w:t>
      </w:r>
    </w:p>
    <w:p w:rsidR="001E29BC" w:rsidRDefault="00807687">
      <w:pPr>
        <w:pStyle w:val="Nadpis40"/>
        <w:keepNext/>
        <w:keepLines/>
        <w:numPr>
          <w:ilvl w:val="0"/>
          <w:numId w:val="5"/>
        </w:numPr>
        <w:shd w:val="clear" w:color="auto" w:fill="auto"/>
        <w:tabs>
          <w:tab w:val="left" w:pos="2181"/>
        </w:tabs>
        <w:spacing w:before="0" w:after="184" w:line="220" w:lineRule="exact"/>
        <w:ind w:left="1740" w:hanging="680"/>
      </w:pPr>
      <w:bookmarkStart w:id="9" w:name="bookmark10"/>
      <w:r>
        <w:t>Ostatní ujednání</w:t>
      </w:r>
      <w:bookmarkEnd w:id="9"/>
    </w:p>
    <w:p w:rsidR="001E29BC" w:rsidRDefault="00807687">
      <w:pPr>
        <w:pStyle w:val="Zkladntext20"/>
        <w:shd w:val="clear" w:color="auto" w:fill="auto"/>
        <w:spacing w:before="0" w:after="184" w:line="288" w:lineRule="exact"/>
        <w:ind w:left="1740" w:hanging="680"/>
        <w:jc w:val="both"/>
      </w:pPr>
      <w:r>
        <w:t xml:space="preserve">13.T Smluvní strana, které činila poslední úpravy (byť formálního charakteru) před podpisem smlouvy, je povinna poskytnout druhé </w:t>
      </w:r>
      <w:r>
        <w:t>smluvní straně elektronický obraz smlouvy ve stejném znění jako podepsaný originál smlouvy.</w:t>
      </w:r>
    </w:p>
    <w:p w:rsidR="001E29BC" w:rsidRDefault="00807687">
      <w:pPr>
        <w:pStyle w:val="Zkladntext20"/>
        <w:numPr>
          <w:ilvl w:val="0"/>
          <w:numId w:val="9"/>
        </w:numPr>
        <w:shd w:val="clear" w:color="auto" w:fill="auto"/>
        <w:tabs>
          <w:tab w:val="left" w:pos="1741"/>
        </w:tabs>
        <w:spacing w:before="0" w:after="180" w:line="283" w:lineRule="exact"/>
        <w:ind w:left="1740" w:hanging="680"/>
        <w:jc w:val="both"/>
      </w:pPr>
      <w:r>
        <w:t>Tato smlouva může být měněna pouze písemnými dodatky oboustranně odsouhlasenými a řádně podepsanými oprávněnými zástupci smluvních stran. Smluvní strany výslovně vy</w:t>
      </w:r>
      <w:r>
        <w:t>lučují změnu jinou formou.</w:t>
      </w:r>
    </w:p>
    <w:p w:rsidR="001E29BC" w:rsidRDefault="00807687">
      <w:pPr>
        <w:pStyle w:val="Zkladntext20"/>
        <w:numPr>
          <w:ilvl w:val="0"/>
          <w:numId w:val="9"/>
        </w:numPr>
        <w:shd w:val="clear" w:color="auto" w:fill="auto"/>
        <w:tabs>
          <w:tab w:val="left" w:pos="1741"/>
        </w:tabs>
        <w:spacing w:before="0" w:after="0" w:line="283" w:lineRule="exact"/>
        <w:ind w:left="1740" w:hanging="680"/>
        <w:jc w:val="both"/>
      </w:pPr>
      <w:r>
        <w:t>Kupující je oprávněn postoupit závazky z této smlouvy bez dalšího třetí osobě, je však povinen o této skutečnosti neprodleně písemně informovat prodávajícího.</w:t>
      </w:r>
      <w:r>
        <w:br w:type="page"/>
      </w:r>
    </w:p>
    <w:p w:rsidR="001E29BC" w:rsidRDefault="00807687">
      <w:pPr>
        <w:pStyle w:val="Zkladntext20"/>
        <w:numPr>
          <w:ilvl w:val="0"/>
          <w:numId w:val="9"/>
        </w:numPr>
        <w:shd w:val="clear" w:color="auto" w:fill="auto"/>
        <w:tabs>
          <w:tab w:val="left" w:pos="1760"/>
        </w:tabs>
        <w:spacing w:before="0" w:after="240" w:line="288" w:lineRule="exact"/>
        <w:ind w:left="1780" w:hanging="700"/>
        <w:jc w:val="both"/>
      </w:pPr>
      <w:r>
        <w:lastRenderedPageBreak/>
        <w:t>Pokud se jakékoliv ustanovení této smlouvy později ukáže nebo bude ur</w:t>
      </w:r>
      <w:r>
        <w:t>čeno jako neplatné, neúčinné, zdánlivé nebo nevynutitelné, pak taková neplatnost, neúčinnost, zdánlivost nebo nevynutitelnost nezpůsobuje neplatnost, neúčinnost, zdánlivost nebo nevynutitelnost smlouvy jako celku. V takovém případě se smluvní strany zavazu</w:t>
      </w:r>
      <w:r>
        <w:t>jí bez zbytečného prodlení dodatečně takové vadné ustanovení vyjasnit ve smyslu ustanovení § 553 odst. 2 OZ nebo jej nahradit po vzájemné dohodě novým ustanovením, jež nejblíže, v rozsahu povoleném právními předpisy České republiky, odpovídá úmyslu smluvní</w:t>
      </w:r>
      <w:r>
        <w:t>ch stran v době uzavření této smlouvy.</w:t>
      </w:r>
    </w:p>
    <w:p w:rsidR="001E29BC" w:rsidRDefault="00807687">
      <w:pPr>
        <w:pStyle w:val="Zkladntext20"/>
        <w:numPr>
          <w:ilvl w:val="0"/>
          <w:numId w:val="9"/>
        </w:numPr>
        <w:shd w:val="clear" w:color="auto" w:fill="auto"/>
        <w:tabs>
          <w:tab w:val="left" w:pos="1760"/>
        </w:tabs>
        <w:spacing w:before="0" w:after="240" w:line="288" w:lineRule="exact"/>
        <w:ind w:left="1780" w:hanging="700"/>
        <w:jc w:val="both"/>
      </w:pPr>
      <w:r>
        <w:t xml:space="preserve">Poruší-li smluvní strana povinnost z této smlouvy či může-li a má-li o takovém porušení vědět, oznámí to bez zbytečného odkladu druhé smluvní straně, které z toho může vzniknout újma, a upozorní ji na možné následky; </w:t>
      </w:r>
      <w:r>
        <w:t>v takovém případě nemá poškozená smluvní strana právo na náhradu té újmy, které mohla po oznámení zabránit.</w:t>
      </w:r>
    </w:p>
    <w:p w:rsidR="001E29BC" w:rsidRDefault="00807687">
      <w:pPr>
        <w:pStyle w:val="Zkladntext20"/>
        <w:numPr>
          <w:ilvl w:val="0"/>
          <w:numId w:val="9"/>
        </w:numPr>
        <w:shd w:val="clear" w:color="auto" w:fill="auto"/>
        <w:tabs>
          <w:tab w:val="left" w:pos="1760"/>
        </w:tabs>
        <w:spacing w:before="0" w:after="240" w:line="288" w:lineRule="exact"/>
        <w:ind w:left="1780" w:hanging="700"/>
        <w:jc w:val="both"/>
      </w:pPr>
      <w:r>
        <w:t>Tato smlouvaje vyhotovena ve dvou stejnopisech splatností originálu, z nichž každá smluvní strana obdrží jedno vyhotovení.</w:t>
      </w:r>
    </w:p>
    <w:p w:rsidR="00AE396F" w:rsidRDefault="00807687" w:rsidP="00AE396F">
      <w:pPr>
        <w:pStyle w:val="Zkladntext20"/>
        <w:numPr>
          <w:ilvl w:val="0"/>
          <w:numId w:val="9"/>
        </w:numPr>
        <w:shd w:val="clear" w:color="auto" w:fill="auto"/>
        <w:tabs>
          <w:tab w:val="left" w:pos="1760"/>
        </w:tabs>
        <w:spacing w:before="0" w:after="331" w:line="288" w:lineRule="exact"/>
        <w:ind w:left="1780" w:hanging="700"/>
        <w:jc w:val="both"/>
      </w:pPr>
      <w:r>
        <w:t>Smluvní strany prohlašují</w:t>
      </w:r>
      <w:r>
        <w:t>, že je jim znám celý obsah smlouvy a že tuto smlouvu uzavřely na</w:t>
      </w:r>
      <w:r w:rsidR="00AE396F">
        <w:t xml:space="preserve"> základě své svobodné a vážné vůle. Na důkaz této skutečnosti připojují své podpisy.</w:t>
      </w:r>
    </w:p>
    <w:p w:rsidR="001E29BC" w:rsidRDefault="00807687">
      <w:pPr>
        <w:pStyle w:val="Zkladntext20"/>
        <w:shd w:val="clear" w:color="auto" w:fill="auto"/>
        <w:spacing w:before="0" w:after="0" w:line="250" w:lineRule="exact"/>
        <w:ind w:left="1780" w:hanging="700"/>
        <w:jc w:val="both"/>
      </w:pPr>
      <w:r>
        <w:t>Nedílnou součástí smlouvy jsou její přílohy:</w:t>
      </w:r>
    </w:p>
    <w:p w:rsidR="001E29BC" w:rsidRDefault="00807687">
      <w:pPr>
        <w:pStyle w:val="Zkladntext20"/>
        <w:shd w:val="clear" w:color="auto" w:fill="auto"/>
        <w:spacing w:before="0" w:after="0" w:line="250" w:lineRule="exact"/>
        <w:ind w:left="1780" w:hanging="700"/>
        <w:jc w:val="both"/>
      </w:pPr>
      <w:r>
        <w:rPr>
          <w:rStyle w:val="Zkladntext2Tun"/>
        </w:rPr>
        <w:t xml:space="preserve">Příloha č. 1 </w:t>
      </w:r>
      <w:r>
        <w:t>- Doplňující kontaktní údaje</w:t>
      </w:r>
    </w:p>
    <w:p w:rsidR="001E29BC" w:rsidRDefault="00807687">
      <w:pPr>
        <w:pStyle w:val="Zkladntext20"/>
        <w:shd w:val="clear" w:color="auto" w:fill="auto"/>
        <w:spacing w:before="0" w:after="504" w:line="250" w:lineRule="exact"/>
        <w:ind w:left="1780" w:hanging="700"/>
        <w:jc w:val="both"/>
      </w:pPr>
      <w:r>
        <w:rPr>
          <w:rStyle w:val="Zkladntext2Tun"/>
        </w:rPr>
        <w:t xml:space="preserve">Příloha č. 2 </w:t>
      </w:r>
      <w:r>
        <w:t>- Nabídka prodávajícího</w:t>
      </w:r>
    </w:p>
    <w:p w:rsidR="00AE396F" w:rsidRDefault="00B96D0E" w:rsidP="00AE396F">
      <w:pPr>
        <w:pStyle w:val="Zkladntext20"/>
        <w:shd w:val="clear" w:color="auto" w:fill="auto"/>
        <w:tabs>
          <w:tab w:val="left" w:leader="dot" w:pos="3019"/>
        </w:tabs>
        <w:spacing w:before="0" w:after="478" w:line="220" w:lineRule="exact"/>
        <w:ind w:left="1780" w:hanging="700"/>
        <w:jc w:val="both"/>
      </w:pPr>
      <w:r>
        <w:rPr>
          <w:noProof/>
        </w:rPr>
        <mc:AlternateContent>
          <mc:Choice Requires="wps">
            <w:drawing>
              <wp:anchor distT="182880" distB="0" distL="1639570" distR="63500" simplePos="0" relativeHeight="377487108" behindDoc="1" locked="0" layoutInCell="1" allowOverlap="1">
                <wp:simplePos x="0" y="0"/>
                <wp:positionH relativeFrom="margin">
                  <wp:posOffset>3779520</wp:posOffset>
                </wp:positionH>
                <wp:positionV relativeFrom="paragraph">
                  <wp:posOffset>401320</wp:posOffset>
                </wp:positionV>
                <wp:extent cx="2840355" cy="139700"/>
                <wp:effectExtent l="0" t="1270" r="1905" b="1905"/>
                <wp:wrapSquare wrapText="left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3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9BC" w:rsidRDefault="00807687" w:rsidP="00B96D0E">
                            <w:pPr>
                              <w:pStyle w:val="Titulekobrzku2"/>
                              <w:shd w:val="clear" w:color="auto" w:fill="auto"/>
                              <w:spacing w:line="220" w:lineRule="exact"/>
                              <w:ind w:firstLine="708"/>
                            </w:pPr>
                            <w:r>
                              <w:t>za prodávajícího: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297.6pt;margin-top:31.6pt;width:223.65pt;height:11pt;z-index:-125829372;visibility:visible;mso-wrap-style:square;mso-width-percent:0;mso-height-percent:0;mso-wrap-distance-left:129.1pt;mso-wrap-distance-top:14.4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t0nsQIAALA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" filled="f" stroked="f">
                <v:textbox style="mso-fit-shape-to-text:t" inset="0,0,0,0">
                  <w:txbxContent>
                    <w:p w:rsidR="001E29BC" w:rsidRDefault="00807687" w:rsidP="00B96D0E">
                      <w:pPr>
                        <w:pStyle w:val="Titulekobrzku2"/>
                        <w:shd w:val="clear" w:color="auto" w:fill="auto"/>
                        <w:spacing w:line="220" w:lineRule="exact"/>
                        <w:ind w:firstLine="708"/>
                      </w:pPr>
                      <w:r>
                        <w:t>za prodávajícího: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807687">
        <w:t>V Jarošově dne:</w:t>
      </w:r>
      <w:r w:rsidR="00AE396F">
        <w:t xml:space="preserve"> </w:t>
      </w:r>
      <w:r>
        <w:tab/>
      </w:r>
    </w:p>
    <w:p w:rsidR="001E29BC" w:rsidRDefault="00807687" w:rsidP="00AE396F">
      <w:pPr>
        <w:pStyle w:val="Zkladntext20"/>
        <w:shd w:val="clear" w:color="auto" w:fill="auto"/>
        <w:tabs>
          <w:tab w:val="left" w:leader="dot" w:pos="3019"/>
        </w:tabs>
        <w:spacing w:before="0" w:after="478" w:line="220" w:lineRule="exact"/>
        <w:ind w:left="1780" w:hanging="700"/>
        <w:jc w:val="both"/>
      </w:pPr>
      <w:r>
        <w:t>z</w:t>
      </w:r>
      <w:r>
        <w:t>a kupu</w:t>
      </w:r>
      <w:r>
        <w:t>jícího:</w:t>
      </w:r>
    </w:p>
    <w:p w:rsidR="00B96D0E" w:rsidRDefault="00B96D0E" w:rsidP="00AE396F">
      <w:pPr>
        <w:pStyle w:val="Zkladntext20"/>
        <w:shd w:val="clear" w:color="auto" w:fill="auto"/>
        <w:tabs>
          <w:tab w:val="left" w:leader="dot" w:pos="3019"/>
        </w:tabs>
        <w:spacing w:before="0" w:after="478" w:line="220" w:lineRule="exact"/>
        <w:ind w:left="1780" w:hanging="700"/>
        <w:jc w:val="both"/>
      </w:pPr>
    </w:p>
    <w:p w:rsidR="00B96D0E" w:rsidRDefault="00B96D0E" w:rsidP="00AE396F">
      <w:pPr>
        <w:pStyle w:val="Zkladntext20"/>
        <w:shd w:val="clear" w:color="auto" w:fill="auto"/>
        <w:tabs>
          <w:tab w:val="left" w:leader="dot" w:pos="3019"/>
        </w:tabs>
        <w:spacing w:before="0" w:after="478" w:line="220" w:lineRule="exact"/>
        <w:ind w:left="1780" w:hanging="700"/>
        <w:jc w:val="both"/>
      </w:pPr>
      <w:bookmarkStart w:id="10" w:name="_GoBack"/>
      <w:bookmarkEnd w:id="10"/>
    </w:p>
    <w:p w:rsidR="00B96D0E" w:rsidRDefault="00807687" w:rsidP="00B96D0E">
      <w:pPr>
        <w:pStyle w:val="Zkladntext20"/>
        <w:shd w:val="clear" w:color="auto" w:fill="auto"/>
        <w:spacing w:before="0" w:after="0"/>
        <w:ind w:left="1080" w:right="6" w:firstLine="0"/>
        <w:jc w:val="left"/>
      </w:pPr>
      <w:r>
        <w:t xml:space="preserve">Ing. Michal </w:t>
      </w:r>
      <w:r w:rsidR="00B96D0E">
        <w:t>H</w:t>
      </w:r>
      <w:r>
        <w:t>anačík</w:t>
      </w:r>
      <w:r w:rsidR="00B96D0E">
        <w:tab/>
      </w:r>
      <w:r w:rsidR="00B96D0E">
        <w:tab/>
      </w:r>
      <w:r w:rsidR="00B96D0E">
        <w:tab/>
      </w:r>
      <w:r w:rsidR="00B96D0E">
        <w:tab/>
      </w:r>
      <w:r w:rsidR="00B96D0E">
        <w:tab/>
        <w:t>Ing. Jan Votava</w:t>
      </w:r>
      <w:r w:rsidR="00B96D0E">
        <w:tab/>
      </w:r>
      <w:r w:rsidR="00B96D0E">
        <w:tab/>
      </w:r>
      <w:r w:rsidR="00B96D0E">
        <w:tab/>
      </w:r>
    </w:p>
    <w:p w:rsidR="001E29BC" w:rsidRDefault="00B96D0E" w:rsidP="00B96D0E">
      <w:pPr>
        <w:pStyle w:val="Zkladntext20"/>
        <w:shd w:val="clear" w:color="auto" w:fill="auto"/>
        <w:spacing w:before="0" w:after="0"/>
        <w:ind w:left="1080" w:right="6" w:firstLine="0"/>
        <w:jc w:val="left"/>
      </w:pPr>
      <w:r>
        <w:t>j</w:t>
      </w:r>
      <w:r w:rsidR="00807687">
        <w:t>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jednatel</w:t>
      </w:r>
    </w:p>
    <w:sectPr w:rsidR="001E29BC">
      <w:footerReference w:type="default" r:id="rId10"/>
      <w:footerReference w:type="first" r:id="rId11"/>
      <w:pgSz w:w="11900" w:h="16840"/>
      <w:pgMar w:top="1145" w:right="1204" w:bottom="1583" w:left="34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687" w:rsidRDefault="00807687">
      <w:r>
        <w:separator/>
      </w:r>
    </w:p>
  </w:endnote>
  <w:endnote w:type="continuationSeparator" w:id="0">
    <w:p w:rsidR="00807687" w:rsidRDefault="0080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C" w:rsidRDefault="00B96D0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3894455</wp:posOffset>
              </wp:positionH>
              <wp:positionV relativeFrom="page">
                <wp:posOffset>10021570</wp:posOffset>
              </wp:positionV>
              <wp:extent cx="70485" cy="160655"/>
              <wp:effectExtent l="0" t="127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9BC" w:rsidRDefault="0080768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06.65pt;margin-top:789.1pt;width:5.5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" filled="f" stroked="f">
              <v:textbox style="mso-fit-shape-to-text:t" inset="0,0,0,0">
                <w:txbxContent>
                  <w:p w:rsidR="001E29BC" w:rsidRDefault="0080768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C" w:rsidRDefault="00B96D0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3776980</wp:posOffset>
              </wp:positionH>
              <wp:positionV relativeFrom="page">
                <wp:posOffset>9996170</wp:posOffset>
              </wp:positionV>
              <wp:extent cx="70485" cy="160655"/>
              <wp:effectExtent l="0" t="4445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9BC" w:rsidRDefault="0080768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297.4pt;margin-top:787.1pt;width:5.5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" filled="f" stroked="f">
              <v:textbox style="mso-fit-shape-to-text:t" inset="0,0,0,0">
                <w:txbxContent>
                  <w:p w:rsidR="001E29BC" w:rsidRDefault="0080768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C" w:rsidRDefault="00B96D0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3776980</wp:posOffset>
              </wp:positionH>
              <wp:positionV relativeFrom="page">
                <wp:posOffset>9996170</wp:posOffset>
              </wp:positionV>
              <wp:extent cx="70485" cy="160655"/>
              <wp:effectExtent l="0" t="4445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9BC" w:rsidRDefault="0080768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297.4pt;margin-top:787.1pt;width:5.55pt;height:12.6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" filled="f" stroked="f">
              <v:textbox style="mso-fit-shape-to-text:t" inset="0,0,0,0">
                <w:txbxContent>
                  <w:p w:rsidR="001E29BC" w:rsidRDefault="0080768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C" w:rsidRDefault="00B96D0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6758305</wp:posOffset>
              </wp:positionH>
              <wp:positionV relativeFrom="page">
                <wp:posOffset>10106025</wp:posOffset>
              </wp:positionV>
              <wp:extent cx="149225" cy="294640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294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9BC" w:rsidRDefault="0080768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TrebuchetMS20pt"/>
                            </w:rPr>
                            <w:t>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532.15pt;margin-top:795.75pt;width:11.75pt;height:23.2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" filled="f" stroked="f">
              <v:textbox style="mso-fit-shape-to-text:t" inset="0,0,0,0">
                <w:txbxContent>
                  <w:p w:rsidR="001E29BC" w:rsidRDefault="0080768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TrebuchetMS20pt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3761740</wp:posOffset>
              </wp:positionH>
              <wp:positionV relativeFrom="page">
                <wp:posOffset>9984105</wp:posOffset>
              </wp:positionV>
              <wp:extent cx="70485" cy="160655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9BC" w:rsidRDefault="0080768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2" type="#_x0000_t202" style="position:absolute;margin-left:296.2pt;margin-top:786.15pt;width:5.55pt;height:12.6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" filled="f" stroked="f">
              <v:textbox style="mso-fit-shape-to-text:t" inset="0,0,0,0">
                <w:txbxContent>
                  <w:p w:rsidR="001E29BC" w:rsidRDefault="0080768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687" w:rsidRDefault="00807687"/>
  </w:footnote>
  <w:footnote w:type="continuationSeparator" w:id="0">
    <w:p w:rsidR="00807687" w:rsidRDefault="008076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C" w:rsidRDefault="001E29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D23DC"/>
    <w:multiLevelType w:val="multilevel"/>
    <w:tmpl w:val="EF76148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E87074"/>
    <w:multiLevelType w:val="multilevel"/>
    <w:tmpl w:val="DEA05C8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545DCA"/>
    <w:multiLevelType w:val="multilevel"/>
    <w:tmpl w:val="91CA94A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5412B0"/>
    <w:multiLevelType w:val="multilevel"/>
    <w:tmpl w:val="2954FFE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F7441D"/>
    <w:multiLevelType w:val="multilevel"/>
    <w:tmpl w:val="B98E00DA"/>
    <w:lvl w:ilvl="0">
      <w:start w:val="2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32536F"/>
    <w:multiLevelType w:val="multilevel"/>
    <w:tmpl w:val="3FC2711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0E40BE"/>
    <w:multiLevelType w:val="multilevel"/>
    <w:tmpl w:val="E6BAEEE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817ED0"/>
    <w:multiLevelType w:val="multilevel"/>
    <w:tmpl w:val="A84855D0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633E77"/>
    <w:multiLevelType w:val="multilevel"/>
    <w:tmpl w:val="41BA03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BC"/>
    <w:rsid w:val="001E29BC"/>
    <w:rsid w:val="005F4F8E"/>
    <w:rsid w:val="00807687"/>
    <w:rsid w:val="00AE396F"/>
    <w:rsid w:val="00B9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845CB"/>
  <w15:docId w15:val="{6D657EAD-1127-4AE5-9736-1ED91659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Exact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1Malpsmena">
    <w:name w:val="Nadpis #1 + Malá písmena"/>
    <w:basedOn w:val="Nadpis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3NetunNekurzva">
    <w:name w:val="Základní text (3) + Ne tučné;Ne kurzíva"/>
    <w:basedOn w:val="Zkladn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Nadpis4Kurzva">
    <w:name w:val="Nadpis #4 + Kurzíva"/>
    <w:basedOn w:val="Nadpis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CorbelKurzva">
    <w:name w:val="Nadpis #4 + Corbel;Kurzíva"/>
    <w:basedOn w:val="Nadpis4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Kurzva0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LucidaSansUnicode4pt">
    <w:name w:val="Záhlaví nebo Zápatí + Lucida Sans Unicode;4 pt"/>
    <w:basedOn w:val="ZhlavneboZpa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KurzvaExact">
    <w:name w:val="Základní text (2) + Tučné;Kurzíva Exac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dkovn-1ptExact">
    <w:name w:val="Základní text (2) + Řádkování -1 pt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dkovn-1ptExact0">
    <w:name w:val="Základní text (2) + Řádkování -1 pt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Titulekobrzkudkovn0ptExact">
    <w:name w:val="Titulek obrázku + Řádkování 0 pt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TrebuchetMS20pt">
    <w:name w:val="Záhlaví nebo Zápatí + Trebuchet MS;20 pt"/>
    <w:basedOn w:val="ZhlavneboZpa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Nadpis3dkovn0pt">
    <w:name w:val="Nadpis #3 + Řádkování 0 pt"/>
    <w:basedOn w:val="Nadpis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after="300" w:line="0" w:lineRule="atLeast"/>
      <w:ind w:hanging="7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after="420" w:line="254" w:lineRule="exact"/>
      <w:ind w:hanging="76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6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20" w:after="540" w:line="0" w:lineRule="atLeast"/>
      <w:ind w:hanging="760"/>
      <w:jc w:val="both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120" w:line="0" w:lineRule="atLeas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line="216" w:lineRule="exact"/>
      <w:outlineLvl w:val="2"/>
    </w:pPr>
    <w:rPr>
      <w:rFonts w:ascii="Times New Roman" w:eastAsia="Times New Roman" w:hAnsi="Times New Roman" w:cs="Times New Roman"/>
      <w:spacing w:val="-10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300" w:line="187" w:lineRule="exact"/>
      <w:ind w:firstLine="260"/>
    </w:pPr>
    <w:rPr>
      <w:rFonts w:ascii="Trebuchet MS" w:eastAsia="Trebuchet MS" w:hAnsi="Trebuchet MS" w:cs="Trebuchet MS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AE39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396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AE39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396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2111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bhC308 SUS19071106490</vt:lpstr>
    </vt:vector>
  </TitlesOfParts>
  <Company/>
  <LinksUpToDate>false</LinksUpToDate>
  <CharactersWithSpaces>14543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bhC308 SUS19071106490</dc:title>
  <dc:subject/>
  <dc:creator>Dostálková Iveta</dc:creator>
  <cp:keywords/>
  <cp:lastModifiedBy>Dostálková Iveta</cp:lastModifiedBy>
  <cp:revision>1</cp:revision>
  <dcterms:created xsi:type="dcterms:W3CDTF">2019-07-11T05:35:00Z</dcterms:created>
  <dcterms:modified xsi:type="dcterms:W3CDTF">2019-07-11T06:55:00Z</dcterms:modified>
</cp:coreProperties>
</file>