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BE177" w14:textId="77777777" w:rsidR="00084AA0" w:rsidRDefault="00061785" w:rsidP="00061785">
      <w:pPr>
        <w:tabs>
          <w:tab w:val="left" w:pos="1800"/>
        </w:tabs>
        <w:jc w:val="center"/>
        <w:outlineLvl w:val="0"/>
        <w:rPr>
          <w:rFonts w:ascii="Arial" w:hAnsi="Arial" w:cs="Arial"/>
          <w:b/>
          <w:bCs/>
          <w:strike/>
          <w:sz w:val="28"/>
          <w:szCs w:val="28"/>
        </w:rPr>
      </w:pPr>
      <w:r w:rsidRPr="00DA3C47">
        <w:rPr>
          <w:rFonts w:ascii="Arial" w:hAnsi="Arial" w:cs="Arial"/>
          <w:b/>
          <w:bCs/>
          <w:sz w:val="28"/>
          <w:szCs w:val="28"/>
        </w:rPr>
        <w:t xml:space="preserve">Smlouva o dílo </w:t>
      </w:r>
      <w:r w:rsidR="00564D11" w:rsidRPr="00DA3C47">
        <w:rPr>
          <w:rFonts w:ascii="Arial" w:hAnsi="Arial" w:cs="Arial"/>
          <w:b/>
          <w:bCs/>
          <w:sz w:val="28"/>
          <w:szCs w:val="28"/>
        </w:rPr>
        <w:t xml:space="preserve">na </w:t>
      </w:r>
      <w:r w:rsidR="00D572F3">
        <w:rPr>
          <w:rFonts w:ascii="Arial" w:hAnsi="Arial" w:cs="Arial"/>
          <w:b/>
          <w:bCs/>
          <w:sz w:val="28"/>
          <w:szCs w:val="28"/>
        </w:rPr>
        <w:t>zpracování</w:t>
      </w:r>
    </w:p>
    <w:p w14:paraId="22955E96" w14:textId="77777777" w:rsidR="001A3DB0" w:rsidRPr="001A3DB0" w:rsidRDefault="001A3DB0" w:rsidP="00061785">
      <w:pPr>
        <w:tabs>
          <w:tab w:val="left" w:pos="1800"/>
        </w:tabs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obsahové</w:t>
      </w:r>
      <w:r w:rsidR="00D572F3">
        <w:rPr>
          <w:rFonts w:ascii="Arial" w:hAnsi="Arial" w:cs="Arial"/>
          <w:b/>
          <w:bCs/>
          <w:sz w:val="28"/>
          <w:szCs w:val="28"/>
        </w:rPr>
        <w:t>ho</w:t>
      </w:r>
      <w:r>
        <w:rPr>
          <w:rFonts w:ascii="Arial" w:hAnsi="Arial" w:cs="Arial"/>
          <w:b/>
          <w:bCs/>
          <w:sz w:val="28"/>
          <w:szCs w:val="28"/>
        </w:rPr>
        <w:t xml:space="preserve"> a metodické</w:t>
      </w:r>
      <w:r w:rsidR="00D572F3">
        <w:rPr>
          <w:rFonts w:ascii="Arial" w:hAnsi="Arial" w:cs="Arial"/>
          <w:b/>
          <w:bCs/>
          <w:sz w:val="28"/>
          <w:szCs w:val="28"/>
        </w:rPr>
        <w:t>ho</w:t>
      </w:r>
      <w:r>
        <w:rPr>
          <w:rFonts w:ascii="Arial" w:hAnsi="Arial" w:cs="Arial"/>
          <w:b/>
          <w:bCs/>
          <w:sz w:val="28"/>
          <w:szCs w:val="28"/>
        </w:rPr>
        <w:t xml:space="preserve"> řešení dotazníku profesních zájmů v rámci projektu „Implementace krajského akčního plánu rozvoje vzdělávání pro území Zlínského kraje“</w:t>
      </w:r>
    </w:p>
    <w:p w14:paraId="3FDB3CB0" w14:textId="7CD96A86" w:rsidR="008B789B" w:rsidRDefault="008B789B">
      <w:pPr>
        <w:pStyle w:val="odrkyChar"/>
        <w:jc w:val="center"/>
        <w:outlineLvl w:val="0"/>
        <w:rPr>
          <w:b/>
        </w:rPr>
      </w:pPr>
    </w:p>
    <w:p w14:paraId="3BD8814E" w14:textId="77777777" w:rsidR="002B24F1" w:rsidRDefault="002B24F1">
      <w:pPr>
        <w:pStyle w:val="odrkyChar"/>
        <w:jc w:val="center"/>
        <w:outlineLvl w:val="0"/>
        <w:rPr>
          <w:b/>
        </w:rPr>
      </w:pPr>
    </w:p>
    <w:p w14:paraId="58B40374" w14:textId="77777777" w:rsidR="00B349AD" w:rsidRPr="00B349AD" w:rsidRDefault="00B349AD" w:rsidP="00B349AD">
      <w:pPr>
        <w:pStyle w:val="Normlnweb"/>
        <w:ind w:firstLine="510"/>
        <w:jc w:val="center"/>
        <w:rPr>
          <w:rFonts w:ascii="Arial" w:hAnsi="Arial" w:cs="Arial"/>
          <w:sz w:val="20"/>
          <w:szCs w:val="20"/>
        </w:rPr>
      </w:pPr>
      <w:r w:rsidRPr="00B349AD">
        <w:rPr>
          <w:rFonts w:ascii="Arial" w:hAnsi="Arial" w:cs="Arial"/>
          <w:sz w:val="20"/>
          <w:szCs w:val="20"/>
        </w:rPr>
        <w:t xml:space="preserve">uzavřená níže uvedeného dne, měsíce a roku ve smyslu ustanovení § </w:t>
      </w:r>
      <w:r w:rsidR="00580D35">
        <w:rPr>
          <w:rFonts w:ascii="Arial" w:hAnsi="Arial" w:cs="Arial"/>
          <w:sz w:val="20"/>
          <w:szCs w:val="20"/>
        </w:rPr>
        <w:t>2586</w:t>
      </w:r>
      <w:r w:rsidRPr="00B349AD">
        <w:rPr>
          <w:rFonts w:ascii="Arial" w:hAnsi="Arial" w:cs="Arial"/>
          <w:sz w:val="20"/>
          <w:szCs w:val="20"/>
        </w:rPr>
        <w:t xml:space="preserve"> a nás</w:t>
      </w:r>
      <w:r w:rsidR="001737F3">
        <w:rPr>
          <w:rFonts w:ascii="Arial" w:hAnsi="Arial" w:cs="Arial"/>
          <w:sz w:val="20"/>
          <w:szCs w:val="20"/>
        </w:rPr>
        <w:t xml:space="preserve">l. </w:t>
      </w:r>
      <w:r w:rsidR="00580D35">
        <w:rPr>
          <w:rFonts w:ascii="Arial" w:hAnsi="Arial" w:cs="Arial"/>
          <w:sz w:val="20"/>
          <w:szCs w:val="20"/>
        </w:rPr>
        <w:t>Občanského</w:t>
      </w:r>
      <w:r w:rsidR="001737F3">
        <w:rPr>
          <w:rFonts w:ascii="Arial" w:hAnsi="Arial" w:cs="Arial"/>
          <w:sz w:val="20"/>
          <w:szCs w:val="20"/>
        </w:rPr>
        <w:t xml:space="preserve"> zákoníku, ve</w:t>
      </w:r>
      <w:r w:rsidRPr="00B349AD">
        <w:rPr>
          <w:rFonts w:ascii="Arial" w:hAnsi="Arial" w:cs="Arial"/>
          <w:sz w:val="20"/>
          <w:szCs w:val="20"/>
        </w:rPr>
        <w:t xml:space="preserve"> znění</w:t>
      </w:r>
      <w:r w:rsidR="001737F3">
        <w:rPr>
          <w:rFonts w:ascii="Arial" w:hAnsi="Arial" w:cs="Arial"/>
          <w:sz w:val="20"/>
          <w:szCs w:val="20"/>
        </w:rPr>
        <w:t xml:space="preserve"> pozdějších předpisů</w:t>
      </w:r>
      <w:r w:rsidR="00847FD2">
        <w:rPr>
          <w:rFonts w:ascii="Arial" w:hAnsi="Arial" w:cs="Arial"/>
          <w:sz w:val="20"/>
          <w:szCs w:val="20"/>
        </w:rPr>
        <w:t xml:space="preserve"> (dále jen „</w:t>
      </w:r>
      <w:r w:rsidR="00847FD2" w:rsidRPr="000B395C">
        <w:rPr>
          <w:rFonts w:ascii="Arial" w:hAnsi="Arial" w:cs="Arial"/>
          <w:b/>
          <w:sz w:val="20"/>
          <w:szCs w:val="20"/>
        </w:rPr>
        <w:t>OZ</w:t>
      </w:r>
      <w:r w:rsidR="00847FD2">
        <w:rPr>
          <w:rFonts w:ascii="Arial" w:hAnsi="Arial" w:cs="Arial"/>
          <w:sz w:val="20"/>
          <w:szCs w:val="20"/>
        </w:rPr>
        <w:t>“)</w:t>
      </w:r>
      <w:r w:rsidR="001737F3">
        <w:rPr>
          <w:rFonts w:ascii="Arial" w:hAnsi="Arial" w:cs="Arial"/>
          <w:sz w:val="20"/>
          <w:szCs w:val="20"/>
        </w:rPr>
        <w:t>,</w:t>
      </w:r>
      <w:r w:rsidRPr="00B349AD">
        <w:rPr>
          <w:rFonts w:ascii="Arial" w:hAnsi="Arial" w:cs="Arial"/>
          <w:sz w:val="20"/>
          <w:szCs w:val="20"/>
        </w:rPr>
        <w:t xml:space="preserve"> mezi těmito smluvními stranami:</w:t>
      </w:r>
    </w:p>
    <w:p w14:paraId="0CF558FA" w14:textId="77777777" w:rsidR="008B789B" w:rsidRPr="00D65F06" w:rsidRDefault="008B789B" w:rsidP="00D65F06">
      <w:pPr>
        <w:pStyle w:val="odrkyChar"/>
        <w:rPr>
          <w:sz w:val="20"/>
          <w:szCs w:val="20"/>
        </w:rPr>
      </w:pPr>
    </w:p>
    <w:p w14:paraId="3B632E83" w14:textId="77777777" w:rsidR="008B789B" w:rsidRPr="00D65F06" w:rsidRDefault="008B789B" w:rsidP="00D65F06">
      <w:pPr>
        <w:pStyle w:val="odrkyChar"/>
        <w:outlineLvl w:val="0"/>
        <w:rPr>
          <w:b/>
          <w:sz w:val="20"/>
          <w:szCs w:val="20"/>
        </w:rPr>
      </w:pPr>
      <w:r w:rsidRPr="00D65F06">
        <w:rPr>
          <w:b/>
          <w:sz w:val="20"/>
          <w:szCs w:val="20"/>
        </w:rPr>
        <w:t>Objednatel:</w:t>
      </w:r>
      <w:r w:rsidRPr="00D65F06">
        <w:rPr>
          <w:b/>
          <w:sz w:val="20"/>
          <w:szCs w:val="20"/>
        </w:rPr>
        <w:tab/>
      </w:r>
      <w:r w:rsidRPr="00D65F06">
        <w:rPr>
          <w:b/>
          <w:sz w:val="20"/>
          <w:szCs w:val="20"/>
        </w:rPr>
        <w:tab/>
        <w:t xml:space="preserve"> </w:t>
      </w:r>
      <w:r w:rsidRPr="00D65F06">
        <w:rPr>
          <w:b/>
          <w:sz w:val="20"/>
          <w:szCs w:val="20"/>
        </w:rPr>
        <w:tab/>
        <w:t>Zlín</w:t>
      </w:r>
      <w:r w:rsidR="003E5321">
        <w:rPr>
          <w:b/>
          <w:sz w:val="20"/>
          <w:szCs w:val="20"/>
        </w:rPr>
        <w:t>ský kraj</w:t>
      </w:r>
    </w:p>
    <w:p w14:paraId="66FC1A33" w14:textId="77777777" w:rsidR="008B789B" w:rsidRPr="00D65F06" w:rsidRDefault="008B789B" w:rsidP="00D65F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65F06">
        <w:rPr>
          <w:rFonts w:ascii="Arial" w:hAnsi="Arial" w:cs="Arial"/>
          <w:sz w:val="20"/>
          <w:szCs w:val="20"/>
        </w:rPr>
        <w:t>Adresa:</w:t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 xml:space="preserve">Zlín, tř. T. Bati 21, PSČ 761 90 </w:t>
      </w:r>
    </w:p>
    <w:p w14:paraId="708602B9" w14:textId="77777777" w:rsidR="008B789B" w:rsidRPr="00D65F06" w:rsidRDefault="008B789B" w:rsidP="00D65F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65F06">
        <w:rPr>
          <w:rFonts w:ascii="Arial" w:hAnsi="Arial" w:cs="Arial"/>
          <w:sz w:val="20"/>
          <w:szCs w:val="20"/>
        </w:rPr>
        <w:t>Právní forma:</w:t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  <w:t xml:space="preserve">804 – kraj </w:t>
      </w:r>
    </w:p>
    <w:p w14:paraId="60235822" w14:textId="77777777" w:rsidR="008B789B" w:rsidRPr="00D65F06" w:rsidRDefault="008B789B" w:rsidP="00D65F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  <w:t>právnická osoba zřízená ústavním zákonem č. 347/1997 Sb.</w:t>
      </w:r>
    </w:p>
    <w:p w14:paraId="46F903F7" w14:textId="77777777" w:rsidR="008B789B" w:rsidRPr="00D65F06" w:rsidRDefault="008B789B" w:rsidP="00D65F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65F06">
        <w:rPr>
          <w:rFonts w:ascii="Arial" w:hAnsi="Arial" w:cs="Arial"/>
          <w:sz w:val="20"/>
          <w:szCs w:val="20"/>
        </w:rPr>
        <w:t>Identifikační číslo:</w:t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  <w:t>70891320</w:t>
      </w:r>
    </w:p>
    <w:p w14:paraId="5A19FEFC" w14:textId="77777777" w:rsidR="008B789B" w:rsidRPr="00D65F06" w:rsidRDefault="008B789B" w:rsidP="00D65F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65F06">
        <w:rPr>
          <w:rFonts w:ascii="Arial" w:hAnsi="Arial" w:cs="Arial"/>
          <w:sz w:val="20"/>
          <w:szCs w:val="20"/>
        </w:rPr>
        <w:t>Daňové identifikační číslo:</w:t>
      </w:r>
      <w:r w:rsidRPr="00D65F06">
        <w:rPr>
          <w:rFonts w:ascii="Arial" w:hAnsi="Arial" w:cs="Arial"/>
          <w:sz w:val="20"/>
          <w:szCs w:val="20"/>
        </w:rPr>
        <w:tab/>
        <w:t xml:space="preserve">CZ70891320 </w:t>
      </w:r>
      <w:r w:rsidR="00935CC9">
        <w:rPr>
          <w:rFonts w:ascii="Arial" w:hAnsi="Arial" w:cs="Arial"/>
          <w:sz w:val="20"/>
          <w:szCs w:val="20"/>
        </w:rPr>
        <w:t>od 1. dubna 2009</w:t>
      </w:r>
      <w:r w:rsidRPr="00D65F06">
        <w:rPr>
          <w:rFonts w:ascii="Arial" w:hAnsi="Arial" w:cs="Arial"/>
          <w:sz w:val="20"/>
          <w:szCs w:val="20"/>
        </w:rPr>
        <w:t xml:space="preserve"> </w:t>
      </w:r>
      <w:r w:rsidR="007D13F7">
        <w:rPr>
          <w:rFonts w:ascii="Arial" w:hAnsi="Arial" w:cs="Arial"/>
          <w:sz w:val="20"/>
          <w:szCs w:val="20"/>
        </w:rPr>
        <w:t xml:space="preserve">je </w:t>
      </w:r>
      <w:r w:rsidRPr="00D65F06">
        <w:rPr>
          <w:rFonts w:ascii="Arial" w:hAnsi="Arial" w:cs="Arial"/>
          <w:sz w:val="20"/>
          <w:szCs w:val="20"/>
        </w:rPr>
        <w:t>plátce</w:t>
      </w:r>
      <w:r w:rsidR="00935CC9">
        <w:rPr>
          <w:rFonts w:ascii="Arial" w:hAnsi="Arial" w:cs="Arial"/>
          <w:sz w:val="20"/>
          <w:szCs w:val="20"/>
        </w:rPr>
        <w:t>m</w:t>
      </w:r>
      <w:r w:rsidR="007D13F7">
        <w:rPr>
          <w:rFonts w:ascii="Arial" w:hAnsi="Arial" w:cs="Arial"/>
          <w:sz w:val="20"/>
          <w:szCs w:val="20"/>
        </w:rPr>
        <w:t xml:space="preserve"> DPH</w:t>
      </w:r>
    </w:p>
    <w:p w14:paraId="3257E4BC" w14:textId="77777777" w:rsidR="008B789B" w:rsidRPr="00E24728" w:rsidRDefault="008B789B" w:rsidP="00061785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65F06">
        <w:rPr>
          <w:rFonts w:ascii="Arial" w:hAnsi="Arial" w:cs="Arial"/>
          <w:sz w:val="20"/>
          <w:szCs w:val="20"/>
        </w:rPr>
        <w:t>Jednající:</w:t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Pr="00D65F06">
        <w:rPr>
          <w:rFonts w:ascii="Arial" w:hAnsi="Arial" w:cs="Arial"/>
          <w:sz w:val="20"/>
          <w:szCs w:val="20"/>
        </w:rPr>
        <w:tab/>
      </w:r>
      <w:r w:rsidR="00984F24" w:rsidRPr="00E24728">
        <w:rPr>
          <w:rFonts w:ascii="Arial" w:hAnsi="Arial" w:cs="Arial"/>
          <w:sz w:val="20"/>
          <w:szCs w:val="20"/>
        </w:rPr>
        <w:t>Ing. Martin Kobzáň, vedoucí Odboru řízení dotačních programů</w:t>
      </w:r>
    </w:p>
    <w:p w14:paraId="70EEDC4E" w14:textId="0FB789DE" w:rsidR="008B789B" w:rsidRPr="001A3DB0" w:rsidRDefault="008B789B" w:rsidP="00D65F06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bookmarkStart w:id="0" w:name="OLE_LINK1"/>
      <w:r w:rsidRPr="00E24728">
        <w:rPr>
          <w:rFonts w:ascii="Arial" w:hAnsi="Arial" w:cs="Arial"/>
          <w:sz w:val="20"/>
          <w:szCs w:val="20"/>
        </w:rPr>
        <w:t>Kontaktní osoba</w:t>
      </w:r>
      <w:bookmarkEnd w:id="0"/>
      <w:r w:rsidRPr="00E24728">
        <w:rPr>
          <w:rFonts w:ascii="Arial" w:hAnsi="Arial" w:cs="Arial"/>
          <w:sz w:val="20"/>
          <w:szCs w:val="20"/>
        </w:rPr>
        <w:t>:</w:t>
      </w:r>
      <w:r w:rsidRPr="00E24728">
        <w:rPr>
          <w:rFonts w:ascii="Arial" w:hAnsi="Arial" w:cs="Arial"/>
          <w:sz w:val="20"/>
          <w:szCs w:val="20"/>
        </w:rPr>
        <w:tab/>
      </w:r>
      <w:r w:rsidRPr="00E24728">
        <w:rPr>
          <w:rFonts w:ascii="Arial" w:hAnsi="Arial" w:cs="Arial"/>
          <w:sz w:val="20"/>
          <w:szCs w:val="20"/>
        </w:rPr>
        <w:tab/>
      </w:r>
      <w:proofErr w:type="spellStart"/>
      <w:r w:rsidR="00050299">
        <w:rPr>
          <w:rFonts w:ascii="Arial" w:hAnsi="Arial" w:cs="Arial"/>
          <w:sz w:val="20"/>
          <w:szCs w:val="20"/>
        </w:rPr>
        <w:t>xxx</w:t>
      </w:r>
      <w:proofErr w:type="spellEnd"/>
    </w:p>
    <w:p w14:paraId="16869EA4" w14:textId="73A81796" w:rsidR="008B789B" w:rsidRPr="001A3DB0" w:rsidRDefault="00084AA0" w:rsidP="00D65F06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24728">
        <w:rPr>
          <w:rFonts w:ascii="Arial" w:hAnsi="Arial" w:cs="Arial"/>
          <w:sz w:val="20"/>
          <w:szCs w:val="20"/>
        </w:rPr>
        <w:t>Telefon:</w:t>
      </w:r>
      <w:r w:rsidRPr="00E24728">
        <w:rPr>
          <w:rFonts w:ascii="Arial" w:hAnsi="Arial" w:cs="Arial"/>
          <w:sz w:val="20"/>
          <w:szCs w:val="20"/>
        </w:rPr>
        <w:tab/>
      </w:r>
      <w:r w:rsidRPr="00E24728">
        <w:rPr>
          <w:rFonts w:ascii="Arial" w:hAnsi="Arial" w:cs="Arial"/>
          <w:sz w:val="20"/>
          <w:szCs w:val="20"/>
        </w:rPr>
        <w:tab/>
      </w:r>
      <w:r w:rsidRPr="00E24728">
        <w:rPr>
          <w:rFonts w:ascii="Arial" w:hAnsi="Arial" w:cs="Arial"/>
          <w:sz w:val="20"/>
          <w:szCs w:val="20"/>
        </w:rPr>
        <w:tab/>
      </w:r>
      <w:proofErr w:type="spellStart"/>
      <w:r w:rsidR="00050299">
        <w:rPr>
          <w:rFonts w:ascii="Arial" w:hAnsi="Arial" w:cs="Arial"/>
          <w:sz w:val="20"/>
          <w:szCs w:val="20"/>
        </w:rPr>
        <w:t>xxx</w:t>
      </w:r>
      <w:proofErr w:type="spellEnd"/>
    </w:p>
    <w:p w14:paraId="4580A842" w14:textId="65660E70" w:rsidR="003B6FFB" w:rsidRPr="00FE593B" w:rsidRDefault="00D65F06" w:rsidP="00D65F06">
      <w:pPr>
        <w:pStyle w:val="Nadpis"/>
        <w:tabs>
          <w:tab w:val="num" w:pos="720"/>
        </w:tabs>
        <w:jc w:val="both"/>
        <w:rPr>
          <w:rFonts w:ascii="Arial" w:hAnsi="Arial" w:cs="Arial"/>
          <w:b w:val="0"/>
          <w:color w:val="0000FF"/>
          <w:sz w:val="20"/>
        </w:rPr>
      </w:pPr>
      <w:r w:rsidRPr="00E24728">
        <w:rPr>
          <w:rFonts w:ascii="Arial" w:hAnsi="Arial" w:cs="Arial"/>
          <w:b w:val="0"/>
          <w:sz w:val="20"/>
        </w:rPr>
        <w:t>E</w:t>
      </w:r>
      <w:r w:rsidR="008B789B" w:rsidRPr="00E24728">
        <w:rPr>
          <w:rFonts w:ascii="Arial" w:hAnsi="Arial" w:cs="Arial"/>
          <w:b w:val="0"/>
          <w:sz w:val="20"/>
        </w:rPr>
        <w:t>-mail:</w:t>
      </w:r>
      <w:r w:rsidR="008B789B" w:rsidRPr="00E24728">
        <w:rPr>
          <w:rFonts w:ascii="Arial" w:hAnsi="Arial" w:cs="Arial"/>
          <w:b w:val="0"/>
          <w:sz w:val="20"/>
        </w:rPr>
        <w:tab/>
      </w:r>
      <w:r w:rsidR="008B789B" w:rsidRPr="00E24728">
        <w:rPr>
          <w:rFonts w:ascii="Arial" w:hAnsi="Arial" w:cs="Arial"/>
          <w:b w:val="0"/>
          <w:sz w:val="20"/>
        </w:rPr>
        <w:tab/>
      </w:r>
      <w:r w:rsidR="008B789B" w:rsidRPr="00E24728">
        <w:rPr>
          <w:rFonts w:ascii="Arial" w:hAnsi="Arial" w:cs="Arial"/>
          <w:b w:val="0"/>
          <w:sz w:val="20"/>
        </w:rPr>
        <w:tab/>
      </w:r>
      <w:r w:rsidR="008B789B" w:rsidRPr="00E24728">
        <w:rPr>
          <w:rFonts w:ascii="Arial" w:hAnsi="Arial" w:cs="Arial"/>
          <w:b w:val="0"/>
          <w:sz w:val="20"/>
        </w:rPr>
        <w:tab/>
      </w:r>
      <w:hyperlink r:id="rId8" w:history="1">
        <w:proofErr w:type="spellStart"/>
        <w:r w:rsidR="00050299" w:rsidRPr="00050299">
          <w:rPr>
            <w:rStyle w:val="Hypertextovodkaz"/>
            <w:rFonts w:ascii="Arial" w:hAnsi="Arial" w:cs="Arial"/>
            <w:b w:val="0"/>
            <w:color w:val="auto"/>
            <w:sz w:val="20"/>
            <w:u w:val="none"/>
          </w:rPr>
          <w:t>xxx</w:t>
        </w:r>
        <w:proofErr w:type="spellEnd"/>
      </w:hyperlink>
      <w:r w:rsidR="003B6FFB">
        <w:rPr>
          <w:rStyle w:val="Hypertextovodkaz"/>
          <w:rFonts w:ascii="Arial" w:hAnsi="Arial" w:cs="Arial"/>
          <w:b w:val="0"/>
          <w:sz w:val="20"/>
          <w:u w:val="none"/>
        </w:rPr>
        <w:tab/>
      </w:r>
    </w:p>
    <w:p w14:paraId="73C3CC08" w14:textId="01FC52E7" w:rsidR="00F44A54" w:rsidRPr="00447DAF" w:rsidRDefault="008A49BC" w:rsidP="00F44A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ab/>
      </w:r>
      <w:r w:rsidR="00332EAF">
        <w:rPr>
          <w:rFonts w:ascii="Arial" w:hAnsi="Arial" w:cs="Arial"/>
          <w:sz w:val="20"/>
        </w:rPr>
        <w:tab/>
      </w:r>
      <w:proofErr w:type="spellStart"/>
      <w:r w:rsidR="00050299">
        <w:rPr>
          <w:rFonts w:ascii="Arial" w:hAnsi="Arial" w:cs="Arial"/>
          <w:sz w:val="20"/>
        </w:rPr>
        <w:t>xxx</w:t>
      </w:r>
      <w:proofErr w:type="spellEnd"/>
    </w:p>
    <w:p w14:paraId="397749DD" w14:textId="77777777" w:rsidR="008B789B" w:rsidRPr="00D65F06" w:rsidRDefault="00847FD2" w:rsidP="00F44A54">
      <w:pPr>
        <w:pStyle w:val="Nadpis"/>
        <w:tabs>
          <w:tab w:val="num" w:pos="720"/>
          <w:tab w:val="left" w:pos="2835"/>
        </w:tabs>
        <w:spacing w:before="80"/>
        <w:jc w:val="both"/>
        <w:rPr>
          <w:sz w:val="20"/>
        </w:rPr>
      </w:pPr>
      <w:r>
        <w:rPr>
          <w:sz w:val="20"/>
        </w:rPr>
        <w:t>(</w:t>
      </w:r>
      <w:r w:rsidRPr="00C56D1C">
        <w:rPr>
          <w:rFonts w:ascii="Arial" w:hAnsi="Arial" w:cs="Arial"/>
          <w:b w:val="0"/>
          <w:sz w:val="20"/>
          <w:szCs w:val="22"/>
        </w:rPr>
        <w:t>dále jen</w:t>
      </w:r>
      <w:r w:rsidRPr="00C56D1C">
        <w:rPr>
          <w:rFonts w:ascii="Arial" w:hAnsi="Arial" w:cs="Arial"/>
          <w:sz w:val="20"/>
        </w:rPr>
        <w:t xml:space="preserve"> </w:t>
      </w:r>
      <w:r w:rsidRPr="00C56D1C">
        <w:rPr>
          <w:rFonts w:ascii="Arial" w:hAnsi="Arial" w:cs="Arial"/>
          <w:b w:val="0"/>
          <w:sz w:val="20"/>
        </w:rPr>
        <w:t>„</w:t>
      </w:r>
      <w:r w:rsidRPr="00C56D1C">
        <w:rPr>
          <w:rFonts w:ascii="Arial" w:hAnsi="Arial" w:cs="Arial"/>
          <w:sz w:val="20"/>
          <w:szCs w:val="22"/>
        </w:rPr>
        <w:t>Objednatel</w:t>
      </w:r>
      <w:r w:rsidRPr="00C56D1C">
        <w:rPr>
          <w:rFonts w:ascii="Arial" w:hAnsi="Arial" w:cs="Arial"/>
          <w:b w:val="0"/>
          <w:sz w:val="20"/>
          <w:szCs w:val="22"/>
        </w:rPr>
        <w:t>“</w:t>
      </w:r>
      <w:r w:rsidRPr="00C56D1C">
        <w:rPr>
          <w:rFonts w:ascii="Arial" w:hAnsi="Arial" w:cs="Arial"/>
          <w:b w:val="0"/>
          <w:sz w:val="20"/>
        </w:rPr>
        <w:t>)</w:t>
      </w:r>
    </w:p>
    <w:p w14:paraId="30597FF9" w14:textId="77777777" w:rsidR="00332EAF" w:rsidRDefault="00332EAF" w:rsidP="00D65F06">
      <w:pPr>
        <w:pStyle w:val="odrkyChar"/>
        <w:rPr>
          <w:sz w:val="20"/>
          <w:szCs w:val="20"/>
        </w:rPr>
      </w:pPr>
    </w:p>
    <w:p w14:paraId="748F4161" w14:textId="77777777" w:rsidR="008B789B" w:rsidRPr="00D65F06" w:rsidRDefault="008B789B" w:rsidP="00D65F06">
      <w:pPr>
        <w:pStyle w:val="odrkyChar"/>
        <w:rPr>
          <w:sz w:val="20"/>
          <w:szCs w:val="20"/>
        </w:rPr>
      </w:pPr>
      <w:r w:rsidRPr="00D65F06">
        <w:rPr>
          <w:sz w:val="20"/>
          <w:szCs w:val="20"/>
        </w:rPr>
        <w:t>a</w:t>
      </w:r>
      <w:r w:rsidRPr="00D65F06">
        <w:rPr>
          <w:sz w:val="20"/>
          <w:szCs w:val="20"/>
        </w:rPr>
        <w:tab/>
      </w:r>
      <w:r w:rsidRPr="00D65F06">
        <w:rPr>
          <w:sz w:val="20"/>
          <w:szCs w:val="20"/>
        </w:rPr>
        <w:tab/>
      </w:r>
    </w:p>
    <w:p w14:paraId="36CC22D8" w14:textId="77777777" w:rsidR="008B789B" w:rsidRPr="00D65F06" w:rsidRDefault="008B789B" w:rsidP="00D65F06">
      <w:pPr>
        <w:pStyle w:val="odrkyChar"/>
        <w:spacing w:before="0"/>
        <w:outlineLvl w:val="0"/>
        <w:rPr>
          <w:b/>
          <w:sz w:val="20"/>
          <w:szCs w:val="20"/>
        </w:rPr>
      </w:pPr>
    </w:p>
    <w:p w14:paraId="50619501" w14:textId="77777777" w:rsidR="00546855" w:rsidRPr="00546855" w:rsidRDefault="00546855" w:rsidP="00546855">
      <w:pPr>
        <w:pStyle w:val="odrkyChar"/>
        <w:outlineLvl w:val="0"/>
        <w:rPr>
          <w:b/>
          <w:sz w:val="20"/>
          <w:szCs w:val="20"/>
        </w:rPr>
      </w:pPr>
      <w:r w:rsidRPr="00546855">
        <w:rPr>
          <w:b/>
          <w:sz w:val="20"/>
          <w:szCs w:val="20"/>
        </w:rPr>
        <w:t>Zhotovitel:</w:t>
      </w:r>
      <w:r w:rsidRPr="00546855">
        <w:rPr>
          <w:b/>
          <w:sz w:val="20"/>
          <w:szCs w:val="20"/>
        </w:rPr>
        <w:tab/>
      </w:r>
      <w:r w:rsidRPr="00546855">
        <w:rPr>
          <w:b/>
          <w:sz w:val="20"/>
          <w:szCs w:val="20"/>
        </w:rPr>
        <w:tab/>
      </w:r>
      <w:r w:rsidRPr="00546855">
        <w:rPr>
          <w:b/>
          <w:sz w:val="20"/>
          <w:szCs w:val="20"/>
        </w:rPr>
        <w:tab/>
      </w:r>
      <w:r w:rsidR="004E5F96">
        <w:rPr>
          <w:b/>
          <w:sz w:val="20"/>
          <w:szCs w:val="20"/>
        </w:rPr>
        <w:t>TREXIMA, spol. s r. o.</w:t>
      </w:r>
      <w:r w:rsidRPr="00546855">
        <w:rPr>
          <w:rStyle w:val="Siln"/>
          <w:color w:val="58585A"/>
          <w:sz w:val="20"/>
          <w:szCs w:val="20"/>
        </w:rPr>
        <w:t> </w:t>
      </w:r>
      <w:r w:rsidRPr="00546855">
        <w:rPr>
          <w:b/>
          <w:sz w:val="20"/>
          <w:szCs w:val="20"/>
        </w:rPr>
        <w:t xml:space="preserve"> </w:t>
      </w:r>
    </w:p>
    <w:p w14:paraId="4A9E2DB7" w14:textId="77777777" w:rsidR="00546855" w:rsidRPr="00546855" w:rsidRDefault="00546855" w:rsidP="00546855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Adresa:</w:t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="004E5F96">
        <w:rPr>
          <w:rFonts w:ascii="Arial" w:hAnsi="Arial" w:cs="Arial"/>
          <w:sz w:val="20"/>
          <w:szCs w:val="20"/>
        </w:rPr>
        <w:t>tř</w:t>
      </w:r>
      <w:r w:rsidR="006B52F5">
        <w:rPr>
          <w:rFonts w:ascii="Arial" w:hAnsi="Arial" w:cs="Arial"/>
          <w:sz w:val="20"/>
          <w:szCs w:val="20"/>
        </w:rPr>
        <w:t>ída</w:t>
      </w:r>
      <w:r w:rsidR="004E5F96">
        <w:rPr>
          <w:rFonts w:ascii="Arial" w:hAnsi="Arial" w:cs="Arial"/>
          <w:sz w:val="20"/>
          <w:szCs w:val="20"/>
        </w:rPr>
        <w:t xml:space="preserve"> T</w:t>
      </w:r>
      <w:r w:rsidR="006B52F5">
        <w:rPr>
          <w:rFonts w:ascii="Arial" w:hAnsi="Arial" w:cs="Arial"/>
          <w:sz w:val="20"/>
          <w:szCs w:val="20"/>
        </w:rPr>
        <w:t>omáše</w:t>
      </w:r>
      <w:r w:rsidR="004E5F96">
        <w:rPr>
          <w:rFonts w:ascii="Arial" w:hAnsi="Arial" w:cs="Arial"/>
          <w:sz w:val="20"/>
          <w:szCs w:val="20"/>
        </w:rPr>
        <w:t xml:space="preserve"> Bati 299</w:t>
      </w:r>
      <w:r w:rsidRPr="00546855">
        <w:rPr>
          <w:rFonts w:ascii="Arial" w:hAnsi="Arial" w:cs="Arial"/>
          <w:sz w:val="20"/>
          <w:szCs w:val="20"/>
        </w:rPr>
        <w:t>, 76</w:t>
      </w:r>
      <w:r w:rsidR="006B52F5">
        <w:rPr>
          <w:rFonts w:ascii="Arial" w:hAnsi="Arial" w:cs="Arial"/>
          <w:sz w:val="20"/>
          <w:szCs w:val="20"/>
        </w:rPr>
        <w:t>3</w:t>
      </w:r>
      <w:r w:rsidRPr="00546855">
        <w:rPr>
          <w:rFonts w:ascii="Arial" w:hAnsi="Arial" w:cs="Arial"/>
          <w:sz w:val="20"/>
          <w:szCs w:val="20"/>
        </w:rPr>
        <w:t xml:space="preserve"> </w:t>
      </w:r>
      <w:r w:rsidR="006B52F5">
        <w:rPr>
          <w:rFonts w:ascii="Arial" w:hAnsi="Arial" w:cs="Arial"/>
          <w:sz w:val="20"/>
          <w:szCs w:val="20"/>
        </w:rPr>
        <w:t>02 Zlín</w:t>
      </w:r>
      <w:r w:rsidR="00130CCE">
        <w:rPr>
          <w:rFonts w:ascii="Arial" w:hAnsi="Arial" w:cs="Arial"/>
          <w:sz w:val="20"/>
          <w:szCs w:val="20"/>
        </w:rPr>
        <w:t xml:space="preserve"> - Louky</w:t>
      </w:r>
    </w:p>
    <w:p w14:paraId="314CA3F7" w14:textId="77777777" w:rsidR="00546855" w:rsidRPr="00546855" w:rsidRDefault="00546855" w:rsidP="00546855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Zápis v obchodním rejstříku:</w:t>
      </w:r>
      <w:r w:rsidRPr="00546855">
        <w:rPr>
          <w:rFonts w:ascii="Arial" w:hAnsi="Arial" w:cs="Arial"/>
          <w:sz w:val="20"/>
          <w:szCs w:val="20"/>
        </w:rPr>
        <w:tab/>
        <w:t xml:space="preserve">spisová značka </w:t>
      </w:r>
      <w:r w:rsidR="004E5F96">
        <w:rPr>
          <w:rFonts w:ascii="Arial" w:hAnsi="Arial" w:cs="Arial"/>
          <w:sz w:val="20"/>
          <w:szCs w:val="20"/>
        </w:rPr>
        <w:t>C</w:t>
      </w:r>
      <w:r w:rsidRPr="00546855">
        <w:rPr>
          <w:rFonts w:ascii="Arial" w:hAnsi="Arial" w:cs="Arial"/>
          <w:sz w:val="20"/>
          <w:szCs w:val="20"/>
        </w:rPr>
        <w:t xml:space="preserve"> </w:t>
      </w:r>
      <w:r w:rsidR="004E5F96">
        <w:rPr>
          <w:rFonts w:ascii="Arial" w:hAnsi="Arial" w:cs="Arial"/>
          <w:sz w:val="20"/>
          <w:szCs w:val="20"/>
        </w:rPr>
        <w:t>3330</w:t>
      </w:r>
      <w:r w:rsidRPr="00546855">
        <w:rPr>
          <w:rFonts w:ascii="Arial" w:hAnsi="Arial" w:cs="Arial"/>
          <w:sz w:val="20"/>
          <w:szCs w:val="20"/>
        </w:rPr>
        <w:t xml:space="preserve"> vedená u Krajského soudu v Brně</w:t>
      </w:r>
    </w:p>
    <w:p w14:paraId="643B1671" w14:textId="77777777" w:rsidR="00546855" w:rsidRPr="00546855" w:rsidRDefault="00546855" w:rsidP="00546855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46855">
        <w:rPr>
          <w:rFonts w:ascii="Arial" w:hAnsi="Arial" w:cs="Arial"/>
          <w:sz w:val="20"/>
          <w:szCs w:val="20"/>
        </w:rPr>
        <w:t>Identifikační číslo:</w:t>
      </w:r>
      <w:r w:rsidRPr="00546855">
        <w:rPr>
          <w:rFonts w:ascii="Arial" w:hAnsi="Arial" w:cs="Arial"/>
          <w:sz w:val="20"/>
          <w:szCs w:val="20"/>
        </w:rPr>
        <w:tab/>
      </w:r>
      <w:r w:rsidRPr="00546855">
        <w:rPr>
          <w:rFonts w:ascii="Arial" w:hAnsi="Arial" w:cs="Arial"/>
          <w:sz w:val="20"/>
          <w:szCs w:val="20"/>
        </w:rPr>
        <w:tab/>
      </w:r>
      <w:r w:rsidR="004E5F96">
        <w:rPr>
          <w:rFonts w:ascii="Arial" w:hAnsi="Arial" w:cs="Arial"/>
          <w:sz w:val="20"/>
          <w:szCs w:val="20"/>
        </w:rPr>
        <w:t>44004508</w:t>
      </w:r>
    </w:p>
    <w:p w14:paraId="49D8D37A" w14:textId="77777777" w:rsidR="00546855" w:rsidRDefault="00546855" w:rsidP="00546855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B52F5">
        <w:rPr>
          <w:rFonts w:ascii="Arial" w:hAnsi="Arial" w:cs="Arial"/>
          <w:sz w:val="20"/>
          <w:szCs w:val="20"/>
        </w:rPr>
        <w:t>Daňové identifikační číslo:</w:t>
      </w:r>
      <w:r w:rsidRPr="006B52F5">
        <w:rPr>
          <w:rFonts w:ascii="Arial" w:hAnsi="Arial" w:cs="Arial"/>
          <w:sz w:val="20"/>
          <w:szCs w:val="20"/>
        </w:rPr>
        <w:tab/>
        <w:t>CZ</w:t>
      </w:r>
      <w:r w:rsidR="004E5F96" w:rsidRPr="006B52F5">
        <w:rPr>
          <w:rFonts w:ascii="Arial" w:hAnsi="Arial" w:cs="Arial"/>
          <w:sz w:val="20"/>
          <w:szCs w:val="20"/>
        </w:rPr>
        <w:t>44004508</w:t>
      </w:r>
    </w:p>
    <w:p w14:paraId="1E35D4C7" w14:textId="77777777" w:rsidR="00A41374" w:rsidRPr="006B52F5" w:rsidRDefault="00332EAF" w:rsidP="00546855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A41374">
        <w:rPr>
          <w:rFonts w:ascii="Arial" w:hAnsi="Arial" w:cs="Arial"/>
          <w:sz w:val="20"/>
          <w:szCs w:val="20"/>
        </w:rPr>
        <w:t>e plátcem DPH</w:t>
      </w:r>
    </w:p>
    <w:p w14:paraId="12308786" w14:textId="77777777" w:rsidR="00546855" w:rsidRPr="0016553F" w:rsidRDefault="00546855" w:rsidP="00546855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B52F5">
        <w:rPr>
          <w:rFonts w:ascii="Arial" w:hAnsi="Arial" w:cs="Arial"/>
          <w:sz w:val="20"/>
          <w:szCs w:val="20"/>
        </w:rPr>
        <w:t>Jednající:</w:t>
      </w:r>
      <w:r w:rsidRPr="006B52F5">
        <w:rPr>
          <w:rFonts w:ascii="Arial" w:hAnsi="Arial" w:cs="Arial"/>
          <w:sz w:val="20"/>
          <w:szCs w:val="20"/>
        </w:rPr>
        <w:tab/>
      </w:r>
      <w:r w:rsidRPr="006B52F5">
        <w:rPr>
          <w:rFonts w:ascii="Arial" w:hAnsi="Arial" w:cs="Arial"/>
          <w:sz w:val="20"/>
          <w:szCs w:val="20"/>
        </w:rPr>
        <w:tab/>
      </w:r>
      <w:r w:rsidRPr="006B52F5">
        <w:rPr>
          <w:rFonts w:ascii="Arial" w:hAnsi="Arial" w:cs="Arial"/>
          <w:sz w:val="20"/>
          <w:szCs w:val="20"/>
        </w:rPr>
        <w:tab/>
      </w:r>
      <w:r w:rsidRPr="0016553F">
        <w:rPr>
          <w:rFonts w:ascii="Arial" w:hAnsi="Arial" w:cs="Arial"/>
          <w:sz w:val="20"/>
          <w:szCs w:val="20"/>
        </w:rPr>
        <w:t xml:space="preserve">Ing. </w:t>
      </w:r>
      <w:r w:rsidR="004E5F96" w:rsidRPr="0016553F">
        <w:rPr>
          <w:rFonts w:ascii="Arial" w:hAnsi="Arial" w:cs="Arial"/>
          <w:sz w:val="20"/>
          <w:szCs w:val="20"/>
        </w:rPr>
        <w:t>Jaromír Janoš</w:t>
      </w:r>
      <w:r w:rsidR="000B395C">
        <w:rPr>
          <w:rFonts w:ascii="Arial" w:hAnsi="Arial" w:cs="Arial"/>
          <w:sz w:val="20"/>
          <w:szCs w:val="20"/>
        </w:rPr>
        <w:t>, jednatel</w:t>
      </w:r>
    </w:p>
    <w:p w14:paraId="61816210" w14:textId="3001E88B" w:rsidR="001A05FF" w:rsidRDefault="00CF4D30" w:rsidP="00CF4D30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6553F">
        <w:rPr>
          <w:rFonts w:ascii="Arial" w:hAnsi="Arial" w:cs="Arial"/>
          <w:sz w:val="20"/>
          <w:szCs w:val="20"/>
        </w:rPr>
        <w:t>Kontaktní osoba:</w:t>
      </w:r>
      <w:r w:rsidRPr="0016553F">
        <w:rPr>
          <w:rFonts w:ascii="Arial" w:hAnsi="Arial" w:cs="Arial"/>
          <w:sz w:val="20"/>
          <w:szCs w:val="20"/>
        </w:rPr>
        <w:tab/>
      </w:r>
      <w:r w:rsidRPr="0016553F">
        <w:rPr>
          <w:rFonts w:ascii="Arial" w:hAnsi="Arial" w:cs="Arial"/>
          <w:sz w:val="20"/>
          <w:szCs w:val="20"/>
        </w:rPr>
        <w:tab/>
      </w:r>
      <w:proofErr w:type="spellStart"/>
      <w:r w:rsidR="00050299">
        <w:rPr>
          <w:rFonts w:ascii="Arial" w:hAnsi="Arial" w:cs="Arial"/>
          <w:sz w:val="20"/>
          <w:szCs w:val="20"/>
        </w:rPr>
        <w:t>xxx</w:t>
      </w:r>
      <w:proofErr w:type="spellEnd"/>
    </w:p>
    <w:p w14:paraId="2A61C0D5" w14:textId="123CE186" w:rsidR="00CF4D30" w:rsidRPr="0016553F" w:rsidRDefault="00CF4D30" w:rsidP="00CF4D30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6553F">
        <w:rPr>
          <w:rFonts w:ascii="Arial" w:hAnsi="Arial" w:cs="Arial"/>
          <w:sz w:val="20"/>
          <w:szCs w:val="20"/>
        </w:rPr>
        <w:t>Telefon:</w:t>
      </w:r>
      <w:r w:rsidRPr="0016553F">
        <w:rPr>
          <w:rFonts w:ascii="Arial" w:hAnsi="Arial" w:cs="Arial"/>
          <w:sz w:val="20"/>
          <w:szCs w:val="20"/>
        </w:rPr>
        <w:tab/>
      </w:r>
      <w:r w:rsidRPr="0016553F">
        <w:rPr>
          <w:rFonts w:ascii="Arial" w:hAnsi="Arial" w:cs="Arial"/>
          <w:sz w:val="20"/>
          <w:szCs w:val="20"/>
        </w:rPr>
        <w:tab/>
      </w:r>
      <w:r w:rsidRPr="0016553F">
        <w:rPr>
          <w:rFonts w:ascii="Arial" w:hAnsi="Arial" w:cs="Arial"/>
          <w:sz w:val="20"/>
          <w:szCs w:val="20"/>
        </w:rPr>
        <w:tab/>
      </w:r>
      <w:proofErr w:type="spellStart"/>
      <w:r w:rsidR="00050299">
        <w:rPr>
          <w:rFonts w:ascii="Arial" w:hAnsi="Arial" w:cs="Arial"/>
          <w:sz w:val="20"/>
          <w:szCs w:val="20"/>
        </w:rPr>
        <w:t>xxx</w:t>
      </w:r>
      <w:proofErr w:type="spellEnd"/>
    </w:p>
    <w:p w14:paraId="032F6E72" w14:textId="1A9FDEA7" w:rsidR="00CF4D30" w:rsidRPr="0016553F" w:rsidRDefault="00CF4D30" w:rsidP="00CF4D30">
      <w:pPr>
        <w:pStyle w:val="odrkyChar"/>
        <w:spacing w:before="0"/>
        <w:jc w:val="left"/>
        <w:outlineLvl w:val="0"/>
        <w:rPr>
          <w:sz w:val="20"/>
          <w:szCs w:val="20"/>
        </w:rPr>
      </w:pPr>
      <w:r w:rsidRPr="0016553F">
        <w:rPr>
          <w:sz w:val="20"/>
          <w:szCs w:val="20"/>
        </w:rPr>
        <w:t>E-mail:</w:t>
      </w:r>
      <w:r w:rsidRPr="0016553F">
        <w:rPr>
          <w:sz w:val="20"/>
          <w:szCs w:val="20"/>
        </w:rPr>
        <w:tab/>
      </w:r>
      <w:r w:rsidRPr="0016553F">
        <w:rPr>
          <w:sz w:val="20"/>
          <w:szCs w:val="20"/>
        </w:rPr>
        <w:tab/>
      </w:r>
      <w:r w:rsidRPr="0016553F">
        <w:rPr>
          <w:sz w:val="20"/>
          <w:szCs w:val="20"/>
        </w:rPr>
        <w:tab/>
      </w:r>
      <w:r w:rsidRPr="0016553F">
        <w:rPr>
          <w:sz w:val="20"/>
          <w:szCs w:val="20"/>
        </w:rPr>
        <w:tab/>
      </w:r>
      <w:proofErr w:type="spellStart"/>
      <w:r w:rsidR="00050299">
        <w:rPr>
          <w:sz w:val="20"/>
          <w:szCs w:val="20"/>
        </w:rPr>
        <w:t>xxx</w:t>
      </w:r>
      <w:proofErr w:type="spellEnd"/>
    </w:p>
    <w:p w14:paraId="4DACAE55" w14:textId="11990FB9" w:rsidR="00CF4D30" w:rsidRDefault="00CF4D30" w:rsidP="00CF4D30">
      <w:pPr>
        <w:pStyle w:val="odrkyChar"/>
        <w:tabs>
          <w:tab w:val="left" w:pos="2835"/>
        </w:tabs>
        <w:spacing w:before="0"/>
        <w:jc w:val="left"/>
        <w:outlineLvl w:val="0"/>
        <w:rPr>
          <w:sz w:val="20"/>
          <w:szCs w:val="20"/>
        </w:rPr>
      </w:pPr>
      <w:r w:rsidRPr="0016553F">
        <w:rPr>
          <w:sz w:val="20"/>
        </w:rPr>
        <w:t>Bankovní spojení</w:t>
      </w:r>
      <w:r w:rsidR="00A41374">
        <w:rPr>
          <w:rStyle w:val="Znakapoznpodarou"/>
          <w:sz w:val="20"/>
        </w:rPr>
        <w:footnoteReference w:id="1"/>
      </w:r>
      <w:r w:rsidRPr="0016553F">
        <w:rPr>
          <w:sz w:val="20"/>
        </w:rPr>
        <w:t>:</w:t>
      </w:r>
      <w:r w:rsidRPr="0016553F">
        <w:rPr>
          <w:sz w:val="20"/>
        </w:rPr>
        <w:tab/>
      </w:r>
      <w:r w:rsidR="00050299">
        <w:rPr>
          <w:sz w:val="20"/>
          <w:szCs w:val="20"/>
        </w:rPr>
        <w:t>xxx</w:t>
      </w:r>
      <w:bookmarkStart w:id="1" w:name="_GoBack"/>
      <w:bookmarkEnd w:id="1"/>
    </w:p>
    <w:p w14:paraId="74A8BF15" w14:textId="77777777" w:rsidR="005C7EDF" w:rsidRDefault="00847FD2" w:rsidP="005C7EDF">
      <w:pPr>
        <w:pStyle w:val="odrkyChar"/>
        <w:tabs>
          <w:tab w:val="left" w:pos="2880"/>
        </w:tabs>
        <w:spacing w:before="0"/>
        <w:jc w:val="left"/>
        <w:outlineLvl w:val="0"/>
        <w:rPr>
          <w:sz w:val="20"/>
        </w:rPr>
      </w:pPr>
      <w:r>
        <w:rPr>
          <w:sz w:val="20"/>
        </w:rPr>
        <w:t>(dále jen „</w:t>
      </w:r>
      <w:r>
        <w:rPr>
          <w:b/>
          <w:sz w:val="20"/>
        </w:rPr>
        <w:t>Z</w:t>
      </w:r>
      <w:r w:rsidRPr="000B395C">
        <w:rPr>
          <w:b/>
          <w:sz w:val="20"/>
        </w:rPr>
        <w:t>hotovitel</w:t>
      </w:r>
      <w:r>
        <w:rPr>
          <w:sz w:val="20"/>
        </w:rPr>
        <w:t>“)</w:t>
      </w:r>
    </w:p>
    <w:p w14:paraId="08B76F0F" w14:textId="77777777" w:rsidR="008B789B" w:rsidRPr="00C01519" w:rsidRDefault="00355A4B" w:rsidP="00D65F06">
      <w:pPr>
        <w:pStyle w:val="odrkyChar"/>
        <w:spacing w:before="0" w:after="0"/>
        <w:jc w:val="center"/>
        <w:outlineLvl w:val="0"/>
        <w:rPr>
          <w:b/>
          <w:sz w:val="20"/>
          <w:szCs w:val="20"/>
        </w:rPr>
      </w:pPr>
      <w:r w:rsidRPr="00C01519">
        <w:rPr>
          <w:b/>
          <w:sz w:val="20"/>
          <w:szCs w:val="20"/>
        </w:rPr>
        <w:lastRenderedPageBreak/>
        <w:t>Článek I</w:t>
      </w:r>
      <w:r w:rsidR="008B789B" w:rsidRPr="00C01519">
        <w:rPr>
          <w:b/>
          <w:sz w:val="20"/>
          <w:szCs w:val="20"/>
        </w:rPr>
        <w:t>.</w:t>
      </w:r>
    </w:p>
    <w:p w14:paraId="002C519E" w14:textId="77777777" w:rsidR="008B789B" w:rsidRPr="00C01519" w:rsidRDefault="006F0C75" w:rsidP="00D65F06">
      <w:pPr>
        <w:pStyle w:val="odrkyChar"/>
        <w:spacing w:before="0" w:after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Úvodní ustanovení</w:t>
      </w:r>
    </w:p>
    <w:p w14:paraId="3F43D298" w14:textId="77777777" w:rsidR="00F56075" w:rsidRPr="00C01519" w:rsidRDefault="00F56075" w:rsidP="00D65F06">
      <w:pPr>
        <w:pStyle w:val="odrkyChar"/>
        <w:spacing w:before="0" w:after="0"/>
        <w:jc w:val="center"/>
        <w:outlineLvl w:val="0"/>
        <w:rPr>
          <w:b/>
          <w:sz w:val="20"/>
          <w:szCs w:val="20"/>
        </w:rPr>
      </w:pPr>
    </w:p>
    <w:p w14:paraId="27F2F3E7" w14:textId="77777777" w:rsidR="00DB63E4" w:rsidRPr="00C01519" w:rsidRDefault="00DB63E4" w:rsidP="00965D78">
      <w:pPr>
        <w:pStyle w:val="odrkyChar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 w:rsidRPr="00C01519">
        <w:rPr>
          <w:sz w:val="20"/>
          <w:szCs w:val="20"/>
        </w:rPr>
        <w:t xml:space="preserve">Zhotovitel prohlašuje, že má veškeré právní, technické a personální </w:t>
      </w:r>
      <w:r w:rsidR="00921BB1">
        <w:rPr>
          <w:sz w:val="20"/>
          <w:szCs w:val="20"/>
        </w:rPr>
        <w:t>předpoklady, kapacity a </w:t>
      </w:r>
      <w:r w:rsidRPr="00C01519">
        <w:rPr>
          <w:sz w:val="20"/>
          <w:szCs w:val="20"/>
        </w:rPr>
        <w:t>odborné znalosti, jichž je třeba k provedení díla sjednaného touto smlouvou (dále jen „</w:t>
      </w:r>
      <w:r w:rsidRPr="000B395C">
        <w:rPr>
          <w:b/>
          <w:sz w:val="20"/>
          <w:szCs w:val="20"/>
        </w:rPr>
        <w:t>dílo</w:t>
      </w:r>
      <w:r w:rsidRPr="00C01519">
        <w:rPr>
          <w:sz w:val="20"/>
          <w:szCs w:val="20"/>
        </w:rPr>
        <w:t>“), a je schopen zajistit splnění sjednaného předmětu díla.</w:t>
      </w:r>
    </w:p>
    <w:p w14:paraId="2E83AF40" w14:textId="77777777" w:rsidR="00A216D5" w:rsidRDefault="00DB63E4" w:rsidP="00965D78">
      <w:pPr>
        <w:pStyle w:val="odrkyChar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 w:rsidRPr="00C01519">
        <w:rPr>
          <w:sz w:val="20"/>
          <w:szCs w:val="20"/>
        </w:rPr>
        <w:t>Objednatel prohlašuje, že má ujasněnou představu o konečné podobě díla, je schopen zajistit průběžné konzultování konkrétní problematiky a má zabezpečeno finanční krytí celé ceny díla, jak je dále sjednána.</w:t>
      </w:r>
    </w:p>
    <w:p w14:paraId="0CE6E4EC" w14:textId="77777777" w:rsidR="00873E3A" w:rsidRPr="00277A12" w:rsidRDefault="00E113A0" w:rsidP="00277A12">
      <w:pPr>
        <w:pStyle w:val="odrkyChar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 w:rsidRPr="00277A12">
        <w:rPr>
          <w:sz w:val="20"/>
          <w:szCs w:val="20"/>
        </w:rPr>
        <w:t xml:space="preserve">Tato smlouva </w:t>
      </w:r>
      <w:r w:rsidR="00873E3A" w:rsidRPr="00277A12">
        <w:rPr>
          <w:sz w:val="20"/>
          <w:szCs w:val="20"/>
        </w:rPr>
        <w:t xml:space="preserve">je realizována v rámci projektu </w:t>
      </w:r>
      <w:r w:rsidR="00D9265D" w:rsidRPr="00277A12">
        <w:rPr>
          <w:sz w:val="20"/>
          <w:szCs w:val="20"/>
        </w:rPr>
        <w:t xml:space="preserve">„Implementace Krajského akčního plánu rozvoje vzdělávání pro území Zlínského kraje“, </w:t>
      </w:r>
      <w:proofErr w:type="spellStart"/>
      <w:r w:rsidR="00D9265D" w:rsidRPr="00277A12">
        <w:rPr>
          <w:sz w:val="20"/>
          <w:szCs w:val="20"/>
        </w:rPr>
        <w:t>reg</w:t>
      </w:r>
      <w:proofErr w:type="spellEnd"/>
      <w:r w:rsidR="00D9265D" w:rsidRPr="00277A12">
        <w:rPr>
          <w:sz w:val="20"/>
          <w:szCs w:val="20"/>
        </w:rPr>
        <w:t xml:space="preserve">. </w:t>
      </w:r>
      <w:proofErr w:type="gramStart"/>
      <w:r w:rsidR="00D9265D" w:rsidRPr="00277A12">
        <w:rPr>
          <w:sz w:val="20"/>
          <w:szCs w:val="20"/>
        </w:rPr>
        <w:t>číslo</w:t>
      </w:r>
      <w:proofErr w:type="gramEnd"/>
      <w:r w:rsidR="00D9265D" w:rsidRPr="00277A12">
        <w:rPr>
          <w:sz w:val="20"/>
          <w:szCs w:val="20"/>
        </w:rPr>
        <w:t xml:space="preserve"> CZ.02.3.68/0.0/0.0/16_034/0008497,</w:t>
      </w:r>
      <w:r w:rsidR="00290CFD" w:rsidRPr="00277A12">
        <w:rPr>
          <w:sz w:val="20"/>
          <w:szCs w:val="20"/>
        </w:rPr>
        <w:t xml:space="preserve"> (dále jen „</w:t>
      </w:r>
      <w:r w:rsidR="00290CFD" w:rsidRPr="00277A12">
        <w:rPr>
          <w:b/>
          <w:sz w:val="20"/>
          <w:szCs w:val="20"/>
        </w:rPr>
        <w:t>Projekt</w:t>
      </w:r>
      <w:r w:rsidR="00290CFD" w:rsidRPr="00277A12">
        <w:rPr>
          <w:sz w:val="20"/>
          <w:szCs w:val="20"/>
        </w:rPr>
        <w:t>“)</w:t>
      </w:r>
      <w:r w:rsidR="00D9265D" w:rsidRPr="00277A12">
        <w:rPr>
          <w:sz w:val="20"/>
          <w:szCs w:val="20"/>
        </w:rPr>
        <w:t xml:space="preserve"> který je financován z Operačního programu Výzkum, vývoj a vzdělávání.</w:t>
      </w:r>
    </w:p>
    <w:p w14:paraId="10E8EDD4" w14:textId="77777777" w:rsidR="00A216D5" w:rsidRDefault="00A216D5" w:rsidP="00D65F06">
      <w:pPr>
        <w:pStyle w:val="odrkyChar"/>
        <w:spacing w:before="0" w:after="0"/>
        <w:jc w:val="center"/>
        <w:rPr>
          <w:b/>
          <w:sz w:val="20"/>
          <w:szCs w:val="20"/>
        </w:rPr>
      </w:pPr>
    </w:p>
    <w:p w14:paraId="52F8AB6A" w14:textId="77777777" w:rsidR="00332EAF" w:rsidRPr="00C01519" w:rsidRDefault="00332EAF" w:rsidP="00D65F06">
      <w:pPr>
        <w:pStyle w:val="odrkyChar"/>
        <w:spacing w:before="0" w:after="0"/>
        <w:jc w:val="center"/>
        <w:rPr>
          <w:b/>
          <w:sz w:val="20"/>
          <w:szCs w:val="20"/>
        </w:rPr>
      </w:pPr>
    </w:p>
    <w:p w14:paraId="28D4F3B3" w14:textId="77777777" w:rsidR="008B789B" w:rsidRPr="00C01519" w:rsidRDefault="00A76FAA" w:rsidP="00D65F06">
      <w:pPr>
        <w:pStyle w:val="odrkyChar"/>
        <w:spacing w:before="0" w:after="0"/>
        <w:jc w:val="center"/>
        <w:rPr>
          <w:b/>
          <w:sz w:val="20"/>
          <w:szCs w:val="20"/>
        </w:rPr>
      </w:pPr>
      <w:r w:rsidRPr="00C01519">
        <w:rPr>
          <w:b/>
          <w:sz w:val="20"/>
          <w:szCs w:val="20"/>
        </w:rPr>
        <w:t>Článek II</w:t>
      </w:r>
      <w:r w:rsidR="008B789B" w:rsidRPr="00C01519">
        <w:rPr>
          <w:b/>
          <w:sz w:val="20"/>
          <w:szCs w:val="20"/>
        </w:rPr>
        <w:t xml:space="preserve">. </w:t>
      </w:r>
    </w:p>
    <w:p w14:paraId="0C95ECFA" w14:textId="77777777" w:rsidR="008B789B" w:rsidRPr="00C01519" w:rsidRDefault="008B789B" w:rsidP="00D65F06">
      <w:pPr>
        <w:pStyle w:val="odrkyChar"/>
        <w:spacing w:before="0" w:after="0"/>
        <w:jc w:val="center"/>
        <w:rPr>
          <w:b/>
          <w:sz w:val="20"/>
          <w:szCs w:val="20"/>
        </w:rPr>
      </w:pPr>
      <w:r w:rsidRPr="00C01519">
        <w:rPr>
          <w:b/>
          <w:sz w:val="20"/>
          <w:szCs w:val="20"/>
        </w:rPr>
        <w:t xml:space="preserve">Předmět </w:t>
      </w:r>
      <w:r w:rsidR="007C384E" w:rsidRPr="00C01519">
        <w:rPr>
          <w:b/>
          <w:sz w:val="20"/>
          <w:szCs w:val="20"/>
        </w:rPr>
        <w:t>smlouvy</w:t>
      </w:r>
    </w:p>
    <w:p w14:paraId="6EB0E937" w14:textId="77777777" w:rsidR="00F56075" w:rsidRPr="00C01519" w:rsidRDefault="00F56075" w:rsidP="00E03B4E">
      <w:pPr>
        <w:pStyle w:val="odrkyChar"/>
        <w:spacing w:before="0" w:after="0"/>
        <w:rPr>
          <w:b/>
          <w:sz w:val="20"/>
          <w:szCs w:val="20"/>
        </w:rPr>
      </w:pPr>
    </w:p>
    <w:p w14:paraId="13EFDE3E" w14:textId="34EBA194" w:rsidR="00854A63" w:rsidRDefault="00DB63E4" w:rsidP="00277A12">
      <w:pPr>
        <w:pStyle w:val="odrkyChar"/>
        <w:numPr>
          <w:ilvl w:val="0"/>
          <w:numId w:val="7"/>
        </w:numPr>
        <w:tabs>
          <w:tab w:val="clear" w:pos="644"/>
        </w:tabs>
        <w:ind w:left="426" w:hanging="426"/>
        <w:rPr>
          <w:sz w:val="20"/>
          <w:szCs w:val="20"/>
          <w:shd w:val="clear" w:color="auto" w:fill="FFFF00"/>
        </w:rPr>
      </w:pPr>
      <w:r w:rsidRPr="00C01519">
        <w:rPr>
          <w:sz w:val="20"/>
          <w:szCs w:val="20"/>
        </w:rPr>
        <w:t>Zhotovitel</w:t>
      </w:r>
      <w:r w:rsidR="008B789B" w:rsidRPr="00C01519">
        <w:rPr>
          <w:sz w:val="20"/>
          <w:szCs w:val="20"/>
        </w:rPr>
        <w:t xml:space="preserve"> se touto smlouvou zavazuje</w:t>
      </w:r>
      <w:r w:rsidR="00E03B4E" w:rsidRPr="00C01519">
        <w:rPr>
          <w:sz w:val="20"/>
          <w:szCs w:val="20"/>
        </w:rPr>
        <w:t xml:space="preserve"> provést na svůj náklad a na své nebezpečí pro </w:t>
      </w:r>
      <w:r w:rsidR="006F0C75">
        <w:rPr>
          <w:sz w:val="20"/>
          <w:szCs w:val="20"/>
        </w:rPr>
        <w:t>O</w:t>
      </w:r>
      <w:r w:rsidR="00E03B4E" w:rsidRPr="00C01519">
        <w:rPr>
          <w:sz w:val="20"/>
          <w:szCs w:val="20"/>
        </w:rPr>
        <w:t>bjednatel</w:t>
      </w:r>
      <w:r w:rsidR="00C2310D" w:rsidRPr="00C01519">
        <w:rPr>
          <w:sz w:val="20"/>
          <w:szCs w:val="20"/>
        </w:rPr>
        <w:t>e</w:t>
      </w:r>
      <w:r w:rsidR="00E03B4E" w:rsidRPr="00C01519">
        <w:rPr>
          <w:sz w:val="20"/>
          <w:szCs w:val="20"/>
        </w:rPr>
        <w:t xml:space="preserve"> dílo v rozsahu a za podmínek stanovených touto smlouvou.</w:t>
      </w:r>
      <w:r w:rsidR="00332EAF">
        <w:rPr>
          <w:sz w:val="20"/>
          <w:szCs w:val="20"/>
        </w:rPr>
        <w:t xml:space="preserve"> </w:t>
      </w:r>
      <w:r w:rsidR="00E03B4E" w:rsidRPr="00332EAF">
        <w:rPr>
          <w:sz w:val="20"/>
          <w:szCs w:val="20"/>
        </w:rPr>
        <w:t xml:space="preserve">Pro účely této smlouvy se dílem rozumí </w:t>
      </w:r>
      <w:r w:rsidR="001C2642" w:rsidRPr="00BA50BD">
        <w:rPr>
          <w:sz w:val="20"/>
          <w:szCs w:val="20"/>
        </w:rPr>
        <w:t xml:space="preserve">zpracování </w:t>
      </w:r>
      <w:r w:rsidR="00F17229" w:rsidRPr="00BA50BD">
        <w:rPr>
          <w:sz w:val="20"/>
          <w:szCs w:val="20"/>
        </w:rPr>
        <w:t>o</w:t>
      </w:r>
      <w:r w:rsidR="00BD5CB0" w:rsidRPr="00BA50BD">
        <w:rPr>
          <w:sz w:val="20"/>
          <w:szCs w:val="20"/>
        </w:rPr>
        <w:t>bsahové</w:t>
      </w:r>
      <w:r w:rsidR="001C2642" w:rsidRPr="00BA50BD">
        <w:rPr>
          <w:sz w:val="20"/>
          <w:szCs w:val="20"/>
        </w:rPr>
        <w:t>ho</w:t>
      </w:r>
      <w:r w:rsidR="00BD5CB0" w:rsidRPr="00BA50BD">
        <w:rPr>
          <w:sz w:val="20"/>
          <w:szCs w:val="20"/>
        </w:rPr>
        <w:t xml:space="preserve"> a metodické</w:t>
      </w:r>
      <w:r w:rsidR="001C2642" w:rsidRPr="00BA50BD">
        <w:rPr>
          <w:sz w:val="20"/>
          <w:szCs w:val="20"/>
        </w:rPr>
        <w:t>ho</w:t>
      </w:r>
      <w:r w:rsidR="00BD5CB0" w:rsidRPr="00BA50BD">
        <w:rPr>
          <w:sz w:val="20"/>
          <w:szCs w:val="20"/>
        </w:rPr>
        <w:t xml:space="preserve"> řešení dotazníku profesních zájmů v rámci projektu </w:t>
      </w:r>
      <w:r w:rsidR="00F17229" w:rsidRPr="00BA50BD">
        <w:rPr>
          <w:sz w:val="20"/>
          <w:szCs w:val="20"/>
        </w:rPr>
        <w:t>„Implementace krajského akčního plánu rozvoje vzdělávání pro území Zlínského kraje“</w:t>
      </w:r>
      <w:r w:rsidR="00A02190" w:rsidRPr="00BA50BD">
        <w:rPr>
          <w:sz w:val="20"/>
          <w:szCs w:val="20"/>
        </w:rPr>
        <w:t>, v minimálním rozsahu definovaném v příloze č. 1 této smlouvy</w:t>
      </w:r>
      <w:r w:rsidR="00A02190" w:rsidRPr="009C3AAD">
        <w:rPr>
          <w:sz w:val="20"/>
          <w:szCs w:val="20"/>
        </w:rPr>
        <w:t xml:space="preserve">. </w:t>
      </w:r>
      <w:r w:rsidR="00277A12" w:rsidRPr="009C3AAD">
        <w:rPr>
          <w:sz w:val="20"/>
          <w:szCs w:val="20"/>
        </w:rPr>
        <w:t>Součástí díla je rovněž jeho prezentace</w:t>
      </w:r>
      <w:r w:rsidR="004A5313">
        <w:rPr>
          <w:sz w:val="20"/>
          <w:szCs w:val="20"/>
        </w:rPr>
        <w:t xml:space="preserve"> (viz bod 1.4 Simulace řešení přílohy č. 1 této smlouvy)</w:t>
      </w:r>
      <w:r w:rsidR="00277A12" w:rsidRPr="009C3AAD">
        <w:rPr>
          <w:sz w:val="20"/>
          <w:szCs w:val="20"/>
        </w:rPr>
        <w:t xml:space="preserve">, která bude uskutečněna </w:t>
      </w:r>
      <w:r w:rsidR="009C3AAD">
        <w:rPr>
          <w:sz w:val="20"/>
          <w:szCs w:val="20"/>
        </w:rPr>
        <w:t xml:space="preserve">minimálně </w:t>
      </w:r>
      <w:r w:rsidR="00277A12" w:rsidRPr="009C3AAD">
        <w:rPr>
          <w:sz w:val="20"/>
          <w:szCs w:val="20"/>
        </w:rPr>
        <w:t>1x,</w:t>
      </w:r>
      <w:r w:rsidR="004A5313">
        <w:rPr>
          <w:sz w:val="20"/>
          <w:szCs w:val="20"/>
        </w:rPr>
        <w:t xml:space="preserve"> (případně 2x pokud po první prezentaci bude mít Objednatel připomínky)</w:t>
      </w:r>
      <w:r w:rsidR="00277A12" w:rsidRPr="009C3AAD">
        <w:rPr>
          <w:sz w:val="20"/>
          <w:szCs w:val="20"/>
        </w:rPr>
        <w:t>. O konkrétním termínu uskutečnění prezentace díla a místě prezentace se dohodnou smluvní strany prostřednictvím svých kontaktních osob</w:t>
      </w:r>
      <w:r w:rsidR="009C3AAD">
        <w:rPr>
          <w:sz w:val="20"/>
          <w:szCs w:val="20"/>
        </w:rPr>
        <w:t xml:space="preserve"> v dostatečném časovém předstihu</w:t>
      </w:r>
      <w:r w:rsidR="00277A12" w:rsidRPr="009C3AAD">
        <w:rPr>
          <w:sz w:val="20"/>
          <w:szCs w:val="20"/>
        </w:rPr>
        <w:t>.</w:t>
      </w:r>
      <w:r w:rsidR="004A5313">
        <w:rPr>
          <w:sz w:val="20"/>
          <w:szCs w:val="20"/>
        </w:rPr>
        <w:t xml:space="preserve"> </w:t>
      </w:r>
      <w:r w:rsidR="004A5313" w:rsidRPr="009A5409">
        <w:rPr>
          <w:sz w:val="20"/>
          <w:szCs w:val="20"/>
          <w:u w:val="single"/>
        </w:rPr>
        <w:t>První</w:t>
      </w:r>
      <w:r w:rsidR="004A5313">
        <w:rPr>
          <w:sz w:val="20"/>
          <w:szCs w:val="20"/>
        </w:rPr>
        <w:t xml:space="preserve"> prezentace se však musí konat nejpozději </w:t>
      </w:r>
      <w:r w:rsidR="00842577">
        <w:rPr>
          <w:b/>
          <w:sz w:val="20"/>
          <w:szCs w:val="20"/>
        </w:rPr>
        <w:t>do 9</w:t>
      </w:r>
      <w:r w:rsidR="004A5313" w:rsidRPr="009A5409">
        <w:rPr>
          <w:b/>
          <w:sz w:val="20"/>
          <w:szCs w:val="20"/>
        </w:rPr>
        <w:t xml:space="preserve"> týdnů</w:t>
      </w:r>
      <w:r w:rsidR="004A5313">
        <w:rPr>
          <w:sz w:val="20"/>
          <w:szCs w:val="20"/>
        </w:rPr>
        <w:t xml:space="preserve"> ode dne nabytí účinnosti této smlouvy. V případě, že bude mít Objednatel po první prezentaci k dílu nějaké připomínky, které sdělí Zhotoviteli, je tento povinen je zapracovat a provést </w:t>
      </w:r>
      <w:r w:rsidR="004A5313" w:rsidRPr="009A5409">
        <w:rPr>
          <w:sz w:val="20"/>
          <w:szCs w:val="20"/>
          <w:u w:val="single"/>
        </w:rPr>
        <w:t>druhou</w:t>
      </w:r>
      <w:r w:rsidR="004A5313">
        <w:rPr>
          <w:sz w:val="20"/>
          <w:szCs w:val="20"/>
        </w:rPr>
        <w:t xml:space="preserve"> prezentaci díla, a to nejpozději </w:t>
      </w:r>
      <w:r w:rsidR="004A5313" w:rsidRPr="009A5409">
        <w:rPr>
          <w:b/>
          <w:sz w:val="20"/>
          <w:szCs w:val="20"/>
        </w:rPr>
        <w:t xml:space="preserve">do </w:t>
      </w:r>
      <w:r w:rsidR="00842577">
        <w:rPr>
          <w:b/>
          <w:sz w:val="20"/>
          <w:szCs w:val="20"/>
        </w:rPr>
        <w:t>10</w:t>
      </w:r>
      <w:r w:rsidR="004A5313" w:rsidRPr="009A5409">
        <w:rPr>
          <w:b/>
          <w:sz w:val="20"/>
          <w:szCs w:val="20"/>
        </w:rPr>
        <w:t xml:space="preserve"> týdnů</w:t>
      </w:r>
      <w:r w:rsidR="004A5313">
        <w:rPr>
          <w:sz w:val="20"/>
          <w:szCs w:val="20"/>
        </w:rPr>
        <w:t xml:space="preserve"> ode dne nabytí účinnosti této smlouvy.</w:t>
      </w:r>
    </w:p>
    <w:p w14:paraId="742D9C5B" w14:textId="77777777" w:rsidR="0064280E" w:rsidRPr="00277A12" w:rsidRDefault="00DB63E4" w:rsidP="00277A12">
      <w:pPr>
        <w:pStyle w:val="odrkyChar"/>
        <w:numPr>
          <w:ilvl w:val="0"/>
          <w:numId w:val="7"/>
        </w:numPr>
        <w:tabs>
          <w:tab w:val="clear" w:pos="644"/>
        </w:tabs>
        <w:ind w:left="426" w:hanging="426"/>
        <w:rPr>
          <w:sz w:val="20"/>
          <w:szCs w:val="20"/>
          <w:shd w:val="clear" w:color="auto" w:fill="FFFF00"/>
        </w:rPr>
      </w:pPr>
      <w:r w:rsidRPr="00277A12">
        <w:rPr>
          <w:sz w:val="20"/>
          <w:szCs w:val="20"/>
        </w:rPr>
        <w:t xml:space="preserve">Zhotovitel je povinen v rámci </w:t>
      </w:r>
      <w:r w:rsidR="00332EAF" w:rsidRPr="00277A12">
        <w:rPr>
          <w:sz w:val="20"/>
          <w:szCs w:val="20"/>
        </w:rPr>
        <w:t xml:space="preserve">plnění předmětu této smlouvy </w:t>
      </w:r>
      <w:r w:rsidRPr="00277A12">
        <w:rPr>
          <w:sz w:val="20"/>
          <w:szCs w:val="20"/>
        </w:rPr>
        <w:t xml:space="preserve">provést veškeré smluvní činnosti, služby a výkony, kterých je potřeba k provedení a dokončení smluveného díla. </w:t>
      </w:r>
    </w:p>
    <w:p w14:paraId="14D432DE" w14:textId="77777777" w:rsidR="0064280E" w:rsidRPr="000B395C" w:rsidRDefault="00D63979" w:rsidP="00C56D1C">
      <w:pPr>
        <w:pStyle w:val="odrkyChar"/>
        <w:numPr>
          <w:ilvl w:val="0"/>
          <w:numId w:val="7"/>
        </w:numPr>
        <w:tabs>
          <w:tab w:val="clear" w:pos="644"/>
          <w:tab w:val="num" w:pos="426"/>
        </w:tabs>
        <w:ind w:left="426" w:hanging="426"/>
        <w:rPr>
          <w:sz w:val="20"/>
          <w:szCs w:val="20"/>
        </w:rPr>
      </w:pPr>
      <w:r w:rsidRPr="0064280E">
        <w:rPr>
          <w:rFonts w:eastAsia="Arial"/>
          <w:sz w:val="20"/>
          <w:szCs w:val="20"/>
        </w:rPr>
        <w:t>Zhotovitel bude při realizaci předmětu této smlouvy - prováděn</w:t>
      </w:r>
      <w:r w:rsidR="006F0C75">
        <w:rPr>
          <w:rFonts w:eastAsia="Arial"/>
          <w:sz w:val="20"/>
          <w:szCs w:val="20"/>
        </w:rPr>
        <w:t>í díla postupovat podle pokynů O</w:t>
      </w:r>
      <w:r w:rsidRPr="0064280E">
        <w:rPr>
          <w:rFonts w:eastAsia="Arial"/>
          <w:sz w:val="20"/>
          <w:szCs w:val="20"/>
        </w:rPr>
        <w:t xml:space="preserve">bjednatele, pokud jsou v souladu s touto smlouvou a v souladu s příslušnými obecně závaznými předpisy regulujícími poskytování daných služeb. </w:t>
      </w:r>
      <w:r w:rsidR="0064280E">
        <w:rPr>
          <w:rFonts w:eastAsia="Arial"/>
          <w:sz w:val="20"/>
          <w:szCs w:val="20"/>
        </w:rPr>
        <w:t>Zhoto</w:t>
      </w:r>
      <w:r w:rsidR="006F0C75">
        <w:rPr>
          <w:rFonts w:eastAsia="Arial"/>
          <w:sz w:val="20"/>
          <w:szCs w:val="20"/>
        </w:rPr>
        <w:t>vitel bude průběžně informovat O</w:t>
      </w:r>
      <w:r w:rsidR="0064280E">
        <w:rPr>
          <w:rFonts w:eastAsia="Arial"/>
          <w:sz w:val="20"/>
          <w:szCs w:val="20"/>
        </w:rPr>
        <w:t>bjednatele o postupu zpracování díla.</w:t>
      </w:r>
      <w:r w:rsidR="0064280E">
        <w:rPr>
          <w:sz w:val="20"/>
          <w:szCs w:val="20"/>
        </w:rPr>
        <w:t xml:space="preserve"> </w:t>
      </w:r>
      <w:r w:rsidR="003623B2" w:rsidRPr="0064280E">
        <w:rPr>
          <w:rFonts w:eastAsia="Arial"/>
          <w:sz w:val="20"/>
          <w:szCs w:val="20"/>
        </w:rPr>
        <w:t xml:space="preserve">Smluvní strany se dohodly, že </w:t>
      </w:r>
      <w:r w:rsidR="006F0C75">
        <w:rPr>
          <w:rFonts w:eastAsia="Arial"/>
          <w:sz w:val="20"/>
          <w:szCs w:val="20"/>
        </w:rPr>
        <w:t>Z</w:t>
      </w:r>
      <w:r w:rsidR="003623B2" w:rsidRPr="0064280E">
        <w:rPr>
          <w:rFonts w:eastAsia="Arial"/>
          <w:sz w:val="20"/>
          <w:szCs w:val="20"/>
        </w:rPr>
        <w:t xml:space="preserve">hotovitel je povinen na případnou žádost </w:t>
      </w:r>
      <w:r w:rsidR="006F0C75">
        <w:rPr>
          <w:rFonts w:eastAsia="Arial"/>
          <w:sz w:val="20"/>
          <w:szCs w:val="20"/>
        </w:rPr>
        <w:t>O</w:t>
      </w:r>
      <w:r w:rsidR="003623B2" w:rsidRPr="0064280E">
        <w:rPr>
          <w:rFonts w:eastAsia="Arial"/>
          <w:sz w:val="20"/>
          <w:szCs w:val="20"/>
        </w:rPr>
        <w:t xml:space="preserve">bjednatele se dostavit k průběžným jednáním a zapracovat případné průběžné připomínky </w:t>
      </w:r>
      <w:r w:rsidR="006F0C75">
        <w:rPr>
          <w:rFonts w:eastAsia="Arial"/>
          <w:sz w:val="20"/>
          <w:szCs w:val="20"/>
        </w:rPr>
        <w:t>O</w:t>
      </w:r>
      <w:r w:rsidR="003623B2" w:rsidRPr="0064280E">
        <w:rPr>
          <w:rFonts w:eastAsia="Arial"/>
          <w:sz w:val="20"/>
          <w:szCs w:val="20"/>
        </w:rPr>
        <w:t>bjednatele.</w:t>
      </w:r>
    </w:p>
    <w:p w14:paraId="2BB02007" w14:textId="77777777" w:rsidR="00F44A54" w:rsidRDefault="003623B2" w:rsidP="00C56D1C">
      <w:pPr>
        <w:pStyle w:val="odrkyChar"/>
        <w:numPr>
          <w:ilvl w:val="0"/>
          <w:numId w:val="7"/>
        </w:numPr>
        <w:tabs>
          <w:tab w:val="clear" w:pos="644"/>
          <w:tab w:val="num" w:pos="426"/>
        </w:tabs>
        <w:ind w:left="426" w:hanging="426"/>
        <w:rPr>
          <w:sz w:val="20"/>
          <w:szCs w:val="20"/>
        </w:rPr>
      </w:pPr>
      <w:r w:rsidRPr="0064280E">
        <w:rPr>
          <w:rFonts w:eastAsia="Arial"/>
          <w:sz w:val="20"/>
          <w:szCs w:val="20"/>
        </w:rPr>
        <w:t xml:space="preserve">Objednatel poskytne </w:t>
      </w:r>
      <w:r w:rsidR="006F0C75">
        <w:rPr>
          <w:rFonts w:eastAsia="Arial"/>
          <w:sz w:val="20"/>
          <w:szCs w:val="20"/>
        </w:rPr>
        <w:t>Z</w:t>
      </w:r>
      <w:r w:rsidRPr="0064280E">
        <w:rPr>
          <w:rFonts w:eastAsia="Arial"/>
          <w:sz w:val="20"/>
          <w:szCs w:val="20"/>
        </w:rPr>
        <w:t>hotoviteli nezbytnou součinnost potřeb</w:t>
      </w:r>
      <w:r w:rsidR="00921BB1">
        <w:rPr>
          <w:rFonts w:eastAsia="Arial"/>
          <w:sz w:val="20"/>
          <w:szCs w:val="20"/>
        </w:rPr>
        <w:t>nou pro provádění díla, a to ve </w:t>
      </w:r>
      <w:r w:rsidRPr="0064280E">
        <w:rPr>
          <w:rFonts w:eastAsia="Arial"/>
          <w:sz w:val="20"/>
          <w:szCs w:val="20"/>
        </w:rPr>
        <w:t>lhůtách přiměřených povaze a náročnosti požadované součinnosti</w:t>
      </w:r>
      <w:r w:rsidR="0064280E" w:rsidRPr="0064280E">
        <w:rPr>
          <w:rFonts w:eastAsia="Arial"/>
          <w:sz w:val="20"/>
          <w:szCs w:val="20"/>
        </w:rPr>
        <w:t>.</w:t>
      </w:r>
      <w:r w:rsidRPr="0064280E">
        <w:rPr>
          <w:rFonts w:eastAsia="Arial"/>
          <w:sz w:val="20"/>
          <w:szCs w:val="20"/>
        </w:rPr>
        <w:t xml:space="preserve"> </w:t>
      </w:r>
    </w:p>
    <w:p w14:paraId="1EC97AEC" w14:textId="453BA73A" w:rsidR="003623B2" w:rsidRDefault="003623B2" w:rsidP="00C56D1C">
      <w:pPr>
        <w:pStyle w:val="odrkyChar"/>
        <w:numPr>
          <w:ilvl w:val="0"/>
          <w:numId w:val="7"/>
        </w:numPr>
        <w:tabs>
          <w:tab w:val="clear" w:pos="644"/>
          <w:tab w:val="num" w:pos="426"/>
        </w:tabs>
        <w:ind w:left="426" w:hanging="426"/>
        <w:rPr>
          <w:sz w:val="20"/>
          <w:szCs w:val="20"/>
        </w:rPr>
      </w:pPr>
      <w:r w:rsidRPr="00F44A54">
        <w:rPr>
          <w:sz w:val="20"/>
          <w:szCs w:val="20"/>
        </w:rPr>
        <w:t xml:space="preserve">Dílo bude předáno </w:t>
      </w:r>
      <w:r w:rsidR="006F0C75" w:rsidRPr="00F44A54">
        <w:rPr>
          <w:sz w:val="20"/>
          <w:szCs w:val="20"/>
        </w:rPr>
        <w:t>O</w:t>
      </w:r>
      <w:r w:rsidR="0064280E" w:rsidRPr="00F44A54">
        <w:rPr>
          <w:sz w:val="20"/>
          <w:szCs w:val="20"/>
        </w:rPr>
        <w:t xml:space="preserve">bjednateli </w:t>
      </w:r>
      <w:r w:rsidRPr="00F44A54">
        <w:rPr>
          <w:sz w:val="20"/>
          <w:szCs w:val="20"/>
        </w:rPr>
        <w:t>v elektronické podobě v počtu 2 vyhotovení na CD</w:t>
      </w:r>
      <w:r w:rsidR="00277A12">
        <w:rPr>
          <w:sz w:val="20"/>
          <w:szCs w:val="20"/>
        </w:rPr>
        <w:t>/DVD</w:t>
      </w:r>
      <w:r w:rsidRPr="00F44A54">
        <w:rPr>
          <w:sz w:val="20"/>
          <w:szCs w:val="20"/>
        </w:rPr>
        <w:t xml:space="preserve"> nosiči, přičemž </w:t>
      </w:r>
      <w:r w:rsidR="006F0C75" w:rsidRPr="00F44A54">
        <w:rPr>
          <w:sz w:val="20"/>
          <w:szCs w:val="20"/>
        </w:rPr>
        <w:t>Z</w:t>
      </w:r>
      <w:r w:rsidRPr="00F44A54">
        <w:rPr>
          <w:sz w:val="20"/>
          <w:szCs w:val="20"/>
        </w:rPr>
        <w:t>hotovitel souhlasí s pořizováním libovoln</w:t>
      </w:r>
      <w:r w:rsidR="006F0C75" w:rsidRPr="00F44A54">
        <w:rPr>
          <w:sz w:val="20"/>
          <w:szCs w:val="20"/>
        </w:rPr>
        <w:t>ého množství kopií pro potřeby O</w:t>
      </w:r>
      <w:r w:rsidRPr="00F44A54">
        <w:rPr>
          <w:sz w:val="20"/>
          <w:szCs w:val="20"/>
        </w:rPr>
        <w:t xml:space="preserve">bjednatele. </w:t>
      </w:r>
    </w:p>
    <w:p w14:paraId="327D6310" w14:textId="1C8B24D4" w:rsidR="00D63979" w:rsidRDefault="00D63979" w:rsidP="00C56D1C">
      <w:pPr>
        <w:pStyle w:val="odrkyChar"/>
        <w:numPr>
          <w:ilvl w:val="0"/>
          <w:numId w:val="7"/>
        </w:numPr>
        <w:tabs>
          <w:tab w:val="clear" w:pos="644"/>
          <w:tab w:val="left" w:pos="426"/>
        </w:tabs>
        <w:ind w:left="426" w:hanging="426"/>
        <w:rPr>
          <w:sz w:val="20"/>
          <w:szCs w:val="20"/>
        </w:rPr>
      </w:pPr>
      <w:r w:rsidRPr="005A4B0A">
        <w:rPr>
          <w:sz w:val="20"/>
          <w:szCs w:val="20"/>
        </w:rPr>
        <w:t xml:space="preserve">Objednatel se zavazuje, že řádně provedené </w:t>
      </w:r>
      <w:r>
        <w:rPr>
          <w:sz w:val="20"/>
          <w:szCs w:val="20"/>
        </w:rPr>
        <w:t xml:space="preserve">(tj. dokončené a předané) </w:t>
      </w:r>
      <w:r w:rsidRPr="005A4B0A">
        <w:rPr>
          <w:sz w:val="20"/>
          <w:szCs w:val="20"/>
        </w:rPr>
        <w:t xml:space="preserve">dílo převezme a zaplatí </w:t>
      </w:r>
      <w:r w:rsidR="00921BB1">
        <w:rPr>
          <w:sz w:val="20"/>
          <w:szCs w:val="20"/>
        </w:rPr>
        <w:t>za </w:t>
      </w:r>
      <w:r w:rsidR="006F0C75">
        <w:rPr>
          <w:sz w:val="20"/>
          <w:szCs w:val="20"/>
        </w:rPr>
        <w:t>něj Z</w:t>
      </w:r>
      <w:r w:rsidRPr="005A4B0A">
        <w:rPr>
          <w:sz w:val="20"/>
          <w:szCs w:val="20"/>
        </w:rPr>
        <w:t xml:space="preserve">hotoviteli dohodnutou cenu podle </w:t>
      </w:r>
      <w:r w:rsidRPr="0007038D">
        <w:rPr>
          <w:sz w:val="20"/>
          <w:szCs w:val="20"/>
        </w:rPr>
        <w:t>čl. IV. této</w:t>
      </w:r>
      <w:r w:rsidRPr="005A4B0A">
        <w:rPr>
          <w:sz w:val="20"/>
          <w:szCs w:val="20"/>
        </w:rPr>
        <w:t xml:space="preserve"> smlouvy</w:t>
      </w:r>
      <w:r>
        <w:rPr>
          <w:sz w:val="20"/>
          <w:szCs w:val="20"/>
        </w:rPr>
        <w:t>.</w:t>
      </w:r>
      <w:r w:rsidR="00277A12">
        <w:rPr>
          <w:sz w:val="20"/>
          <w:szCs w:val="20"/>
        </w:rPr>
        <w:t xml:space="preserve"> Dílo se nepovažuje za řádně provedené, pokud se neuskutečnil</w:t>
      </w:r>
      <w:r w:rsidR="004A5313">
        <w:rPr>
          <w:sz w:val="20"/>
          <w:szCs w:val="20"/>
        </w:rPr>
        <w:t>y</w:t>
      </w:r>
      <w:r w:rsidR="00277A12">
        <w:rPr>
          <w:sz w:val="20"/>
          <w:szCs w:val="20"/>
        </w:rPr>
        <w:t xml:space="preserve"> jeho prezentace. </w:t>
      </w:r>
    </w:p>
    <w:p w14:paraId="0F4E208D" w14:textId="77777777" w:rsidR="00F44A54" w:rsidRDefault="00994732" w:rsidP="00C56D1C">
      <w:pPr>
        <w:pStyle w:val="odrkyChar"/>
        <w:numPr>
          <w:ilvl w:val="0"/>
          <w:numId w:val="7"/>
        </w:numPr>
        <w:tabs>
          <w:tab w:val="clear" w:pos="644"/>
          <w:tab w:val="left" w:pos="426"/>
        </w:tabs>
        <w:ind w:left="426" w:hanging="426"/>
        <w:rPr>
          <w:sz w:val="20"/>
          <w:szCs w:val="20"/>
        </w:rPr>
      </w:pPr>
      <w:r w:rsidRPr="000E2ED0">
        <w:rPr>
          <w:sz w:val="20"/>
          <w:szCs w:val="20"/>
        </w:rPr>
        <w:t xml:space="preserve">Předáním díla </w:t>
      </w:r>
      <w:r w:rsidR="00D63979" w:rsidRPr="4E2BCBB8">
        <w:rPr>
          <w:rFonts w:eastAsia="Arial"/>
          <w:sz w:val="20"/>
          <w:szCs w:val="20"/>
        </w:rPr>
        <w:t>(na základě protokolu o předání a převzetí díla)</w:t>
      </w:r>
      <w:r w:rsidR="00D63979">
        <w:rPr>
          <w:rFonts w:eastAsia="Arial"/>
          <w:sz w:val="20"/>
          <w:szCs w:val="20"/>
        </w:rPr>
        <w:t xml:space="preserve"> </w:t>
      </w:r>
      <w:r w:rsidR="00921BB1">
        <w:rPr>
          <w:sz w:val="20"/>
          <w:szCs w:val="20"/>
        </w:rPr>
        <w:t>přechází vlastnické právo ze </w:t>
      </w:r>
      <w:r w:rsidR="006F0C75">
        <w:rPr>
          <w:sz w:val="20"/>
          <w:szCs w:val="20"/>
        </w:rPr>
        <w:t>Z</w:t>
      </w:r>
      <w:r w:rsidRPr="000E2ED0">
        <w:rPr>
          <w:sz w:val="20"/>
          <w:szCs w:val="20"/>
        </w:rPr>
        <w:t xml:space="preserve">hotovitele na </w:t>
      </w:r>
      <w:r w:rsidR="006F0C75">
        <w:rPr>
          <w:sz w:val="20"/>
          <w:szCs w:val="20"/>
        </w:rPr>
        <w:t>O</w:t>
      </w:r>
      <w:r w:rsidRPr="000E2ED0">
        <w:rPr>
          <w:sz w:val="20"/>
          <w:szCs w:val="20"/>
        </w:rPr>
        <w:t xml:space="preserve">bjednatele. Zhotovitel bere na vědomí, že zhotovené dílo bude použito </w:t>
      </w:r>
      <w:r w:rsidR="00A45877">
        <w:rPr>
          <w:sz w:val="20"/>
          <w:szCs w:val="20"/>
        </w:rPr>
        <w:t xml:space="preserve">při výkonu samosprávy </w:t>
      </w:r>
      <w:r w:rsidR="006F0C75">
        <w:rPr>
          <w:sz w:val="20"/>
          <w:szCs w:val="20"/>
        </w:rPr>
        <w:t>O</w:t>
      </w:r>
      <w:r w:rsidR="00A45877">
        <w:rPr>
          <w:sz w:val="20"/>
          <w:szCs w:val="20"/>
        </w:rPr>
        <w:t>bjednatelem</w:t>
      </w:r>
      <w:r w:rsidRPr="000E2ED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43437C7E" w14:textId="7A8FB264" w:rsidR="003534ED" w:rsidRPr="00E865B2" w:rsidRDefault="003534ED" w:rsidP="003534ED">
      <w:pPr>
        <w:pStyle w:val="odrkyChar"/>
        <w:numPr>
          <w:ilvl w:val="0"/>
          <w:numId w:val="7"/>
        </w:numPr>
        <w:tabs>
          <w:tab w:val="clear" w:pos="644"/>
          <w:tab w:val="left" w:pos="426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Objednatel tímto sděluje Zhotoviteli, že </w:t>
      </w:r>
      <w:r w:rsidR="0078221A">
        <w:rPr>
          <w:sz w:val="20"/>
          <w:szCs w:val="20"/>
        </w:rPr>
        <w:t xml:space="preserve">je </w:t>
      </w:r>
      <w:r>
        <w:rPr>
          <w:sz w:val="20"/>
          <w:szCs w:val="20"/>
        </w:rPr>
        <w:t>povinen na základě roz</w:t>
      </w:r>
      <w:r w:rsidR="00921BB1">
        <w:rPr>
          <w:sz w:val="20"/>
          <w:szCs w:val="20"/>
        </w:rPr>
        <w:t>hodnutí o poskytnutí dotace, ze </w:t>
      </w:r>
      <w:r>
        <w:rPr>
          <w:sz w:val="20"/>
          <w:szCs w:val="20"/>
        </w:rPr>
        <w:t>které je financován Projekt (potažmo tato smlouva o dílo), licencovat veškerá autorská díla a</w:t>
      </w:r>
      <w:r w:rsidR="002B24F1">
        <w:rPr>
          <w:sz w:val="20"/>
          <w:szCs w:val="20"/>
        </w:rPr>
        <w:t> </w:t>
      </w:r>
      <w:r>
        <w:rPr>
          <w:sz w:val="20"/>
          <w:szCs w:val="20"/>
        </w:rPr>
        <w:t xml:space="preserve">jiné </w:t>
      </w:r>
      <w:r>
        <w:rPr>
          <w:sz w:val="20"/>
          <w:szCs w:val="20"/>
        </w:rPr>
        <w:lastRenderedPageBreak/>
        <w:t xml:space="preserve">předměty ochrany chráněné autorskými právy a právy s nimi souvisejícími, při jejichž vzniku byly alespoň částečně použity prostředky dotace, licencí </w:t>
      </w:r>
      <w:proofErr w:type="spellStart"/>
      <w:r w:rsidRPr="00E865B2">
        <w:rPr>
          <w:sz w:val="20"/>
          <w:szCs w:val="20"/>
        </w:rPr>
        <w:t>Creative</w:t>
      </w:r>
      <w:proofErr w:type="spellEnd"/>
      <w:r w:rsidRPr="00E865B2">
        <w:rPr>
          <w:sz w:val="20"/>
          <w:szCs w:val="20"/>
        </w:rPr>
        <w:t xml:space="preserve"> </w:t>
      </w:r>
      <w:proofErr w:type="spellStart"/>
      <w:r w:rsidRPr="00E865B2">
        <w:rPr>
          <w:sz w:val="20"/>
          <w:szCs w:val="20"/>
        </w:rPr>
        <w:t>Commons</w:t>
      </w:r>
      <w:proofErr w:type="spellEnd"/>
      <w:r w:rsidRPr="00E865B2">
        <w:rPr>
          <w:sz w:val="20"/>
          <w:szCs w:val="20"/>
        </w:rPr>
        <w:t xml:space="preserve"> 4.0 ve variantě BY nebo BY-SA. Tuto licenci je Objednatel povinen v souladu se zněním licenční smlouvy připojit k autorskému dílu či jinému předmětu ochrany bez zbytečného odkladu po jeho vzniku a</w:t>
      </w:r>
      <w:r>
        <w:t xml:space="preserve"> </w:t>
      </w:r>
      <w:r w:rsidRPr="00E865B2">
        <w:rPr>
          <w:sz w:val="20"/>
          <w:szCs w:val="20"/>
        </w:rPr>
        <w:t xml:space="preserve">toto autorské dílo či jiný předmět ochrany dát k dispozici veřejnosti takovým způsobem, aby k němu měl každý neomezený a bezplatný dálkový přístup a bylo mu umožněno autorské dílo dále sdílet a jinak užívat v souladu se zvolenou licencí. Pokud je držitelem autorských práv či práv s nimi souvisejících k autorskému dílu nebo jinému předmětu ochrany, které vznikly na základě zakázky s použitím prostředků dotace, třetí osoba odlišná od Objednatele, je Objednatel povinen smluvně zajistit, aby tato osoba připojila k autorskému dílu nebo jinému předmětu ochrany licenci </w:t>
      </w:r>
      <w:proofErr w:type="spellStart"/>
      <w:r w:rsidRPr="00E865B2">
        <w:rPr>
          <w:sz w:val="20"/>
          <w:szCs w:val="20"/>
        </w:rPr>
        <w:t>Creative</w:t>
      </w:r>
      <w:proofErr w:type="spellEnd"/>
      <w:r w:rsidRPr="00E865B2">
        <w:rPr>
          <w:sz w:val="20"/>
          <w:szCs w:val="20"/>
        </w:rPr>
        <w:t xml:space="preserve"> </w:t>
      </w:r>
      <w:proofErr w:type="spellStart"/>
      <w:r w:rsidRPr="00E865B2">
        <w:rPr>
          <w:sz w:val="20"/>
          <w:szCs w:val="20"/>
        </w:rPr>
        <w:t>Commons</w:t>
      </w:r>
      <w:proofErr w:type="spellEnd"/>
      <w:r w:rsidRPr="00E865B2">
        <w:rPr>
          <w:sz w:val="20"/>
          <w:szCs w:val="20"/>
        </w:rPr>
        <w:t xml:space="preserve"> za stejných podmínek jako Objednatel.</w:t>
      </w:r>
    </w:p>
    <w:p w14:paraId="0F0BBB41" w14:textId="77777777" w:rsidR="006410E2" w:rsidRPr="00E865B2" w:rsidRDefault="003534ED" w:rsidP="003534ED">
      <w:pPr>
        <w:pStyle w:val="odrkyChar"/>
        <w:numPr>
          <w:ilvl w:val="0"/>
          <w:numId w:val="7"/>
        </w:numPr>
        <w:tabs>
          <w:tab w:val="clear" w:pos="644"/>
          <w:tab w:val="left" w:pos="426"/>
        </w:tabs>
        <w:ind w:left="426" w:hanging="426"/>
        <w:rPr>
          <w:sz w:val="20"/>
          <w:szCs w:val="20"/>
        </w:rPr>
      </w:pPr>
      <w:r w:rsidRPr="00E865B2">
        <w:rPr>
          <w:sz w:val="20"/>
          <w:szCs w:val="20"/>
        </w:rPr>
        <w:t xml:space="preserve">Vzhledem k výše uvedenému se smluvní strany dohodly, že Zhotovitel je povinen </w:t>
      </w:r>
      <w:r w:rsidR="00921BB1">
        <w:rPr>
          <w:sz w:val="20"/>
          <w:szCs w:val="20"/>
        </w:rPr>
        <w:t>nejpozději do 5 </w:t>
      </w:r>
      <w:r w:rsidR="008A3BB6" w:rsidRPr="00E865B2">
        <w:rPr>
          <w:sz w:val="20"/>
          <w:szCs w:val="20"/>
        </w:rPr>
        <w:t>dnů po předání a p</w:t>
      </w:r>
      <w:r w:rsidR="006410E2" w:rsidRPr="00E865B2">
        <w:rPr>
          <w:sz w:val="20"/>
          <w:szCs w:val="20"/>
        </w:rPr>
        <w:t>řevzetí řádně provedeného díla O</w:t>
      </w:r>
      <w:r w:rsidR="008A3BB6" w:rsidRPr="00E865B2">
        <w:rPr>
          <w:sz w:val="20"/>
          <w:szCs w:val="20"/>
        </w:rPr>
        <w:t xml:space="preserve">bjednatelem </w:t>
      </w:r>
      <w:r w:rsidR="0078221A" w:rsidRPr="00E865B2">
        <w:rPr>
          <w:sz w:val="20"/>
          <w:szCs w:val="20"/>
        </w:rPr>
        <w:t>dát ty č</w:t>
      </w:r>
      <w:r w:rsidRPr="00E865B2">
        <w:rPr>
          <w:sz w:val="20"/>
          <w:szCs w:val="20"/>
        </w:rPr>
        <w:t>ást</w:t>
      </w:r>
      <w:r w:rsidR="0078221A" w:rsidRPr="00E865B2">
        <w:rPr>
          <w:sz w:val="20"/>
          <w:szCs w:val="20"/>
        </w:rPr>
        <w:t>i</w:t>
      </w:r>
      <w:r w:rsidRPr="00E865B2">
        <w:rPr>
          <w:sz w:val="20"/>
          <w:szCs w:val="20"/>
        </w:rPr>
        <w:t xml:space="preserve"> díla, které mají charakter autorského díla ve smyslu </w:t>
      </w:r>
      <w:r w:rsidR="00A63586" w:rsidRPr="003534ED">
        <w:rPr>
          <w:sz w:val="20"/>
          <w:szCs w:val="20"/>
        </w:rPr>
        <w:t xml:space="preserve">zákona č. 121/2000 Sb., autorský zákon, ve znění pozdějších předpisů, </w:t>
      </w:r>
      <w:r w:rsidR="006410E2">
        <w:rPr>
          <w:sz w:val="20"/>
          <w:szCs w:val="20"/>
        </w:rPr>
        <w:t xml:space="preserve">bezplatně </w:t>
      </w:r>
      <w:r w:rsidR="008A3BB6">
        <w:rPr>
          <w:sz w:val="20"/>
          <w:szCs w:val="20"/>
        </w:rPr>
        <w:t xml:space="preserve">k dispozici veřejnosti způsobem </w:t>
      </w:r>
      <w:r w:rsidR="0078221A">
        <w:rPr>
          <w:sz w:val="20"/>
          <w:szCs w:val="20"/>
        </w:rPr>
        <w:t xml:space="preserve">a za podmínek </w:t>
      </w:r>
      <w:r w:rsidR="008A3BB6">
        <w:rPr>
          <w:sz w:val="20"/>
          <w:szCs w:val="20"/>
        </w:rPr>
        <w:t>uvedený</w:t>
      </w:r>
      <w:r w:rsidR="0078221A">
        <w:rPr>
          <w:sz w:val="20"/>
          <w:szCs w:val="20"/>
        </w:rPr>
        <w:t xml:space="preserve">ch </w:t>
      </w:r>
      <w:r w:rsidR="008A3BB6">
        <w:rPr>
          <w:sz w:val="20"/>
          <w:szCs w:val="20"/>
        </w:rPr>
        <w:t>v odstavci 8 tohoto článku (</w:t>
      </w:r>
      <w:r w:rsidR="0078221A">
        <w:rPr>
          <w:sz w:val="20"/>
          <w:szCs w:val="20"/>
        </w:rPr>
        <w:t xml:space="preserve">tj. např. </w:t>
      </w:r>
      <w:r w:rsidR="004C5BE4">
        <w:rPr>
          <w:sz w:val="20"/>
          <w:szCs w:val="20"/>
        </w:rPr>
        <w:t>označit a zveřejnit</w:t>
      </w:r>
      <w:r w:rsidR="0078221A">
        <w:rPr>
          <w:sz w:val="20"/>
          <w:szCs w:val="20"/>
        </w:rPr>
        <w:t xml:space="preserve"> </w:t>
      </w:r>
      <w:r w:rsidR="006410E2">
        <w:rPr>
          <w:sz w:val="20"/>
          <w:szCs w:val="20"/>
        </w:rPr>
        <w:t>autorské dílo</w:t>
      </w:r>
      <w:r w:rsidR="0078221A">
        <w:rPr>
          <w:sz w:val="20"/>
          <w:szCs w:val="20"/>
        </w:rPr>
        <w:t xml:space="preserve"> na webových stránkách, ke kterým bude neomezený a bezplatný dálkový přístup, přičemž na předmětných webových stránkách Zhotovitel uvede, pod jakou variantou licenc</w:t>
      </w:r>
      <w:r w:rsidR="006410E2">
        <w:rPr>
          <w:sz w:val="20"/>
          <w:szCs w:val="20"/>
        </w:rPr>
        <w:t>e</w:t>
      </w:r>
      <w:r w:rsidR="0078221A">
        <w:rPr>
          <w:sz w:val="20"/>
          <w:szCs w:val="20"/>
        </w:rPr>
        <w:t xml:space="preserve"> </w:t>
      </w:r>
      <w:proofErr w:type="spellStart"/>
      <w:r w:rsidR="0078221A">
        <w:rPr>
          <w:sz w:val="20"/>
          <w:szCs w:val="20"/>
        </w:rPr>
        <w:t>Creative</w:t>
      </w:r>
      <w:proofErr w:type="spellEnd"/>
      <w:r w:rsidR="0078221A">
        <w:rPr>
          <w:sz w:val="20"/>
          <w:szCs w:val="20"/>
        </w:rPr>
        <w:t xml:space="preserve"> </w:t>
      </w:r>
      <w:proofErr w:type="spellStart"/>
      <w:r w:rsidR="0078221A">
        <w:rPr>
          <w:sz w:val="20"/>
          <w:szCs w:val="20"/>
        </w:rPr>
        <w:t>Commons</w:t>
      </w:r>
      <w:proofErr w:type="spellEnd"/>
      <w:r w:rsidR="0078221A">
        <w:rPr>
          <w:sz w:val="20"/>
          <w:szCs w:val="20"/>
        </w:rPr>
        <w:t xml:space="preserve"> </w:t>
      </w:r>
      <w:r w:rsidR="006410E2">
        <w:rPr>
          <w:sz w:val="20"/>
          <w:szCs w:val="20"/>
        </w:rPr>
        <w:t xml:space="preserve">4.0 </w:t>
      </w:r>
      <w:r w:rsidR="0078221A">
        <w:rPr>
          <w:sz w:val="20"/>
          <w:szCs w:val="20"/>
        </w:rPr>
        <w:t>je dílo poskytováno</w:t>
      </w:r>
      <w:r w:rsidR="006410E2">
        <w:rPr>
          <w:sz w:val="20"/>
          <w:szCs w:val="20"/>
        </w:rPr>
        <w:t xml:space="preserve">). Zhotovitel rovněž sdělí Objednateli přesnou adresu webových stránek či místo, na kterém je autorské dílo zpřístupněno. Současně Zhotovitel tímto souhlasí s tím, aby Objednatel místo či vedle Zhotovitele zpřístupnil autorské dílo </w:t>
      </w:r>
      <w:r w:rsidR="004C5BE4">
        <w:rPr>
          <w:sz w:val="20"/>
          <w:szCs w:val="20"/>
        </w:rPr>
        <w:t xml:space="preserve">veřejnosti </w:t>
      </w:r>
      <w:r w:rsidR="006410E2">
        <w:rPr>
          <w:sz w:val="20"/>
          <w:szCs w:val="20"/>
        </w:rPr>
        <w:t xml:space="preserve">ve smyslu a za podmínek uvedených v odst. 8 tohoto článku, přičemž </w:t>
      </w:r>
      <w:r w:rsidR="002B5FDF">
        <w:rPr>
          <w:sz w:val="20"/>
          <w:szCs w:val="20"/>
        </w:rPr>
        <w:t xml:space="preserve">Zhotovitel </w:t>
      </w:r>
      <w:r w:rsidR="006410E2">
        <w:rPr>
          <w:sz w:val="20"/>
          <w:szCs w:val="20"/>
        </w:rPr>
        <w:t>je povinen v takovém případě Objednateli sdělit variantu licence.</w:t>
      </w:r>
    </w:p>
    <w:p w14:paraId="501B590C" w14:textId="5E26D259" w:rsidR="009664C6" w:rsidRPr="007A4DB1" w:rsidRDefault="00E865B2" w:rsidP="00C56D1C">
      <w:pPr>
        <w:pStyle w:val="odrkyChar"/>
        <w:numPr>
          <w:ilvl w:val="0"/>
          <w:numId w:val="7"/>
        </w:numPr>
        <w:tabs>
          <w:tab w:val="clear" w:pos="644"/>
          <w:tab w:val="left" w:pos="426"/>
        </w:tabs>
        <w:ind w:left="426" w:hanging="426"/>
        <w:rPr>
          <w:sz w:val="20"/>
          <w:szCs w:val="20"/>
        </w:rPr>
      </w:pPr>
      <w:r w:rsidRPr="003534ED" w:rsidDel="00E865B2">
        <w:rPr>
          <w:sz w:val="20"/>
          <w:szCs w:val="20"/>
        </w:rPr>
        <w:t xml:space="preserve"> </w:t>
      </w:r>
      <w:r w:rsidR="009664C6">
        <w:rPr>
          <w:sz w:val="20"/>
          <w:szCs w:val="20"/>
        </w:rPr>
        <w:t>Zhotovitel prohlašuje, že má své právní vztahy uspořádané způsobem, který mu umožňuje poskytnutí shora uvedených oprávnění k</w:t>
      </w:r>
      <w:r>
        <w:rPr>
          <w:sz w:val="20"/>
          <w:szCs w:val="20"/>
        </w:rPr>
        <w:t xml:space="preserve"> autorskému </w:t>
      </w:r>
      <w:r w:rsidR="009664C6">
        <w:rPr>
          <w:sz w:val="20"/>
          <w:szCs w:val="20"/>
        </w:rPr>
        <w:t xml:space="preserve">dílu </w:t>
      </w:r>
      <w:r>
        <w:rPr>
          <w:sz w:val="20"/>
          <w:szCs w:val="20"/>
        </w:rPr>
        <w:t xml:space="preserve">veřejnosti, potažmo </w:t>
      </w:r>
      <w:r w:rsidR="006F0C75">
        <w:rPr>
          <w:sz w:val="20"/>
          <w:szCs w:val="20"/>
        </w:rPr>
        <w:t>O</w:t>
      </w:r>
      <w:r w:rsidR="009664C6">
        <w:rPr>
          <w:sz w:val="20"/>
          <w:szCs w:val="20"/>
        </w:rPr>
        <w:t>bjednateli</w:t>
      </w:r>
      <w:r w:rsidR="002B24F1">
        <w:rPr>
          <w:sz w:val="20"/>
          <w:szCs w:val="20"/>
        </w:rPr>
        <w:t xml:space="preserve"> a </w:t>
      </w:r>
      <w:r w:rsidR="002A12E8">
        <w:rPr>
          <w:sz w:val="20"/>
          <w:szCs w:val="20"/>
        </w:rPr>
        <w:t>nedojde tak k porušení autorských práv jiných osob</w:t>
      </w:r>
      <w:r w:rsidR="009664C6">
        <w:rPr>
          <w:sz w:val="20"/>
          <w:szCs w:val="20"/>
        </w:rPr>
        <w:t>.</w:t>
      </w:r>
      <w:r w:rsidR="002A12E8">
        <w:rPr>
          <w:sz w:val="20"/>
          <w:szCs w:val="20"/>
        </w:rPr>
        <w:t xml:space="preserve"> Zhotovitel </w:t>
      </w:r>
      <w:r w:rsidR="002A12E8" w:rsidRPr="002A12E8">
        <w:rPr>
          <w:sz w:val="20"/>
          <w:szCs w:val="20"/>
        </w:rPr>
        <w:t>souhlasí a je srozuměn s tím, že pokud by kdokoli omezoval práva Objednatele či veřejnosti v souvislosti s poskytnutými licencemi nebo jim bránil v jejich řádném výkonu, je Zhotovitel povinen na vlastní náklady takovému jednání zabránit a uhradit příslušným osobám (zejména Objednateli) vzniklou újmu či nahradit případnou škodu.</w:t>
      </w:r>
      <w:r w:rsidR="009664C6">
        <w:rPr>
          <w:sz w:val="20"/>
          <w:szCs w:val="20"/>
        </w:rPr>
        <w:t xml:space="preserve">   </w:t>
      </w:r>
    </w:p>
    <w:p w14:paraId="4433F02F" w14:textId="77777777" w:rsidR="0059317A" w:rsidRPr="00C01519" w:rsidRDefault="0059317A" w:rsidP="0078578C">
      <w:pPr>
        <w:pStyle w:val="odrkyChar"/>
        <w:tabs>
          <w:tab w:val="left" w:pos="360"/>
        </w:tabs>
        <w:rPr>
          <w:color w:val="FF0000"/>
          <w:sz w:val="20"/>
          <w:szCs w:val="20"/>
        </w:rPr>
      </w:pPr>
    </w:p>
    <w:p w14:paraId="17921836" w14:textId="77777777" w:rsidR="008B789B" w:rsidRPr="006C6D32" w:rsidRDefault="008B789B" w:rsidP="00D65F06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0"/>
          <w:szCs w:val="20"/>
        </w:rPr>
      </w:pPr>
      <w:r w:rsidRPr="006C6D32">
        <w:rPr>
          <w:rFonts w:ascii="Arial" w:hAnsi="Arial" w:cs="Arial"/>
          <w:b/>
          <w:sz w:val="20"/>
          <w:szCs w:val="20"/>
        </w:rPr>
        <w:t xml:space="preserve">Článek </w:t>
      </w:r>
      <w:r w:rsidR="00A76FAA" w:rsidRPr="006C6D32">
        <w:rPr>
          <w:rFonts w:ascii="Arial" w:hAnsi="Arial" w:cs="Arial"/>
          <w:b/>
          <w:sz w:val="20"/>
          <w:szCs w:val="20"/>
        </w:rPr>
        <w:t>I</w:t>
      </w:r>
      <w:r w:rsidR="005F5A3F" w:rsidRPr="006C6D32">
        <w:rPr>
          <w:rFonts w:ascii="Arial" w:hAnsi="Arial" w:cs="Arial"/>
          <w:b/>
          <w:sz w:val="20"/>
          <w:szCs w:val="20"/>
        </w:rPr>
        <w:t>II</w:t>
      </w:r>
      <w:r w:rsidRPr="006C6D32">
        <w:rPr>
          <w:rFonts w:ascii="Arial" w:hAnsi="Arial" w:cs="Arial"/>
          <w:b/>
          <w:sz w:val="20"/>
          <w:szCs w:val="20"/>
        </w:rPr>
        <w:t>.</w:t>
      </w:r>
    </w:p>
    <w:p w14:paraId="5AB7A0FD" w14:textId="77777777" w:rsidR="008B789B" w:rsidRPr="006C6D32" w:rsidRDefault="00806D8E" w:rsidP="00D65F06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0"/>
          <w:szCs w:val="20"/>
        </w:rPr>
      </w:pPr>
      <w:r w:rsidRPr="006C6D32">
        <w:rPr>
          <w:rFonts w:ascii="Arial" w:hAnsi="Arial" w:cs="Arial"/>
          <w:b/>
          <w:sz w:val="20"/>
          <w:szCs w:val="20"/>
        </w:rPr>
        <w:t>Doba</w:t>
      </w:r>
      <w:r w:rsidR="008B789B" w:rsidRPr="006C6D32">
        <w:rPr>
          <w:rFonts w:ascii="Arial" w:hAnsi="Arial" w:cs="Arial"/>
          <w:b/>
          <w:sz w:val="20"/>
          <w:szCs w:val="20"/>
        </w:rPr>
        <w:t xml:space="preserve"> </w:t>
      </w:r>
      <w:r w:rsidR="003623B2">
        <w:rPr>
          <w:rFonts w:ascii="Arial" w:hAnsi="Arial" w:cs="Arial"/>
          <w:b/>
          <w:sz w:val="20"/>
          <w:szCs w:val="20"/>
        </w:rPr>
        <w:t xml:space="preserve">a místo </w:t>
      </w:r>
      <w:r w:rsidR="008B789B" w:rsidRPr="006C6D32">
        <w:rPr>
          <w:rFonts w:ascii="Arial" w:hAnsi="Arial" w:cs="Arial"/>
          <w:b/>
          <w:sz w:val="20"/>
          <w:szCs w:val="20"/>
        </w:rPr>
        <w:t>plnění</w:t>
      </w:r>
      <w:r w:rsidR="003623B2">
        <w:rPr>
          <w:rFonts w:ascii="Arial" w:hAnsi="Arial" w:cs="Arial"/>
          <w:b/>
          <w:sz w:val="20"/>
          <w:szCs w:val="20"/>
        </w:rPr>
        <w:t xml:space="preserve"> </w:t>
      </w:r>
    </w:p>
    <w:p w14:paraId="51A7EDCA" w14:textId="77777777" w:rsidR="00F56075" w:rsidRPr="006C6D32" w:rsidRDefault="00F56075" w:rsidP="0078578C">
      <w:pPr>
        <w:tabs>
          <w:tab w:val="left" w:pos="1416"/>
          <w:tab w:val="left" w:pos="2124"/>
          <w:tab w:val="left" w:pos="2832"/>
          <w:tab w:val="left" w:pos="3225"/>
        </w:tabs>
        <w:rPr>
          <w:rFonts w:ascii="Arial" w:hAnsi="Arial" w:cs="Arial"/>
          <w:b/>
          <w:sz w:val="20"/>
          <w:szCs w:val="20"/>
        </w:rPr>
      </w:pPr>
    </w:p>
    <w:p w14:paraId="325A3D18" w14:textId="128D87C9" w:rsidR="00F5544D" w:rsidRPr="0016553F" w:rsidRDefault="006B4E81" w:rsidP="00965D78">
      <w:pPr>
        <w:pStyle w:val="odrkyChar"/>
        <w:numPr>
          <w:ilvl w:val="0"/>
          <w:numId w:val="4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 w:rsidRPr="0016553F">
        <w:rPr>
          <w:sz w:val="20"/>
          <w:szCs w:val="20"/>
        </w:rPr>
        <w:t xml:space="preserve">Realizace díla bude zahájena ihned po </w:t>
      </w:r>
      <w:r w:rsidR="00402202">
        <w:rPr>
          <w:sz w:val="20"/>
          <w:szCs w:val="20"/>
        </w:rPr>
        <w:t xml:space="preserve">nabytí účinnosti </w:t>
      </w:r>
      <w:r w:rsidRPr="0016553F">
        <w:rPr>
          <w:sz w:val="20"/>
          <w:szCs w:val="20"/>
        </w:rPr>
        <w:t xml:space="preserve">této smlouvy. </w:t>
      </w:r>
      <w:r w:rsidR="00806D8E" w:rsidRPr="0016553F">
        <w:rPr>
          <w:sz w:val="20"/>
          <w:szCs w:val="20"/>
        </w:rPr>
        <w:t>Zhotovitel se zavazuje dílo řádně provést v</w:t>
      </w:r>
      <w:r w:rsidR="00AC16D0" w:rsidRPr="0016553F">
        <w:rPr>
          <w:sz w:val="20"/>
          <w:szCs w:val="20"/>
        </w:rPr>
        <w:t> </w:t>
      </w:r>
      <w:r w:rsidR="00806D8E" w:rsidRPr="0016553F">
        <w:rPr>
          <w:sz w:val="20"/>
          <w:szCs w:val="20"/>
        </w:rPr>
        <w:t xml:space="preserve">termínu </w:t>
      </w:r>
      <w:r w:rsidR="00B90C7E" w:rsidRPr="0016553F">
        <w:rPr>
          <w:sz w:val="20"/>
          <w:szCs w:val="20"/>
        </w:rPr>
        <w:t xml:space="preserve">nejpozději </w:t>
      </w:r>
      <w:r w:rsidR="00806D8E" w:rsidRPr="009A5409">
        <w:rPr>
          <w:b/>
          <w:sz w:val="20"/>
          <w:szCs w:val="20"/>
        </w:rPr>
        <w:t>do</w:t>
      </w:r>
      <w:r w:rsidR="00F5544D" w:rsidRPr="009A5409">
        <w:rPr>
          <w:b/>
          <w:sz w:val="20"/>
          <w:szCs w:val="20"/>
        </w:rPr>
        <w:t xml:space="preserve"> </w:t>
      </w:r>
      <w:r w:rsidR="00842577">
        <w:rPr>
          <w:b/>
          <w:sz w:val="20"/>
          <w:szCs w:val="20"/>
        </w:rPr>
        <w:t>10</w:t>
      </w:r>
      <w:r w:rsidR="00604115" w:rsidRPr="009A5409">
        <w:rPr>
          <w:b/>
          <w:sz w:val="20"/>
          <w:szCs w:val="20"/>
        </w:rPr>
        <w:t xml:space="preserve"> </w:t>
      </w:r>
      <w:r w:rsidR="004A5313" w:rsidRPr="009A5409">
        <w:rPr>
          <w:b/>
          <w:sz w:val="20"/>
          <w:szCs w:val="20"/>
        </w:rPr>
        <w:t>týdnů</w:t>
      </w:r>
      <w:r w:rsidR="004A5313">
        <w:rPr>
          <w:sz w:val="20"/>
          <w:szCs w:val="20"/>
        </w:rPr>
        <w:t xml:space="preserve"> </w:t>
      </w:r>
      <w:r w:rsidR="00604115">
        <w:rPr>
          <w:sz w:val="20"/>
          <w:szCs w:val="20"/>
        </w:rPr>
        <w:t>od nabytí účinnosti této smlouvy</w:t>
      </w:r>
      <w:r w:rsidR="004A5313">
        <w:rPr>
          <w:sz w:val="20"/>
          <w:szCs w:val="20"/>
        </w:rPr>
        <w:t xml:space="preserve"> s tím, že první prezentace díla bude provedena nejpozději do </w:t>
      </w:r>
      <w:r w:rsidR="00842577">
        <w:rPr>
          <w:sz w:val="20"/>
          <w:szCs w:val="20"/>
        </w:rPr>
        <w:t>9</w:t>
      </w:r>
      <w:r w:rsidR="004A5313">
        <w:rPr>
          <w:sz w:val="20"/>
          <w:szCs w:val="20"/>
        </w:rPr>
        <w:t xml:space="preserve"> týdnů od nabytí účinnosti této smlouvy</w:t>
      </w:r>
      <w:r w:rsidR="00604115">
        <w:rPr>
          <w:sz w:val="20"/>
          <w:szCs w:val="20"/>
        </w:rPr>
        <w:t>.</w:t>
      </w:r>
      <w:r w:rsidR="00FE66FE">
        <w:rPr>
          <w:sz w:val="20"/>
          <w:szCs w:val="20"/>
        </w:rPr>
        <w:t xml:space="preserve"> </w:t>
      </w:r>
      <w:r w:rsidR="00FE66FE" w:rsidRPr="00604115">
        <w:rPr>
          <w:sz w:val="20"/>
          <w:szCs w:val="20"/>
        </w:rPr>
        <w:t xml:space="preserve">Kompletní obsahové a metodické řešení dotazníku </w:t>
      </w:r>
      <w:r w:rsidR="00402202" w:rsidRPr="00604115">
        <w:rPr>
          <w:sz w:val="20"/>
          <w:szCs w:val="20"/>
        </w:rPr>
        <w:t xml:space="preserve">(dílo) </w:t>
      </w:r>
      <w:r w:rsidR="001C2642" w:rsidRPr="00604115">
        <w:rPr>
          <w:sz w:val="20"/>
          <w:szCs w:val="20"/>
        </w:rPr>
        <w:t>bude předáno</w:t>
      </w:r>
      <w:r w:rsidR="00AD296A" w:rsidRPr="00604115">
        <w:rPr>
          <w:sz w:val="20"/>
          <w:szCs w:val="20"/>
        </w:rPr>
        <w:t xml:space="preserve"> </w:t>
      </w:r>
      <w:r w:rsidR="006F0C75" w:rsidRPr="00604115">
        <w:rPr>
          <w:sz w:val="20"/>
          <w:szCs w:val="20"/>
        </w:rPr>
        <w:t>O</w:t>
      </w:r>
      <w:r w:rsidR="00AD296A" w:rsidRPr="00604115">
        <w:rPr>
          <w:sz w:val="20"/>
          <w:szCs w:val="20"/>
        </w:rPr>
        <w:t>bjednateli na místě Krajský</w:t>
      </w:r>
      <w:r w:rsidR="00AD296A">
        <w:rPr>
          <w:sz w:val="20"/>
          <w:szCs w:val="20"/>
        </w:rPr>
        <w:t xml:space="preserve"> úřad Zlínského kraje, Odbor řízení dotačních programů, tř. Tomáše Bati 21, Zlín.</w:t>
      </w:r>
    </w:p>
    <w:p w14:paraId="4AE68BF9" w14:textId="77777777" w:rsidR="00096321" w:rsidRDefault="00096321" w:rsidP="00D65F06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0"/>
          <w:szCs w:val="20"/>
        </w:rPr>
      </w:pPr>
    </w:p>
    <w:p w14:paraId="0994A986" w14:textId="77777777" w:rsidR="000F4C3B" w:rsidRPr="005A4B0A" w:rsidRDefault="000F4C3B" w:rsidP="00D65F06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0"/>
          <w:szCs w:val="20"/>
        </w:rPr>
      </w:pPr>
    </w:p>
    <w:p w14:paraId="273839E5" w14:textId="77777777" w:rsidR="008B789B" w:rsidRPr="005A4B0A" w:rsidRDefault="000B58CA" w:rsidP="00D65F06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0"/>
          <w:szCs w:val="20"/>
        </w:rPr>
      </w:pPr>
      <w:r w:rsidRPr="005A4B0A">
        <w:rPr>
          <w:rFonts w:ascii="Arial" w:hAnsi="Arial" w:cs="Arial"/>
          <w:b/>
          <w:sz w:val="20"/>
          <w:szCs w:val="20"/>
        </w:rPr>
        <w:t>Č</w:t>
      </w:r>
      <w:r w:rsidR="00A76FAA" w:rsidRPr="005A4B0A">
        <w:rPr>
          <w:rFonts w:ascii="Arial" w:hAnsi="Arial" w:cs="Arial"/>
          <w:b/>
          <w:sz w:val="20"/>
          <w:szCs w:val="20"/>
        </w:rPr>
        <w:t xml:space="preserve">lánek </w:t>
      </w:r>
      <w:r w:rsidR="00F5544D" w:rsidRPr="005A4B0A">
        <w:rPr>
          <w:rFonts w:ascii="Arial" w:hAnsi="Arial" w:cs="Arial"/>
          <w:b/>
          <w:sz w:val="20"/>
          <w:szCs w:val="20"/>
        </w:rPr>
        <w:t>I</w:t>
      </w:r>
      <w:r w:rsidR="00A76FAA" w:rsidRPr="005A4B0A">
        <w:rPr>
          <w:rFonts w:ascii="Arial" w:hAnsi="Arial" w:cs="Arial"/>
          <w:b/>
          <w:sz w:val="20"/>
          <w:szCs w:val="20"/>
        </w:rPr>
        <w:t>V</w:t>
      </w:r>
      <w:r w:rsidR="008B789B" w:rsidRPr="005A4B0A">
        <w:rPr>
          <w:rFonts w:ascii="Arial" w:hAnsi="Arial" w:cs="Arial"/>
          <w:b/>
          <w:sz w:val="20"/>
          <w:szCs w:val="20"/>
        </w:rPr>
        <w:t>.</w:t>
      </w:r>
    </w:p>
    <w:p w14:paraId="3311D338" w14:textId="77777777" w:rsidR="00806D8E" w:rsidRPr="005A4B0A" w:rsidRDefault="00806D8E" w:rsidP="00AC16D0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0"/>
          <w:szCs w:val="20"/>
        </w:rPr>
      </w:pPr>
      <w:r w:rsidRPr="005A4B0A">
        <w:rPr>
          <w:rFonts w:ascii="Arial" w:hAnsi="Arial" w:cs="Arial"/>
          <w:b/>
          <w:sz w:val="20"/>
          <w:szCs w:val="20"/>
        </w:rPr>
        <w:t>Cena za dílo</w:t>
      </w:r>
    </w:p>
    <w:p w14:paraId="4DE0DAB1" w14:textId="77777777" w:rsidR="008B789B" w:rsidRPr="005A4B0A" w:rsidRDefault="008B789B" w:rsidP="00D65F06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0"/>
          <w:szCs w:val="20"/>
        </w:rPr>
      </w:pPr>
      <w:r w:rsidRPr="005A4B0A">
        <w:rPr>
          <w:rFonts w:ascii="Arial" w:hAnsi="Arial" w:cs="Arial"/>
          <w:sz w:val="20"/>
          <w:szCs w:val="20"/>
        </w:rPr>
        <w:t xml:space="preserve"> </w:t>
      </w:r>
    </w:p>
    <w:p w14:paraId="46329FDA" w14:textId="77777777" w:rsidR="00806D8E" w:rsidRPr="005A4B0A" w:rsidRDefault="004152E3" w:rsidP="00965D78">
      <w:pPr>
        <w:pStyle w:val="odrkyChar"/>
        <w:numPr>
          <w:ilvl w:val="0"/>
          <w:numId w:val="5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 w:rsidRPr="005A4B0A">
        <w:rPr>
          <w:sz w:val="20"/>
          <w:szCs w:val="20"/>
        </w:rPr>
        <w:t xml:space="preserve">Cena za </w:t>
      </w:r>
      <w:r w:rsidR="00806D8E" w:rsidRPr="005A4B0A">
        <w:rPr>
          <w:sz w:val="20"/>
          <w:szCs w:val="20"/>
        </w:rPr>
        <w:t>zhotovení</w:t>
      </w:r>
      <w:r w:rsidRPr="005A4B0A">
        <w:rPr>
          <w:sz w:val="20"/>
          <w:szCs w:val="20"/>
        </w:rPr>
        <w:t xml:space="preserve"> předmětu </w:t>
      </w:r>
      <w:r w:rsidR="00806D8E" w:rsidRPr="005A4B0A">
        <w:rPr>
          <w:sz w:val="20"/>
          <w:szCs w:val="20"/>
        </w:rPr>
        <w:t>t</w:t>
      </w:r>
      <w:r w:rsidR="00F5544D" w:rsidRPr="005A4B0A">
        <w:rPr>
          <w:sz w:val="20"/>
          <w:szCs w:val="20"/>
        </w:rPr>
        <w:t>éto smlouvy v rozsahu dle čl.</w:t>
      </w:r>
      <w:r w:rsidR="00D00E77" w:rsidRPr="005A4B0A">
        <w:rPr>
          <w:sz w:val="20"/>
          <w:szCs w:val="20"/>
        </w:rPr>
        <w:t xml:space="preserve"> </w:t>
      </w:r>
      <w:r w:rsidR="00F5544D" w:rsidRPr="005A4B0A">
        <w:rPr>
          <w:sz w:val="20"/>
          <w:szCs w:val="20"/>
        </w:rPr>
        <w:t>II</w:t>
      </w:r>
      <w:r w:rsidR="00806D8E" w:rsidRPr="005A4B0A">
        <w:rPr>
          <w:sz w:val="20"/>
          <w:szCs w:val="20"/>
        </w:rPr>
        <w:t xml:space="preserve"> této smlouvy</w:t>
      </w:r>
      <w:r w:rsidRPr="005A4B0A">
        <w:rPr>
          <w:sz w:val="20"/>
          <w:szCs w:val="20"/>
        </w:rPr>
        <w:t xml:space="preserve"> je stanovena dohodou </w:t>
      </w:r>
      <w:r w:rsidR="00806D8E" w:rsidRPr="005A4B0A">
        <w:rPr>
          <w:sz w:val="20"/>
          <w:szCs w:val="20"/>
        </w:rPr>
        <w:t>smluvních stran jako maximální v souladu s platnými cenovými předpisy.</w:t>
      </w:r>
      <w:r w:rsidR="004939D2" w:rsidRPr="005A4B0A">
        <w:rPr>
          <w:sz w:val="20"/>
          <w:szCs w:val="20"/>
        </w:rPr>
        <w:t xml:space="preserve"> </w:t>
      </w:r>
    </w:p>
    <w:p w14:paraId="1F2B4916" w14:textId="77777777" w:rsidR="0078578C" w:rsidRPr="005A4B0A" w:rsidRDefault="00806D8E" w:rsidP="00965D78">
      <w:pPr>
        <w:pStyle w:val="odrkyChar"/>
        <w:numPr>
          <w:ilvl w:val="0"/>
          <w:numId w:val="5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 w:rsidRPr="005A4B0A">
        <w:rPr>
          <w:sz w:val="20"/>
          <w:szCs w:val="20"/>
        </w:rPr>
        <w:t xml:space="preserve">Cena za zhotovení díla činí: </w:t>
      </w:r>
    </w:p>
    <w:p w14:paraId="5A9F9121" w14:textId="77777777" w:rsidR="0078578C" w:rsidRPr="00C85C8A" w:rsidRDefault="0078578C" w:rsidP="0078578C">
      <w:pPr>
        <w:pStyle w:val="odrkyChar"/>
        <w:tabs>
          <w:tab w:val="left" w:pos="357"/>
          <w:tab w:val="left" w:pos="5580"/>
        </w:tabs>
        <w:spacing w:before="0" w:after="0"/>
        <w:ind w:left="1418"/>
        <w:rPr>
          <w:sz w:val="20"/>
          <w:szCs w:val="20"/>
        </w:rPr>
      </w:pPr>
      <w:r w:rsidRPr="00C85C8A">
        <w:rPr>
          <w:sz w:val="20"/>
          <w:szCs w:val="20"/>
        </w:rPr>
        <w:t xml:space="preserve">Celková cena bez DPH </w:t>
      </w:r>
      <w:r w:rsidRPr="00C85C8A">
        <w:rPr>
          <w:sz w:val="20"/>
          <w:szCs w:val="20"/>
        </w:rPr>
        <w:tab/>
      </w:r>
      <w:r w:rsidR="00E6376D" w:rsidRPr="00C85C8A">
        <w:rPr>
          <w:sz w:val="20"/>
          <w:szCs w:val="20"/>
        </w:rPr>
        <w:t>3</w:t>
      </w:r>
      <w:r w:rsidR="00B8724E">
        <w:rPr>
          <w:sz w:val="20"/>
          <w:szCs w:val="20"/>
        </w:rPr>
        <w:t>95</w:t>
      </w:r>
      <w:r w:rsidR="006C6D32" w:rsidRPr="00C85C8A">
        <w:rPr>
          <w:sz w:val="20"/>
          <w:szCs w:val="20"/>
        </w:rPr>
        <w:t xml:space="preserve"> </w:t>
      </w:r>
      <w:r w:rsidR="00584120" w:rsidRPr="00C85C8A">
        <w:rPr>
          <w:sz w:val="20"/>
          <w:szCs w:val="20"/>
        </w:rPr>
        <w:t>000</w:t>
      </w:r>
      <w:r w:rsidR="00882960" w:rsidRPr="00C85C8A">
        <w:rPr>
          <w:sz w:val="20"/>
          <w:szCs w:val="20"/>
        </w:rPr>
        <w:t xml:space="preserve">,- </w:t>
      </w:r>
      <w:r w:rsidRPr="00C85C8A">
        <w:rPr>
          <w:sz w:val="20"/>
          <w:szCs w:val="20"/>
        </w:rPr>
        <w:t>Kč</w:t>
      </w:r>
    </w:p>
    <w:p w14:paraId="368F8B69" w14:textId="77777777" w:rsidR="0078578C" w:rsidRPr="00C85C8A" w:rsidRDefault="0078578C" w:rsidP="0078578C">
      <w:pPr>
        <w:tabs>
          <w:tab w:val="left" w:pos="5580"/>
        </w:tabs>
        <w:ind w:left="1418"/>
        <w:jc w:val="both"/>
        <w:rPr>
          <w:rFonts w:ascii="Arial" w:hAnsi="Arial" w:cs="Arial"/>
          <w:sz w:val="20"/>
          <w:szCs w:val="20"/>
        </w:rPr>
      </w:pPr>
      <w:r w:rsidRPr="00C85C8A">
        <w:rPr>
          <w:rFonts w:ascii="Arial" w:hAnsi="Arial" w:cs="Arial"/>
          <w:sz w:val="20"/>
          <w:szCs w:val="20"/>
        </w:rPr>
        <w:t>DPH</w:t>
      </w:r>
      <w:r w:rsidR="001371B6" w:rsidRPr="00C85C8A">
        <w:rPr>
          <w:rFonts w:ascii="Arial" w:hAnsi="Arial" w:cs="Arial"/>
          <w:sz w:val="20"/>
          <w:szCs w:val="20"/>
        </w:rPr>
        <w:t xml:space="preserve"> ve výši 2</w:t>
      </w:r>
      <w:r w:rsidR="00E01942" w:rsidRPr="00C85C8A">
        <w:rPr>
          <w:rFonts w:ascii="Arial" w:hAnsi="Arial" w:cs="Arial"/>
          <w:sz w:val="20"/>
          <w:szCs w:val="20"/>
        </w:rPr>
        <w:t>1</w:t>
      </w:r>
      <w:r w:rsidR="001371B6" w:rsidRPr="00C85C8A">
        <w:rPr>
          <w:rFonts w:ascii="Arial" w:hAnsi="Arial" w:cs="Arial"/>
          <w:sz w:val="20"/>
          <w:szCs w:val="20"/>
        </w:rPr>
        <w:t xml:space="preserve"> % </w:t>
      </w:r>
      <w:r w:rsidRPr="00C85C8A">
        <w:rPr>
          <w:rFonts w:ascii="Arial" w:hAnsi="Arial" w:cs="Arial"/>
          <w:sz w:val="20"/>
          <w:szCs w:val="20"/>
        </w:rPr>
        <w:tab/>
      </w:r>
      <w:r w:rsidR="006C6D32" w:rsidRPr="00C85C8A">
        <w:rPr>
          <w:rFonts w:ascii="Arial" w:hAnsi="Arial" w:cs="Arial"/>
          <w:sz w:val="20"/>
          <w:szCs w:val="20"/>
        </w:rPr>
        <w:t xml:space="preserve">  </w:t>
      </w:r>
      <w:r w:rsidR="00B8724E">
        <w:rPr>
          <w:rFonts w:ascii="Arial" w:hAnsi="Arial" w:cs="Arial"/>
          <w:sz w:val="20"/>
          <w:szCs w:val="20"/>
        </w:rPr>
        <w:t>82 950</w:t>
      </w:r>
      <w:r w:rsidR="00882960" w:rsidRPr="00C85C8A">
        <w:rPr>
          <w:rFonts w:ascii="Arial" w:hAnsi="Arial" w:cs="Arial"/>
          <w:sz w:val="20"/>
          <w:szCs w:val="20"/>
        </w:rPr>
        <w:t xml:space="preserve">,- </w:t>
      </w:r>
      <w:r w:rsidRPr="00C85C8A">
        <w:rPr>
          <w:rFonts w:ascii="Arial" w:hAnsi="Arial" w:cs="Arial"/>
          <w:sz w:val="20"/>
          <w:szCs w:val="20"/>
        </w:rPr>
        <w:t>Kč</w:t>
      </w:r>
    </w:p>
    <w:p w14:paraId="3BE40E9D" w14:textId="77777777" w:rsidR="0078578C" w:rsidRPr="00C85C8A" w:rsidRDefault="0078578C" w:rsidP="0078578C">
      <w:pPr>
        <w:tabs>
          <w:tab w:val="left" w:pos="5580"/>
        </w:tabs>
        <w:ind w:left="1418"/>
        <w:jc w:val="both"/>
        <w:rPr>
          <w:rFonts w:ascii="Arial" w:hAnsi="Arial" w:cs="Arial"/>
          <w:b/>
          <w:sz w:val="20"/>
          <w:szCs w:val="20"/>
        </w:rPr>
      </w:pPr>
      <w:r w:rsidRPr="00C85C8A">
        <w:rPr>
          <w:rFonts w:ascii="Arial" w:hAnsi="Arial" w:cs="Arial"/>
          <w:sz w:val="20"/>
          <w:szCs w:val="20"/>
        </w:rPr>
        <w:t>Cel</w:t>
      </w:r>
      <w:r w:rsidR="00595F33" w:rsidRPr="00C85C8A">
        <w:rPr>
          <w:rFonts w:ascii="Arial" w:hAnsi="Arial" w:cs="Arial"/>
          <w:sz w:val="20"/>
          <w:szCs w:val="20"/>
        </w:rPr>
        <w:t xml:space="preserve">ková cena díla včetně </w:t>
      </w:r>
      <w:r w:rsidRPr="00C85C8A">
        <w:rPr>
          <w:rFonts w:ascii="Arial" w:hAnsi="Arial" w:cs="Arial"/>
          <w:sz w:val="20"/>
          <w:szCs w:val="20"/>
        </w:rPr>
        <w:t>DPH</w:t>
      </w:r>
      <w:r w:rsidRPr="00C85C8A">
        <w:rPr>
          <w:rFonts w:ascii="Arial" w:hAnsi="Arial" w:cs="Arial"/>
          <w:sz w:val="20"/>
          <w:szCs w:val="20"/>
        </w:rPr>
        <w:tab/>
      </w:r>
      <w:r w:rsidR="003B6FFB">
        <w:rPr>
          <w:rFonts w:ascii="Arial" w:hAnsi="Arial" w:cs="Arial"/>
          <w:b/>
          <w:sz w:val="20"/>
          <w:szCs w:val="20"/>
        </w:rPr>
        <w:t>47</w:t>
      </w:r>
      <w:r w:rsidR="00B8724E">
        <w:rPr>
          <w:rFonts w:ascii="Arial" w:hAnsi="Arial" w:cs="Arial"/>
          <w:b/>
          <w:sz w:val="20"/>
          <w:szCs w:val="20"/>
        </w:rPr>
        <w:t>7</w:t>
      </w:r>
      <w:r w:rsidR="00E6376D" w:rsidRPr="00C85C8A">
        <w:rPr>
          <w:rFonts w:ascii="Arial" w:hAnsi="Arial" w:cs="Arial"/>
          <w:b/>
          <w:sz w:val="20"/>
          <w:szCs w:val="20"/>
        </w:rPr>
        <w:t xml:space="preserve"> </w:t>
      </w:r>
      <w:r w:rsidR="00B8724E">
        <w:rPr>
          <w:rFonts w:ascii="Arial" w:hAnsi="Arial" w:cs="Arial"/>
          <w:b/>
          <w:sz w:val="20"/>
          <w:szCs w:val="20"/>
        </w:rPr>
        <w:t>950</w:t>
      </w:r>
      <w:r w:rsidR="00882960" w:rsidRPr="00C85C8A">
        <w:rPr>
          <w:rFonts w:ascii="Arial" w:hAnsi="Arial" w:cs="Arial"/>
          <w:b/>
          <w:sz w:val="20"/>
          <w:szCs w:val="20"/>
        </w:rPr>
        <w:t xml:space="preserve">,- </w:t>
      </w:r>
      <w:r w:rsidRPr="00C85C8A">
        <w:rPr>
          <w:rFonts w:ascii="Arial" w:hAnsi="Arial" w:cs="Arial"/>
          <w:b/>
          <w:sz w:val="20"/>
          <w:szCs w:val="20"/>
        </w:rPr>
        <w:t>Kč</w:t>
      </w:r>
    </w:p>
    <w:p w14:paraId="37118436" w14:textId="77777777" w:rsidR="0078578C" w:rsidRPr="0016553F" w:rsidRDefault="0078578C" w:rsidP="0078578C">
      <w:pPr>
        <w:ind w:left="1418"/>
        <w:jc w:val="both"/>
        <w:rPr>
          <w:rFonts w:ascii="Arial" w:hAnsi="Arial" w:cs="Arial"/>
          <w:sz w:val="20"/>
          <w:szCs w:val="20"/>
        </w:rPr>
      </w:pPr>
      <w:r w:rsidRPr="00C85C8A">
        <w:rPr>
          <w:rFonts w:ascii="Arial" w:hAnsi="Arial" w:cs="Arial"/>
          <w:sz w:val="20"/>
          <w:szCs w:val="20"/>
        </w:rPr>
        <w:t xml:space="preserve">(slovy </w:t>
      </w:r>
      <w:proofErr w:type="spellStart"/>
      <w:r w:rsidR="002D77F3">
        <w:rPr>
          <w:rFonts w:ascii="Arial" w:hAnsi="Arial" w:cs="Arial"/>
          <w:sz w:val="20"/>
          <w:szCs w:val="20"/>
        </w:rPr>
        <w:t>Čtyřista</w:t>
      </w:r>
      <w:r w:rsidR="00E15E3D">
        <w:rPr>
          <w:rFonts w:ascii="Arial" w:hAnsi="Arial" w:cs="Arial"/>
          <w:sz w:val="20"/>
          <w:szCs w:val="20"/>
        </w:rPr>
        <w:t>sedmdesát</w:t>
      </w:r>
      <w:r w:rsidR="002D77F3">
        <w:rPr>
          <w:rFonts w:ascii="Arial" w:hAnsi="Arial" w:cs="Arial"/>
          <w:sz w:val="20"/>
          <w:szCs w:val="20"/>
        </w:rPr>
        <w:t>tsedmtisícdevětsetpadesátkorunčeských</w:t>
      </w:r>
      <w:proofErr w:type="spellEnd"/>
      <w:r w:rsidRPr="00C85C8A">
        <w:rPr>
          <w:rFonts w:ascii="Arial" w:hAnsi="Arial" w:cs="Arial"/>
          <w:sz w:val="20"/>
          <w:szCs w:val="20"/>
        </w:rPr>
        <w:t>)</w:t>
      </w:r>
    </w:p>
    <w:p w14:paraId="3609EA07" w14:textId="77777777" w:rsidR="004152E3" w:rsidRPr="00DD14D4" w:rsidRDefault="00806D8E" w:rsidP="00965D78">
      <w:pPr>
        <w:pStyle w:val="odrkyChar"/>
        <w:numPr>
          <w:ilvl w:val="0"/>
          <w:numId w:val="5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 w:rsidRPr="0016553F">
        <w:rPr>
          <w:sz w:val="20"/>
          <w:szCs w:val="20"/>
        </w:rPr>
        <w:lastRenderedPageBreak/>
        <w:t xml:space="preserve">Sjednaná cena zahrnuje </w:t>
      </w:r>
      <w:r w:rsidR="004152E3" w:rsidRPr="0016553F">
        <w:rPr>
          <w:sz w:val="20"/>
          <w:szCs w:val="20"/>
        </w:rPr>
        <w:t xml:space="preserve">veškeré náklady a zisk </w:t>
      </w:r>
      <w:r w:rsidR="006F0C75">
        <w:rPr>
          <w:sz w:val="20"/>
          <w:szCs w:val="20"/>
        </w:rPr>
        <w:t>Z</w:t>
      </w:r>
      <w:r w:rsidRPr="0016553F">
        <w:rPr>
          <w:sz w:val="20"/>
          <w:szCs w:val="20"/>
        </w:rPr>
        <w:t xml:space="preserve">hotovitele </w:t>
      </w:r>
      <w:r w:rsidR="004152E3" w:rsidRPr="0016553F">
        <w:rPr>
          <w:sz w:val="20"/>
          <w:szCs w:val="20"/>
        </w:rPr>
        <w:t>nezbytné k řádnému</w:t>
      </w:r>
      <w:r w:rsidR="004152E3" w:rsidRPr="005A4B0A">
        <w:rPr>
          <w:sz w:val="20"/>
          <w:szCs w:val="20"/>
        </w:rPr>
        <w:t xml:space="preserve"> a včasnému provedení kompletního díla</w:t>
      </w:r>
      <w:r w:rsidR="00D00E77" w:rsidRPr="005A4B0A">
        <w:rPr>
          <w:sz w:val="20"/>
          <w:szCs w:val="20"/>
        </w:rPr>
        <w:t>, které je specifikováno v příloze č. 1 této</w:t>
      </w:r>
      <w:r w:rsidR="00D00E77" w:rsidRPr="00DD14D4">
        <w:rPr>
          <w:sz w:val="20"/>
          <w:szCs w:val="20"/>
        </w:rPr>
        <w:t xml:space="preserve"> smlouvy.</w:t>
      </w:r>
    </w:p>
    <w:p w14:paraId="3563E34A" w14:textId="77777777" w:rsidR="0059317A" w:rsidRPr="00332EAF" w:rsidRDefault="00E628FA" w:rsidP="00965D78">
      <w:pPr>
        <w:pStyle w:val="odrkyChar"/>
        <w:numPr>
          <w:ilvl w:val="0"/>
          <w:numId w:val="5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 w:rsidRPr="00DD14D4">
        <w:rPr>
          <w:sz w:val="20"/>
          <w:szCs w:val="20"/>
        </w:rPr>
        <w:t>Objednatel připouští změnu výše ceny</w:t>
      </w:r>
      <w:r w:rsidR="00BD1654" w:rsidRPr="00DD14D4">
        <w:rPr>
          <w:sz w:val="20"/>
          <w:szCs w:val="20"/>
        </w:rPr>
        <w:t xml:space="preserve"> s DPH </w:t>
      </w:r>
      <w:r w:rsidRPr="00DD14D4">
        <w:rPr>
          <w:sz w:val="20"/>
          <w:szCs w:val="20"/>
        </w:rPr>
        <w:t>v průběhu realizace díla pouze v případě změny zákonné sazby DPH</w:t>
      </w:r>
      <w:r w:rsidR="00F462A3" w:rsidRPr="00DD14D4">
        <w:rPr>
          <w:sz w:val="20"/>
          <w:szCs w:val="20"/>
        </w:rPr>
        <w:t>, kdy DPH bude k ceně bez DPH vždy vyčíslena v sazbě účinné ke dni zdanitelného plnění.</w:t>
      </w:r>
      <w:r w:rsidR="00402202" w:rsidRPr="00402202">
        <w:rPr>
          <w:rFonts w:eastAsia="Arial"/>
          <w:sz w:val="20"/>
          <w:szCs w:val="20"/>
        </w:rPr>
        <w:t xml:space="preserve"> </w:t>
      </w:r>
      <w:r w:rsidR="00402202" w:rsidRPr="4E2BCBB8">
        <w:rPr>
          <w:rFonts w:eastAsia="Arial"/>
          <w:sz w:val="20"/>
          <w:szCs w:val="20"/>
        </w:rPr>
        <w:t>V případě zákonné změny sazby DPH není třeba uzavírat dodatek k této smlouvě.</w:t>
      </w:r>
    </w:p>
    <w:p w14:paraId="04403B42" w14:textId="77777777" w:rsidR="00332EAF" w:rsidRPr="005A4B0A" w:rsidRDefault="00332EAF" w:rsidP="00332EAF">
      <w:pPr>
        <w:pStyle w:val="odrkyChar"/>
        <w:ind w:left="426"/>
        <w:rPr>
          <w:sz w:val="20"/>
          <w:szCs w:val="20"/>
        </w:rPr>
      </w:pPr>
    </w:p>
    <w:p w14:paraId="2F2E07BA" w14:textId="77777777" w:rsidR="0078578C" w:rsidRPr="00E86070" w:rsidRDefault="00F5544D" w:rsidP="0078578C">
      <w:pPr>
        <w:pStyle w:val="odrkyChar"/>
        <w:spacing w:before="0" w:after="0"/>
        <w:jc w:val="center"/>
        <w:rPr>
          <w:b/>
          <w:sz w:val="20"/>
          <w:szCs w:val="20"/>
        </w:rPr>
      </w:pPr>
      <w:r w:rsidRPr="00E86070">
        <w:rPr>
          <w:b/>
          <w:sz w:val="20"/>
          <w:szCs w:val="20"/>
        </w:rPr>
        <w:t>Článek V</w:t>
      </w:r>
      <w:r w:rsidR="0078578C" w:rsidRPr="00E86070">
        <w:rPr>
          <w:b/>
          <w:sz w:val="20"/>
          <w:szCs w:val="20"/>
        </w:rPr>
        <w:t xml:space="preserve">. </w:t>
      </w:r>
    </w:p>
    <w:p w14:paraId="13EB3F9E" w14:textId="77777777" w:rsidR="0078578C" w:rsidRPr="00E86070" w:rsidRDefault="0078578C" w:rsidP="0078578C">
      <w:pPr>
        <w:pStyle w:val="odrkyChar"/>
        <w:spacing w:before="0" w:after="0"/>
        <w:jc w:val="center"/>
        <w:rPr>
          <w:b/>
          <w:sz w:val="20"/>
          <w:szCs w:val="20"/>
        </w:rPr>
      </w:pPr>
      <w:r w:rsidRPr="00E86070">
        <w:rPr>
          <w:b/>
          <w:sz w:val="20"/>
          <w:szCs w:val="20"/>
        </w:rPr>
        <w:t>Platební podmínky</w:t>
      </w:r>
    </w:p>
    <w:p w14:paraId="42F44A18" w14:textId="77777777" w:rsidR="0078578C" w:rsidRPr="00E86070" w:rsidRDefault="0078578C" w:rsidP="0078578C">
      <w:pPr>
        <w:pStyle w:val="odrkyChar"/>
        <w:tabs>
          <w:tab w:val="left" w:pos="357"/>
        </w:tabs>
        <w:rPr>
          <w:sz w:val="20"/>
          <w:szCs w:val="20"/>
          <w:highlight w:val="yellow"/>
        </w:rPr>
      </w:pPr>
    </w:p>
    <w:p w14:paraId="30CB4F50" w14:textId="77777777" w:rsidR="00E86070" w:rsidRPr="00E86070" w:rsidRDefault="00D00E77" w:rsidP="00965D78">
      <w:pPr>
        <w:pStyle w:val="odrkyChar"/>
        <w:numPr>
          <w:ilvl w:val="0"/>
          <w:numId w:val="8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 w:rsidRPr="00994732">
        <w:rPr>
          <w:sz w:val="20"/>
          <w:szCs w:val="20"/>
        </w:rPr>
        <w:t xml:space="preserve">Podkladem pro úhradu ceny za provedení díla bude faktura vystavená </w:t>
      </w:r>
      <w:r w:rsidR="006F0C75">
        <w:rPr>
          <w:sz w:val="20"/>
          <w:szCs w:val="20"/>
        </w:rPr>
        <w:t>Z</w:t>
      </w:r>
      <w:r w:rsidR="00921BB1">
        <w:rPr>
          <w:sz w:val="20"/>
          <w:szCs w:val="20"/>
        </w:rPr>
        <w:t>hotovitelem do 30 dnů po </w:t>
      </w:r>
      <w:r w:rsidRPr="00994732">
        <w:rPr>
          <w:sz w:val="20"/>
          <w:szCs w:val="20"/>
        </w:rPr>
        <w:t xml:space="preserve">převzetí řádně provedeného díla </w:t>
      </w:r>
      <w:r w:rsidR="006F0C75">
        <w:rPr>
          <w:sz w:val="20"/>
          <w:szCs w:val="20"/>
        </w:rPr>
        <w:t>O</w:t>
      </w:r>
      <w:r w:rsidRPr="00994732">
        <w:rPr>
          <w:sz w:val="20"/>
          <w:szCs w:val="20"/>
        </w:rPr>
        <w:t>bjednatelem</w:t>
      </w:r>
      <w:r w:rsidR="00402202">
        <w:rPr>
          <w:sz w:val="20"/>
          <w:szCs w:val="20"/>
        </w:rPr>
        <w:t>, a to na základě protokolu o předání a převzetí díla</w:t>
      </w:r>
      <w:r w:rsidRPr="00994732">
        <w:rPr>
          <w:sz w:val="20"/>
          <w:szCs w:val="20"/>
        </w:rPr>
        <w:t>.</w:t>
      </w:r>
      <w:r w:rsidR="002E6C1A" w:rsidRPr="00E86070">
        <w:rPr>
          <w:sz w:val="20"/>
          <w:szCs w:val="20"/>
        </w:rPr>
        <w:t xml:space="preserve"> </w:t>
      </w:r>
    </w:p>
    <w:p w14:paraId="02AE8CAE" w14:textId="77777777" w:rsidR="00A41374" w:rsidRDefault="00A41374" w:rsidP="0007038D">
      <w:pPr>
        <w:pStyle w:val="odrkyChar"/>
        <w:numPr>
          <w:ilvl w:val="0"/>
          <w:numId w:val="8"/>
        </w:numPr>
        <w:tabs>
          <w:tab w:val="clear" w:pos="720"/>
        </w:tabs>
        <w:ind w:left="426" w:hanging="426"/>
        <w:rPr>
          <w:sz w:val="20"/>
          <w:szCs w:val="20"/>
        </w:rPr>
      </w:pPr>
      <w:r w:rsidRPr="4E2BCBB8">
        <w:rPr>
          <w:rFonts w:eastAsia="Arial"/>
          <w:sz w:val="20"/>
          <w:szCs w:val="20"/>
        </w:rPr>
        <w:t>Zhotovitel je oprávněn fakturovat až po řádném provedení díla, tzn. po odstranění všech případných (i drobných) vad a nedodělků (tj. bránících i nebránících převzetí či užití díla nebo způsobilosti díla sloužit svému účelu). Přílohou faktury musí být protokol o předání díla podepsaný oběma smluvními stranami, ze kterého musí být patrné, že</w:t>
      </w:r>
      <w:r w:rsidR="00921BB1">
        <w:rPr>
          <w:rFonts w:eastAsia="Arial"/>
          <w:sz w:val="20"/>
          <w:szCs w:val="20"/>
        </w:rPr>
        <w:t xml:space="preserve"> dílo bylo dokončeno, předáno a </w:t>
      </w:r>
      <w:r w:rsidRPr="4E2BCBB8">
        <w:rPr>
          <w:rFonts w:eastAsia="Arial"/>
          <w:sz w:val="20"/>
          <w:szCs w:val="20"/>
        </w:rPr>
        <w:t xml:space="preserve">převzato řádně, tj. bez veškerých vad a nedodělků. Mělo-li dílo jakékoliv (i drobné) vady či nedodělky, musí být přílohou faktury protokol svědčící o jejich odstranění, podepsaný oběma smluvními stranami. </w:t>
      </w:r>
    </w:p>
    <w:p w14:paraId="7D578FCD" w14:textId="77777777" w:rsidR="00AC16D0" w:rsidRPr="00BA0F72" w:rsidRDefault="00AC16D0" w:rsidP="00965D78">
      <w:pPr>
        <w:pStyle w:val="odrkyChar"/>
        <w:numPr>
          <w:ilvl w:val="0"/>
          <w:numId w:val="8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 w:rsidRPr="0016553F">
        <w:rPr>
          <w:sz w:val="20"/>
          <w:szCs w:val="20"/>
        </w:rPr>
        <w:t>Vystaven</w:t>
      </w:r>
      <w:r w:rsidR="00641499" w:rsidRPr="0016553F">
        <w:rPr>
          <w:sz w:val="20"/>
          <w:szCs w:val="20"/>
        </w:rPr>
        <w:t>á</w:t>
      </w:r>
      <w:r w:rsidRPr="0016553F">
        <w:rPr>
          <w:sz w:val="20"/>
          <w:szCs w:val="20"/>
        </w:rPr>
        <w:t xml:space="preserve"> faktur</w:t>
      </w:r>
      <w:r w:rsidR="00641499" w:rsidRPr="0016553F">
        <w:rPr>
          <w:sz w:val="20"/>
          <w:szCs w:val="20"/>
        </w:rPr>
        <w:t>a</w:t>
      </w:r>
      <w:r w:rsidRPr="0016553F">
        <w:rPr>
          <w:sz w:val="20"/>
          <w:szCs w:val="20"/>
        </w:rPr>
        <w:t xml:space="preserve"> bud</w:t>
      </w:r>
      <w:r w:rsidR="00641499" w:rsidRPr="0016553F">
        <w:rPr>
          <w:sz w:val="20"/>
          <w:szCs w:val="20"/>
        </w:rPr>
        <w:t>e</w:t>
      </w:r>
      <w:r w:rsidRPr="0016553F">
        <w:rPr>
          <w:sz w:val="20"/>
          <w:szCs w:val="20"/>
        </w:rPr>
        <w:t xml:space="preserve"> splatn</w:t>
      </w:r>
      <w:r w:rsidR="00641499" w:rsidRPr="0016553F">
        <w:rPr>
          <w:sz w:val="20"/>
          <w:szCs w:val="20"/>
        </w:rPr>
        <w:t>á</w:t>
      </w:r>
      <w:r w:rsidRPr="0016553F">
        <w:rPr>
          <w:sz w:val="20"/>
          <w:szCs w:val="20"/>
        </w:rPr>
        <w:t xml:space="preserve"> do 30 dnů od d</w:t>
      </w:r>
      <w:r w:rsidR="00402202">
        <w:rPr>
          <w:sz w:val="20"/>
          <w:szCs w:val="20"/>
        </w:rPr>
        <w:t xml:space="preserve">ata jejího doručení a to </w:t>
      </w:r>
      <w:r w:rsidR="00921BB1">
        <w:rPr>
          <w:sz w:val="20"/>
          <w:szCs w:val="20"/>
        </w:rPr>
        <w:t>na účet č. </w:t>
      </w:r>
      <w:r w:rsidR="00CF4D30" w:rsidRPr="0016553F">
        <w:rPr>
          <w:bCs/>
          <w:sz w:val="20"/>
          <w:szCs w:val="20"/>
        </w:rPr>
        <w:t>1403997399/0800</w:t>
      </w:r>
      <w:r w:rsidR="00994732" w:rsidRPr="0016553F">
        <w:rPr>
          <w:sz w:val="20"/>
          <w:szCs w:val="20"/>
        </w:rPr>
        <w:t>.</w:t>
      </w:r>
      <w:r w:rsidR="00402202">
        <w:rPr>
          <w:sz w:val="20"/>
          <w:szCs w:val="20"/>
        </w:rPr>
        <w:t xml:space="preserve"> </w:t>
      </w:r>
      <w:r w:rsidR="00402202" w:rsidRPr="4E2BCBB8">
        <w:rPr>
          <w:rFonts w:eastAsia="Arial"/>
          <w:sz w:val="20"/>
          <w:szCs w:val="20"/>
        </w:rPr>
        <w:t>Faktura, která neobsahuje veškeré požadované nálež</w:t>
      </w:r>
      <w:r w:rsidR="006F0C75">
        <w:rPr>
          <w:rFonts w:eastAsia="Arial"/>
          <w:sz w:val="20"/>
          <w:szCs w:val="20"/>
        </w:rPr>
        <w:t>itosti a přílohy, bude vrácena Z</w:t>
      </w:r>
      <w:r w:rsidR="00402202" w:rsidRPr="4E2BCBB8">
        <w:rPr>
          <w:rFonts w:eastAsia="Arial"/>
          <w:sz w:val="20"/>
          <w:szCs w:val="20"/>
        </w:rPr>
        <w:t xml:space="preserve">hotoviteli k doplnění či opravě. Od doručení opravené faktury </w:t>
      </w:r>
      <w:r w:rsidR="006F0C75">
        <w:rPr>
          <w:rFonts w:eastAsia="Arial"/>
          <w:sz w:val="20"/>
          <w:szCs w:val="20"/>
        </w:rPr>
        <w:t>O</w:t>
      </w:r>
      <w:r w:rsidR="00402202" w:rsidRPr="4E2BCBB8">
        <w:rPr>
          <w:rFonts w:eastAsia="Arial"/>
          <w:sz w:val="20"/>
          <w:szCs w:val="20"/>
        </w:rPr>
        <w:t xml:space="preserve">bjednateli běží nová třicetidenní lhůta splatnosti. Daňový doklad bude doručen </w:t>
      </w:r>
      <w:r w:rsidR="006F0C75">
        <w:rPr>
          <w:rFonts w:eastAsia="Arial"/>
          <w:sz w:val="20"/>
          <w:szCs w:val="20"/>
        </w:rPr>
        <w:t>O</w:t>
      </w:r>
      <w:r w:rsidR="00402202" w:rsidRPr="4E2BCBB8">
        <w:rPr>
          <w:rFonts w:eastAsia="Arial"/>
          <w:sz w:val="20"/>
          <w:szCs w:val="20"/>
        </w:rPr>
        <w:t xml:space="preserve">bjednateli ve </w:t>
      </w:r>
      <w:r w:rsidR="00402202" w:rsidRPr="4E2BCBB8">
        <w:rPr>
          <w:rFonts w:eastAsia="Arial"/>
          <w:b/>
          <w:bCs/>
          <w:sz w:val="20"/>
          <w:szCs w:val="20"/>
          <w:u w:val="single"/>
        </w:rPr>
        <w:t>dvou</w:t>
      </w:r>
      <w:r w:rsidR="00402202" w:rsidRPr="4E2BCBB8">
        <w:rPr>
          <w:rFonts w:eastAsia="Arial"/>
          <w:sz w:val="20"/>
          <w:szCs w:val="20"/>
        </w:rPr>
        <w:t xml:space="preserve"> stejnopisech tak, aby </w:t>
      </w:r>
      <w:r w:rsidR="006F0C75">
        <w:rPr>
          <w:rFonts w:eastAsia="Arial"/>
          <w:sz w:val="20"/>
          <w:szCs w:val="20"/>
        </w:rPr>
        <w:t>O</w:t>
      </w:r>
      <w:r w:rsidR="00402202" w:rsidRPr="4E2BCBB8">
        <w:rPr>
          <w:rFonts w:eastAsia="Arial"/>
          <w:sz w:val="20"/>
          <w:szCs w:val="20"/>
        </w:rPr>
        <w:t xml:space="preserve">bjednatel byl schopen splnit svoji povinnost prokázat uznatelné výdaje </w:t>
      </w:r>
      <w:r w:rsidR="00921BB1">
        <w:rPr>
          <w:rFonts w:eastAsia="Arial"/>
          <w:sz w:val="20"/>
          <w:szCs w:val="20"/>
        </w:rPr>
        <w:t>vůči platebnímu a </w:t>
      </w:r>
      <w:r w:rsidR="00402202" w:rsidRPr="4E2BCBB8">
        <w:rPr>
          <w:rFonts w:eastAsia="Arial"/>
          <w:sz w:val="20"/>
          <w:szCs w:val="20"/>
        </w:rPr>
        <w:t>kontrolnímu orgánu Projektu.</w:t>
      </w:r>
    </w:p>
    <w:p w14:paraId="2334AC34" w14:textId="77777777" w:rsidR="00C42938" w:rsidRPr="001D6ABC" w:rsidRDefault="003E5321" w:rsidP="001D6ABC">
      <w:pPr>
        <w:pStyle w:val="odrkyChar"/>
        <w:numPr>
          <w:ilvl w:val="0"/>
          <w:numId w:val="8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 w:rsidRPr="00BA0F72">
        <w:rPr>
          <w:sz w:val="20"/>
          <w:szCs w:val="20"/>
        </w:rPr>
        <w:t>Faktur</w:t>
      </w:r>
      <w:r w:rsidR="00641499" w:rsidRPr="00BA0F72">
        <w:rPr>
          <w:sz w:val="20"/>
          <w:szCs w:val="20"/>
        </w:rPr>
        <w:t>a</w:t>
      </w:r>
      <w:r w:rsidRPr="00BA0F72">
        <w:rPr>
          <w:sz w:val="20"/>
          <w:szCs w:val="20"/>
        </w:rPr>
        <w:t xml:space="preserve"> </w:t>
      </w:r>
      <w:r w:rsidR="00AC16D0" w:rsidRPr="00BA0F72">
        <w:rPr>
          <w:sz w:val="20"/>
          <w:szCs w:val="20"/>
        </w:rPr>
        <w:t>bud</w:t>
      </w:r>
      <w:r w:rsidR="00641499" w:rsidRPr="00BA0F72">
        <w:rPr>
          <w:sz w:val="20"/>
          <w:szCs w:val="20"/>
        </w:rPr>
        <w:t>e</w:t>
      </w:r>
      <w:r w:rsidR="00AC16D0" w:rsidRPr="00BA0F72">
        <w:rPr>
          <w:sz w:val="20"/>
          <w:szCs w:val="20"/>
        </w:rPr>
        <w:t xml:space="preserve"> obsahovat náležitosti podle zákona </w:t>
      </w:r>
      <w:r w:rsidR="00402202" w:rsidRPr="00BA0F72">
        <w:rPr>
          <w:rFonts w:eastAsia="Arial"/>
          <w:sz w:val="20"/>
          <w:szCs w:val="20"/>
        </w:rPr>
        <w:t xml:space="preserve">č. 563/1991 Sb., </w:t>
      </w:r>
      <w:r w:rsidR="00AC16D0" w:rsidRPr="00BA0F72">
        <w:rPr>
          <w:sz w:val="20"/>
          <w:szCs w:val="20"/>
        </w:rPr>
        <w:t>o účetnictví</w:t>
      </w:r>
      <w:r w:rsidR="00402202" w:rsidRPr="00BA0F72">
        <w:rPr>
          <w:sz w:val="20"/>
          <w:szCs w:val="20"/>
        </w:rPr>
        <w:t>, ve znění pozdějších předpisů</w:t>
      </w:r>
      <w:r w:rsidR="00AC16D0" w:rsidRPr="00BA0F72">
        <w:rPr>
          <w:sz w:val="20"/>
          <w:szCs w:val="20"/>
        </w:rPr>
        <w:t xml:space="preserve"> a zákona </w:t>
      </w:r>
      <w:r w:rsidR="00402202" w:rsidRPr="00BA0F72">
        <w:rPr>
          <w:sz w:val="20"/>
          <w:szCs w:val="20"/>
        </w:rPr>
        <w:t xml:space="preserve">č. </w:t>
      </w:r>
      <w:r w:rsidR="00402202" w:rsidRPr="00BA0F72">
        <w:rPr>
          <w:rFonts w:eastAsia="Arial"/>
          <w:sz w:val="20"/>
          <w:szCs w:val="20"/>
        </w:rPr>
        <w:t>235/2004 Sb</w:t>
      </w:r>
      <w:r w:rsidR="00402202" w:rsidRPr="00BA0F72">
        <w:rPr>
          <w:sz w:val="20"/>
          <w:szCs w:val="20"/>
        </w:rPr>
        <w:t xml:space="preserve">., </w:t>
      </w:r>
      <w:r w:rsidR="00AC16D0" w:rsidRPr="00BA0F72">
        <w:rPr>
          <w:sz w:val="20"/>
          <w:szCs w:val="20"/>
        </w:rPr>
        <w:t>o dani z přidané hodnoty</w:t>
      </w:r>
      <w:r w:rsidR="00533CEA" w:rsidRPr="00BA0F72">
        <w:rPr>
          <w:sz w:val="20"/>
          <w:szCs w:val="20"/>
        </w:rPr>
        <w:t>, ve znění pozdějších předpisů</w:t>
      </w:r>
      <w:r w:rsidR="00AC16D0" w:rsidRPr="00BA0F72">
        <w:rPr>
          <w:sz w:val="20"/>
          <w:szCs w:val="20"/>
        </w:rPr>
        <w:t>.</w:t>
      </w:r>
      <w:r w:rsidR="00921BB1">
        <w:rPr>
          <w:sz w:val="20"/>
          <w:szCs w:val="20"/>
        </w:rPr>
        <w:t xml:space="preserve"> Na </w:t>
      </w:r>
      <w:r w:rsidR="00CC2E2B" w:rsidRPr="00BA0F72">
        <w:rPr>
          <w:sz w:val="20"/>
          <w:szCs w:val="20"/>
        </w:rPr>
        <w:t>faktuře bude uvedeno</w:t>
      </w:r>
      <w:r w:rsidR="00277A12">
        <w:rPr>
          <w:sz w:val="20"/>
          <w:szCs w:val="20"/>
        </w:rPr>
        <w:t>:</w:t>
      </w:r>
      <w:r w:rsidR="00A41374" w:rsidRPr="00F8581D">
        <w:rPr>
          <w:rFonts w:eastAsia="Arial"/>
          <w:sz w:val="20"/>
          <w:szCs w:val="20"/>
        </w:rPr>
        <w:t xml:space="preserve"> </w:t>
      </w:r>
      <w:r w:rsidR="00C42938" w:rsidRPr="00277A12">
        <w:rPr>
          <w:rFonts w:eastAsia="Arial"/>
          <w:i/>
          <w:sz w:val="20"/>
          <w:szCs w:val="20"/>
        </w:rPr>
        <w:t xml:space="preserve">Fakturujeme Vám </w:t>
      </w:r>
      <w:r w:rsidR="00C42938" w:rsidRPr="00277A12">
        <w:rPr>
          <w:bCs/>
          <w:i/>
          <w:sz w:val="20"/>
          <w:szCs w:val="20"/>
        </w:rPr>
        <w:t xml:space="preserve">obsahové a metodické řešení dotazníku profesních zájmů v rámci projektu „Implementace krajského akčního plánu rozvoje vzdělávání pro území Zlínského kraje“ </w:t>
      </w:r>
      <w:proofErr w:type="spellStart"/>
      <w:r w:rsidR="00C42938" w:rsidRPr="00277A12">
        <w:rPr>
          <w:i/>
          <w:sz w:val="20"/>
          <w:szCs w:val="20"/>
        </w:rPr>
        <w:t>reg</w:t>
      </w:r>
      <w:proofErr w:type="spellEnd"/>
      <w:r w:rsidR="00C42938" w:rsidRPr="00277A12">
        <w:rPr>
          <w:i/>
          <w:sz w:val="20"/>
          <w:szCs w:val="20"/>
        </w:rPr>
        <w:t xml:space="preserve">. </w:t>
      </w:r>
      <w:proofErr w:type="gramStart"/>
      <w:r w:rsidR="00C42938" w:rsidRPr="00277A12">
        <w:rPr>
          <w:i/>
          <w:sz w:val="20"/>
          <w:szCs w:val="20"/>
        </w:rPr>
        <w:t>č</w:t>
      </w:r>
      <w:r w:rsidR="00C85EB2" w:rsidRPr="00277A12">
        <w:rPr>
          <w:i/>
          <w:sz w:val="20"/>
          <w:szCs w:val="20"/>
        </w:rPr>
        <w:t>íslo</w:t>
      </w:r>
      <w:proofErr w:type="gramEnd"/>
      <w:r w:rsidR="00C42938" w:rsidRPr="00277A12">
        <w:rPr>
          <w:i/>
          <w:sz w:val="20"/>
          <w:szCs w:val="20"/>
        </w:rPr>
        <w:t xml:space="preserve"> CZ.02.3.68/0.0/0.0/16_034/0008497</w:t>
      </w:r>
      <w:r w:rsidR="00A63586" w:rsidRPr="00277A12">
        <w:rPr>
          <w:sz w:val="20"/>
          <w:szCs w:val="20"/>
        </w:rPr>
        <w:t>.</w:t>
      </w:r>
      <w:r w:rsidR="00ED5841">
        <w:rPr>
          <w:sz w:val="20"/>
          <w:szCs w:val="20"/>
        </w:rPr>
        <w:t xml:space="preserve"> </w:t>
      </w:r>
    </w:p>
    <w:p w14:paraId="36BF13B1" w14:textId="77777777" w:rsidR="00AC16D0" w:rsidRPr="0016553F" w:rsidRDefault="00A41374" w:rsidP="00965D78">
      <w:pPr>
        <w:pStyle w:val="odrkyChar"/>
        <w:numPr>
          <w:ilvl w:val="0"/>
          <w:numId w:val="8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 w:rsidRPr="4E2BCBB8">
        <w:rPr>
          <w:rFonts w:eastAsia="Arial"/>
          <w:sz w:val="20"/>
          <w:szCs w:val="20"/>
        </w:rPr>
        <w:t xml:space="preserve">Zhotovitel je </w:t>
      </w:r>
      <w:r>
        <w:rPr>
          <w:rFonts w:eastAsia="Arial"/>
          <w:sz w:val="20"/>
          <w:szCs w:val="20"/>
        </w:rPr>
        <w:t xml:space="preserve">dále povinen </w:t>
      </w:r>
      <w:r w:rsidRPr="4E2BCBB8">
        <w:rPr>
          <w:rFonts w:eastAsia="Arial"/>
          <w:sz w:val="20"/>
          <w:szCs w:val="20"/>
        </w:rPr>
        <w:t>na každé faktuře výslovně uvést, zda je, či není plátcem DPH.</w:t>
      </w:r>
    </w:p>
    <w:p w14:paraId="5B634E1B" w14:textId="77777777" w:rsidR="005573B7" w:rsidRDefault="005573B7" w:rsidP="00965D78">
      <w:pPr>
        <w:pStyle w:val="odrkyChar"/>
        <w:numPr>
          <w:ilvl w:val="0"/>
          <w:numId w:val="8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 w:rsidRPr="0016553F">
        <w:rPr>
          <w:sz w:val="20"/>
          <w:szCs w:val="20"/>
        </w:rPr>
        <w:t xml:space="preserve">Objednatel si vyhrazuje právo neproplatit výstupy nedodané nebo neuskutečněné </w:t>
      </w:r>
      <w:r w:rsidR="006F0C75">
        <w:rPr>
          <w:sz w:val="20"/>
          <w:szCs w:val="20"/>
        </w:rPr>
        <w:t>Z</w:t>
      </w:r>
      <w:r w:rsidR="00921BB1">
        <w:rPr>
          <w:sz w:val="20"/>
          <w:szCs w:val="20"/>
        </w:rPr>
        <w:t>hotovitelem dle </w:t>
      </w:r>
      <w:r w:rsidRPr="0016553F">
        <w:rPr>
          <w:sz w:val="20"/>
          <w:szCs w:val="20"/>
        </w:rPr>
        <w:t xml:space="preserve">rozsahu </w:t>
      </w:r>
      <w:r w:rsidR="0007038D">
        <w:rPr>
          <w:sz w:val="20"/>
          <w:szCs w:val="20"/>
        </w:rPr>
        <w:t xml:space="preserve">uvedeného </w:t>
      </w:r>
      <w:r w:rsidRPr="0016553F">
        <w:rPr>
          <w:sz w:val="20"/>
          <w:szCs w:val="20"/>
        </w:rPr>
        <w:t>v čl. I</w:t>
      </w:r>
      <w:r w:rsidR="00DF3479" w:rsidRPr="0016553F">
        <w:rPr>
          <w:sz w:val="20"/>
          <w:szCs w:val="20"/>
        </w:rPr>
        <w:t>I</w:t>
      </w:r>
      <w:r w:rsidRPr="0016553F">
        <w:rPr>
          <w:sz w:val="20"/>
          <w:szCs w:val="20"/>
        </w:rPr>
        <w:t xml:space="preserve"> této smlouvy</w:t>
      </w:r>
      <w:r w:rsidR="0007038D">
        <w:rPr>
          <w:sz w:val="20"/>
          <w:szCs w:val="20"/>
        </w:rPr>
        <w:t xml:space="preserve">, potažmo v příloze č. 1 této smlouvy </w:t>
      </w:r>
      <w:r w:rsidRPr="0016553F">
        <w:rPr>
          <w:sz w:val="20"/>
          <w:szCs w:val="20"/>
        </w:rPr>
        <w:t>ve stanovém</w:t>
      </w:r>
      <w:r w:rsidRPr="005573B7">
        <w:rPr>
          <w:sz w:val="20"/>
          <w:szCs w:val="20"/>
        </w:rPr>
        <w:t xml:space="preserve"> termínu, a to ani po písemném upozornění se stanoveným dodatečným termínem plnění 14 dnů.</w:t>
      </w:r>
    </w:p>
    <w:p w14:paraId="0BB855BA" w14:textId="77777777" w:rsidR="00994732" w:rsidRDefault="005573B7" w:rsidP="00965D78">
      <w:pPr>
        <w:pStyle w:val="odrkyChar"/>
        <w:numPr>
          <w:ilvl w:val="0"/>
          <w:numId w:val="8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 w:rsidRPr="005573B7">
        <w:rPr>
          <w:sz w:val="20"/>
          <w:szCs w:val="20"/>
        </w:rPr>
        <w:t xml:space="preserve">Objednatel si vyhrazuje právo neproplatit nevyžádané služby nebo úkony realizované </w:t>
      </w:r>
      <w:r w:rsidR="006F0C75">
        <w:rPr>
          <w:sz w:val="20"/>
          <w:szCs w:val="20"/>
        </w:rPr>
        <w:t>Z</w:t>
      </w:r>
      <w:r w:rsidRPr="005573B7">
        <w:rPr>
          <w:sz w:val="20"/>
          <w:szCs w:val="20"/>
        </w:rPr>
        <w:t xml:space="preserve">hotovitelem nad rámec rozsahu </w:t>
      </w:r>
      <w:r w:rsidR="0007038D">
        <w:rPr>
          <w:sz w:val="20"/>
          <w:szCs w:val="20"/>
        </w:rPr>
        <w:t xml:space="preserve">uvedeného </w:t>
      </w:r>
      <w:r w:rsidRPr="005573B7">
        <w:rPr>
          <w:sz w:val="20"/>
          <w:szCs w:val="20"/>
        </w:rPr>
        <w:t>v čl. I</w:t>
      </w:r>
      <w:r w:rsidR="00DF3479">
        <w:rPr>
          <w:sz w:val="20"/>
          <w:szCs w:val="20"/>
        </w:rPr>
        <w:t>I</w:t>
      </w:r>
      <w:r w:rsidRPr="005573B7">
        <w:rPr>
          <w:sz w:val="20"/>
          <w:szCs w:val="20"/>
        </w:rPr>
        <w:t xml:space="preserve"> </w:t>
      </w:r>
      <w:r w:rsidR="0007038D">
        <w:rPr>
          <w:sz w:val="20"/>
          <w:szCs w:val="20"/>
        </w:rPr>
        <w:t xml:space="preserve">této smlouvy, potažmo v příloze č. 1 této smlouvy, </w:t>
      </w:r>
      <w:r w:rsidR="00921BB1">
        <w:rPr>
          <w:sz w:val="20"/>
          <w:szCs w:val="20"/>
        </w:rPr>
        <w:t>bez </w:t>
      </w:r>
      <w:r w:rsidRPr="005573B7">
        <w:rPr>
          <w:sz w:val="20"/>
          <w:szCs w:val="20"/>
        </w:rPr>
        <w:t xml:space="preserve">předchozího odsouhlasení </w:t>
      </w:r>
      <w:r w:rsidR="006F0C75">
        <w:rPr>
          <w:sz w:val="20"/>
          <w:szCs w:val="20"/>
        </w:rPr>
        <w:t>O</w:t>
      </w:r>
      <w:r w:rsidRPr="005573B7">
        <w:rPr>
          <w:sz w:val="20"/>
          <w:szCs w:val="20"/>
        </w:rPr>
        <w:t>bjednatelem</w:t>
      </w:r>
      <w:r w:rsidR="006C2619">
        <w:rPr>
          <w:sz w:val="20"/>
          <w:szCs w:val="20"/>
        </w:rPr>
        <w:t xml:space="preserve"> formou písemného dodatku k této smlouvě</w:t>
      </w:r>
      <w:r w:rsidRPr="005573B7">
        <w:rPr>
          <w:sz w:val="20"/>
          <w:szCs w:val="20"/>
        </w:rPr>
        <w:t>.</w:t>
      </w:r>
    </w:p>
    <w:p w14:paraId="39BD73F9" w14:textId="77777777" w:rsidR="00532D3A" w:rsidRDefault="00532D3A" w:rsidP="00D00E77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3416E229" w14:textId="77777777" w:rsidR="00332EAF" w:rsidRPr="00A6759E" w:rsidRDefault="00332EAF" w:rsidP="00D00E77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6CEF1C67" w14:textId="77777777" w:rsidR="00BB5DD4" w:rsidRPr="00D824DF" w:rsidRDefault="00F5544D" w:rsidP="0039449B">
      <w:pPr>
        <w:pStyle w:val="odrkyChar"/>
        <w:spacing w:before="0" w:after="0"/>
        <w:jc w:val="center"/>
        <w:rPr>
          <w:b/>
          <w:sz w:val="20"/>
          <w:szCs w:val="20"/>
        </w:rPr>
      </w:pPr>
      <w:r w:rsidRPr="00D824DF">
        <w:rPr>
          <w:b/>
          <w:sz w:val="20"/>
          <w:szCs w:val="20"/>
        </w:rPr>
        <w:t>Článek VI</w:t>
      </w:r>
      <w:r w:rsidR="0039449B" w:rsidRPr="00D824DF">
        <w:rPr>
          <w:b/>
          <w:sz w:val="20"/>
          <w:szCs w:val="20"/>
        </w:rPr>
        <w:t xml:space="preserve">. </w:t>
      </w:r>
    </w:p>
    <w:p w14:paraId="2C218FA2" w14:textId="77777777" w:rsidR="00BB5DD4" w:rsidRPr="00D824DF" w:rsidRDefault="00BB5DD4" w:rsidP="0039449B">
      <w:pPr>
        <w:pStyle w:val="odrkyChar"/>
        <w:spacing w:before="0" w:after="0"/>
        <w:jc w:val="center"/>
        <w:rPr>
          <w:b/>
          <w:sz w:val="20"/>
          <w:szCs w:val="20"/>
        </w:rPr>
      </w:pPr>
      <w:r w:rsidRPr="00D824DF">
        <w:rPr>
          <w:b/>
          <w:sz w:val="20"/>
          <w:szCs w:val="20"/>
        </w:rPr>
        <w:t>Předání a převzetí díla</w:t>
      </w:r>
      <w:r w:rsidR="0064280E">
        <w:rPr>
          <w:b/>
          <w:sz w:val="20"/>
          <w:szCs w:val="20"/>
        </w:rPr>
        <w:t>, odpovědnost za vady díla</w:t>
      </w:r>
    </w:p>
    <w:p w14:paraId="1E900934" w14:textId="77777777" w:rsidR="0039449B" w:rsidRPr="00D824DF" w:rsidRDefault="0039449B" w:rsidP="0039449B">
      <w:pPr>
        <w:pStyle w:val="odrkyChar"/>
        <w:spacing w:before="0" w:after="0"/>
        <w:jc w:val="center"/>
        <w:rPr>
          <w:b/>
          <w:sz w:val="20"/>
          <w:szCs w:val="20"/>
        </w:rPr>
      </w:pPr>
    </w:p>
    <w:p w14:paraId="16BDD115" w14:textId="77777777" w:rsidR="0064280E" w:rsidRPr="00A928AD" w:rsidRDefault="0064280E" w:rsidP="0064280E">
      <w:pPr>
        <w:pStyle w:val="odrkyChar"/>
        <w:numPr>
          <w:ilvl w:val="0"/>
          <w:numId w:val="9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 w:rsidRPr="4E2BCBB8">
        <w:rPr>
          <w:rFonts w:eastAsia="Arial"/>
          <w:sz w:val="20"/>
          <w:szCs w:val="20"/>
        </w:rPr>
        <w:t xml:space="preserve">Dílo má vady, jestliže jeho provedení neodpovídá požadavkům stanoveným v této smlouvě. Zhotovitel odpovídá za to, že dílo bude v době předání a převzetí díla bez právních vad. </w:t>
      </w:r>
    </w:p>
    <w:p w14:paraId="0B0AC728" w14:textId="77777777" w:rsidR="0064280E" w:rsidRDefault="0064280E" w:rsidP="0064280E">
      <w:pPr>
        <w:pStyle w:val="odrkyChar"/>
        <w:numPr>
          <w:ilvl w:val="0"/>
          <w:numId w:val="9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 w:rsidRPr="4E2BCBB8">
        <w:rPr>
          <w:rFonts w:eastAsia="Arial"/>
          <w:sz w:val="20"/>
          <w:szCs w:val="20"/>
        </w:rPr>
        <w:t xml:space="preserve">Dílo bude předáno </w:t>
      </w:r>
      <w:r>
        <w:rPr>
          <w:rFonts w:eastAsia="Arial"/>
          <w:sz w:val="20"/>
          <w:szCs w:val="20"/>
        </w:rPr>
        <w:t>nejpozději v termínu a na místě uvedeném v článku III. této smlouvy</w:t>
      </w:r>
      <w:r w:rsidRPr="4E2BCBB8">
        <w:rPr>
          <w:rFonts w:eastAsia="Arial"/>
          <w:sz w:val="20"/>
          <w:szCs w:val="20"/>
        </w:rPr>
        <w:t xml:space="preserve">. V případě, že předávané dílo nebude vykazovat vady a nedostatky (nedodělky), které by bránily převzetí či užití díla nebo způsobilosti sloužit svému účelu, bude dílo předáno a převzato na základě </w:t>
      </w:r>
      <w:r w:rsidRPr="4E2BCBB8">
        <w:rPr>
          <w:rFonts w:eastAsia="Arial"/>
          <w:b/>
          <w:bCs/>
          <w:sz w:val="20"/>
          <w:szCs w:val="20"/>
        </w:rPr>
        <w:t>písemného protokolu o předání a převzetí díla</w:t>
      </w:r>
      <w:r w:rsidRPr="4E2BCBB8">
        <w:rPr>
          <w:rFonts w:eastAsia="Arial"/>
          <w:sz w:val="20"/>
          <w:szCs w:val="20"/>
        </w:rPr>
        <w:t xml:space="preserve">, podepsaného oběma smluvními stranami. </w:t>
      </w:r>
      <w:r w:rsidRPr="4E2BCBB8">
        <w:rPr>
          <w:rFonts w:eastAsia="Arial"/>
          <w:sz w:val="20"/>
          <w:szCs w:val="20"/>
        </w:rPr>
        <w:lastRenderedPageBreak/>
        <w:t xml:space="preserve">Nedílnou součástí protokolu o předání a převzetí díla je soupis případných vad a nedodělků </w:t>
      </w:r>
      <w:r w:rsidRPr="4E2BCBB8">
        <w:rPr>
          <w:rFonts w:eastAsia="Arial"/>
          <w:sz w:val="20"/>
          <w:szCs w:val="20"/>
          <w:u w:val="single"/>
        </w:rPr>
        <w:t>nebránících</w:t>
      </w:r>
      <w:r w:rsidRPr="4E2BCBB8">
        <w:rPr>
          <w:rFonts w:eastAsia="Arial"/>
          <w:sz w:val="20"/>
          <w:szCs w:val="20"/>
        </w:rPr>
        <w:t xml:space="preserve"> převzetí či užití díla nebo způsobilosti sloužit svému účelu, které je povinen </w:t>
      </w:r>
      <w:r>
        <w:rPr>
          <w:rFonts w:eastAsia="Arial"/>
          <w:sz w:val="20"/>
          <w:szCs w:val="20"/>
        </w:rPr>
        <w:t>Z</w:t>
      </w:r>
      <w:r w:rsidRPr="4E2BCBB8">
        <w:rPr>
          <w:rFonts w:eastAsia="Arial"/>
          <w:sz w:val="20"/>
          <w:szCs w:val="20"/>
        </w:rPr>
        <w:t xml:space="preserve">hotovitel odstranit v náhradní lhůtě dohodnuté smluvními stranami v protokolu, a nebude-li v něm dohodnuta, pak ve lhůtě </w:t>
      </w:r>
      <w:r w:rsidRPr="4E2BCBB8">
        <w:rPr>
          <w:rFonts w:eastAsia="Arial"/>
          <w:b/>
          <w:bCs/>
          <w:sz w:val="20"/>
          <w:szCs w:val="20"/>
        </w:rPr>
        <w:t>7 kalendářních dnů</w:t>
      </w:r>
      <w:r w:rsidRPr="4E2BCBB8">
        <w:rPr>
          <w:rFonts w:eastAsia="Arial"/>
          <w:sz w:val="20"/>
          <w:szCs w:val="20"/>
        </w:rPr>
        <w:t xml:space="preserve">. V případě, že </w:t>
      </w:r>
      <w:r>
        <w:rPr>
          <w:rFonts w:eastAsia="Arial"/>
          <w:sz w:val="20"/>
          <w:szCs w:val="20"/>
        </w:rPr>
        <w:t>O</w:t>
      </w:r>
      <w:r w:rsidRPr="4E2BCBB8">
        <w:rPr>
          <w:rFonts w:eastAsia="Arial"/>
          <w:sz w:val="20"/>
          <w:szCs w:val="20"/>
        </w:rPr>
        <w:t xml:space="preserve">bjednatel odmítne předávané dílo z důvodu jeho neúplnosti či vad, které </w:t>
      </w:r>
      <w:r w:rsidRPr="4E2BCBB8">
        <w:rPr>
          <w:rFonts w:eastAsia="Arial"/>
          <w:sz w:val="20"/>
          <w:szCs w:val="20"/>
          <w:u w:val="single"/>
        </w:rPr>
        <w:t>brání</w:t>
      </w:r>
      <w:r w:rsidRPr="4E2BCBB8">
        <w:rPr>
          <w:rFonts w:eastAsia="Arial"/>
          <w:sz w:val="20"/>
          <w:szCs w:val="20"/>
        </w:rPr>
        <w:t xml:space="preserve"> převzetí či užití díla nebo způsobilosti sloužit svému účelu, převzít, je </w:t>
      </w:r>
      <w:r>
        <w:rPr>
          <w:rFonts w:eastAsia="Arial"/>
          <w:sz w:val="20"/>
          <w:szCs w:val="20"/>
        </w:rPr>
        <w:t>Z</w:t>
      </w:r>
      <w:r w:rsidRPr="4E2BCBB8">
        <w:rPr>
          <w:rFonts w:eastAsia="Arial"/>
          <w:sz w:val="20"/>
          <w:szCs w:val="20"/>
        </w:rPr>
        <w:t xml:space="preserve">hotovitel povinen tyto nedodělky či vady odstranit v náhradní lhůtě stanovené </w:t>
      </w:r>
      <w:r>
        <w:rPr>
          <w:rFonts w:eastAsia="Arial"/>
          <w:sz w:val="20"/>
          <w:szCs w:val="20"/>
        </w:rPr>
        <w:t>O</w:t>
      </w:r>
      <w:r w:rsidRPr="4E2BCBB8">
        <w:rPr>
          <w:rFonts w:eastAsia="Arial"/>
          <w:sz w:val="20"/>
          <w:szCs w:val="20"/>
        </w:rPr>
        <w:t xml:space="preserve">bjednatelem. O nepřevzetí díla ze shora uvedených důvodů se pořídí písemný zápis (protokol), který smluvní strany podepíší. O odstranění vad a nedodělků (ať už bránících či nebránících převzetí či užití díla nebo způsobilosti díla sloužit svému účelu) v náhradní lhůtě pořídí smluvní strany písemný zápis (protokol), který je součástí přílohy faktury a který smluvní strany podepíší. </w:t>
      </w:r>
      <w:r w:rsidRPr="001F3681">
        <w:rPr>
          <w:rFonts w:eastAsia="Arial"/>
          <w:sz w:val="20"/>
          <w:szCs w:val="20"/>
        </w:rPr>
        <w:t>Právo Objednatele na smluvní pokutu v případě řádného a včasného neprovedení díla není stanovením náhradní lhůty pro odstranění vad a nedodělků (ať už bránících či nebránících převzetí či užití díla nebo způsobilosti díla sloužit svému účelu) dotčeno, s výjimkou případu uvedeného v čl. VII. odst. 1 větě druhé této</w:t>
      </w:r>
      <w:r>
        <w:rPr>
          <w:rFonts w:eastAsia="Arial"/>
          <w:sz w:val="20"/>
          <w:szCs w:val="20"/>
        </w:rPr>
        <w:t xml:space="preserve"> smlouvy</w:t>
      </w:r>
      <w:r w:rsidRPr="4E2BCBB8">
        <w:rPr>
          <w:rFonts w:eastAsia="Arial"/>
          <w:sz w:val="20"/>
          <w:szCs w:val="20"/>
        </w:rPr>
        <w:t>.</w:t>
      </w:r>
    </w:p>
    <w:p w14:paraId="378709AC" w14:textId="77777777" w:rsidR="0064280E" w:rsidRPr="00461636" w:rsidRDefault="0064280E" w:rsidP="0064280E">
      <w:pPr>
        <w:pStyle w:val="odrkyChar"/>
        <w:numPr>
          <w:ilvl w:val="0"/>
          <w:numId w:val="9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 w:rsidRPr="4E2BCBB8">
        <w:rPr>
          <w:rFonts w:eastAsia="Arial"/>
          <w:color w:val="000000" w:themeColor="text1"/>
          <w:sz w:val="20"/>
          <w:szCs w:val="20"/>
        </w:rPr>
        <w:t>Jestliže je protokol o předání a převzetí díla řádně podepsán smluvními stranami, považují se veškeré údaje o opatřeních a lhůtách v protokole uvedené</w:t>
      </w:r>
      <w:r w:rsidR="00921BB1">
        <w:rPr>
          <w:rFonts w:eastAsia="Arial"/>
          <w:color w:val="000000" w:themeColor="text1"/>
          <w:sz w:val="20"/>
          <w:szCs w:val="20"/>
        </w:rPr>
        <w:t xml:space="preserve"> za dohodnuté, pokud některá ze </w:t>
      </w:r>
      <w:r w:rsidRPr="4E2BCBB8">
        <w:rPr>
          <w:rFonts w:eastAsia="Arial"/>
          <w:color w:val="000000" w:themeColor="text1"/>
          <w:sz w:val="20"/>
          <w:szCs w:val="20"/>
        </w:rPr>
        <w:t xml:space="preserve">smluvních stran výslovně v protokole neuvede, že s určitými body protokolu nesouhlasí. Jestliže </w:t>
      </w:r>
      <w:r>
        <w:rPr>
          <w:rFonts w:eastAsia="Arial"/>
          <w:color w:val="000000" w:themeColor="text1"/>
          <w:sz w:val="20"/>
          <w:szCs w:val="20"/>
        </w:rPr>
        <w:t>O</w:t>
      </w:r>
      <w:r w:rsidRPr="4E2BCBB8">
        <w:rPr>
          <w:rFonts w:eastAsia="Arial"/>
          <w:color w:val="000000" w:themeColor="text1"/>
          <w:sz w:val="20"/>
          <w:szCs w:val="20"/>
        </w:rPr>
        <w:t xml:space="preserve">bjednatel v protokole popsal vady, nebo uvedl, jak se vady projevují, platí, že tím současně požaduje bezúplatné odstranění takových vad, není-li uvedeno jinak.   </w:t>
      </w:r>
    </w:p>
    <w:p w14:paraId="528AD18B" w14:textId="77777777" w:rsidR="0064280E" w:rsidRPr="00461636" w:rsidRDefault="0064280E" w:rsidP="0064280E">
      <w:pPr>
        <w:pStyle w:val="odrkyChar"/>
        <w:numPr>
          <w:ilvl w:val="0"/>
          <w:numId w:val="9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 w:rsidRPr="4E2BCBB8">
        <w:rPr>
          <w:rFonts w:eastAsia="Arial"/>
          <w:sz w:val="20"/>
          <w:szCs w:val="20"/>
        </w:rPr>
        <w:t>Objednat</w:t>
      </w:r>
      <w:r w:rsidRPr="4E2BCBB8">
        <w:rPr>
          <w:rFonts w:eastAsia="Arial"/>
          <w:color w:val="000000" w:themeColor="text1"/>
          <w:sz w:val="20"/>
          <w:szCs w:val="20"/>
        </w:rPr>
        <w:t xml:space="preserve">el je </w:t>
      </w:r>
      <w:r w:rsidRPr="4E2BCBB8">
        <w:rPr>
          <w:rFonts w:eastAsia="Arial"/>
          <w:sz w:val="20"/>
          <w:szCs w:val="20"/>
        </w:rPr>
        <w:t>oprávněn převzít řádně provedené dílo i před termínem plnění.</w:t>
      </w:r>
    </w:p>
    <w:p w14:paraId="329594F8" w14:textId="77777777" w:rsidR="0064280E" w:rsidRPr="00A960CC" w:rsidRDefault="0064280E" w:rsidP="0064280E">
      <w:pPr>
        <w:pStyle w:val="odrkyChar"/>
        <w:numPr>
          <w:ilvl w:val="0"/>
          <w:numId w:val="9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 w:rsidRPr="4E2BCBB8">
        <w:rPr>
          <w:rFonts w:eastAsia="Arial"/>
          <w:sz w:val="20"/>
          <w:szCs w:val="20"/>
        </w:rPr>
        <w:t xml:space="preserve">Zhotovitel odpovídá za to, že dílo bude provedeno v souladu a za podmínek stanovených touto smlouvou a právními předpisy, případně závaznými technickými normami. </w:t>
      </w:r>
      <w:r w:rsidR="00921BB1">
        <w:rPr>
          <w:rFonts w:eastAsia="Arial"/>
          <w:color w:val="000000" w:themeColor="text1"/>
          <w:sz w:val="20"/>
          <w:szCs w:val="20"/>
        </w:rPr>
        <w:t>Zhotovitel odpovídá za </w:t>
      </w:r>
      <w:r w:rsidRPr="4E2BCBB8">
        <w:rPr>
          <w:rFonts w:eastAsia="Arial"/>
          <w:color w:val="000000" w:themeColor="text1"/>
          <w:sz w:val="20"/>
          <w:szCs w:val="20"/>
        </w:rPr>
        <w:t>to, že dílo má v době jeho předání Objednateli vlastnosti stanovené v této smlouvě, popřípadě vlastnosti obvyklé.</w:t>
      </w:r>
    </w:p>
    <w:p w14:paraId="2F80AEE8" w14:textId="77777777" w:rsidR="0064280E" w:rsidRPr="00A960CC" w:rsidRDefault="0064280E" w:rsidP="0064280E">
      <w:pPr>
        <w:pStyle w:val="odrkyChar"/>
        <w:numPr>
          <w:ilvl w:val="0"/>
          <w:numId w:val="9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 w:rsidRPr="4E2BCBB8">
        <w:rPr>
          <w:rFonts w:eastAsia="Arial"/>
          <w:color w:val="000000" w:themeColor="text1"/>
          <w:sz w:val="20"/>
          <w:szCs w:val="20"/>
        </w:rPr>
        <w:t>Zhotovitel odpovídá za vady, které má dílo v době jeho předání a k</w:t>
      </w:r>
      <w:r w:rsidR="00921BB1">
        <w:rPr>
          <w:rFonts w:eastAsia="Arial"/>
          <w:color w:val="000000" w:themeColor="text1"/>
          <w:sz w:val="20"/>
          <w:szCs w:val="20"/>
        </w:rPr>
        <w:t>teré jsou uvedeny v protokolu o </w:t>
      </w:r>
      <w:r w:rsidRPr="4E2BCBB8">
        <w:rPr>
          <w:rFonts w:eastAsia="Arial"/>
          <w:color w:val="000000" w:themeColor="text1"/>
          <w:sz w:val="20"/>
          <w:szCs w:val="20"/>
        </w:rPr>
        <w:t>předání a převzetí díla, popřípadě v příloze k tomuto protokolu (vady zjevné).</w:t>
      </w:r>
    </w:p>
    <w:p w14:paraId="76C2D8B0" w14:textId="77777777" w:rsidR="0064280E" w:rsidRPr="00A960CC" w:rsidRDefault="0064280E" w:rsidP="0064280E">
      <w:pPr>
        <w:pStyle w:val="odrkyChar"/>
        <w:numPr>
          <w:ilvl w:val="0"/>
          <w:numId w:val="9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 w:rsidRPr="4E2BCBB8">
        <w:rPr>
          <w:rFonts w:eastAsia="Arial"/>
          <w:color w:val="000000" w:themeColor="text1"/>
          <w:sz w:val="20"/>
          <w:szCs w:val="20"/>
        </w:rPr>
        <w:t xml:space="preserve">Zhotovitel dále odpovídá za vady a nedodělky, vzniklé po předání a převzetí díla, které vznikly porušením právních povinností Zhotovitele, odpovídá též za vady, které mělo dílo v době předání a převzetí, ale které se projevily až po převzetí (vady zjistitelné při běžné prohlídce a vady skryté), a to až do dvou let ode dne předání a převzetí díla. Na vady a nedodělky, které Objednatel zjistil až po převzetí díla, je povinen Zhotovitele nejpozději do </w:t>
      </w:r>
      <w:r w:rsidRPr="4E2BCBB8">
        <w:rPr>
          <w:rFonts w:eastAsia="Arial"/>
          <w:b/>
          <w:bCs/>
          <w:color w:val="000000" w:themeColor="text1"/>
          <w:sz w:val="20"/>
          <w:szCs w:val="20"/>
        </w:rPr>
        <w:t>30 dnů</w:t>
      </w:r>
      <w:r w:rsidRPr="4E2BCBB8">
        <w:rPr>
          <w:rFonts w:eastAsia="Arial"/>
          <w:color w:val="000000" w:themeColor="text1"/>
          <w:sz w:val="20"/>
          <w:szCs w:val="20"/>
        </w:rPr>
        <w:t xml:space="preserve"> od jejich zjištění písemně upozornit (reklamovat) a vyzvat jej k jejich odstranění. Nebude-li smluvními stranami dohodnuta lhůta delší, zavazuje se Zhotovitel uplatněné vady a nedodělky odstranit nejpozději do </w:t>
      </w:r>
      <w:r w:rsidRPr="4E2BCBB8">
        <w:rPr>
          <w:rFonts w:eastAsia="Arial"/>
          <w:b/>
          <w:bCs/>
          <w:color w:val="000000" w:themeColor="text1"/>
          <w:sz w:val="20"/>
          <w:szCs w:val="20"/>
        </w:rPr>
        <w:t>30 dnů</w:t>
      </w:r>
      <w:r w:rsidRPr="4E2BCBB8">
        <w:rPr>
          <w:rFonts w:eastAsia="Arial"/>
          <w:color w:val="000000" w:themeColor="text1"/>
          <w:sz w:val="20"/>
          <w:szCs w:val="20"/>
        </w:rPr>
        <w:t xml:space="preserve"> od provedeného písemného upozornění v souladu s ustanovením § 2615 OZ.</w:t>
      </w:r>
    </w:p>
    <w:p w14:paraId="2BFFD30C" w14:textId="77777777" w:rsidR="0064280E" w:rsidRPr="00A960CC" w:rsidRDefault="0064280E" w:rsidP="0064280E">
      <w:pPr>
        <w:pStyle w:val="odrkyChar"/>
        <w:numPr>
          <w:ilvl w:val="0"/>
          <w:numId w:val="9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 w:rsidRPr="4E2BCBB8">
        <w:rPr>
          <w:rFonts w:eastAsia="Arial"/>
          <w:color w:val="000000" w:themeColor="text1"/>
          <w:sz w:val="20"/>
          <w:szCs w:val="20"/>
        </w:rPr>
        <w:t>Náklady na odstranění vad a nedodělků, za které je odpovědný Zhotovitel, je povinen z titulu své odpovědnosti uhradit Zhotovitel.</w:t>
      </w:r>
    </w:p>
    <w:p w14:paraId="1050379F" w14:textId="77777777" w:rsidR="0064280E" w:rsidRPr="00D31425" w:rsidRDefault="0064280E" w:rsidP="0064280E">
      <w:pPr>
        <w:pStyle w:val="odrkyChar"/>
        <w:numPr>
          <w:ilvl w:val="0"/>
          <w:numId w:val="9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 w:rsidRPr="4E2BCBB8">
        <w:rPr>
          <w:rFonts w:eastAsia="Arial"/>
          <w:color w:val="000000" w:themeColor="text1"/>
          <w:sz w:val="20"/>
          <w:szCs w:val="20"/>
        </w:rPr>
        <w:t>Zhotovitel neodpovídá za vady díla, které vznikly použitím podkladů a věcí poskytnutých Objednatelem, jestliže Zhotovitel nemohl ani při vynaložení veškeré odborné péče zjistit jejich nevhodnost, nebo na jejich nevhodnost Objednatele řádně předem upozornil, ale ten na jejich použití trval.</w:t>
      </w:r>
    </w:p>
    <w:p w14:paraId="70729471" w14:textId="77777777" w:rsidR="00D31425" w:rsidRPr="00C01519" w:rsidRDefault="00D31425" w:rsidP="000757E0">
      <w:pPr>
        <w:pStyle w:val="odrkyChar"/>
        <w:ind w:left="720"/>
        <w:rPr>
          <w:color w:val="FF0000"/>
          <w:sz w:val="20"/>
          <w:szCs w:val="20"/>
        </w:rPr>
      </w:pPr>
    </w:p>
    <w:p w14:paraId="76B5B067" w14:textId="77777777" w:rsidR="00994732" w:rsidRDefault="00994732" w:rsidP="0074769A">
      <w:pPr>
        <w:rPr>
          <w:rFonts w:ascii="Arial" w:hAnsi="Arial" w:cs="Arial"/>
          <w:sz w:val="20"/>
          <w:szCs w:val="20"/>
        </w:rPr>
      </w:pPr>
    </w:p>
    <w:p w14:paraId="333D5B47" w14:textId="77777777" w:rsidR="00D824DF" w:rsidRDefault="00D824DF" w:rsidP="0074769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Článek </w:t>
      </w:r>
      <w:r w:rsidR="00847FD2">
        <w:rPr>
          <w:rFonts w:ascii="Arial" w:hAnsi="Arial" w:cs="Arial"/>
          <w:b/>
          <w:sz w:val="20"/>
          <w:szCs w:val="20"/>
        </w:rPr>
        <w:t>VII</w:t>
      </w:r>
      <w:r>
        <w:rPr>
          <w:rFonts w:ascii="Arial" w:hAnsi="Arial" w:cs="Arial"/>
          <w:b/>
          <w:sz w:val="20"/>
          <w:szCs w:val="20"/>
        </w:rPr>
        <w:t>.</w:t>
      </w:r>
    </w:p>
    <w:p w14:paraId="53E37002" w14:textId="77777777" w:rsidR="00994732" w:rsidRPr="000E2ED0" w:rsidRDefault="00994732" w:rsidP="0074769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Smluvní pokuty</w:t>
      </w:r>
    </w:p>
    <w:p w14:paraId="574CE5ED" w14:textId="77777777" w:rsidR="00994732" w:rsidRPr="000E2ED0" w:rsidRDefault="00994732" w:rsidP="0074769A">
      <w:pPr>
        <w:rPr>
          <w:rFonts w:ascii="Arial" w:hAnsi="Arial" w:cs="Arial"/>
          <w:sz w:val="20"/>
          <w:szCs w:val="20"/>
        </w:rPr>
      </w:pPr>
    </w:p>
    <w:p w14:paraId="3C1D8FD6" w14:textId="77777777" w:rsidR="00847FD2" w:rsidRDefault="00847FD2" w:rsidP="00847FD2">
      <w:pPr>
        <w:pStyle w:val="odrkyChar"/>
        <w:numPr>
          <w:ilvl w:val="0"/>
          <w:numId w:val="14"/>
        </w:numPr>
        <w:tabs>
          <w:tab w:val="left" w:pos="426"/>
        </w:tabs>
        <w:ind w:left="426"/>
        <w:rPr>
          <w:sz w:val="20"/>
          <w:szCs w:val="20"/>
        </w:rPr>
      </w:pPr>
      <w:r w:rsidRPr="4E2BCBB8">
        <w:rPr>
          <w:rFonts w:eastAsia="Arial"/>
          <w:sz w:val="20"/>
          <w:szCs w:val="20"/>
        </w:rPr>
        <w:t xml:space="preserve">Nesplní-li Zhotovitel svůj závazek dokončit a předat dílo ve sjednaném rozsahu a čase plnění, je Objednatel oprávněn požadovat po Zhotoviteli zaplacení smluvní pokuty ve výši </w:t>
      </w:r>
      <w:r w:rsidRPr="4E2BCBB8">
        <w:rPr>
          <w:rFonts w:eastAsia="Arial"/>
          <w:b/>
          <w:bCs/>
          <w:sz w:val="20"/>
          <w:szCs w:val="20"/>
        </w:rPr>
        <w:t>0,2</w:t>
      </w:r>
      <w:r w:rsidRPr="4E2BCBB8">
        <w:rPr>
          <w:rFonts w:eastAsia="Arial"/>
          <w:sz w:val="20"/>
          <w:szCs w:val="20"/>
        </w:rPr>
        <w:t xml:space="preserve"> % z celkové ceny díla včetně DPH, a to za každý započatý kalendářní den prodlení, přičemž Zhotovitel je povinen v případě uplatnění tohoto práva Objednatelem mu takovou smluvní pokutu zaplatit. </w:t>
      </w:r>
      <w:r w:rsidRPr="4E2BCBB8">
        <w:rPr>
          <w:rFonts w:eastAsia="Arial"/>
        </w:rPr>
        <w:t xml:space="preserve"> </w:t>
      </w:r>
      <w:r w:rsidRPr="4E2BCBB8">
        <w:rPr>
          <w:rFonts w:eastAsia="Arial"/>
          <w:sz w:val="20"/>
          <w:szCs w:val="20"/>
        </w:rPr>
        <w:t xml:space="preserve">V případě, že dílo nebude provedeno (dokončeno a předáno) ve sjednaném rozsahu a čase plnění pouze s ohledem na setrvávající drobné vady a nedodělky (tj. vady a nedodělky </w:t>
      </w:r>
      <w:r w:rsidRPr="4E2BCBB8">
        <w:rPr>
          <w:rFonts w:eastAsia="Arial"/>
          <w:sz w:val="20"/>
          <w:szCs w:val="20"/>
          <w:u w:val="single"/>
        </w:rPr>
        <w:t>nebránící</w:t>
      </w:r>
      <w:r w:rsidRPr="4E2BCBB8">
        <w:rPr>
          <w:rFonts w:eastAsia="Arial"/>
          <w:sz w:val="20"/>
          <w:szCs w:val="20"/>
        </w:rPr>
        <w:t xml:space="preserve"> převzetí </w:t>
      </w:r>
      <w:r w:rsidRPr="4E2BCBB8">
        <w:rPr>
          <w:rFonts w:eastAsia="Arial"/>
          <w:sz w:val="20"/>
          <w:szCs w:val="20"/>
        </w:rPr>
        <w:lastRenderedPageBreak/>
        <w:t xml:space="preserve">nebo užití díla nebo způsobilosti díla sloužit svému účelu), které posléze Zhotovitel odstraní v protokolu dohodnuté náhradní lhůtě (a není-li dohodnuta v protokolu pak ve lhůtě </w:t>
      </w:r>
      <w:r w:rsidRPr="4E2BCBB8">
        <w:rPr>
          <w:rFonts w:eastAsia="Arial"/>
          <w:b/>
          <w:bCs/>
          <w:sz w:val="20"/>
          <w:szCs w:val="20"/>
        </w:rPr>
        <w:t>7 kalendářních dnů</w:t>
      </w:r>
      <w:r w:rsidRPr="4E2BCBB8">
        <w:rPr>
          <w:rFonts w:eastAsia="Arial"/>
          <w:sz w:val="20"/>
          <w:szCs w:val="20"/>
        </w:rPr>
        <w:t>), není povinen Zhotovitel zaplatit Objednateli smluvní pokutu uvedenou ve větě první tohoto odstavce. V případě, že však takové drobné vady a nedodělky Zhotovitel neodstraní v náhradní lhůtě, je povinen zaplatit Objednateli smluvní pokutu v původní výši, tj. počítáno ode dne, kdy měl dle této smlouvy dílo řádně a včas dokončit a předat Objednateli.</w:t>
      </w:r>
    </w:p>
    <w:p w14:paraId="5523DD4E" w14:textId="77777777" w:rsidR="00847FD2" w:rsidRDefault="00847FD2" w:rsidP="00847FD2">
      <w:pPr>
        <w:pStyle w:val="odrkyChar"/>
        <w:numPr>
          <w:ilvl w:val="0"/>
          <w:numId w:val="14"/>
        </w:numPr>
        <w:tabs>
          <w:tab w:val="left" w:pos="426"/>
        </w:tabs>
        <w:ind w:left="426"/>
        <w:rPr>
          <w:sz w:val="20"/>
          <w:szCs w:val="20"/>
        </w:rPr>
      </w:pPr>
      <w:r w:rsidRPr="4E2BCBB8">
        <w:rPr>
          <w:rFonts w:eastAsia="Arial"/>
          <w:sz w:val="20"/>
          <w:szCs w:val="20"/>
        </w:rPr>
        <w:t>V případě, že Zhotovitel neodstraní vady a nedodělky díla uvedené v odstavci 7</w:t>
      </w:r>
      <w:r w:rsidRPr="001F3681">
        <w:rPr>
          <w:rFonts w:eastAsia="Arial"/>
          <w:sz w:val="20"/>
          <w:szCs w:val="20"/>
        </w:rPr>
        <w:t>. článku VI. této</w:t>
      </w:r>
      <w:r w:rsidRPr="4E2BCBB8">
        <w:rPr>
          <w:rFonts w:eastAsia="Arial"/>
          <w:sz w:val="20"/>
          <w:szCs w:val="20"/>
        </w:rPr>
        <w:t xml:space="preserve"> smlouvy ve lhůtě uvedené v tomtéž odstavci, je oprávněn Objednatel požadovat po Zhotoviteli smluvní pokutu ve výši </w:t>
      </w:r>
      <w:r w:rsidRPr="4E2BCBB8">
        <w:rPr>
          <w:rFonts w:eastAsia="Arial"/>
          <w:b/>
          <w:bCs/>
          <w:sz w:val="20"/>
          <w:szCs w:val="20"/>
        </w:rPr>
        <w:t>0,05 %</w:t>
      </w:r>
      <w:r w:rsidRPr="4E2BCBB8">
        <w:rPr>
          <w:rFonts w:eastAsia="Arial"/>
          <w:sz w:val="20"/>
          <w:szCs w:val="20"/>
        </w:rPr>
        <w:t xml:space="preserve"> z celkové ceny díla včetně DPH, a to za každý započatý kalendářní den prodlení, přičemž Zhotovitel je povinen v případě uplatnění tohoto práva Objednatelem mu takovou smluvní pokutu zaplatit.</w:t>
      </w:r>
    </w:p>
    <w:p w14:paraId="5BEDEDFF" w14:textId="77777777" w:rsidR="00847FD2" w:rsidRDefault="00847FD2" w:rsidP="00847FD2">
      <w:pPr>
        <w:pStyle w:val="odrkyChar"/>
        <w:numPr>
          <w:ilvl w:val="0"/>
          <w:numId w:val="14"/>
        </w:numPr>
        <w:tabs>
          <w:tab w:val="left" w:pos="426"/>
        </w:tabs>
        <w:ind w:left="426"/>
        <w:rPr>
          <w:sz w:val="20"/>
          <w:szCs w:val="20"/>
        </w:rPr>
      </w:pPr>
      <w:r w:rsidRPr="4E2BCBB8">
        <w:rPr>
          <w:rFonts w:eastAsia="Arial"/>
          <w:sz w:val="20"/>
          <w:szCs w:val="20"/>
        </w:rPr>
        <w:t xml:space="preserve">Částky smluvní pokuty či náhrady škody uložené v souladu s touto smlouvou je Objednatel oprávněn odečíst od Zhotovitelem fakturovaných částek (tj. započítat proti pohledávkám Zhotovitele na zaplacení ceny za plnění předmětu této smlouvy). </w:t>
      </w:r>
    </w:p>
    <w:p w14:paraId="51D048B8" w14:textId="77777777" w:rsidR="00847FD2" w:rsidRDefault="00847FD2" w:rsidP="00847FD2">
      <w:pPr>
        <w:pStyle w:val="odrkyChar"/>
        <w:numPr>
          <w:ilvl w:val="0"/>
          <w:numId w:val="14"/>
        </w:numPr>
        <w:tabs>
          <w:tab w:val="left" w:pos="426"/>
        </w:tabs>
        <w:ind w:left="426"/>
        <w:rPr>
          <w:sz w:val="20"/>
          <w:szCs w:val="20"/>
        </w:rPr>
      </w:pPr>
      <w:r w:rsidRPr="4E2BCBB8">
        <w:rPr>
          <w:rFonts w:eastAsia="Arial"/>
          <w:sz w:val="20"/>
          <w:szCs w:val="20"/>
        </w:rPr>
        <w:t>V případě prodlení Objednatele s úhradou ceny díla dle faktury, oprávněné vystavené po splnění podmínek uvedených v této smlouvě a doručené Objednateli, je Zhotovitel oprávněn účtovat Objednateli úrok z prodlení ve výši dle vládního nařízení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ve znění pozdějších předpisů, a Objednatel je v případě uplatnění tohoto práva úrok z prodlení Zhotoviteli zaplatit.</w:t>
      </w:r>
    </w:p>
    <w:p w14:paraId="3E82A910" w14:textId="77777777" w:rsidR="00847FD2" w:rsidRPr="00174E3D" w:rsidRDefault="00847FD2" w:rsidP="00847FD2">
      <w:pPr>
        <w:pStyle w:val="odrkyChar"/>
        <w:numPr>
          <w:ilvl w:val="0"/>
          <w:numId w:val="14"/>
        </w:numPr>
        <w:tabs>
          <w:tab w:val="left" w:pos="426"/>
        </w:tabs>
        <w:ind w:left="426"/>
        <w:rPr>
          <w:sz w:val="20"/>
          <w:szCs w:val="20"/>
        </w:rPr>
      </w:pPr>
      <w:r w:rsidRPr="4E2BCBB8">
        <w:rPr>
          <w:rFonts w:eastAsia="Arial"/>
          <w:sz w:val="20"/>
          <w:szCs w:val="20"/>
        </w:rPr>
        <w:t>Zhotovitel není v prodlení s plněním svých povinností a závazků (např. dokončit a předat dílo) v případě, kdy příslušné prodlení vzniklo v příčinné souvislosti s jednáním, nejednáním či opomenutím Objednatele při realizaci předmětu plnění této smlouvy. O dobu prodlení Objednatele se prodlužuje sjednaný termín plnění.</w:t>
      </w:r>
    </w:p>
    <w:p w14:paraId="359CAC12" w14:textId="77777777" w:rsidR="003F1E18" w:rsidRDefault="00994732" w:rsidP="00E842CD">
      <w:pPr>
        <w:pStyle w:val="odrkyChar"/>
        <w:numPr>
          <w:ilvl w:val="0"/>
          <w:numId w:val="14"/>
        </w:numPr>
        <w:tabs>
          <w:tab w:val="left" w:pos="426"/>
        </w:tabs>
        <w:ind w:left="426"/>
        <w:rPr>
          <w:sz w:val="20"/>
          <w:szCs w:val="20"/>
        </w:rPr>
      </w:pPr>
      <w:r w:rsidRPr="003F1E18">
        <w:rPr>
          <w:sz w:val="20"/>
          <w:szCs w:val="20"/>
        </w:rPr>
        <w:t xml:space="preserve">Právo na náhradu škody způsobené nesplněním povinností, za něž se sjednává smluvní pokuta, není tímto článkem dotčeno. </w:t>
      </w:r>
    </w:p>
    <w:p w14:paraId="5681FF89" w14:textId="77777777" w:rsidR="00994732" w:rsidRPr="003F1E18" w:rsidRDefault="00994732" w:rsidP="00E842CD">
      <w:pPr>
        <w:pStyle w:val="odrkyChar"/>
        <w:numPr>
          <w:ilvl w:val="0"/>
          <w:numId w:val="14"/>
        </w:numPr>
        <w:tabs>
          <w:tab w:val="left" w:pos="426"/>
        </w:tabs>
        <w:ind w:left="426"/>
        <w:rPr>
          <w:sz w:val="20"/>
          <w:szCs w:val="20"/>
        </w:rPr>
      </w:pPr>
      <w:r w:rsidRPr="003F1E18">
        <w:rPr>
          <w:sz w:val="20"/>
          <w:szCs w:val="20"/>
        </w:rPr>
        <w:t>Odstoupení od smlouvy nemá vliv na povinnost zaplatit smluvní pokutu.</w:t>
      </w:r>
    </w:p>
    <w:p w14:paraId="5435122B" w14:textId="77777777" w:rsidR="00994732" w:rsidRDefault="00994732" w:rsidP="0074769A">
      <w:pPr>
        <w:rPr>
          <w:rFonts w:ascii="Arial" w:hAnsi="Arial" w:cs="Arial"/>
          <w:sz w:val="20"/>
          <w:szCs w:val="20"/>
        </w:rPr>
      </w:pPr>
    </w:p>
    <w:p w14:paraId="1306EEF0" w14:textId="77777777" w:rsidR="00332EAF" w:rsidRDefault="00332EAF" w:rsidP="0074769A">
      <w:pPr>
        <w:rPr>
          <w:rFonts w:ascii="Arial" w:hAnsi="Arial" w:cs="Arial"/>
          <w:sz w:val="20"/>
          <w:szCs w:val="20"/>
        </w:rPr>
      </w:pPr>
    </w:p>
    <w:p w14:paraId="0C093592" w14:textId="77777777" w:rsidR="00847FD2" w:rsidRPr="000E2ED0" w:rsidRDefault="00847FD2" w:rsidP="00847FD2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4E2BCBB8">
        <w:rPr>
          <w:rFonts w:ascii="Arial" w:eastAsia="Arial" w:hAnsi="Arial" w:cs="Arial"/>
          <w:b/>
          <w:bCs/>
          <w:sz w:val="20"/>
          <w:szCs w:val="20"/>
        </w:rPr>
        <w:t>Článek VII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 w:rsidRPr="4E2BCBB8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5858E759" w14:textId="77777777" w:rsidR="00847FD2" w:rsidRPr="000E2ED0" w:rsidRDefault="00847FD2" w:rsidP="00847FD2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4E2BCBB8">
        <w:rPr>
          <w:rFonts w:ascii="Arial" w:eastAsia="Arial" w:hAnsi="Arial" w:cs="Arial"/>
          <w:b/>
          <w:bCs/>
          <w:sz w:val="20"/>
          <w:szCs w:val="20"/>
        </w:rPr>
        <w:t>Náhrada škody, odstoupení od smlouvy a výpověď</w:t>
      </w:r>
    </w:p>
    <w:p w14:paraId="65B01BD8" w14:textId="77777777" w:rsidR="00847FD2" w:rsidRPr="000E2ED0" w:rsidRDefault="00847FD2" w:rsidP="00847FD2">
      <w:pPr>
        <w:rPr>
          <w:rFonts w:ascii="Arial" w:eastAsia="Arial" w:hAnsi="Arial" w:cs="Arial"/>
          <w:sz w:val="20"/>
          <w:szCs w:val="20"/>
        </w:rPr>
      </w:pPr>
    </w:p>
    <w:p w14:paraId="3029177E" w14:textId="77777777" w:rsidR="00847FD2" w:rsidRDefault="00847FD2" w:rsidP="00847FD2">
      <w:pPr>
        <w:pStyle w:val="odrkyChar"/>
        <w:numPr>
          <w:ilvl w:val="0"/>
          <w:numId w:val="15"/>
        </w:numPr>
        <w:tabs>
          <w:tab w:val="left" w:pos="426"/>
        </w:tabs>
        <w:ind w:left="426"/>
        <w:rPr>
          <w:sz w:val="20"/>
          <w:szCs w:val="20"/>
        </w:rPr>
      </w:pPr>
      <w:r w:rsidRPr="4E2BCBB8">
        <w:rPr>
          <w:rFonts w:eastAsia="Arial"/>
          <w:sz w:val="20"/>
          <w:szCs w:val="20"/>
        </w:rPr>
        <w:t xml:space="preserve">Bez ohledu na skutečnost, zda Objednatel odstoupí nebo neodstoupí od této smlouvy, nebo zda dojde </w:t>
      </w:r>
      <w:r w:rsidR="00EC69A8">
        <w:rPr>
          <w:rFonts w:eastAsia="Arial"/>
          <w:sz w:val="20"/>
          <w:szCs w:val="20"/>
        </w:rPr>
        <w:t xml:space="preserve">či nedojde </w:t>
      </w:r>
      <w:r w:rsidRPr="4E2BCBB8">
        <w:rPr>
          <w:rFonts w:eastAsia="Arial"/>
          <w:sz w:val="20"/>
          <w:szCs w:val="20"/>
        </w:rPr>
        <w:t xml:space="preserve">k jinému předčasnému ukončení této smlouvy, je Zhotovitel povinen Objednateli nahradit taktéž případnou škodu, kterou mu způsobil v souvislosti </w:t>
      </w:r>
      <w:r w:rsidR="00EF7747">
        <w:rPr>
          <w:rFonts w:eastAsia="Arial"/>
          <w:sz w:val="20"/>
          <w:szCs w:val="20"/>
        </w:rPr>
        <w:t>s plněním předmětu této smlouvy</w:t>
      </w:r>
      <w:r w:rsidRPr="4E2BCBB8">
        <w:rPr>
          <w:rFonts w:eastAsia="Arial"/>
          <w:sz w:val="20"/>
          <w:szCs w:val="20"/>
        </w:rPr>
        <w:t xml:space="preserve">, </w:t>
      </w:r>
      <w:r w:rsidR="00EF7747" w:rsidRPr="00194663">
        <w:rPr>
          <w:sz w:val="20"/>
          <w:szCs w:val="20"/>
        </w:rPr>
        <w:t>a to i tehdy, byla-li škoda v této souvislosti způs</w:t>
      </w:r>
      <w:r w:rsidR="00EF7747">
        <w:rPr>
          <w:sz w:val="20"/>
          <w:szCs w:val="20"/>
        </w:rPr>
        <w:t>obena zástupcem či pracovníkem Z</w:t>
      </w:r>
      <w:r w:rsidR="00EF7747" w:rsidRPr="00194663">
        <w:rPr>
          <w:sz w:val="20"/>
          <w:szCs w:val="20"/>
        </w:rPr>
        <w:t>hotovitele nebo jeho poddodavatelem</w:t>
      </w:r>
      <w:r w:rsidR="00EF7747">
        <w:rPr>
          <w:sz w:val="20"/>
          <w:szCs w:val="20"/>
        </w:rPr>
        <w:t xml:space="preserve">. </w:t>
      </w:r>
      <w:r w:rsidR="00EF7747" w:rsidRPr="00194663">
        <w:rPr>
          <w:sz w:val="20"/>
          <w:szCs w:val="20"/>
        </w:rPr>
        <w:t xml:space="preserve">Za škodu způsobenou </w:t>
      </w:r>
      <w:r w:rsidR="00EF7747">
        <w:rPr>
          <w:sz w:val="20"/>
          <w:szCs w:val="20"/>
        </w:rPr>
        <w:t>Z</w:t>
      </w:r>
      <w:r w:rsidR="00EF7747" w:rsidRPr="00194663">
        <w:rPr>
          <w:sz w:val="20"/>
          <w:szCs w:val="20"/>
        </w:rPr>
        <w:t xml:space="preserve">hotovitelem </w:t>
      </w:r>
      <w:r w:rsidR="00EF7747">
        <w:rPr>
          <w:sz w:val="20"/>
          <w:szCs w:val="20"/>
        </w:rPr>
        <w:t>O</w:t>
      </w:r>
      <w:r w:rsidR="00EF7747" w:rsidRPr="00194663">
        <w:rPr>
          <w:sz w:val="20"/>
          <w:szCs w:val="20"/>
        </w:rPr>
        <w:t>bjednateli dle této</w:t>
      </w:r>
      <w:r w:rsidR="00EF7747" w:rsidRPr="00975499">
        <w:rPr>
          <w:sz w:val="20"/>
          <w:szCs w:val="20"/>
        </w:rPr>
        <w:t xml:space="preserve"> smlouvy se považuji mimo jiné zkrácení výše finančních prostředků podpory </w:t>
      </w:r>
      <w:r w:rsidR="00EF7747">
        <w:rPr>
          <w:sz w:val="20"/>
          <w:szCs w:val="20"/>
        </w:rPr>
        <w:t>O</w:t>
      </w:r>
      <w:r w:rsidR="00EF7747" w:rsidRPr="00975499">
        <w:rPr>
          <w:sz w:val="20"/>
          <w:szCs w:val="20"/>
        </w:rPr>
        <w:t xml:space="preserve">bjednateli na </w:t>
      </w:r>
      <w:r w:rsidR="00EF7747">
        <w:rPr>
          <w:sz w:val="20"/>
          <w:szCs w:val="20"/>
        </w:rPr>
        <w:t>P</w:t>
      </w:r>
      <w:r w:rsidR="00EF7747" w:rsidRPr="00975499">
        <w:rPr>
          <w:sz w:val="20"/>
          <w:szCs w:val="20"/>
        </w:rPr>
        <w:t xml:space="preserve">rojekt či finanční sankce uplatněné vůči </w:t>
      </w:r>
      <w:r w:rsidR="00EF7747">
        <w:rPr>
          <w:sz w:val="20"/>
          <w:szCs w:val="20"/>
        </w:rPr>
        <w:t>O</w:t>
      </w:r>
      <w:r w:rsidR="00EF7747" w:rsidRPr="00975499">
        <w:rPr>
          <w:sz w:val="20"/>
          <w:szCs w:val="20"/>
        </w:rPr>
        <w:t xml:space="preserve">bjednateli poskytovatelem dotace, </w:t>
      </w:r>
      <w:r w:rsidR="00EF7747">
        <w:rPr>
          <w:sz w:val="20"/>
          <w:szCs w:val="20"/>
        </w:rPr>
        <w:t xml:space="preserve">kontrolním </w:t>
      </w:r>
      <w:r w:rsidR="00EF7747" w:rsidRPr="00EF7747">
        <w:rPr>
          <w:sz w:val="20"/>
          <w:szCs w:val="20"/>
        </w:rPr>
        <w:t xml:space="preserve">orgánem </w:t>
      </w:r>
      <w:r w:rsidR="00EF7747" w:rsidRPr="000B395C">
        <w:rPr>
          <w:sz w:val="20"/>
          <w:szCs w:val="20"/>
        </w:rPr>
        <w:t xml:space="preserve">či </w:t>
      </w:r>
      <w:r w:rsidR="00EF7747" w:rsidRPr="00EF7747">
        <w:rPr>
          <w:sz w:val="20"/>
          <w:szCs w:val="20"/>
        </w:rPr>
        <w:t>orgán</w:t>
      </w:r>
      <w:r w:rsidR="00EF7747" w:rsidRPr="000B395C">
        <w:rPr>
          <w:sz w:val="20"/>
          <w:szCs w:val="20"/>
        </w:rPr>
        <w:t>y</w:t>
      </w:r>
      <w:r w:rsidR="00EF7747" w:rsidRPr="00EF7747">
        <w:rPr>
          <w:sz w:val="20"/>
          <w:szCs w:val="20"/>
        </w:rPr>
        <w:t xml:space="preserve"> veřejné správy, a to za podmínky, že tato škoda vznikla v příčinné souvislosti</w:t>
      </w:r>
      <w:r w:rsidR="00EF7747" w:rsidRPr="00975499">
        <w:rPr>
          <w:sz w:val="20"/>
          <w:szCs w:val="20"/>
        </w:rPr>
        <w:t xml:space="preserve"> s jednáním, nejednáním či opomenutím </w:t>
      </w:r>
      <w:r w:rsidR="00EF7747">
        <w:rPr>
          <w:sz w:val="20"/>
          <w:szCs w:val="20"/>
        </w:rPr>
        <w:t>Z</w:t>
      </w:r>
      <w:r w:rsidR="00EF7747" w:rsidRPr="00975499">
        <w:rPr>
          <w:sz w:val="20"/>
          <w:szCs w:val="20"/>
        </w:rPr>
        <w:t xml:space="preserve">hotovitele při plnění předmětu této smlouvy, např. </w:t>
      </w:r>
      <w:r w:rsidR="00EF7747">
        <w:rPr>
          <w:sz w:val="20"/>
          <w:szCs w:val="20"/>
        </w:rPr>
        <w:t xml:space="preserve">zpožděním </w:t>
      </w:r>
      <w:r w:rsidR="00EF7747" w:rsidRPr="00975499">
        <w:rPr>
          <w:sz w:val="20"/>
          <w:szCs w:val="20"/>
        </w:rPr>
        <w:t>termínu plnění</w:t>
      </w:r>
      <w:r w:rsidR="00EF7747">
        <w:rPr>
          <w:sz w:val="20"/>
          <w:szCs w:val="20"/>
        </w:rPr>
        <w:t xml:space="preserve"> díla bez vad a nedodělků</w:t>
      </w:r>
      <w:r w:rsidR="00EF7747" w:rsidRPr="00975499">
        <w:rPr>
          <w:sz w:val="20"/>
          <w:szCs w:val="20"/>
        </w:rPr>
        <w:t xml:space="preserve">. V případě vzniku škody definované v tomto odstavci se zavazuje její výši </w:t>
      </w:r>
      <w:r w:rsidR="00EF7747">
        <w:rPr>
          <w:sz w:val="20"/>
          <w:szCs w:val="20"/>
        </w:rPr>
        <w:t>Z</w:t>
      </w:r>
      <w:r w:rsidR="00EF7747" w:rsidRPr="00975499">
        <w:rPr>
          <w:sz w:val="20"/>
          <w:szCs w:val="20"/>
        </w:rPr>
        <w:t xml:space="preserve">hotovitel </w:t>
      </w:r>
      <w:r w:rsidR="00EF7747">
        <w:rPr>
          <w:sz w:val="20"/>
          <w:szCs w:val="20"/>
        </w:rPr>
        <w:t>O</w:t>
      </w:r>
      <w:r w:rsidR="00EF7747" w:rsidRPr="00975499">
        <w:rPr>
          <w:sz w:val="20"/>
          <w:szCs w:val="20"/>
        </w:rPr>
        <w:t xml:space="preserve">bjednateli uhradit, pakliže </w:t>
      </w:r>
      <w:r w:rsidR="00EF7747">
        <w:rPr>
          <w:sz w:val="20"/>
          <w:szCs w:val="20"/>
        </w:rPr>
        <w:t>O</w:t>
      </w:r>
      <w:r w:rsidR="00EF7747" w:rsidRPr="00975499">
        <w:rPr>
          <w:sz w:val="20"/>
          <w:szCs w:val="20"/>
        </w:rPr>
        <w:t xml:space="preserve">bjednatel vůči </w:t>
      </w:r>
      <w:r w:rsidR="00EF7747">
        <w:rPr>
          <w:sz w:val="20"/>
          <w:szCs w:val="20"/>
        </w:rPr>
        <w:t>Z</w:t>
      </w:r>
      <w:r w:rsidR="00EF7747" w:rsidRPr="00975499">
        <w:rPr>
          <w:sz w:val="20"/>
          <w:szCs w:val="20"/>
        </w:rPr>
        <w:t>hotoviteli právo na náhradu škody uplatní.</w:t>
      </w:r>
      <w:r w:rsidR="00EF7747">
        <w:rPr>
          <w:sz w:val="20"/>
          <w:szCs w:val="20"/>
        </w:rPr>
        <w:t xml:space="preserve"> Z</w:t>
      </w:r>
      <w:r w:rsidRPr="4E2BCBB8">
        <w:rPr>
          <w:rFonts w:eastAsia="Arial"/>
          <w:sz w:val="20"/>
          <w:szCs w:val="20"/>
        </w:rPr>
        <w:t>aplacením jakékoliv smluvní pokuty uvedené v této smlouvě není dotčeno právo Objednatele vůči Zhotoviteli na náhradu způsobené škody (či její výši), která vznikla v příčinné souvislosti s jednáním, nejednáním či opomenutím Zhotovitele př</w:t>
      </w:r>
      <w:r w:rsidR="00921BB1">
        <w:rPr>
          <w:rFonts w:eastAsia="Arial"/>
          <w:sz w:val="20"/>
          <w:szCs w:val="20"/>
        </w:rPr>
        <w:t>i realizaci předmětu plnění dle </w:t>
      </w:r>
      <w:r w:rsidRPr="4E2BCBB8">
        <w:rPr>
          <w:rFonts w:eastAsia="Arial"/>
          <w:sz w:val="20"/>
          <w:szCs w:val="20"/>
        </w:rPr>
        <w:t>této smlouvy.</w:t>
      </w:r>
    </w:p>
    <w:p w14:paraId="33771770" w14:textId="77777777" w:rsidR="00847FD2" w:rsidRDefault="00847FD2" w:rsidP="00847FD2">
      <w:pPr>
        <w:pStyle w:val="odrkyChar"/>
        <w:numPr>
          <w:ilvl w:val="0"/>
          <w:numId w:val="15"/>
        </w:numPr>
        <w:tabs>
          <w:tab w:val="left" w:pos="426"/>
        </w:tabs>
        <w:ind w:left="426"/>
        <w:rPr>
          <w:sz w:val="20"/>
          <w:szCs w:val="20"/>
        </w:rPr>
      </w:pPr>
      <w:r w:rsidRPr="4E2BCBB8">
        <w:rPr>
          <w:rFonts w:eastAsia="Arial"/>
          <w:sz w:val="20"/>
          <w:szCs w:val="20"/>
        </w:rPr>
        <w:t>Není-li v této smlouvě uvedeno jinak, budou případná práva a povinnosti smluvních stran plynoucích z odstoupení od této smlouvy řešena podle příslušných ustanovení OZ a ostatních právních předpisů.</w:t>
      </w:r>
    </w:p>
    <w:p w14:paraId="7ACAF548" w14:textId="77777777" w:rsidR="00847FD2" w:rsidRDefault="00847FD2" w:rsidP="00847FD2">
      <w:pPr>
        <w:pStyle w:val="odrkyChar"/>
        <w:numPr>
          <w:ilvl w:val="0"/>
          <w:numId w:val="15"/>
        </w:numPr>
        <w:tabs>
          <w:tab w:val="left" w:pos="426"/>
        </w:tabs>
        <w:ind w:left="426"/>
        <w:rPr>
          <w:sz w:val="20"/>
          <w:szCs w:val="20"/>
        </w:rPr>
      </w:pPr>
      <w:r w:rsidRPr="4E2BCBB8">
        <w:rPr>
          <w:rFonts w:eastAsia="Arial"/>
          <w:sz w:val="20"/>
          <w:szCs w:val="20"/>
        </w:rPr>
        <w:lastRenderedPageBreak/>
        <w:t>Při podstatném porušení smluvních povinností lze od smlouvy odstoupit. Odstoupení od smlouvy je účinné dnem následujícím po doručení oznámení o odstoupení druhé smluvní straně, přičemž jednotlivé smluvní závazky plynoucí z této smlouvy se zrušují od počátku s výjimkou těch, které se dle OZ nezrušují (např. právo na náhradu škody, právo na zaplacení smluvní pokuty nebo úroku z prodlení). Každá ze smluvních stran této smlouvy je oprávněna od této smlouvy nebo její příslušné části odstoupit v případě jejího podstatného porušení druhou smluvní stranou.</w:t>
      </w:r>
    </w:p>
    <w:p w14:paraId="5730C3F1" w14:textId="77777777" w:rsidR="00847FD2" w:rsidRPr="002E4787" w:rsidRDefault="00847FD2" w:rsidP="00847FD2">
      <w:pPr>
        <w:pStyle w:val="odrkyChar"/>
        <w:numPr>
          <w:ilvl w:val="0"/>
          <w:numId w:val="15"/>
        </w:numPr>
        <w:tabs>
          <w:tab w:val="left" w:pos="426"/>
        </w:tabs>
        <w:ind w:left="426"/>
        <w:rPr>
          <w:sz w:val="20"/>
          <w:szCs w:val="20"/>
        </w:rPr>
      </w:pPr>
      <w:r w:rsidRPr="4E2BCBB8">
        <w:rPr>
          <w:rFonts w:eastAsia="Arial"/>
          <w:sz w:val="20"/>
          <w:szCs w:val="20"/>
        </w:rPr>
        <w:t>Za podstatné porušení smluvních povinnosti Zhotovitelem se považuje zejména:</w:t>
      </w:r>
    </w:p>
    <w:p w14:paraId="04D9C6E7" w14:textId="77777777" w:rsidR="00847FD2" w:rsidRPr="009C47B0" w:rsidRDefault="00847FD2" w:rsidP="00847FD2">
      <w:pPr>
        <w:numPr>
          <w:ilvl w:val="0"/>
          <w:numId w:val="11"/>
        </w:numPr>
        <w:tabs>
          <w:tab w:val="clear" w:pos="1162"/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4E2BCBB8">
        <w:rPr>
          <w:rFonts w:ascii="Arial" w:eastAsia="Arial" w:hAnsi="Arial" w:cs="Arial"/>
          <w:sz w:val="20"/>
          <w:szCs w:val="20"/>
        </w:rPr>
        <w:t>jestliže je Zhotovitel v prodlení s předáním díla podle této smlouvy trvajícím déle než 30 dnů,</w:t>
      </w:r>
    </w:p>
    <w:p w14:paraId="31B030EF" w14:textId="77777777" w:rsidR="00847FD2" w:rsidRPr="002E4787" w:rsidRDefault="00847FD2" w:rsidP="00847FD2">
      <w:pPr>
        <w:pStyle w:val="odrkyChar"/>
        <w:numPr>
          <w:ilvl w:val="0"/>
          <w:numId w:val="15"/>
        </w:numPr>
        <w:tabs>
          <w:tab w:val="left" w:pos="426"/>
        </w:tabs>
        <w:ind w:left="426"/>
        <w:rPr>
          <w:sz w:val="20"/>
          <w:szCs w:val="20"/>
        </w:rPr>
      </w:pPr>
      <w:r w:rsidRPr="4E2BCBB8">
        <w:rPr>
          <w:rFonts w:eastAsia="Arial"/>
          <w:sz w:val="20"/>
          <w:szCs w:val="20"/>
        </w:rPr>
        <w:t>Za podstatné porušení smluvních povinností Objednatelem se považuje zejména:</w:t>
      </w:r>
    </w:p>
    <w:p w14:paraId="4F521053" w14:textId="77777777" w:rsidR="00847FD2" w:rsidRPr="002E4787" w:rsidRDefault="00847FD2" w:rsidP="00847FD2">
      <w:pPr>
        <w:numPr>
          <w:ilvl w:val="0"/>
          <w:numId w:val="12"/>
        </w:numPr>
        <w:tabs>
          <w:tab w:val="clear" w:pos="1162"/>
          <w:tab w:val="num" w:pos="851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4E2BCBB8">
        <w:rPr>
          <w:rFonts w:ascii="Arial" w:eastAsia="Arial" w:hAnsi="Arial" w:cs="Arial"/>
          <w:sz w:val="20"/>
          <w:szCs w:val="20"/>
        </w:rPr>
        <w:t>jestliže je Objednatel v prodlení s převzetím díla trvajícím déle než 30 dnů.</w:t>
      </w:r>
    </w:p>
    <w:p w14:paraId="1A490F47" w14:textId="77777777" w:rsidR="00847FD2" w:rsidRPr="003E7A5E" w:rsidRDefault="00847FD2" w:rsidP="00847FD2">
      <w:pPr>
        <w:pStyle w:val="odrkyChar"/>
        <w:numPr>
          <w:ilvl w:val="0"/>
          <w:numId w:val="15"/>
        </w:numPr>
        <w:tabs>
          <w:tab w:val="left" w:pos="426"/>
        </w:tabs>
        <w:ind w:left="426"/>
        <w:rPr>
          <w:sz w:val="20"/>
          <w:szCs w:val="20"/>
        </w:rPr>
      </w:pPr>
      <w:r w:rsidRPr="4E2BCBB8">
        <w:rPr>
          <w:rFonts w:eastAsia="Arial"/>
          <w:sz w:val="20"/>
          <w:szCs w:val="20"/>
        </w:rPr>
        <w:t xml:space="preserve">Zhotovitel je oprávněn vypovědět tuto smlouvu, jestliže je Objednatel i přes písemnou urgenci Zhotovitele doručenou Objednateli v prodlení s úhradou faktury trvající déle než </w:t>
      </w:r>
      <w:r w:rsidRPr="4E2BCBB8">
        <w:rPr>
          <w:rFonts w:eastAsia="Arial"/>
          <w:b/>
          <w:bCs/>
          <w:sz w:val="20"/>
          <w:szCs w:val="20"/>
        </w:rPr>
        <w:t>30 dnů</w:t>
      </w:r>
      <w:r w:rsidRPr="4E2BCBB8">
        <w:rPr>
          <w:rFonts w:eastAsia="Arial"/>
          <w:sz w:val="20"/>
          <w:szCs w:val="20"/>
        </w:rPr>
        <w:t xml:space="preserve">. Výpovědní lhůta činí </w:t>
      </w:r>
      <w:r w:rsidRPr="4E2BCBB8">
        <w:rPr>
          <w:rFonts w:eastAsia="Arial"/>
          <w:b/>
          <w:bCs/>
          <w:sz w:val="20"/>
          <w:szCs w:val="20"/>
        </w:rPr>
        <w:t>5 dní</w:t>
      </w:r>
      <w:r w:rsidRPr="4E2BCBB8">
        <w:rPr>
          <w:rFonts w:eastAsia="Arial"/>
          <w:sz w:val="20"/>
          <w:szCs w:val="20"/>
        </w:rPr>
        <w:t xml:space="preserve"> a plyne dnem následujícím po doručení výpovědi Objednateli.</w:t>
      </w:r>
    </w:p>
    <w:p w14:paraId="7FDBE96F" w14:textId="77777777" w:rsidR="00847FD2" w:rsidRPr="000B395C" w:rsidRDefault="00847FD2" w:rsidP="00847FD2">
      <w:pPr>
        <w:pStyle w:val="odrkyChar"/>
        <w:numPr>
          <w:ilvl w:val="0"/>
          <w:numId w:val="15"/>
        </w:numPr>
        <w:tabs>
          <w:tab w:val="left" w:pos="426"/>
        </w:tabs>
        <w:ind w:left="426"/>
        <w:rPr>
          <w:sz w:val="20"/>
          <w:szCs w:val="20"/>
        </w:rPr>
      </w:pPr>
      <w:r w:rsidRPr="4E2BCBB8">
        <w:rPr>
          <w:rFonts w:eastAsia="Arial"/>
          <w:sz w:val="20"/>
          <w:szCs w:val="20"/>
        </w:rPr>
        <w:t xml:space="preserve">Objednatel je oprávněn vypovědět tuto smlouvu v případě, že byly zjištěny opakované nedostatky Zhotovitele spočívající v realizaci díla dle této smlouvy nebo Zhotovitel dílo neprovádí dohodnutým způsobem a tento postup nebo dosavadní výsledek provádění díla vedou nepochybně k vadnému plnění. V tomto případě činí výpovědní lhůta </w:t>
      </w:r>
      <w:r w:rsidRPr="4E2BCBB8">
        <w:rPr>
          <w:rFonts w:eastAsia="Arial"/>
          <w:b/>
          <w:bCs/>
          <w:sz w:val="20"/>
          <w:szCs w:val="20"/>
        </w:rPr>
        <w:t>5 dní</w:t>
      </w:r>
      <w:r w:rsidRPr="4E2BCBB8">
        <w:rPr>
          <w:rFonts w:eastAsia="Arial"/>
          <w:sz w:val="20"/>
          <w:szCs w:val="20"/>
        </w:rPr>
        <w:t xml:space="preserve"> a plyne dnem následujícím po doručení výpovědi Zhotoviteli.</w:t>
      </w:r>
    </w:p>
    <w:p w14:paraId="329754F1" w14:textId="77777777" w:rsidR="00994732" w:rsidRPr="000B395C" w:rsidRDefault="00847FD2" w:rsidP="000B395C">
      <w:pPr>
        <w:pStyle w:val="odrkyChar"/>
        <w:numPr>
          <w:ilvl w:val="0"/>
          <w:numId w:val="15"/>
        </w:numPr>
        <w:tabs>
          <w:tab w:val="left" w:pos="426"/>
        </w:tabs>
        <w:ind w:left="426"/>
        <w:rPr>
          <w:sz w:val="20"/>
          <w:szCs w:val="20"/>
        </w:rPr>
      </w:pPr>
      <w:r w:rsidRPr="000B395C">
        <w:rPr>
          <w:rFonts w:eastAsia="Arial"/>
          <w:sz w:val="20"/>
          <w:szCs w:val="20"/>
        </w:rPr>
        <w:t xml:space="preserve">Předčasným ukončením </w:t>
      </w:r>
      <w:r>
        <w:rPr>
          <w:rFonts w:eastAsia="Arial"/>
          <w:sz w:val="20"/>
          <w:szCs w:val="20"/>
        </w:rPr>
        <w:t xml:space="preserve">této </w:t>
      </w:r>
      <w:r w:rsidRPr="000B395C">
        <w:rPr>
          <w:rFonts w:eastAsia="Arial"/>
          <w:sz w:val="20"/>
          <w:szCs w:val="20"/>
        </w:rPr>
        <w:t>smlouvy není dotčeno právo Zhotovitele na úhradu poměrné části ceny díla, které je již Zhotovitelem zpracováno a je pro Objednatele využitelné. Dojde-li k předčasnému ukončení této smlouvy, jsou povinny smluvní strany vypořádat své závazky z této smlouvy.</w:t>
      </w:r>
    </w:p>
    <w:p w14:paraId="72A260B6" w14:textId="77777777" w:rsidR="00847FD2" w:rsidRPr="000B395C" w:rsidRDefault="00847FD2" w:rsidP="000B395C">
      <w:pPr>
        <w:pStyle w:val="odrkyChar"/>
        <w:tabs>
          <w:tab w:val="left" w:pos="426"/>
        </w:tabs>
        <w:ind w:left="426"/>
        <w:rPr>
          <w:sz w:val="20"/>
          <w:szCs w:val="20"/>
        </w:rPr>
      </w:pPr>
    </w:p>
    <w:p w14:paraId="5A652B0A" w14:textId="77777777" w:rsidR="00994732" w:rsidRDefault="00994732" w:rsidP="0074769A">
      <w:pPr>
        <w:rPr>
          <w:rFonts w:ascii="Arial" w:hAnsi="Arial" w:cs="Arial"/>
          <w:sz w:val="20"/>
          <w:szCs w:val="20"/>
        </w:rPr>
      </w:pPr>
    </w:p>
    <w:p w14:paraId="76310176" w14:textId="77777777" w:rsidR="00EF7747" w:rsidRDefault="00EF7747" w:rsidP="00EF7747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4E2BCBB8">
        <w:rPr>
          <w:rFonts w:ascii="Arial" w:eastAsia="Arial" w:hAnsi="Arial" w:cs="Arial"/>
          <w:b/>
          <w:bCs/>
          <w:sz w:val="20"/>
          <w:szCs w:val="20"/>
        </w:rPr>
        <w:t>Článek I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 w:rsidRPr="4E2BCBB8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5111FC1C" w14:textId="77777777" w:rsidR="00EF7747" w:rsidRDefault="00EF7747" w:rsidP="003F1E18">
      <w:pPr>
        <w:spacing w:after="12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4E2BCBB8">
        <w:rPr>
          <w:rFonts w:ascii="Arial" w:eastAsia="Arial" w:hAnsi="Arial" w:cs="Arial"/>
          <w:b/>
          <w:bCs/>
          <w:sz w:val="20"/>
          <w:szCs w:val="20"/>
        </w:rPr>
        <w:t xml:space="preserve">Změny a zánik smlouvy, jednání </w:t>
      </w:r>
      <w:r w:rsidR="000B395C">
        <w:rPr>
          <w:rFonts w:ascii="Arial" w:eastAsia="Arial" w:hAnsi="Arial" w:cs="Arial"/>
          <w:b/>
          <w:bCs/>
          <w:sz w:val="20"/>
          <w:szCs w:val="20"/>
        </w:rPr>
        <w:t>smluvních stran</w:t>
      </w:r>
    </w:p>
    <w:p w14:paraId="3A019BE8" w14:textId="77777777" w:rsidR="00EF7747" w:rsidRDefault="00EF7747" w:rsidP="003F1E18">
      <w:pPr>
        <w:spacing w:after="1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6AC6F609" w14:textId="77777777" w:rsidR="00EF7747" w:rsidRPr="00D158A6" w:rsidRDefault="00EF7747" w:rsidP="00EF7747">
      <w:pPr>
        <w:pStyle w:val="Default"/>
        <w:numPr>
          <w:ilvl w:val="0"/>
          <w:numId w:val="27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4E2BCBB8">
        <w:rPr>
          <w:rFonts w:ascii="Arial" w:eastAsia="Arial" w:hAnsi="Arial" w:cs="Arial"/>
          <w:color w:val="auto"/>
          <w:sz w:val="20"/>
          <w:szCs w:val="20"/>
        </w:rPr>
        <w:t xml:space="preserve">Tato smlouva může být měněna pouze písemnými, vzestupně číslovanými dodatky, </w:t>
      </w:r>
      <w:r w:rsidRPr="4E2BCBB8">
        <w:rPr>
          <w:rFonts w:ascii="Arial" w:eastAsia="Arial" w:hAnsi="Arial" w:cs="Arial"/>
          <w:sz w:val="20"/>
          <w:szCs w:val="20"/>
        </w:rPr>
        <w:t>které budou podepsány oběma smluvními stranami,</w:t>
      </w:r>
      <w:r w:rsidRPr="4E2BCBB8">
        <w:rPr>
          <w:rFonts w:ascii="Arial" w:eastAsia="Arial" w:hAnsi="Arial" w:cs="Arial"/>
          <w:color w:val="auto"/>
          <w:sz w:val="20"/>
          <w:szCs w:val="20"/>
        </w:rPr>
        <w:t xml:space="preserve"> nestanoví-li se v této smlouvě výslovně jinak.</w:t>
      </w:r>
    </w:p>
    <w:p w14:paraId="6DD9A08B" w14:textId="77777777" w:rsidR="00EF7747" w:rsidRPr="00A62A70" w:rsidRDefault="00EF7747" w:rsidP="00EF7747">
      <w:pPr>
        <w:numPr>
          <w:ilvl w:val="0"/>
          <w:numId w:val="27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4E2BCBB8">
        <w:rPr>
          <w:rFonts w:ascii="Arial" w:eastAsia="Arial" w:hAnsi="Arial" w:cs="Arial"/>
          <w:sz w:val="20"/>
          <w:szCs w:val="20"/>
        </w:rPr>
        <w:t>Smluvní strany se dohodly, že tato smlouva zaniká též písemnou dohodou obou stran, písemným odstoupením smluvní strany od smlouvy nebo výpovědí v souladu s článkem V</w:t>
      </w:r>
      <w:r>
        <w:rPr>
          <w:rFonts w:ascii="Arial" w:eastAsia="Arial" w:hAnsi="Arial" w:cs="Arial"/>
          <w:sz w:val="20"/>
          <w:szCs w:val="20"/>
        </w:rPr>
        <w:t>I</w:t>
      </w:r>
      <w:r w:rsidRPr="4E2BCBB8">
        <w:rPr>
          <w:rFonts w:ascii="Arial" w:eastAsia="Arial" w:hAnsi="Arial" w:cs="Arial"/>
          <w:sz w:val="20"/>
          <w:szCs w:val="20"/>
        </w:rPr>
        <w:t>II. této smlouvy.</w:t>
      </w:r>
    </w:p>
    <w:p w14:paraId="50F0D647" w14:textId="77777777" w:rsidR="00EF7747" w:rsidRPr="000B395C" w:rsidRDefault="00EF7747" w:rsidP="00EF7747">
      <w:pPr>
        <w:numPr>
          <w:ilvl w:val="0"/>
          <w:numId w:val="27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0B395C">
        <w:rPr>
          <w:rFonts w:ascii="Arial" w:eastAsia="Arial" w:hAnsi="Arial" w:cs="Arial"/>
          <w:sz w:val="20"/>
          <w:szCs w:val="20"/>
        </w:rPr>
        <w:t xml:space="preserve">Za smluvní strany jsou v záležitostech uvedených v článku II. odst. </w:t>
      </w:r>
      <w:r w:rsidR="004A5313">
        <w:rPr>
          <w:rFonts w:ascii="Arial" w:eastAsia="Arial" w:hAnsi="Arial" w:cs="Arial"/>
          <w:sz w:val="20"/>
          <w:szCs w:val="20"/>
        </w:rPr>
        <w:t xml:space="preserve">1., </w:t>
      </w:r>
      <w:r w:rsidRPr="000B395C">
        <w:rPr>
          <w:rFonts w:ascii="Arial" w:eastAsia="Arial" w:hAnsi="Arial" w:cs="Arial"/>
          <w:sz w:val="20"/>
          <w:szCs w:val="20"/>
        </w:rPr>
        <w:t>3</w:t>
      </w:r>
      <w:r w:rsidR="000B395C">
        <w:rPr>
          <w:rFonts w:ascii="Arial" w:eastAsia="Arial" w:hAnsi="Arial" w:cs="Arial"/>
          <w:sz w:val="20"/>
          <w:szCs w:val="20"/>
        </w:rPr>
        <w:t>.</w:t>
      </w:r>
      <w:r w:rsidR="000B395C" w:rsidRPr="000B395C">
        <w:rPr>
          <w:rFonts w:ascii="Arial" w:eastAsia="Arial" w:hAnsi="Arial" w:cs="Arial"/>
          <w:sz w:val="20"/>
          <w:szCs w:val="20"/>
        </w:rPr>
        <w:t xml:space="preserve"> a 4</w:t>
      </w:r>
      <w:r w:rsidR="000B395C">
        <w:rPr>
          <w:rFonts w:ascii="Arial" w:eastAsia="Arial" w:hAnsi="Arial" w:cs="Arial"/>
          <w:sz w:val="20"/>
          <w:szCs w:val="20"/>
        </w:rPr>
        <w:t>.</w:t>
      </w:r>
      <w:r w:rsidRPr="000B395C">
        <w:rPr>
          <w:rFonts w:ascii="Arial" w:eastAsia="Arial" w:hAnsi="Arial" w:cs="Arial"/>
          <w:sz w:val="20"/>
          <w:szCs w:val="20"/>
        </w:rPr>
        <w:t xml:space="preserve"> a v článku V</w:t>
      </w:r>
      <w:r w:rsidR="000B395C" w:rsidRPr="000B395C">
        <w:rPr>
          <w:rFonts w:ascii="Arial" w:eastAsia="Arial" w:hAnsi="Arial" w:cs="Arial"/>
          <w:sz w:val="20"/>
          <w:szCs w:val="20"/>
        </w:rPr>
        <w:t>I</w:t>
      </w:r>
      <w:r w:rsidRPr="000B395C">
        <w:rPr>
          <w:rFonts w:ascii="Arial" w:eastAsia="Arial" w:hAnsi="Arial" w:cs="Arial"/>
          <w:sz w:val="20"/>
          <w:szCs w:val="20"/>
        </w:rPr>
        <w:t xml:space="preserve">. této smlouvy jednat a podepisovat </w:t>
      </w:r>
      <w:r w:rsidR="000B395C">
        <w:rPr>
          <w:rFonts w:ascii="Arial" w:eastAsia="Arial" w:hAnsi="Arial" w:cs="Arial"/>
          <w:sz w:val="20"/>
          <w:szCs w:val="20"/>
        </w:rPr>
        <w:t>jejich jednající osoby nebo kont</w:t>
      </w:r>
      <w:r w:rsidR="00921BB1">
        <w:rPr>
          <w:rFonts w:ascii="Arial" w:eastAsia="Arial" w:hAnsi="Arial" w:cs="Arial"/>
          <w:sz w:val="20"/>
          <w:szCs w:val="20"/>
        </w:rPr>
        <w:t>aktní osoby uvedené na straně 1 </w:t>
      </w:r>
      <w:r w:rsidR="00447DAF">
        <w:rPr>
          <w:rFonts w:ascii="Arial" w:eastAsia="Arial" w:hAnsi="Arial" w:cs="Arial"/>
          <w:sz w:val="20"/>
          <w:szCs w:val="20"/>
        </w:rPr>
        <w:t xml:space="preserve">této smlouvy tzn., </w:t>
      </w:r>
      <w:r w:rsidR="000B395C">
        <w:rPr>
          <w:rFonts w:ascii="Arial" w:eastAsia="Arial" w:hAnsi="Arial" w:cs="Arial"/>
          <w:sz w:val="20"/>
          <w:szCs w:val="20"/>
        </w:rPr>
        <w:t xml:space="preserve">že tyto jsou </w:t>
      </w:r>
      <w:r w:rsidRPr="000B395C">
        <w:rPr>
          <w:rFonts w:ascii="Arial" w:eastAsia="Arial" w:hAnsi="Arial" w:cs="Arial"/>
          <w:sz w:val="20"/>
          <w:szCs w:val="20"/>
        </w:rPr>
        <w:t>v případě záležitostí uvedených v článku V</w:t>
      </w:r>
      <w:r w:rsidR="000B395C" w:rsidRPr="000B395C">
        <w:rPr>
          <w:rFonts w:ascii="Arial" w:eastAsia="Arial" w:hAnsi="Arial" w:cs="Arial"/>
          <w:sz w:val="20"/>
          <w:szCs w:val="20"/>
        </w:rPr>
        <w:t>I</w:t>
      </w:r>
      <w:r w:rsidRPr="000B395C">
        <w:rPr>
          <w:rFonts w:ascii="Arial" w:eastAsia="Arial" w:hAnsi="Arial" w:cs="Arial"/>
          <w:sz w:val="20"/>
          <w:szCs w:val="20"/>
        </w:rPr>
        <w:t xml:space="preserve">. zejména oprávněny podepisovat </w:t>
      </w:r>
      <w:r w:rsidR="00604115">
        <w:rPr>
          <w:rFonts w:ascii="Arial" w:eastAsia="Arial" w:hAnsi="Arial" w:cs="Arial"/>
          <w:sz w:val="20"/>
          <w:szCs w:val="20"/>
        </w:rPr>
        <w:t xml:space="preserve">příslušné </w:t>
      </w:r>
      <w:r w:rsidRPr="000B395C">
        <w:rPr>
          <w:rFonts w:ascii="Arial" w:eastAsia="Arial" w:hAnsi="Arial" w:cs="Arial"/>
          <w:sz w:val="20"/>
          <w:szCs w:val="20"/>
        </w:rPr>
        <w:t>protokol</w:t>
      </w:r>
      <w:r w:rsidR="00604115">
        <w:rPr>
          <w:rFonts w:ascii="Arial" w:eastAsia="Arial" w:hAnsi="Arial" w:cs="Arial"/>
          <w:sz w:val="20"/>
          <w:szCs w:val="20"/>
        </w:rPr>
        <w:t>y</w:t>
      </w:r>
      <w:r w:rsidRPr="000B395C">
        <w:rPr>
          <w:rFonts w:ascii="Arial" w:eastAsia="Arial" w:hAnsi="Arial" w:cs="Arial"/>
          <w:sz w:val="20"/>
          <w:szCs w:val="20"/>
        </w:rPr>
        <w:t xml:space="preserve"> </w:t>
      </w:r>
      <w:r w:rsidR="00604115">
        <w:rPr>
          <w:rFonts w:ascii="Arial" w:eastAsia="Arial" w:hAnsi="Arial" w:cs="Arial"/>
          <w:sz w:val="20"/>
          <w:szCs w:val="20"/>
        </w:rPr>
        <w:t xml:space="preserve">(zejména </w:t>
      </w:r>
      <w:r w:rsidRPr="000B395C">
        <w:rPr>
          <w:rFonts w:ascii="Arial" w:eastAsia="Arial" w:hAnsi="Arial" w:cs="Arial"/>
          <w:sz w:val="20"/>
          <w:szCs w:val="20"/>
        </w:rPr>
        <w:t>o předání a převzetí díla</w:t>
      </w:r>
      <w:r w:rsidR="00604115">
        <w:rPr>
          <w:rFonts w:ascii="Arial" w:eastAsia="Arial" w:hAnsi="Arial" w:cs="Arial"/>
          <w:sz w:val="20"/>
          <w:szCs w:val="20"/>
        </w:rPr>
        <w:t>)</w:t>
      </w:r>
      <w:r w:rsidRPr="000B395C">
        <w:rPr>
          <w:rFonts w:ascii="Arial" w:eastAsia="Arial" w:hAnsi="Arial" w:cs="Arial"/>
          <w:sz w:val="20"/>
          <w:szCs w:val="20"/>
        </w:rPr>
        <w:t>, reklamace a výzvy k odstranění vad.</w:t>
      </w:r>
    </w:p>
    <w:p w14:paraId="42593D48" w14:textId="77777777" w:rsidR="00EF7747" w:rsidRPr="00845835" w:rsidRDefault="00EF7747" w:rsidP="00EF7747">
      <w:pPr>
        <w:numPr>
          <w:ilvl w:val="0"/>
          <w:numId w:val="27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4E2BCBB8">
        <w:rPr>
          <w:rFonts w:ascii="Arial" w:eastAsia="Arial" w:hAnsi="Arial" w:cs="Arial"/>
          <w:sz w:val="20"/>
          <w:szCs w:val="20"/>
        </w:rPr>
        <w:t xml:space="preserve">Nastanou-li u některé ze smluvních stran skutečnosti bránící řádnému plnění této smlouvy, je povinna to ihned bez zbytečného odkladu oznámit druhé straně a vyvolat jednání </w:t>
      </w:r>
      <w:r w:rsidR="000B395C">
        <w:rPr>
          <w:rFonts w:ascii="Arial" w:eastAsia="Arial" w:hAnsi="Arial" w:cs="Arial"/>
          <w:sz w:val="20"/>
          <w:szCs w:val="20"/>
        </w:rPr>
        <w:t>jednajících osob</w:t>
      </w:r>
      <w:r w:rsidRPr="4E2BCBB8">
        <w:rPr>
          <w:rFonts w:ascii="Arial" w:eastAsia="Arial" w:hAnsi="Arial" w:cs="Arial"/>
          <w:sz w:val="20"/>
          <w:szCs w:val="20"/>
        </w:rPr>
        <w:t>.</w:t>
      </w:r>
    </w:p>
    <w:p w14:paraId="7490C4AD" w14:textId="77777777" w:rsidR="00994732" w:rsidRDefault="00994732" w:rsidP="0074769A">
      <w:pPr>
        <w:rPr>
          <w:rFonts w:ascii="Arial" w:hAnsi="Arial" w:cs="Arial"/>
          <w:sz w:val="20"/>
          <w:szCs w:val="20"/>
        </w:rPr>
      </w:pPr>
    </w:p>
    <w:p w14:paraId="70D612A9" w14:textId="77777777" w:rsidR="003F1E18" w:rsidRPr="000E2ED0" w:rsidRDefault="003F1E18" w:rsidP="0074769A">
      <w:pPr>
        <w:rPr>
          <w:rFonts w:ascii="Arial" w:hAnsi="Arial" w:cs="Arial"/>
          <w:sz w:val="20"/>
          <w:szCs w:val="20"/>
        </w:rPr>
      </w:pPr>
    </w:p>
    <w:p w14:paraId="5F96DA4C" w14:textId="77777777" w:rsidR="00A6759E" w:rsidRPr="000E2ED0" w:rsidRDefault="00A6759E" w:rsidP="00A6759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X.</w:t>
      </w:r>
    </w:p>
    <w:p w14:paraId="39418E05" w14:textId="77777777" w:rsidR="00994732" w:rsidRPr="000E2ED0" w:rsidRDefault="00994732" w:rsidP="0074769A">
      <w:pPr>
        <w:jc w:val="center"/>
        <w:rPr>
          <w:rFonts w:ascii="Arial" w:hAnsi="Arial" w:cs="Arial"/>
          <w:b/>
          <w:sz w:val="20"/>
          <w:szCs w:val="20"/>
        </w:rPr>
      </w:pPr>
      <w:r w:rsidRPr="000E2ED0">
        <w:rPr>
          <w:rFonts w:ascii="Arial" w:hAnsi="Arial" w:cs="Arial"/>
          <w:b/>
          <w:sz w:val="20"/>
          <w:szCs w:val="20"/>
        </w:rPr>
        <w:t>Závěrečná ujednání</w:t>
      </w:r>
    </w:p>
    <w:p w14:paraId="22F22BB0" w14:textId="77777777" w:rsidR="00994732" w:rsidRPr="000E2ED0" w:rsidRDefault="00994732" w:rsidP="0074769A">
      <w:pPr>
        <w:rPr>
          <w:rFonts w:ascii="Arial" w:hAnsi="Arial" w:cs="Arial"/>
          <w:sz w:val="20"/>
          <w:szCs w:val="20"/>
        </w:rPr>
      </w:pPr>
    </w:p>
    <w:p w14:paraId="3F82B88F" w14:textId="77777777" w:rsidR="000B395C" w:rsidRPr="00672D21" w:rsidRDefault="000B395C" w:rsidP="000B395C">
      <w:pPr>
        <w:pStyle w:val="odrkyChar"/>
        <w:numPr>
          <w:ilvl w:val="0"/>
          <w:numId w:val="16"/>
        </w:numPr>
        <w:tabs>
          <w:tab w:val="left" w:pos="426"/>
        </w:tabs>
        <w:ind w:left="426"/>
        <w:rPr>
          <w:sz w:val="20"/>
          <w:szCs w:val="20"/>
        </w:rPr>
      </w:pPr>
      <w:r w:rsidRPr="4E2BCBB8">
        <w:rPr>
          <w:rFonts w:eastAsia="Arial"/>
          <w:sz w:val="20"/>
          <w:szCs w:val="20"/>
        </w:rPr>
        <w:t>Případná neplatnost některého ustanovení této smlouvy nemá za následek neplatnost ostatních ustanovení. V případě, že kterékoliv ustanovení této smlouvy se stane neúčinným nebo neplatným, smluvní strany se zavazují bez zbytečného odkladu nahradit takové ustanovení novým, které svým obsahem a smyslem odpovídá nejlépe obsahu a smyslu ustanovení původního.</w:t>
      </w:r>
    </w:p>
    <w:p w14:paraId="14EF1394" w14:textId="77777777" w:rsidR="000B395C" w:rsidRPr="00672D21" w:rsidRDefault="000B395C" w:rsidP="000B395C">
      <w:pPr>
        <w:pStyle w:val="odrkyChar"/>
        <w:numPr>
          <w:ilvl w:val="0"/>
          <w:numId w:val="16"/>
        </w:numPr>
        <w:tabs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lastRenderedPageBreak/>
        <w:t>V případě, že Z</w:t>
      </w:r>
      <w:r w:rsidRPr="00672D21">
        <w:rPr>
          <w:sz w:val="20"/>
          <w:szCs w:val="20"/>
        </w:rPr>
        <w:t>hotovitel je plátcem DPH, pak podpisem této smlouvy výslovně prohlašuje, že:</w:t>
      </w:r>
    </w:p>
    <w:p w14:paraId="32CECF23" w14:textId="77777777" w:rsidR="000B395C" w:rsidRPr="00672D21" w:rsidRDefault="000B395C" w:rsidP="000B395C">
      <w:pPr>
        <w:numPr>
          <w:ilvl w:val="0"/>
          <w:numId w:val="28"/>
        </w:numPr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00672D21">
        <w:rPr>
          <w:rFonts w:ascii="Arial" w:eastAsia="Arial" w:hAnsi="Arial" w:cs="Arial"/>
          <w:sz w:val="20"/>
          <w:szCs w:val="20"/>
        </w:rPr>
        <w:t>nemá v úmyslu nezaplatit daň z přidané hodnoty u zdanitelného plnění podle této smlouvy (dále jen „</w:t>
      </w:r>
      <w:r w:rsidRPr="00672D21">
        <w:rPr>
          <w:rFonts w:ascii="Arial" w:eastAsia="Arial" w:hAnsi="Arial" w:cs="Arial"/>
          <w:b/>
          <w:sz w:val="20"/>
          <w:szCs w:val="20"/>
        </w:rPr>
        <w:t>daň</w:t>
      </w:r>
      <w:r w:rsidRPr="00672D21">
        <w:rPr>
          <w:rFonts w:ascii="Arial" w:eastAsia="Arial" w:hAnsi="Arial" w:cs="Arial"/>
          <w:sz w:val="20"/>
          <w:szCs w:val="20"/>
        </w:rPr>
        <w:t>“),</w:t>
      </w:r>
    </w:p>
    <w:p w14:paraId="42ED384C" w14:textId="77777777" w:rsidR="000B395C" w:rsidRPr="00672D21" w:rsidRDefault="000B395C" w:rsidP="000B395C">
      <w:pPr>
        <w:numPr>
          <w:ilvl w:val="0"/>
          <w:numId w:val="28"/>
        </w:numPr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00672D21">
        <w:rPr>
          <w:rFonts w:ascii="Arial" w:eastAsia="Arial" w:hAnsi="Arial" w:cs="Arial"/>
          <w:sz w:val="20"/>
          <w:szCs w:val="20"/>
        </w:rPr>
        <w:t>mu nejsou známy skutečnosti, nasvědčující tomu, že se dostane do postavení, kdy nemůže daň zaplatit a ani se ke dni podpisu této smlouvy v takovém postavení nenachází,</w:t>
      </w:r>
    </w:p>
    <w:p w14:paraId="2195997F" w14:textId="77777777" w:rsidR="000B395C" w:rsidRPr="00672D21" w:rsidRDefault="000B395C" w:rsidP="000B395C">
      <w:pPr>
        <w:numPr>
          <w:ilvl w:val="0"/>
          <w:numId w:val="28"/>
        </w:numPr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00672D21">
        <w:rPr>
          <w:rFonts w:ascii="Arial" w:eastAsia="Arial" w:hAnsi="Arial" w:cs="Arial"/>
          <w:sz w:val="20"/>
          <w:szCs w:val="20"/>
        </w:rPr>
        <w:t>nezkrátí daň nebo nevyláká daňovou výhodu,</w:t>
      </w:r>
    </w:p>
    <w:p w14:paraId="032E6778" w14:textId="77777777" w:rsidR="000B395C" w:rsidRPr="00672D21" w:rsidRDefault="000B395C" w:rsidP="000B395C">
      <w:pPr>
        <w:numPr>
          <w:ilvl w:val="0"/>
          <w:numId w:val="28"/>
        </w:numPr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00672D21">
        <w:rPr>
          <w:rFonts w:ascii="Arial" w:eastAsia="Arial" w:hAnsi="Arial" w:cs="Arial"/>
          <w:sz w:val="20"/>
          <w:szCs w:val="20"/>
        </w:rPr>
        <w:t xml:space="preserve">úplata za plnění dle této smlouvy není odchylná od obvyklé ceny </w:t>
      </w:r>
    </w:p>
    <w:p w14:paraId="26442144" w14:textId="77777777" w:rsidR="000B395C" w:rsidRPr="00672D21" w:rsidRDefault="000B395C" w:rsidP="000B395C">
      <w:pPr>
        <w:numPr>
          <w:ilvl w:val="0"/>
          <w:numId w:val="28"/>
        </w:numPr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00672D21">
        <w:rPr>
          <w:rFonts w:ascii="Arial" w:eastAsia="Arial" w:hAnsi="Arial" w:cs="Arial"/>
          <w:sz w:val="20"/>
          <w:szCs w:val="20"/>
        </w:rPr>
        <w:t>úplata za plnění dle této smlouvy nebude poskytnuta zcela nebo zčásti bezhotovostním převodem na účet vedený poskytovatelem platebních služeb mimo tuzemsko,</w:t>
      </w:r>
    </w:p>
    <w:p w14:paraId="1EBCE9CD" w14:textId="77777777" w:rsidR="000B395C" w:rsidRPr="00672D21" w:rsidRDefault="000B395C" w:rsidP="000B395C">
      <w:pPr>
        <w:numPr>
          <w:ilvl w:val="0"/>
          <w:numId w:val="28"/>
        </w:numPr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00672D21">
        <w:rPr>
          <w:rFonts w:ascii="Arial" w:eastAsia="Arial" w:hAnsi="Arial" w:cs="Arial"/>
          <w:sz w:val="20"/>
          <w:szCs w:val="20"/>
        </w:rPr>
        <w:t>nebude nespolehlivým plátcem,</w:t>
      </w:r>
    </w:p>
    <w:p w14:paraId="50621B83" w14:textId="77777777" w:rsidR="000B395C" w:rsidRPr="00672D21" w:rsidRDefault="000B395C" w:rsidP="000B395C">
      <w:pPr>
        <w:numPr>
          <w:ilvl w:val="0"/>
          <w:numId w:val="28"/>
        </w:numPr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00672D21">
        <w:rPr>
          <w:rFonts w:ascii="Arial" w:eastAsia="Arial" w:hAnsi="Arial" w:cs="Arial"/>
          <w:sz w:val="20"/>
          <w:szCs w:val="20"/>
        </w:rPr>
        <w:t>bude mít u správce daně registrován bankovní účet používaný pro ekonomickou činnost,</w:t>
      </w:r>
    </w:p>
    <w:p w14:paraId="5EC659B6" w14:textId="77777777" w:rsidR="000B395C" w:rsidRPr="00672D21" w:rsidRDefault="000B395C" w:rsidP="000B395C">
      <w:pPr>
        <w:numPr>
          <w:ilvl w:val="0"/>
          <w:numId w:val="28"/>
        </w:numPr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00672D21">
        <w:rPr>
          <w:rFonts w:ascii="Arial" w:eastAsia="Arial" w:hAnsi="Arial" w:cs="Arial"/>
          <w:sz w:val="20"/>
          <w:szCs w:val="20"/>
        </w:rPr>
        <w:t xml:space="preserve">souhlasí s tím, že pokud ke dni uskutečnění zdanitelného plnění nebo k okamžiku poskytnutí úplaty na plnění bude o </w:t>
      </w:r>
      <w:r>
        <w:rPr>
          <w:rFonts w:ascii="Arial" w:eastAsia="Arial" w:hAnsi="Arial" w:cs="Arial"/>
          <w:sz w:val="20"/>
          <w:szCs w:val="20"/>
        </w:rPr>
        <w:t>Z</w:t>
      </w:r>
      <w:r w:rsidRPr="00672D21">
        <w:rPr>
          <w:rFonts w:ascii="Arial" w:eastAsia="Arial" w:hAnsi="Arial" w:cs="Arial"/>
          <w:sz w:val="20"/>
          <w:szCs w:val="20"/>
        </w:rPr>
        <w:t>hotoviteli zveřejněna správcem daně skutečnost, že zhotovitel je</w:t>
      </w:r>
      <w:r>
        <w:rPr>
          <w:rFonts w:ascii="Arial" w:eastAsia="Arial" w:hAnsi="Arial" w:cs="Arial"/>
          <w:sz w:val="20"/>
          <w:szCs w:val="20"/>
        </w:rPr>
        <w:t xml:space="preserve"> nespolehlivým plátcem, uhradí O</w:t>
      </w:r>
      <w:r w:rsidRPr="00672D21">
        <w:rPr>
          <w:rFonts w:ascii="Arial" w:eastAsia="Arial" w:hAnsi="Arial" w:cs="Arial"/>
          <w:sz w:val="20"/>
          <w:szCs w:val="20"/>
        </w:rPr>
        <w:t>bjednatel daň z přidané hodnoty z přijatého zdanitelného plnění příslušnému správci daně,</w:t>
      </w:r>
    </w:p>
    <w:p w14:paraId="7A6C953F" w14:textId="77777777" w:rsidR="000B395C" w:rsidRPr="00672D21" w:rsidRDefault="000B395C" w:rsidP="000B395C">
      <w:pPr>
        <w:numPr>
          <w:ilvl w:val="0"/>
          <w:numId w:val="28"/>
        </w:numPr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00672D21">
        <w:rPr>
          <w:rFonts w:ascii="Arial" w:eastAsia="Arial" w:hAnsi="Arial" w:cs="Arial"/>
          <w:sz w:val="20"/>
          <w:szCs w:val="20"/>
        </w:rPr>
        <w:t xml:space="preserve">souhlasí s tím, že pokud ke dni uskutečnění zdanitelného plnění nebo k okamžiku poskytnutí úplaty na plnění bude zjištěna nesrovnalost v registraci bankovního účtu </w:t>
      </w:r>
      <w:r>
        <w:rPr>
          <w:rFonts w:ascii="Arial" w:eastAsia="Arial" w:hAnsi="Arial" w:cs="Arial"/>
          <w:sz w:val="20"/>
          <w:szCs w:val="20"/>
        </w:rPr>
        <w:t>Z</w:t>
      </w:r>
      <w:r w:rsidRPr="00672D21">
        <w:rPr>
          <w:rFonts w:ascii="Arial" w:eastAsia="Arial" w:hAnsi="Arial" w:cs="Arial"/>
          <w:sz w:val="20"/>
          <w:szCs w:val="20"/>
        </w:rPr>
        <w:t xml:space="preserve">hotovitele určeného pro ekonomickou činnost správcem daně, uhradí </w:t>
      </w:r>
      <w:r>
        <w:rPr>
          <w:rFonts w:ascii="Arial" w:eastAsia="Arial" w:hAnsi="Arial" w:cs="Arial"/>
          <w:sz w:val="20"/>
          <w:szCs w:val="20"/>
        </w:rPr>
        <w:t>O</w:t>
      </w:r>
      <w:r w:rsidRPr="00672D21">
        <w:rPr>
          <w:rFonts w:ascii="Arial" w:eastAsia="Arial" w:hAnsi="Arial" w:cs="Arial"/>
          <w:sz w:val="20"/>
          <w:szCs w:val="20"/>
        </w:rPr>
        <w:t>bjednatel daň z přidané hodnoty z přijatého zdanitelného plnění příslušnému správci daně.</w:t>
      </w:r>
    </w:p>
    <w:p w14:paraId="32A694F0" w14:textId="77777777" w:rsidR="000B395C" w:rsidRPr="00905F0A" w:rsidRDefault="000B395C" w:rsidP="000B395C">
      <w:pPr>
        <w:pStyle w:val="odrkyChar"/>
        <w:numPr>
          <w:ilvl w:val="0"/>
          <w:numId w:val="16"/>
        </w:numPr>
        <w:tabs>
          <w:tab w:val="left" w:pos="426"/>
        </w:tabs>
        <w:ind w:left="426"/>
        <w:rPr>
          <w:sz w:val="20"/>
          <w:szCs w:val="20"/>
        </w:rPr>
      </w:pPr>
      <w:r w:rsidRPr="4E2BCBB8">
        <w:rPr>
          <w:rFonts w:eastAsia="Arial"/>
          <w:sz w:val="20"/>
          <w:szCs w:val="20"/>
        </w:rPr>
        <w:t>Právní vztahy touto smlouvou výslovně neupravené se řídí příslušnými ustanoveními OZ, zejména § 2586 a násl..</w:t>
      </w:r>
    </w:p>
    <w:p w14:paraId="3BAC8930" w14:textId="77777777" w:rsidR="000B395C" w:rsidRDefault="000B395C" w:rsidP="000B395C">
      <w:pPr>
        <w:pStyle w:val="odrkyChar"/>
        <w:numPr>
          <w:ilvl w:val="0"/>
          <w:numId w:val="16"/>
        </w:numPr>
        <w:tabs>
          <w:tab w:val="left" w:pos="426"/>
        </w:tabs>
        <w:ind w:left="426"/>
        <w:rPr>
          <w:sz w:val="20"/>
          <w:szCs w:val="20"/>
        </w:rPr>
      </w:pPr>
      <w:r w:rsidRPr="4E2BCBB8">
        <w:rPr>
          <w:rFonts w:eastAsia="Arial"/>
          <w:sz w:val="20"/>
          <w:szCs w:val="20"/>
        </w:rPr>
        <w:t xml:space="preserve">Zhotovitel bere na vědomí povinnost Objednatele vyplývající ze zákona </w:t>
      </w:r>
      <w:r>
        <w:br/>
      </w:r>
      <w:r w:rsidRPr="4E2BCBB8">
        <w:rPr>
          <w:rFonts w:eastAsia="Arial"/>
          <w:sz w:val="20"/>
          <w:szCs w:val="20"/>
        </w:rPr>
        <w:t>č. 106/1999 Sb., o svobodném přístupu k informacím, ve znění pozdějších předpisů.</w:t>
      </w:r>
    </w:p>
    <w:p w14:paraId="6517D3A5" w14:textId="77777777" w:rsidR="000B395C" w:rsidRPr="003F1E18" w:rsidRDefault="000B395C" w:rsidP="00796408">
      <w:pPr>
        <w:pStyle w:val="odrkyChar"/>
        <w:numPr>
          <w:ilvl w:val="0"/>
          <w:numId w:val="16"/>
        </w:numPr>
        <w:tabs>
          <w:tab w:val="left" w:pos="426"/>
        </w:tabs>
        <w:ind w:left="426"/>
        <w:rPr>
          <w:sz w:val="20"/>
          <w:szCs w:val="20"/>
        </w:rPr>
      </w:pPr>
      <w:r w:rsidRPr="003F1E18">
        <w:rPr>
          <w:rFonts w:eastAsia="Arial"/>
          <w:sz w:val="20"/>
          <w:szCs w:val="20"/>
        </w:rPr>
        <w:t>Tato smlouva nabývá platnosti dnem jejího podpisu oběma smluvními stranami. Tato smlouva nabývá účinnosti dnem jejího uveřejnění prostřednictvím registru smluv dle § 6 zákona č. 340/2015 Sb., o zvláštních podmínkách účinnosti některých smluv, uveřejňování těchto smluv a o registru smluv (zákon o registru smluv), ve znění pozdějších předpisů.</w:t>
      </w:r>
      <w:r w:rsidR="003F1E18" w:rsidRPr="003F1E18">
        <w:rPr>
          <w:rFonts w:eastAsia="Arial"/>
          <w:sz w:val="20"/>
          <w:szCs w:val="20"/>
        </w:rPr>
        <w:t xml:space="preserve"> Smluvní strany se dohodly, že Objednatel v zákonné lhůtě odešle tuto smlouvu k řádnému uveřejnění do registru smluv vedeného Ministerstvem vnitra ČR.</w:t>
      </w:r>
    </w:p>
    <w:p w14:paraId="5E1F5FA5" w14:textId="3D36E611" w:rsidR="000B395C" w:rsidRPr="008402A0" w:rsidRDefault="000B395C" w:rsidP="000B395C">
      <w:pPr>
        <w:pStyle w:val="odrkyChar"/>
        <w:numPr>
          <w:ilvl w:val="0"/>
          <w:numId w:val="16"/>
        </w:numPr>
        <w:tabs>
          <w:tab w:val="left" w:pos="426"/>
        </w:tabs>
        <w:ind w:left="426"/>
        <w:rPr>
          <w:rFonts w:eastAsia="Arial"/>
          <w:sz w:val="20"/>
          <w:szCs w:val="20"/>
        </w:rPr>
      </w:pPr>
      <w:r w:rsidRPr="4E2BCBB8">
        <w:rPr>
          <w:rFonts w:eastAsia="Arial"/>
          <w:sz w:val="20"/>
          <w:szCs w:val="20"/>
        </w:rPr>
        <w:t>Smlouva je vyhotovena ve třech stejnopisech, z nichž Obj</w:t>
      </w:r>
      <w:r w:rsidR="00667BDB">
        <w:rPr>
          <w:rFonts w:eastAsia="Arial"/>
          <w:sz w:val="20"/>
          <w:szCs w:val="20"/>
        </w:rPr>
        <w:t>ednatel obdrží dvě vyhotovení a </w:t>
      </w:r>
      <w:r w:rsidRPr="4E2BCBB8">
        <w:rPr>
          <w:rFonts w:eastAsia="Arial"/>
          <w:sz w:val="20"/>
          <w:szCs w:val="20"/>
        </w:rPr>
        <w:t>Zhotovitel jedno vyhotovení.</w:t>
      </w:r>
    </w:p>
    <w:p w14:paraId="74A51CB2" w14:textId="77777777" w:rsidR="008402A0" w:rsidRPr="008402A0" w:rsidRDefault="008402A0" w:rsidP="000B395C">
      <w:pPr>
        <w:pStyle w:val="odrkyChar"/>
        <w:numPr>
          <w:ilvl w:val="0"/>
          <w:numId w:val="16"/>
        </w:numPr>
        <w:tabs>
          <w:tab w:val="left" w:pos="426"/>
        </w:tabs>
        <w:ind w:left="426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Příloha č. 1 této smlouvy - </w:t>
      </w:r>
      <w:r w:rsidRPr="008402A0">
        <w:rPr>
          <w:rFonts w:eastAsia="Arial"/>
          <w:sz w:val="20"/>
          <w:szCs w:val="20"/>
        </w:rPr>
        <w:t xml:space="preserve">Vymezení předmětu smlouvy </w:t>
      </w:r>
      <w:r>
        <w:rPr>
          <w:rFonts w:eastAsia="Arial"/>
          <w:sz w:val="20"/>
          <w:szCs w:val="20"/>
        </w:rPr>
        <w:t>je její nedílnou součástí.</w:t>
      </w:r>
    </w:p>
    <w:p w14:paraId="7D4ADE1C" w14:textId="29DE4B49" w:rsidR="000B395C" w:rsidRPr="002B24F1" w:rsidRDefault="000B395C" w:rsidP="000B395C">
      <w:pPr>
        <w:pStyle w:val="odrkyChar"/>
        <w:numPr>
          <w:ilvl w:val="0"/>
          <w:numId w:val="16"/>
        </w:numPr>
        <w:tabs>
          <w:tab w:val="left" w:pos="426"/>
        </w:tabs>
        <w:ind w:left="426"/>
        <w:rPr>
          <w:sz w:val="20"/>
          <w:szCs w:val="20"/>
        </w:rPr>
      </w:pPr>
      <w:r w:rsidRPr="4E2BCBB8">
        <w:rPr>
          <w:rFonts w:eastAsia="Arial"/>
          <w:sz w:val="20"/>
          <w:szCs w:val="20"/>
        </w:rPr>
        <w:t>Smluvní strany shodně prohlašují, že došlo k dohodě o celém obsahu smlouvy, přičemž si tuto smlouvu přečetly, jejímu obsahu porozuměly a souhlasí s ní, a na důkaz toho ji podepisují na základě své vlastní, vážné a svobodné vůle prosté omylu, a nikoli v tísni ani za nápadně nevýhodných podmínek</w:t>
      </w:r>
      <w:r w:rsidR="0007038D">
        <w:rPr>
          <w:rFonts w:eastAsia="Arial"/>
          <w:sz w:val="20"/>
          <w:szCs w:val="20"/>
        </w:rPr>
        <w:t>.</w:t>
      </w:r>
    </w:p>
    <w:p w14:paraId="4FFAEC70" w14:textId="0D641E52" w:rsidR="002B24F1" w:rsidRDefault="002B24F1" w:rsidP="002B24F1">
      <w:pPr>
        <w:pStyle w:val="odrkyChar"/>
        <w:tabs>
          <w:tab w:val="left" w:pos="426"/>
        </w:tabs>
        <w:rPr>
          <w:rFonts w:eastAsia="Arial"/>
          <w:sz w:val="20"/>
          <w:szCs w:val="20"/>
        </w:rPr>
      </w:pPr>
    </w:p>
    <w:p w14:paraId="54EBDAB9" w14:textId="34F60D43" w:rsidR="002B24F1" w:rsidRDefault="002B24F1" w:rsidP="002B24F1">
      <w:pPr>
        <w:pStyle w:val="odrkyChar"/>
        <w:tabs>
          <w:tab w:val="left" w:pos="426"/>
        </w:tabs>
        <w:rPr>
          <w:rFonts w:eastAsia="Arial"/>
          <w:sz w:val="20"/>
          <w:szCs w:val="20"/>
        </w:rPr>
      </w:pPr>
    </w:p>
    <w:p w14:paraId="5E679C35" w14:textId="77777777" w:rsidR="002B24F1" w:rsidRPr="000E2ED0" w:rsidRDefault="002B24F1" w:rsidP="002B24F1">
      <w:pPr>
        <w:pStyle w:val="odrkyChar"/>
        <w:tabs>
          <w:tab w:val="left" w:pos="426"/>
        </w:tabs>
        <w:rPr>
          <w:sz w:val="20"/>
          <w:szCs w:val="20"/>
        </w:rPr>
      </w:pPr>
    </w:p>
    <w:p w14:paraId="3C37C558" w14:textId="77777777" w:rsidR="000B395C" w:rsidRPr="003B1FD6" w:rsidRDefault="000B395C" w:rsidP="000B395C">
      <w:pPr>
        <w:pStyle w:val="Odstavecseseznamem"/>
        <w:spacing w:after="120"/>
        <w:ind w:left="720"/>
        <w:jc w:val="both"/>
        <w:rPr>
          <w:rFonts w:ascii="Arial" w:eastAsia="Arial" w:hAnsi="Arial" w:cs="Arial"/>
          <w:sz w:val="20"/>
          <w:szCs w:val="20"/>
        </w:rPr>
      </w:pPr>
      <w:r w:rsidRPr="4E2BCBB8">
        <w:rPr>
          <w:rFonts w:ascii="Arial" w:eastAsia="Arial" w:hAnsi="Arial" w:cs="Arial"/>
          <w:sz w:val="20"/>
          <w:szCs w:val="20"/>
        </w:rPr>
        <w:t>Za Objednatele:</w:t>
      </w:r>
      <w:r w:rsidRPr="003B1FD6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Pr="4E2BCBB8">
        <w:rPr>
          <w:rFonts w:ascii="Arial" w:eastAsia="Arial" w:hAnsi="Arial" w:cs="Arial"/>
          <w:sz w:val="20"/>
          <w:szCs w:val="20"/>
        </w:rPr>
        <w:t>Za Zhotovitele:</w:t>
      </w:r>
    </w:p>
    <w:p w14:paraId="429A8D79" w14:textId="77777777" w:rsidR="000B395C" w:rsidRPr="003B1FD6" w:rsidRDefault="000B395C" w:rsidP="000B395C">
      <w:pPr>
        <w:pStyle w:val="Odstavecseseznamem"/>
        <w:spacing w:after="120"/>
        <w:ind w:left="720"/>
        <w:rPr>
          <w:rFonts w:ascii="Arial" w:eastAsia="Arial" w:hAnsi="Arial" w:cs="Arial"/>
          <w:sz w:val="20"/>
          <w:szCs w:val="20"/>
        </w:rPr>
      </w:pPr>
      <w:r w:rsidRPr="4E2BCBB8">
        <w:rPr>
          <w:rFonts w:ascii="Arial" w:eastAsia="Arial" w:hAnsi="Arial" w:cs="Arial"/>
          <w:sz w:val="20"/>
          <w:szCs w:val="20"/>
        </w:rPr>
        <w:t>Ve Zlíně dne __________</w:t>
      </w:r>
      <w:r w:rsidRPr="003B1FD6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Pr="4E2BCBB8">
        <w:rPr>
          <w:rFonts w:ascii="Arial" w:eastAsia="Arial" w:hAnsi="Arial" w:cs="Arial"/>
          <w:sz w:val="20"/>
          <w:szCs w:val="20"/>
        </w:rPr>
        <w:t>V _________________ dne __________</w:t>
      </w:r>
    </w:p>
    <w:p w14:paraId="3E321FE4" w14:textId="77777777" w:rsidR="000B395C" w:rsidRPr="003B1FD6" w:rsidRDefault="000B395C" w:rsidP="000B395C">
      <w:pPr>
        <w:pStyle w:val="Odstavecseseznamem"/>
        <w:spacing w:after="120"/>
        <w:ind w:left="720"/>
        <w:rPr>
          <w:rFonts w:ascii="Arial" w:eastAsia="Arial" w:hAnsi="Arial" w:cs="Arial"/>
          <w:b/>
          <w:bCs/>
          <w:sz w:val="20"/>
          <w:szCs w:val="20"/>
        </w:rPr>
      </w:pPr>
    </w:p>
    <w:p w14:paraId="23FE4BDD" w14:textId="77777777" w:rsidR="000B395C" w:rsidRPr="003B1FD6" w:rsidRDefault="000B395C" w:rsidP="000B395C">
      <w:pPr>
        <w:pStyle w:val="Odstavecseseznamem"/>
        <w:spacing w:after="120"/>
        <w:ind w:left="720"/>
        <w:rPr>
          <w:rFonts w:ascii="Arial" w:eastAsia="Arial" w:hAnsi="Arial" w:cs="Arial"/>
          <w:sz w:val="20"/>
          <w:szCs w:val="20"/>
        </w:rPr>
      </w:pPr>
      <w:r w:rsidRPr="4E2BCBB8">
        <w:rPr>
          <w:rFonts w:ascii="Arial" w:eastAsia="Arial" w:hAnsi="Arial" w:cs="Arial"/>
          <w:sz w:val="20"/>
          <w:szCs w:val="20"/>
        </w:rPr>
        <w:t>_________________________</w:t>
      </w:r>
      <w:r w:rsidRPr="003B1FD6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Pr="4E2BCBB8">
        <w:rPr>
          <w:rFonts w:ascii="Arial" w:eastAsia="Arial" w:hAnsi="Arial" w:cs="Arial"/>
          <w:sz w:val="20"/>
          <w:szCs w:val="20"/>
        </w:rPr>
        <w:t>_________________________</w:t>
      </w:r>
    </w:p>
    <w:p w14:paraId="6DB1358C" w14:textId="77777777" w:rsidR="000B395C" w:rsidRPr="003B1FD6" w:rsidRDefault="000B395C" w:rsidP="000B395C">
      <w:pPr>
        <w:pStyle w:val="Odstavecseseznamem"/>
        <w:spacing w:after="120"/>
        <w:ind w:left="720"/>
        <w:rPr>
          <w:rFonts w:ascii="Arial" w:eastAsia="Arial" w:hAnsi="Arial" w:cs="Arial"/>
          <w:sz w:val="20"/>
          <w:szCs w:val="20"/>
        </w:rPr>
      </w:pPr>
      <w:r w:rsidRPr="4E2BCBB8">
        <w:rPr>
          <w:rFonts w:ascii="Arial" w:eastAsia="Arial" w:hAnsi="Arial" w:cs="Arial"/>
          <w:sz w:val="20"/>
          <w:szCs w:val="20"/>
        </w:rPr>
        <w:t>Ing. Martin Kobzáň</w:t>
      </w:r>
      <w:r w:rsidRPr="003B1FD6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Pr="003B1FD6">
        <w:rPr>
          <w:rFonts w:ascii="Arial" w:hAnsi="Arial" w:cs="Arial"/>
          <w:sz w:val="20"/>
          <w:szCs w:val="20"/>
        </w:rPr>
        <w:tab/>
      </w:r>
      <w:r w:rsidRPr="4E2BCBB8">
        <w:rPr>
          <w:rFonts w:ascii="Arial" w:eastAsia="Arial" w:hAnsi="Arial" w:cs="Arial"/>
          <w:sz w:val="20"/>
          <w:szCs w:val="20"/>
        </w:rPr>
        <w:t>Ing. Jaromír Janoš</w:t>
      </w:r>
    </w:p>
    <w:p w14:paraId="42603B03" w14:textId="77777777" w:rsidR="000B395C" w:rsidRDefault="000B395C" w:rsidP="000B395C">
      <w:pPr>
        <w:pStyle w:val="Odstavecseseznamem"/>
        <w:spacing w:after="120"/>
        <w:ind w:left="720"/>
        <w:rPr>
          <w:rFonts w:ascii="Arial" w:eastAsia="Arial" w:hAnsi="Arial" w:cs="Arial"/>
          <w:b/>
          <w:bCs/>
          <w:sz w:val="22"/>
          <w:szCs w:val="22"/>
        </w:rPr>
      </w:pPr>
      <w:r w:rsidRPr="4E2BCBB8">
        <w:rPr>
          <w:rFonts w:ascii="Arial" w:eastAsia="Arial" w:hAnsi="Arial" w:cs="Arial"/>
          <w:sz w:val="20"/>
          <w:szCs w:val="20"/>
        </w:rPr>
        <w:t>Vedoucí odboru řízení dotačních programů</w:t>
      </w:r>
      <w:r w:rsidRPr="003B1FD6">
        <w:rPr>
          <w:rFonts w:ascii="Arial" w:hAnsi="Arial" w:cs="Arial"/>
          <w:sz w:val="20"/>
          <w:szCs w:val="20"/>
        </w:rPr>
        <w:tab/>
      </w:r>
      <w:r w:rsidRPr="4E2BCBB8">
        <w:rPr>
          <w:rFonts w:ascii="Arial" w:eastAsia="Arial" w:hAnsi="Arial" w:cs="Arial"/>
          <w:sz w:val="20"/>
          <w:szCs w:val="20"/>
        </w:rPr>
        <w:t>jednatel</w:t>
      </w:r>
    </w:p>
    <w:p w14:paraId="00C4C560" w14:textId="77777777" w:rsidR="00D77742" w:rsidRDefault="00D77742" w:rsidP="00A6759E">
      <w:pPr>
        <w:pStyle w:val="odrkyChar"/>
        <w:tabs>
          <w:tab w:val="left" w:pos="357"/>
        </w:tabs>
        <w:spacing w:before="0" w:after="0"/>
        <w:rPr>
          <w:b/>
        </w:rPr>
      </w:pPr>
    </w:p>
    <w:p w14:paraId="17D49AD7" w14:textId="77777777" w:rsidR="00D77742" w:rsidRDefault="00D77742" w:rsidP="00A6759E">
      <w:pPr>
        <w:pStyle w:val="odrkyChar"/>
        <w:tabs>
          <w:tab w:val="left" w:pos="357"/>
        </w:tabs>
        <w:spacing w:before="0" w:after="0"/>
        <w:rPr>
          <w:b/>
        </w:rPr>
      </w:pPr>
    </w:p>
    <w:p w14:paraId="5244EEF7" w14:textId="77777777" w:rsidR="00D77742" w:rsidRDefault="00D77742" w:rsidP="00A6759E">
      <w:pPr>
        <w:pStyle w:val="odrkyChar"/>
        <w:tabs>
          <w:tab w:val="left" w:pos="357"/>
        </w:tabs>
        <w:spacing w:before="0" w:after="0"/>
        <w:rPr>
          <w:b/>
        </w:rPr>
      </w:pPr>
    </w:p>
    <w:p w14:paraId="39905C4D" w14:textId="77777777" w:rsidR="00A90B24" w:rsidRDefault="00A90B24" w:rsidP="00A262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1 – Vymezení předmětu smlouvy</w:t>
      </w:r>
    </w:p>
    <w:p w14:paraId="7231BA9B" w14:textId="77777777" w:rsidR="00D72FE8" w:rsidRDefault="00D72FE8" w:rsidP="00A2627A">
      <w:pPr>
        <w:rPr>
          <w:rFonts w:ascii="Arial" w:hAnsi="Arial" w:cs="Arial"/>
          <w:b/>
          <w:sz w:val="20"/>
          <w:szCs w:val="20"/>
        </w:rPr>
      </w:pPr>
    </w:p>
    <w:p w14:paraId="78D0B4D5" w14:textId="77777777" w:rsidR="00D72FE8" w:rsidRDefault="00D72FE8" w:rsidP="00D72FE8">
      <w:pPr>
        <w:pStyle w:val="odrkyChar"/>
        <w:tabs>
          <w:tab w:val="left" w:pos="357"/>
        </w:tabs>
        <w:spacing w:before="0" w:after="0"/>
        <w:rPr>
          <w:b/>
        </w:rPr>
      </w:pPr>
      <w:r w:rsidRPr="0024619E">
        <w:rPr>
          <w:b/>
        </w:rPr>
        <w:t>Dotazník profesních zájmů</w:t>
      </w:r>
    </w:p>
    <w:p w14:paraId="79B63833" w14:textId="77777777" w:rsidR="00D72FE8" w:rsidRDefault="00D72FE8" w:rsidP="00D72FE8">
      <w:pPr>
        <w:pStyle w:val="odrkyChar"/>
        <w:tabs>
          <w:tab w:val="left" w:pos="357"/>
        </w:tabs>
        <w:spacing w:before="0" w:after="0"/>
        <w:rPr>
          <w:b/>
        </w:rPr>
      </w:pPr>
    </w:p>
    <w:p w14:paraId="5E970139" w14:textId="77777777" w:rsidR="00D72FE8" w:rsidRPr="00D72FE8" w:rsidRDefault="00D72FE8" w:rsidP="00D72FE8">
      <w:pPr>
        <w:pStyle w:val="odrkyChar"/>
        <w:tabs>
          <w:tab w:val="left" w:pos="357"/>
        </w:tabs>
        <w:spacing w:before="0" w:after="0"/>
        <w:rPr>
          <w:sz w:val="20"/>
          <w:szCs w:val="20"/>
        </w:rPr>
      </w:pPr>
      <w:r w:rsidRPr="00D72FE8">
        <w:rPr>
          <w:sz w:val="20"/>
          <w:szCs w:val="20"/>
        </w:rPr>
        <w:t xml:space="preserve">Předmětem smlouvy je obsahové a metodické řešení dotazníku profesních zájmů: vytvoření dotazníku profesních zájmů v herní formě, odpovídající cílové skupině žáků základních a středních škol. Řešení dotazníku by mělo být v uživatelsky přitažlivé podobě dotazníku, zvyšující motivaci uživatelů tj. cílové skupiny žáků 2. stupně základních škol a žáků středních škol tento dotazník vyplňovat. Dotazník bude robustní (několikakolový, v každém kole budou zpracovány řádově desítky otázek). Jedním z klíčových výstupů dotazníku bude nabídka vhodných profesí a vzdělávacích oborů na školách Zlínského kraje odpovídajících profesní orientaci uživatele. </w:t>
      </w:r>
    </w:p>
    <w:p w14:paraId="6216DBEB" w14:textId="77777777" w:rsidR="00D72FE8" w:rsidRPr="0024619E" w:rsidRDefault="00D72FE8" w:rsidP="00D72FE8">
      <w:pPr>
        <w:pStyle w:val="odrkyChar"/>
        <w:tabs>
          <w:tab w:val="left" w:pos="357"/>
        </w:tabs>
        <w:spacing w:before="0" w:after="0"/>
      </w:pPr>
    </w:p>
    <w:p w14:paraId="21FFBC03" w14:textId="77777777" w:rsidR="00D72FE8" w:rsidRPr="00A634D1" w:rsidRDefault="00D72FE8" w:rsidP="00D72FE8">
      <w:pPr>
        <w:pStyle w:val="Odstavecseseznamem"/>
        <w:numPr>
          <w:ilvl w:val="0"/>
          <w:numId w:val="30"/>
        </w:numPr>
        <w:contextualSpacing/>
        <w:rPr>
          <w:rFonts w:ascii="Arial" w:hAnsi="Arial" w:cs="Arial"/>
          <w:b/>
          <w:sz w:val="22"/>
          <w:szCs w:val="22"/>
        </w:rPr>
      </w:pPr>
      <w:r w:rsidRPr="00A634D1">
        <w:rPr>
          <w:rFonts w:ascii="Arial" w:hAnsi="Arial" w:cs="Arial"/>
          <w:b/>
          <w:sz w:val="22"/>
          <w:szCs w:val="22"/>
        </w:rPr>
        <w:t>OSNOVA ŘEŠENÍ</w:t>
      </w:r>
    </w:p>
    <w:p w14:paraId="6ADC794F" w14:textId="77777777" w:rsidR="00D72FE8" w:rsidRPr="00736819" w:rsidRDefault="00D72FE8" w:rsidP="00D72FE8">
      <w:pPr>
        <w:rPr>
          <w:rFonts w:ascii="Arial" w:hAnsi="Arial" w:cs="Arial"/>
          <w:sz w:val="20"/>
          <w:szCs w:val="20"/>
        </w:rPr>
      </w:pPr>
      <w:r w:rsidRPr="00736819">
        <w:rPr>
          <w:rFonts w:ascii="Arial" w:hAnsi="Arial" w:cs="Arial"/>
          <w:sz w:val="20"/>
          <w:szCs w:val="20"/>
        </w:rPr>
        <w:t xml:space="preserve">Věcné řešení bude mít následující strukturu: </w:t>
      </w:r>
    </w:p>
    <w:p w14:paraId="2726AAB6" w14:textId="77777777" w:rsidR="00D72FE8" w:rsidRPr="006632F2" w:rsidRDefault="00D72FE8" w:rsidP="00D72FE8">
      <w:pPr>
        <w:rPr>
          <w:rFonts w:ascii="Arial" w:hAnsi="Arial" w:cs="Arial"/>
          <w:sz w:val="22"/>
          <w:szCs w:val="22"/>
        </w:rPr>
      </w:pPr>
    </w:p>
    <w:p w14:paraId="116FC7E2" w14:textId="77777777" w:rsidR="00D72FE8" w:rsidRPr="00921BB1" w:rsidRDefault="00D72FE8" w:rsidP="00921BB1">
      <w:pPr>
        <w:pStyle w:val="Odstavecseseznamem"/>
        <w:numPr>
          <w:ilvl w:val="1"/>
          <w:numId w:val="30"/>
        </w:numPr>
        <w:tabs>
          <w:tab w:val="left" w:pos="993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921BB1">
        <w:rPr>
          <w:rFonts w:ascii="Arial" w:hAnsi="Arial" w:cs="Arial"/>
          <w:b/>
          <w:sz w:val="20"/>
          <w:szCs w:val="20"/>
        </w:rPr>
        <w:t xml:space="preserve">Scénář </w:t>
      </w:r>
    </w:p>
    <w:p w14:paraId="0853F2AF" w14:textId="77777777" w:rsidR="00D72FE8" w:rsidRPr="00D72FE8" w:rsidRDefault="00D72FE8" w:rsidP="00921BB1">
      <w:pPr>
        <w:pStyle w:val="odrkyChar"/>
        <w:tabs>
          <w:tab w:val="left" w:pos="426"/>
        </w:tabs>
        <w:spacing w:before="0" w:after="0"/>
        <w:ind w:left="426"/>
        <w:rPr>
          <w:sz w:val="20"/>
          <w:szCs w:val="20"/>
        </w:rPr>
      </w:pPr>
      <w:r w:rsidRPr="00D72FE8">
        <w:rPr>
          <w:sz w:val="20"/>
          <w:szCs w:val="20"/>
        </w:rPr>
        <w:t>Scénář dotazníku slouží jako průvodce dotazníkem. Jeho účelem bude popsat dotazník z pohledu jeho uživatele od jeho vstupu do prostředí dotazníku, přes vyplňování jednotlivých otázek (sad otázek) až po způsob vyhodnocení dotazníku. Skript umožní získat objednateli a následně zhotoviteli technické implementace dotazníku představu o jednot</w:t>
      </w:r>
      <w:r w:rsidR="00921BB1">
        <w:rPr>
          <w:sz w:val="20"/>
          <w:szCs w:val="20"/>
        </w:rPr>
        <w:t>livých fázích práce uživatele s </w:t>
      </w:r>
      <w:r w:rsidRPr="00D72FE8">
        <w:rPr>
          <w:sz w:val="20"/>
          <w:szCs w:val="20"/>
        </w:rPr>
        <w:t xml:space="preserve">dotazníkem a také o různých variantách nabízených profesí a klastrů profesí dle možností volených uživatelem.  </w:t>
      </w:r>
    </w:p>
    <w:p w14:paraId="1791E54A" w14:textId="77777777" w:rsidR="00D72FE8" w:rsidRPr="00D72FE8" w:rsidRDefault="00D72FE8" w:rsidP="00921BB1">
      <w:pPr>
        <w:pStyle w:val="odrkyChar"/>
        <w:tabs>
          <w:tab w:val="left" w:pos="426"/>
        </w:tabs>
        <w:spacing w:before="0" w:after="0"/>
        <w:ind w:left="426"/>
        <w:rPr>
          <w:sz w:val="20"/>
          <w:szCs w:val="20"/>
        </w:rPr>
      </w:pPr>
      <w:r w:rsidRPr="00D72FE8">
        <w:rPr>
          <w:sz w:val="20"/>
          <w:szCs w:val="20"/>
        </w:rPr>
        <w:t xml:space="preserve">Bude popsána typologie oblastí zájmů a „filtry“ osobních voleb („podle čeho se uživatel rozhoduje a volí odpovědi“), tj. budou vysvětleny oblasti, které jsou brány v úvahu v algoritmech přiřazujících profesní zájmy ke konkrétním profesím. Tyto jednotlivé oblasti budou popsány postupně dle fáze jejich užití v genezi dotazníku („v kroku „x“ je uživatel dotázán na preferenci oblasti „y“, v kroku x+1 je dotázán na preferenci oblasti „z“).  </w:t>
      </w:r>
    </w:p>
    <w:p w14:paraId="531606D2" w14:textId="77777777" w:rsidR="00D72FE8" w:rsidRPr="00D72FE8" w:rsidRDefault="00D72FE8" w:rsidP="00921BB1">
      <w:pPr>
        <w:pStyle w:val="odrkyChar"/>
        <w:tabs>
          <w:tab w:val="left" w:pos="426"/>
        </w:tabs>
        <w:spacing w:before="0" w:after="0"/>
        <w:ind w:left="426"/>
        <w:rPr>
          <w:sz w:val="20"/>
          <w:szCs w:val="20"/>
        </w:rPr>
      </w:pPr>
      <w:r w:rsidRPr="00D72FE8">
        <w:rPr>
          <w:sz w:val="20"/>
          <w:szCs w:val="20"/>
        </w:rPr>
        <w:t xml:space="preserve">Slovní popis bude v zájmu jednoznačnosti scénáře dle potřeby doplněn vysvětlujícími ilustracemi a diagramy, popř. bude odkazovat na průvodní metodiku (viz algoritmy přiřazování profesních zájmů k profesím).  </w:t>
      </w:r>
    </w:p>
    <w:p w14:paraId="0F10964F" w14:textId="77777777" w:rsidR="00D72FE8" w:rsidRPr="00D72FE8" w:rsidRDefault="00D72FE8" w:rsidP="00921BB1">
      <w:pPr>
        <w:pStyle w:val="odrkyChar"/>
        <w:tabs>
          <w:tab w:val="left" w:pos="426"/>
        </w:tabs>
        <w:spacing w:before="0" w:after="0"/>
        <w:ind w:left="426"/>
        <w:rPr>
          <w:sz w:val="20"/>
          <w:szCs w:val="20"/>
        </w:rPr>
      </w:pPr>
      <w:r w:rsidRPr="00D72FE8">
        <w:rPr>
          <w:sz w:val="20"/>
          <w:szCs w:val="20"/>
        </w:rPr>
        <w:t xml:space="preserve">Součástí scénáře bude i popis výsledků dotazníku, možnosti jejich uchování, poskytnutí zpětné vazby uživateli dotazníku: jakým způsobem budou výsledky sděleny. </w:t>
      </w:r>
    </w:p>
    <w:p w14:paraId="0A631D62" w14:textId="77777777" w:rsidR="00D72FE8" w:rsidRPr="006632F2" w:rsidRDefault="00D72FE8" w:rsidP="00D72FE8">
      <w:pPr>
        <w:rPr>
          <w:rFonts w:ascii="Arial" w:hAnsi="Arial" w:cs="Arial"/>
          <w:sz w:val="22"/>
          <w:szCs w:val="22"/>
        </w:rPr>
      </w:pPr>
    </w:p>
    <w:p w14:paraId="176AF36C" w14:textId="77777777" w:rsidR="00D72FE8" w:rsidRPr="00921BB1" w:rsidRDefault="00D72FE8" w:rsidP="00921BB1">
      <w:pPr>
        <w:pStyle w:val="Odstavecseseznamem"/>
        <w:numPr>
          <w:ilvl w:val="1"/>
          <w:numId w:val="30"/>
        </w:numPr>
        <w:tabs>
          <w:tab w:val="left" w:pos="993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921BB1">
        <w:rPr>
          <w:rFonts w:ascii="Arial" w:hAnsi="Arial" w:cs="Arial"/>
          <w:b/>
          <w:sz w:val="20"/>
          <w:szCs w:val="20"/>
        </w:rPr>
        <w:t xml:space="preserve">Vlastní dotazník (obsah dotazníku) </w:t>
      </w:r>
    </w:p>
    <w:p w14:paraId="7D094043" w14:textId="77777777" w:rsidR="00D72FE8" w:rsidRPr="00736819" w:rsidRDefault="00D72FE8" w:rsidP="00921BB1">
      <w:pPr>
        <w:ind w:left="426"/>
        <w:jc w:val="both"/>
        <w:rPr>
          <w:rFonts w:ascii="Arial" w:hAnsi="Arial" w:cs="Arial"/>
          <w:sz w:val="20"/>
          <w:szCs w:val="20"/>
        </w:rPr>
      </w:pPr>
      <w:r w:rsidRPr="00736819">
        <w:rPr>
          <w:rFonts w:ascii="Arial" w:hAnsi="Arial" w:cs="Arial"/>
          <w:sz w:val="20"/>
          <w:szCs w:val="20"/>
        </w:rPr>
        <w:t xml:space="preserve">Ve druhé části věcného řešení bude zpracován (popsán) kompletní dotazník:  </w:t>
      </w:r>
    </w:p>
    <w:p w14:paraId="66F335DC" w14:textId="77777777" w:rsidR="00D72FE8" w:rsidRPr="00736819" w:rsidRDefault="00D72FE8" w:rsidP="00921BB1">
      <w:pPr>
        <w:ind w:left="426"/>
        <w:jc w:val="both"/>
        <w:rPr>
          <w:rFonts w:ascii="Arial" w:hAnsi="Arial" w:cs="Arial"/>
          <w:sz w:val="20"/>
          <w:szCs w:val="20"/>
        </w:rPr>
      </w:pPr>
      <w:r w:rsidRPr="00736819">
        <w:rPr>
          <w:rFonts w:ascii="Arial" w:hAnsi="Arial" w:cs="Arial"/>
          <w:sz w:val="20"/>
          <w:szCs w:val="20"/>
        </w:rPr>
        <w:t>• úvodní text pro uživatele dotazníku</w:t>
      </w:r>
      <w:r w:rsidR="00921BB1">
        <w:rPr>
          <w:rFonts w:ascii="Arial" w:hAnsi="Arial" w:cs="Arial"/>
          <w:sz w:val="20"/>
          <w:szCs w:val="20"/>
        </w:rPr>
        <w:t>,</w:t>
      </w:r>
      <w:r w:rsidRPr="00736819">
        <w:rPr>
          <w:rFonts w:ascii="Arial" w:hAnsi="Arial" w:cs="Arial"/>
          <w:sz w:val="20"/>
          <w:szCs w:val="20"/>
        </w:rPr>
        <w:t xml:space="preserve"> </w:t>
      </w:r>
    </w:p>
    <w:p w14:paraId="1B662BF0" w14:textId="77777777" w:rsidR="00D72FE8" w:rsidRPr="00736819" w:rsidRDefault="00D72FE8" w:rsidP="00921BB1">
      <w:pPr>
        <w:ind w:left="426"/>
        <w:jc w:val="both"/>
        <w:rPr>
          <w:rFonts w:ascii="Arial" w:hAnsi="Arial" w:cs="Arial"/>
          <w:sz w:val="20"/>
          <w:szCs w:val="20"/>
        </w:rPr>
      </w:pPr>
      <w:r w:rsidRPr="00736819">
        <w:rPr>
          <w:rFonts w:ascii="Arial" w:hAnsi="Arial" w:cs="Arial"/>
          <w:sz w:val="20"/>
          <w:szCs w:val="20"/>
        </w:rPr>
        <w:t>• znění jednotlivých otázek v přehledné struktuře dle dimenzí dotazníku</w:t>
      </w:r>
      <w:r w:rsidR="00921BB1">
        <w:rPr>
          <w:rFonts w:ascii="Arial" w:hAnsi="Arial" w:cs="Arial"/>
          <w:sz w:val="20"/>
          <w:szCs w:val="20"/>
        </w:rPr>
        <w:t>,</w:t>
      </w:r>
      <w:r w:rsidRPr="00736819">
        <w:rPr>
          <w:rFonts w:ascii="Arial" w:hAnsi="Arial" w:cs="Arial"/>
          <w:sz w:val="20"/>
          <w:szCs w:val="20"/>
        </w:rPr>
        <w:t xml:space="preserve"> </w:t>
      </w:r>
    </w:p>
    <w:p w14:paraId="39B0690F" w14:textId="77777777" w:rsidR="00D72FE8" w:rsidRPr="00736819" w:rsidRDefault="00D72FE8" w:rsidP="00921BB1">
      <w:pPr>
        <w:ind w:left="426"/>
        <w:jc w:val="both"/>
        <w:rPr>
          <w:rFonts w:ascii="Arial" w:hAnsi="Arial" w:cs="Arial"/>
          <w:sz w:val="20"/>
          <w:szCs w:val="20"/>
        </w:rPr>
      </w:pPr>
      <w:r w:rsidRPr="00736819">
        <w:rPr>
          <w:rFonts w:ascii="Arial" w:hAnsi="Arial" w:cs="Arial"/>
          <w:sz w:val="20"/>
          <w:szCs w:val="20"/>
        </w:rPr>
        <w:t>• vysvětlivky pro cílovou skupinu a pro další případné uživatele</w:t>
      </w:r>
      <w:r w:rsidR="00921BB1">
        <w:rPr>
          <w:rFonts w:ascii="Arial" w:hAnsi="Arial" w:cs="Arial"/>
          <w:sz w:val="20"/>
          <w:szCs w:val="20"/>
        </w:rPr>
        <w:t>,</w:t>
      </w:r>
      <w:r w:rsidRPr="00736819">
        <w:rPr>
          <w:rFonts w:ascii="Arial" w:hAnsi="Arial" w:cs="Arial"/>
          <w:sz w:val="20"/>
          <w:szCs w:val="20"/>
        </w:rPr>
        <w:t xml:space="preserve"> </w:t>
      </w:r>
    </w:p>
    <w:p w14:paraId="3FBB3A3E" w14:textId="77777777" w:rsidR="00D72FE8" w:rsidRPr="00736819" w:rsidRDefault="00D72FE8" w:rsidP="00921BB1">
      <w:pPr>
        <w:ind w:left="426"/>
        <w:jc w:val="both"/>
        <w:rPr>
          <w:rFonts w:ascii="Arial" w:hAnsi="Arial" w:cs="Arial"/>
          <w:sz w:val="20"/>
          <w:szCs w:val="20"/>
        </w:rPr>
      </w:pPr>
      <w:r w:rsidRPr="00736819">
        <w:rPr>
          <w:rFonts w:ascii="Arial" w:hAnsi="Arial" w:cs="Arial"/>
          <w:sz w:val="20"/>
          <w:szCs w:val="20"/>
        </w:rPr>
        <w:t xml:space="preserve">• vyhodnocení dotazníku. </w:t>
      </w:r>
    </w:p>
    <w:p w14:paraId="0CB6358B" w14:textId="77777777" w:rsidR="00D72FE8" w:rsidRPr="00736819" w:rsidRDefault="00D72FE8" w:rsidP="00921BB1">
      <w:pPr>
        <w:ind w:left="426"/>
        <w:jc w:val="both"/>
        <w:rPr>
          <w:rFonts w:ascii="Arial" w:hAnsi="Arial" w:cs="Arial"/>
          <w:sz w:val="20"/>
          <w:szCs w:val="20"/>
        </w:rPr>
      </w:pPr>
      <w:r w:rsidRPr="00736819">
        <w:rPr>
          <w:rFonts w:ascii="Arial" w:hAnsi="Arial" w:cs="Arial"/>
          <w:sz w:val="20"/>
          <w:szCs w:val="20"/>
        </w:rPr>
        <w:t xml:space="preserve">Rozsah a struktura dotazníku, a dále definice otázek budou odpovídat cílové skupině žáků nejvyšších ročníků základních škol a žáků středních škol. </w:t>
      </w:r>
    </w:p>
    <w:p w14:paraId="4530C0E1" w14:textId="77777777" w:rsidR="00D72FE8" w:rsidRPr="00736819" w:rsidRDefault="00D72FE8" w:rsidP="00921BB1">
      <w:pPr>
        <w:ind w:left="426"/>
        <w:jc w:val="both"/>
        <w:rPr>
          <w:rFonts w:ascii="Arial" w:hAnsi="Arial" w:cs="Arial"/>
          <w:sz w:val="20"/>
          <w:szCs w:val="20"/>
        </w:rPr>
      </w:pPr>
      <w:r w:rsidRPr="00736819">
        <w:rPr>
          <w:rFonts w:ascii="Arial" w:hAnsi="Arial" w:cs="Arial"/>
          <w:sz w:val="20"/>
          <w:szCs w:val="20"/>
        </w:rPr>
        <w:t xml:space="preserve">Podrobněji je dotazník specifikován v bodu 2 této přílohy (Rámcová struktura dotazníku). </w:t>
      </w:r>
    </w:p>
    <w:p w14:paraId="7A645818" w14:textId="77777777" w:rsidR="00D72FE8" w:rsidRPr="006632F2" w:rsidRDefault="00D72FE8" w:rsidP="00D72FE8">
      <w:pPr>
        <w:rPr>
          <w:rFonts w:ascii="Arial" w:hAnsi="Arial" w:cs="Arial"/>
          <w:sz w:val="22"/>
          <w:szCs w:val="22"/>
        </w:rPr>
      </w:pPr>
    </w:p>
    <w:p w14:paraId="7694812F" w14:textId="77777777" w:rsidR="00D72FE8" w:rsidRPr="00921BB1" w:rsidRDefault="00D72FE8" w:rsidP="00921BB1">
      <w:pPr>
        <w:pStyle w:val="Odstavecseseznamem"/>
        <w:numPr>
          <w:ilvl w:val="1"/>
          <w:numId w:val="30"/>
        </w:numPr>
        <w:tabs>
          <w:tab w:val="left" w:pos="993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921BB1">
        <w:rPr>
          <w:rFonts w:ascii="Arial" w:hAnsi="Arial" w:cs="Arial"/>
          <w:b/>
          <w:sz w:val="20"/>
          <w:szCs w:val="20"/>
        </w:rPr>
        <w:t xml:space="preserve">Algoritmy přiřazování profesních zájmů k profesím </w:t>
      </w:r>
    </w:p>
    <w:p w14:paraId="3A2CDAA4" w14:textId="77777777" w:rsidR="00D72FE8" w:rsidRPr="00736819" w:rsidRDefault="00D72FE8" w:rsidP="00921BB1">
      <w:pPr>
        <w:ind w:left="426"/>
        <w:jc w:val="both"/>
        <w:rPr>
          <w:rFonts w:ascii="Arial" w:hAnsi="Arial" w:cs="Arial"/>
          <w:sz w:val="20"/>
          <w:szCs w:val="20"/>
        </w:rPr>
      </w:pPr>
      <w:r w:rsidRPr="00736819">
        <w:rPr>
          <w:rFonts w:ascii="Arial" w:hAnsi="Arial" w:cs="Arial"/>
          <w:sz w:val="20"/>
          <w:szCs w:val="20"/>
        </w:rPr>
        <w:t xml:space="preserve">Třetí část věcného řešení bude obsahovat vlastní algoritmy řešení. Bude popsán přesný princip řešení: jakým způsobem budou přiřazovány profese tematickým oblastem profesních zájmů.  </w:t>
      </w:r>
    </w:p>
    <w:p w14:paraId="65CC9513" w14:textId="77777777" w:rsidR="00D72FE8" w:rsidRPr="00736819" w:rsidRDefault="00D72FE8" w:rsidP="00921BB1">
      <w:pPr>
        <w:ind w:left="426"/>
        <w:jc w:val="both"/>
        <w:rPr>
          <w:rFonts w:ascii="Arial" w:hAnsi="Arial" w:cs="Arial"/>
          <w:sz w:val="20"/>
          <w:szCs w:val="20"/>
        </w:rPr>
      </w:pPr>
      <w:r w:rsidRPr="00736819">
        <w:rPr>
          <w:rFonts w:ascii="Arial" w:hAnsi="Arial" w:cs="Arial"/>
          <w:sz w:val="20"/>
          <w:szCs w:val="20"/>
        </w:rPr>
        <w:t xml:space="preserve">Algoritmy dle budou doplněny slovním (metodickým) popisem.   </w:t>
      </w:r>
    </w:p>
    <w:p w14:paraId="747FEF63" w14:textId="77777777" w:rsidR="00D72FE8" w:rsidRPr="006632F2" w:rsidRDefault="00D72FE8" w:rsidP="00D72FE8">
      <w:pPr>
        <w:rPr>
          <w:rFonts w:ascii="Arial" w:hAnsi="Arial" w:cs="Arial"/>
          <w:sz w:val="22"/>
          <w:szCs w:val="22"/>
        </w:rPr>
      </w:pPr>
    </w:p>
    <w:p w14:paraId="6B0FA1F9" w14:textId="77777777" w:rsidR="00D72FE8" w:rsidRPr="00921BB1" w:rsidRDefault="00D72FE8" w:rsidP="00921BB1">
      <w:pPr>
        <w:pStyle w:val="Odstavecseseznamem"/>
        <w:numPr>
          <w:ilvl w:val="1"/>
          <w:numId w:val="30"/>
        </w:numPr>
        <w:tabs>
          <w:tab w:val="left" w:pos="993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921BB1">
        <w:rPr>
          <w:rFonts w:ascii="Arial" w:hAnsi="Arial" w:cs="Arial"/>
          <w:b/>
          <w:sz w:val="20"/>
          <w:szCs w:val="20"/>
        </w:rPr>
        <w:t>Simulace řešení - prezentace</w:t>
      </w:r>
    </w:p>
    <w:p w14:paraId="51C5B4C8" w14:textId="77777777" w:rsidR="00D72FE8" w:rsidRPr="00736819" w:rsidRDefault="00D72FE8" w:rsidP="00921BB1">
      <w:pPr>
        <w:ind w:left="426"/>
        <w:jc w:val="both"/>
        <w:rPr>
          <w:rFonts w:ascii="Arial" w:hAnsi="Arial" w:cs="Arial"/>
          <w:sz w:val="20"/>
          <w:szCs w:val="20"/>
        </w:rPr>
      </w:pPr>
      <w:r w:rsidRPr="00736819">
        <w:rPr>
          <w:rFonts w:ascii="Arial" w:hAnsi="Arial" w:cs="Arial"/>
          <w:sz w:val="20"/>
          <w:szCs w:val="20"/>
        </w:rPr>
        <w:t xml:space="preserve">V závěrečné části věcného řešení budou prezentovány příklady ověření dotazníku. Bude představeno min. 5 konkrétních simulací použití dotazníku.  </w:t>
      </w:r>
    </w:p>
    <w:p w14:paraId="4DC157BC" w14:textId="693C9227" w:rsidR="00D72FE8" w:rsidRPr="002B24F1" w:rsidRDefault="00D72FE8" w:rsidP="002B24F1">
      <w:pPr>
        <w:ind w:left="426"/>
        <w:jc w:val="both"/>
        <w:rPr>
          <w:rFonts w:ascii="Arial" w:hAnsi="Arial" w:cs="Arial"/>
          <w:sz w:val="20"/>
          <w:szCs w:val="20"/>
        </w:rPr>
      </w:pPr>
      <w:r w:rsidRPr="00736819">
        <w:rPr>
          <w:rFonts w:ascii="Arial" w:hAnsi="Arial" w:cs="Arial"/>
          <w:sz w:val="20"/>
          <w:szCs w:val="20"/>
        </w:rPr>
        <w:t xml:space="preserve">Příklady budou voleny tak, aby v širokém rozsahu pokryly profesní zájmy a profese, doporučené na základě zvolených variant. Simulace řešení prokáže, že navržená struktura dotazníku a zvolené </w:t>
      </w:r>
      <w:r w:rsidRPr="00736819">
        <w:rPr>
          <w:rFonts w:ascii="Arial" w:hAnsi="Arial" w:cs="Arial"/>
          <w:sz w:val="20"/>
          <w:szCs w:val="20"/>
        </w:rPr>
        <w:lastRenderedPageBreak/>
        <w:t xml:space="preserve">algoritmy jsou validní, tj. že výstupy dotazníku (doporučené profese) jsou v souladu s volenými variantami odpovědí.   </w:t>
      </w:r>
    </w:p>
    <w:p w14:paraId="0D4FAE7A" w14:textId="77777777" w:rsidR="00D72FE8" w:rsidRDefault="00D72FE8" w:rsidP="00D72FE8">
      <w:pPr>
        <w:rPr>
          <w:rFonts w:ascii="Arial" w:hAnsi="Arial" w:cs="Arial"/>
          <w:sz w:val="22"/>
          <w:szCs w:val="22"/>
        </w:rPr>
      </w:pPr>
      <w:r w:rsidRPr="006632F2">
        <w:rPr>
          <w:rFonts w:ascii="Arial" w:hAnsi="Arial" w:cs="Arial"/>
          <w:sz w:val="22"/>
          <w:szCs w:val="22"/>
        </w:rPr>
        <w:t xml:space="preserve"> </w:t>
      </w:r>
    </w:p>
    <w:p w14:paraId="44E5365E" w14:textId="77777777" w:rsidR="00D72FE8" w:rsidRPr="006632F2" w:rsidRDefault="00D72FE8" w:rsidP="00D72FE8">
      <w:pPr>
        <w:rPr>
          <w:rFonts w:ascii="Arial" w:hAnsi="Arial" w:cs="Arial"/>
          <w:sz w:val="22"/>
          <w:szCs w:val="22"/>
        </w:rPr>
      </w:pPr>
    </w:p>
    <w:p w14:paraId="286388E5" w14:textId="77777777" w:rsidR="00D72FE8" w:rsidRDefault="00D72FE8" w:rsidP="00D72FE8">
      <w:pPr>
        <w:pStyle w:val="Odstavecseseznamem"/>
        <w:numPr>
          <w:ilvl w:val="0"/>
          <w:numId w:val="30"/>
        </w:numPr>
        <w:contextualSpacing/>
        <w:rPr>
          <w:rFonts w:ascii="Arial" w:hAnsi="Arial" w:cs="Arial"/>
          <w:b/>
          <w:sz w:val="22"/>
          <w:szCs w:val="22"/>
        </w:rPr>
      </w:pPr>
      <w:r w:rsidRPr="00473B5A">
        <w:rPr>
          <w:rFonts w:ascii="Arial" w:hAnsi="Arial" w:cs="Arial"/>
          <w:b/>
          <w:sz w:val="22"/>
          <w:szCs w:val="22"/>
        </w:rPr>
        <w:t xml:space="preserve">RÁMCOVÁ STRUKTURA DOTAZNÍKU </w:t>
      </w:r>
    </w:p>
    <w:p w14:paraId="0D877D61" w14:textId="77777777" w:rsidR="00D72FE8" w:rsidRPr="00AE44DC" w:rsidRDefault="00D72FE8" w:rsidP="00D72FE8">
      <w:pPr>
        <w:rPr>
          <w:rFonts w:ascii="Arial" w:hAnsi="Arial" w:cs="Arial"/>
          <w:b/>
          <w:sz w:val="22"/>
          <w:szCs w:val="22"/>
        </w:rPr>
      </w:pPr>
    </w:p>
    <w:p w14:paraId="21E1B0F5" w14:textId="77777777" w:rsidR="00D72FE8" w:rsidRPr="00921BB1" w:rsidRDefault="00D72FE8" w:rsidP="00921BB1">
      <w:pPr>
        <w:pStyle w:val="Odstavecseseznamem"/>
        <w:numPr>
          <w:ilvl w:val="1"/>
          <w:numId w:val="30"/>
        </w:numPr>
        <w:tabs>
          <w:tab w:val="left" w:pos="993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921BB1">
        <w:rPr>
          <w:rFonts w:ascii="Arial" w:hAnsi="Arial" w:cs="Arial"/>
          <w:b/>
          <w:sz w:val="20"/>
          <w:szCs w:val="20"/>
        </w:rPr>
        <w:t xml:space="preserve">Základní parametry dotazníku: </w:t>
      </w:r>
    </w:p>
    <w:p w14:paraId="6A4E5BC0" w14:textId="77777777" w:rsidR="00D72FE8" w:rsidRPr="00CC60AA" w:rsidRDefault="00D72FE8" w:rsidP="00CC60AA">
      <w:pPr>
        <w:pStyle w:val="Odstavecseseznamem"/>
        <w:numPr>
          <w:ilvl w:val="0"/>
          <w:numId w:val="32"/>
        </w:numPr>
        <w:tabs>
          <w:tab w:val="left" w:pos="567"/>
        </w:tabs>
        <w:ind w:left="567" w:hanging="141"/>
        <w:jc w:val="both"/>
        <w:rPr>
          <w:rFonts w:ascii="Arial" w:hAnsi="Arial" w:cs="Arial"/>
          <w:sz w:val="20"/>
          <w:szCs w:val="20"/>
        </w:rPr>
      </w:pPr>
      <w:r w:rsidRPr="00CC60AA">
        <w:rPr>
          <w:rFonts w:ascii="Arial" w:hAnsi="Arial" w:cs="Arial"/>
          <w:sz w:val="20"/>
          <w:szCs w:val="20"/>
        </w:rPr>
        <w:t>Dotazník bude odpovídat požadavku na více kol (několik ověřovaných oblastí)</w:t>
      </w:r>
      <w:r w:rsidR="00CC60AA">
        <w:rPr>
          <w:rFonts w:ascii="Arial" w:hAnsi="Arial" w:cs="Arial"/>
          <w:sz w:val="20"/>
          <w:szCs w:val="20"/>
        </w:rPr>
        <w:t>.</w:t>
      </w:r>
      <w:r w:rsidRPr="00CC60AA">
        <w:rPr>
          <w:rFonts w:ascii="Arial" w:hAnsi="Arial" w:cs="Arial"/>
          <w:sz w:val="20"/>
          <w:szCs w:val="20"/>
        </w:rPr>
        <w:t xml:space="preserve"> </w:t>
      </w:r>
    </w:p>
    <w:p w14:paraId="5B22D028" w14:textId="77777777" w:rsidR="00D72FE8" w:rsidRPr="00CC60AA" w:rsidRDefault="00D72FE8" w:rsidP="00CC60AA">
      <w:pPr>
        <w:pStyle w:val="Odstavecseseznamem"/>
        <w:numPr>
          <w:ilvl w:val="0"/>
          <w:numId w:val="32"/>
        </w:numPr>
        <w:tabs>
          <w:tab w:val="left" w:pos="567"/>
        </w:tabs>
        <w:ind w:left="567" w:hanging="141"/>
        <w:jc w:val="both"/>
        <w:rPr>
          <w:rFonts w:ascii="Arial" w:hAnsi="Arial" w:cs="Arial"/>
          <w:sz w:val="20"/>
          <w:szCs w:val="20"/>
        </w:rPr>
      </w:pPr>
      <w:r w:rsidRPr="00CC60AA">
        <w:rPr>
          <w:rFonts w:ascii="Arial" w:hAnsi="Arial" w:cs="Arial"/>
          <w:sz w:val="20"/>
          <w:szCs w:val="20"/>
        </w:rPr>
        <w:t>V dotazníku bude použito minimálně 60 otázek</w:t>
      </w:r>
      <w:r w:rsidR="00CC60AA">
        <w:rPr>
          <w:rFonts w:ascii="Arial" w:hAnsi="Arial" w:cs="Arial"/>
          <w:sz w:val="20"/>
          <w:szCs w:val="20"/>
        </w:rPr>
        <w:t>.</w:t>
      </w:r>
      <w:r w:rsidRPr="00CC60AA">
        <w:rPr>
          <w:rFonts w:ascii="Arial" w:hAnsi="Arial" w:cs="Arial"/>
          <w:sz w:val="20"/>
          <w:szCs w:val="20"/>
        </w:rPr>
        <w:t xml:space="preserve"> </w:t>
      </w:r>
    </w:p>
    <w:p w14:paraId="61986E96" w14:textId="77777777" w:rsidR="00D72FE8" w:rsidRPr="00CC60AA" w:rsidRDefault="00D72FE8" w:rsidP="00CC60AA">
      <w:pPr>
        <w:pStyle w:val="Odstavecseseznamem"/>
        <w:numPr>
          <w:ilvl w:val="0"/>
          <w:numId w:val="32"/>
        </w:numPr>
        <w:tabs>
          <w:tab w:val="left" w:pos="567"/>
        </w:tabs>
        <w:ind w:left="567" w:hanging="141"/>
        <w:jc w:val="both"/>
        <w:rPr>
          <w:rFonts w:ascii="Arial" w:hAnsi="Arial" w:cs="Arial"/>
          <w:sz w:val="20"/>
          <w:szCs w:val="20"/>
        </w:rPr>
      </w:pPr>
      <w:r w:rsidRPr="00CC60AA">
        <w:rPr>
          <w:rFonts w:ascii="Arial" w:hAnsi="Arial" w:cs="Arial"/>
          <w:sz w:val="20"/>
          <w:szCs w:val="20"/>
        </w:rPr>
        <w:t xml:space="preserve">V dotazníku bude </w:t>
      </w:r>
      <w:r w:rsidR="00CC60AA">
        <w:rPr>
          <w:rFonts w:ascii="Arial" w:hAnsi="Arial" w:cs="Arial"/>
          <w:sz w:val="20"/>
          <w:szCs w:val="20"/>
        </w:rPr>
        <w:t>implementováno min. 300 profesí.</w:t>
      </w:r>
    </w:p>
    <w:p w14:paraId="2FD76B73" w14:textId="77777777" w:rsidR="00D72FE8" w:rsidRPr="00736819" w:rsidRDefault="00CC60AA" w:rsidP="00CC60AA">
      <w:pPr>
        <w:pStyle w:val="Odstavecseseznamem"/>
        <w:numPr>
          <w:ilvl w:val="0"/>
          <w:numId w:val="32"/>
        </w:numPr>
        <w:tabs>
          <w:tab w:val="left" w:pos="567"/>
        </w:tabs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72FE8" w:rsidRPr="00CC60AA">
        <w:rPr>
          <w:rFonts w:ascii="Arial" w:hAnsi="Arial" w:cs="Arial"/>
          <w:sz w:val="20"/>
          <w:szCs w:val="20"/>
        </w:rPr>
        <w:t>ále dotazník pokryje oblasti jako měkké kompetence, oborové zaměření vzdělání, typy</w:t>
      </w:r>
      <w:r w:rsidR="00D72FE8" w:rsidRPr="00736819">
        <w:rPr>
          <w:rFonts w:ascii="Arial" w:hAnsi="Arial" w:cs="Arial"/>
          <w:sz w:val="20"/>
          <w:szCs w:val="20"/>
        </w:rPr>
        <w:t xml:space="preserve"> pracovních činností, druhy pracovního prostředí (viz předpo</w:t>
      </w:r>
      <w:r w:rsidR="00921BB1">
        <w:rPr>
          <w:rFonts w:ascii="Arial" w:hAnsi="Arial" w:cs="Arial"/>
          <w:sz w:val="20"/>
          <w:szCs w:val="20"/>
        </w:rPr>
        <w:t>kládaná struktura dotazníku). V </w:t>
      </w:r>
      <w:r w:rsidR="00D72FE8" w:rsidRPr="00736819">
        <w:rPr>
          <w:rFonts w:ascii="Arial" w:hAnsi="Arial" w:cs="Arial"/>
          <w:sz w:val="20"/>
          <w:szCs w:val="20"/>
        </w:rPr>
        <w:t>zájmové oblasti bude dotazník vycházet z typologií profe</w:t>
      </w:r>
      <w:r w:rsidR="00921BB1">
        <w:rPr>
          <w:rFonts w:ascii="Arial" w:hAnsi="Arial" w:cs="Arial"/>
          <w:sz w:val="20"/>
          <w:szCs w:val="20"/>
        </w:rPr>
        <w:t>sního zaměření RIASEC dle J. L. </w:t>
      </w:r>
      <w:proofErr w:type="spellStart"/>
      <w:r w:rsidR="00D72FE8" w:rsidRPr="00736819">
        <w:rPr>
          <w:rFonts w:ascii="Arial" w:hAnsi="Arial" w:cs="Arial"/>
          <w:sz w:val="20"/>
          <w:szCs w:val="20"/>
        </w:rPr>
        <w:t>Hollanda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D72FE8" w:rsidRPr="00736819">
        <w:rPr>
          <w:rFonts w:ascii="Arial" w:hAnsi="Arial" w:cs="Arial"/>
          <w:sz w:val="20"/>
          <w:szCs w:val="20"/>
        </w:rPr>
        <w:t xml:space="preserve">  </w:t>
      </w:r>
    </w:p>
    <w:p w14:paraId="7641F763" w14:textId="77777777" w:rsidR="00D72FE8" w:rsidRPr="006632F2" w:rsidRDefault="00D72FE8" w:rsidP="00D72FE8">
      <w:pPr>
        <w:rPr>
          <w:rFonts w:ascii="Arial" w:hAnsi="Arial" w:cs="Arial"/>
          <w:sz w:val="22"/>
          <w:szCs w:val="22"/>
        </w:rPr>
      </w:pPr>
    </w:p>
    <w:p w14:paraId="5BBC7E49" w14:textId="77777777" w:rsidR="00D72FE8" w:rsidRPr="00921BB1" w:rsidRDefault="00D72FE8" w:rsidP="00921BB1">
      <w:pPr>
        <w:pStyle w:val="Odstavecseseznamem"/>
        <w:numPr>
          <w:ilvl w:val="1"/>
          <w:numId w:val="30"/>
        </w:numPr>
        <w:tabs>
          <w:tab w:val="left" w:pos="993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921BB1">
        <w:rPr>
          <w:rFonts w:ascii="Arial" w:hAnsi="Arial" w:cs="Arial"/>
          <w:b/>
          <w:sz w:val="20"/>
          <w:szCs w:val="20"/>
        </w:rPr>
        <w:t xml:space="preserve">Předpokládaná struktura dotazníku (oblasti): </w:t>
      </w:r>
    </w:p>
    <w:p w14:paraId="694590F5" w14:textId="77777777" w:rsidR="00D72FE8" w:rsidRPr="00736819" w:rsidRDefault="00D72FE8" w:rsidP="00921BB1">
      <w:pPr>
        <w:ind w:left="426"/>
        <w:jc w:val="both"/>
        <w:rPr>
          <w:rFonts w:ascii="Arial" w:hAnsi="Arial" w:cs="Arial"/>
          <w:sz w:val="20"/>
          <w:szCs w:val="20"/>
        </w:rPr>
      </w:pPr>
      <w:r w:rsidRPr="00736819">
        <w:rPr>
          <w:rFonts w:ascii="Arial" w:hAnsi="Arial" w:cs="Arial"/>
          <w:sz w:val="20"/>
          <w:szCs w:val="20"/>
        </w:rPr>
        <w:t xml:space="preserve">Dotazník se zaměří na mapování toho, co student/žák preferuje a co umí. Otázky Budou nasměrovány do těchto oblastí:  </w:t>
      </w:r>
    </w:p>
    <w:p w14:paraId="2CD6EA10" w14:textId="77777777" w:rsidR="00D72FE8" w:rsidRPr="00CC60AA" w:rsidRDefault="00D72FE8" w:rsidP="00CC60AA">
      <w:pPr>
        <w:pStyle w:val="Odstavecseseznamem"/>
        <w:numPr>
          <w:ilvl w:val="0"/>
          <w:numId w:val="32"/>
        </w:numPr>
        <w:tabs>
          <w:tab w:val="left" w:pos="567"/>
        </w:tabs>
        <w:ind w:left="567" w:hanging="141"/>
        <w:jc w:val="both"/>
        <w:rPr>
          <w:rFonts w:ascii="Arial" w:hAnsi="Arial" w:cs="Arial"/>
          <w:sz w:val="20"/>
          <w:szCs w:val="20"/>
        </w:rPr>
      </w:pPr>
      <w:r w:rsidRPr="00CC60AA">
        <w:rPr>
          <w:rFonts w:ascii="Arial" w:hAnsi="Arial" w:cs="Arial"/>
          <w:b/>
          <w:sz w:val="20"/>
          <w:szCs w:val="20"/>
        </w:rPr>
        <w:t>Preference činností</w:t>
      </w:r>
      <w:r w:rsidRPr="00CC60AA">
        <w:rPr>
          <w:rFonts w:ascii="Arial" w:hAnsi="Arial" w:cs="Arial"/>
          <w:sz w:val="20"/>
          <w:szCs w:val="20"/>
        </w:rPr>
        <w:t xml:space="preserve"> (typy činností – např. tvůrčí, rutinní, peču</w:t>
      </w:r>
      <w:r w:rsidR="00921BB1" w:rsidRPr="00CC60AA">
        <w:rPr>
          <w:rFonts w:ascii="Arial" w:hAnsi="Arial" w:cs="Arial"/>
          <w:sz w:val="20"/>
          <w:szCs w:val="20"/>
        </w:rPr>
        <w:t>jící, řídící, manuální; min. 15 </w:t>
      </w:r>
      <w:r w:rsidRPr="00CC60AA">
        <w:rPr>
          <w:rFonts w:ascii="Arial" w:hAnsi="Arial" w:cs="Arial"/>
          <w:sz w:val="20"/>
          <w:szCs w:val="20"/>
        </w:rPr>
        <w:t>otázek)</w:t>
      </w:r>
      <w:r w:rsidR="00CC60AA">
        <w:rPr>
          <w:rFonts w:ascii="Arial" w:hAnsi="Arial" w:cs="Arial"/>
          <w:sz w:val="20"/>
          <w:szCs w:val="20"/>
        </w:rPr>
        <w:t>.</w:t>
      </w:r>
      <w:r w:rsidRPr="00CC60AA">
        <w:rPr>
          <w:rFonts w:ascii="Arial" w:hAnsi="Arial" w:cs="Arial"/>
          <w:sz w:val="20"/>
          <w:szCs w:val="20"/>
        </w:rPr>
        <w:t xml:space="preserve"> </w:t>
      </w:r>
    </w:p>
    <w:p w14:paraId="4BDE203C" w14:textId="77777777" w:rsidR="00D72FE8" w:rsidRPr="00CC60AA" w:rsidRDefault="00D72FE8" w:rsidP="00CC60AA">
      <w:pPr>
        <w:pStyle w:val="Odstavecseseznamem"/>
        <w:numPr>
          <w:ilvl w:val="0"/>
          <w:numId w:val="32"/>
        </w:numPr>
        <w:tabs>
          <w:tab w:val="left" w:pos="567"/>
        </w:tabs>
        <w:ind w:left="567" w:hanging="141"/>
        <w:jc w:val="both"/>
        <w:rPr>
          <w:rFonts w:ascii="Arial" w:hAnsi="Arial" w:cs="Arial"/>
          <w:b/>
          <w:sz w:val="20"/>
          <w:szCs w:val="20"/>
        </w:rPr>
      </w:pPr>
      <w:r w:rsidRPr="00736819">
        <w:rPr>
          <w:rFonts w:ascii="Arial" w:hAnsi="Arial" w:cs="Arial"/>
          <w:b/>
          <w:sz w:val="20"/>
          <w:szCs w:val="20"/>
        </w:rPr>
        <w:t>Preference prostředí</w:t>
      </w:r>
      <w:r w:rsidRPr="00CC60AA">
        <w:rPr>
          <w:rFonts w:ascii="Arial" w:hAnsi="Arial" w:cs="Arial"/>
          <w:b/>
          <w:sz w:val="20"/>
          <w:szCs w:val="20"/>
        </w:rPr>
        <w:t xml:space="preserve"> </w:t>
      </w:r>
      <w:r w:rsidRPr="00CC60AA">
        <w:rPr>
          <w:rFonts w:ascii="Arial" w:hAnsi="Arial" w:cs="Arial"/>
          <w:sz w:val="20"/>
          <w:szCs w:val="20"/>
        </w:rPr>
        <w:t>(</w:t>
      </w:r>
      <w:proofErr w:type="spellStart"/>
      <w:r w:rsidRPr="00CC60AA">
        <w:rPr>
          <w:rFonts w:ascii="Arial" w:hAnsi="Arial" w:cs="Arial"/>
          <w:sz w:val="20"/>
          <w:szCs w:val="20"/>
        </w:rPr>
        <w:t>ranking</w:t>
      </w:r>
      <w:proofErr w:type="spellEnd"/>
      <w:r w:rsidRPr="00CC60AA">
        <w:rPr>
          <w:rFonts w:ascii="Arial" w:hAnsi="Arial" w:cs="Arial"/>
          <w:sz w:val="20"/>
          <w:szCs w:val="20"/>
        </w:rPr>
        <w:t xml:space="preserve"> preferovaného pracovního prostředí; min. 8 otázek)</w:t>
      </w:r>
      <w:r w:rsidR="00CC60AA">
        <w:rPr>
          <w:rFonts w:ascii="Arial" w:hAnsi="Arial" w:cs="Arial"/>
          <w:sz w:val="20"/>
          <w:szCs w:val="20"/>
        </w:rPr>
        <w:t>.</w:t>
      </w:r>
      <w:r w:rsidRPr="00CC60AA">
        <w:rPr>
          <w:rFonts w:ascii="Arial" w:hAnsi="Arial" w:cs="Arial"/>
          <w:b/>
          <w:sz w:val="20"/>
          <w:szCs w:val="20"/>
        </w:rPr>
        <w:t xml:space="preserve"> </w:t>
      </w:r>
    </w:p>
    <w:p w14:paraId="23876F05" w14:textId="77777777" w:rsidR="00D72FE8" w:rsidRPr="00CC60AA" w:rsidRDefault="00D72FE8" w:rsidP="00CC60AA">
      <w:pPr>
        <w:pStyle w:val="Odstavecseseznamem"/>
        <w:numPr>
          <w:ilvl w:val="0"/>
          <w:numId w:val="32"/>
        </w:numPr>
        <w:tabs>
          <w:tab w:val="left" w:pos="567"/>
        </w:tabs>
        <w:ind w:left="567" w:hanging="141"/>
        <w:jc w:val="both"/>
        <w:rPr>
          <w:rFonts w:ascii="Arial" w:hAnsi="Arial" w:cs="Arial"/>
          <w:sz w:val="20"/>
          <w:szCs w:val="20"/>
        </w:rPr>
      </w:pPr>
      <w:r w:rsidRPr="00736819">
        <w:rPr>
          <w:rFonts w:ascii="Arial" w:hAnsi="Arial" w:cs="Arial"/>
          <w:b/>
          <w:sz w:val="20"/>
          <w:szCs w:val="20"/>
        </w:rPr>
        <w:t>Oborová preference a další požadavky</w:t>
      </w:r>
      <w:r w:rsidRPr="00CC60AA">
        <w:rPr>
          <w:rFonts w:ascii="Arial" w:hAnsi="Arial" w:cs="Arial"/>
          <w:b/>
          <w:sz w:val="20"/>
          <w:szCs w:val="20"/>
        </w:rPr>
        <w:t xml:space="preserve"> </w:t>
      </w:r>
      <w:r w:rsidRPr="00CC60AA">
        <w:rPr>
          <w:rFonts w:ascii="Arial" w:hAnsi="Arial" w:cs="Arial"/>
          <w:sz w:val="20"/>
          <w:szCs w:val="20"/>
        </w:rPr>
        <w:t>(požadovaná mzda, prioritní zaměření vz</w:t>
      </w:r>
      <w:r w:rsidR="00CC60AA" w:rsidRPr="00CC60AA">
        <w:rPr>
          <w:rFonts w:ascii="Arial" w:hAnsi="Arial" w:cs="Arial"/>
          <w:sz w:val="20"/>
          <w:szCs w:val="20"/>
        </w:rPr>
        <w:t>dělání; min. 5 </w:t>
      </w:r>
      <w:r w:rsidR="00CC60AA">
        <w:rPr>
          <w:rFonts w:ascii="Arial" w:hAnsi="Arial" w:cs="Arial"/>
          <w:sz w:val="20"/>
          <w:szCs w:val="20"/>
        </w:rPr>
        <w:t>otázek).</w:t>
      </w:r>
    </w:p>
    <w:p w14:paraId="1DBAE8C3" w14:textId="77777777" w:rsidR="00D72FE8" w:rsidRPr="00CC60AA" w:rsidRDefault="00D72FE8" w:rsidP="00CC60AA">
      <w:pPr>
        <w:pStyle w:val="Odstavecseseznamem"/>
        <w:numPr>
          <w:ilvl w:val="0"/>
          <w:numId w:val="32"/>
        </w:numPr>
        <w:tabs>
          <w:tab w:val="left" w:pos="567"/>
        </w:tabs>
        <w:ind w:left="567" w:hanging="141"/>
        <w:jc w:val="both"/>
        <w:rPr>
          <w:rFonts w:ascii="Arial" w:hAnsi="Arial" w:cs="Arial"/>
          <w:b/>
          <w:sz w:val="20"/>
          <w:szCs w:val="20"/>
        </w:rPr>
      </w:pPr>
      <w:r w:rsidRPr="00736819">
        <w:rPr>
          <w:rFonts w:ascii="Arial" w:hAnsi="Arial" w:cs="Arial"/>
          <w:b/>
          <w:sz w:val="20"/>
          <w:szCs w:val="20"/>
        </w:rPr>
        <w:t>Preference profesí</w:t>
      </w:r>
      <w:r w:rsidRPr="00CC60AA">
        <w:rPr>
          <w:rFonts w:ascii="Arial" w:hAnsi="Arial" w:cs="Arial"/>
          <w:b/>
          <w:sz w:val="20"/>
          <w:szCs w:val="20"/>
        </w:rPr>
        <w:t xml:space="preserve"> </w:t>
      </w:r>
      <w:r w:rsidRPr="00CC60AA">
        <w:rPr>
          <w:rFonts w:ascii="Arial" w:hAnsi="Arial" w:cs="Arial"/>
          <w:sz w:val="20"/>
          <w:szCs w:val="20"/>
        </w:rPr>
        <w:t xml:space="preserve">(upřesňování preferencí prostřednictvím </w:t>
      </w:r>
      <w:r w:rsidR="00CC60AA" w:rsidRPr="00CC60AA">
        <w:rPr>
          <w:rFonts w:ascii="Arial" w:hAnsi="Arial" w:cs="Arial"/>
          <w:sz w:val="20"/>
          <w:szCs w:val="20"/>
        </w:rPr>
        <w:t>přidělování ratingu profesím. V </w:t>
      </w:r>
      <w:r w:rsidRPr="00CC60AA">
        <w:rPr>
          <w:rFonts w:ascii="Arial" w:hAnsi="Arial" w:cs="Arial"/>
          <w:sz w:val="20"/>
          <w:szCs w:val="20"/>
        </w:rPr>
        <w:t>dotazníku bude k dispozici min. 1 blok o rozsahu 10 otázek, variantně dle konstrukce dotazníku i druhý blok v dalších etapách vyplňování dotazníku rovněž o rozsahu 10 otázek). Preference budou žáci volit podle informací jako např. stručná charakteristika profese, mzda a zdravotní omezení výkonu profese)</w:t>
      </w:r>
      <w:r w:rsidR="00CC60AA">
        <w:rPr>
          <w:rFonts w:ascii="Arial" w:hAnsi="Arial" w:cs="Arial"/>
          <w:sz w:val="20"/>
          <w:szCs w:val="20"/>
        </w:rPr>
        <w:t>.</w:t>
      </w:r>
    </w:p>
    <w:p w14:paraId="2680416E" w14:textId="77777777" w:rsidR="00D72FE8" w:rsidRPr="00736819" w:rsidRDefault="00D72FE8" w:rsidP="00921BB1">
      <w:pPr>
        <w:ind w:left="426"/>
        <w:jc w:val="both"/>
        <w:rPr>
          <w:rFonts w:ascii="Arial" w:hAnsi="Arial" w:cs="Arial"/>
          <w:sz w:val="20"/>
          <w:szCs w:val="20"/>
        </w:rPr>
      </w:pPr>
      <w:r w:rsidRPr="00736819">
        <w:rPr>
          <w:rFonts w:ascii="Arial" w:hAnsi="Arial" w:cs="Arial"/>
          <w:sz w:val="20"/>
          <w:szCs w:val="20"/>
        </w:rPr>
        <w:t xml:space="preserve">• </w:t>
      </w:r>
      <w:r w:rsidRPr="00736819">
        <w:rPr>
          <w:rFonts w:ascii="Arial" w:hAnsi="Arial" w:cs="Arial"/>
          <w:b/>
          <w:sz w:val="20"/>
          <w:szCs w:val="20"/>
        </w:rPr>
        <w:t>Zájmy</w:t>
      </w:r>
      <w:r w:rsidRPr="00736819">
        <w:rPr>
          <w:rFonts w:ascii="Arial" w:hAnsi="Arial" w:cs="Arial"/>
          <w:sz w:val="20"/>
          <w:szCs w:val="20"/>
        </w:rPr>
        <w:t xml:space="preserve"> (sekce věnovaná profesním zájmům, min. 18 otázek)</w:t>
      </w:r>
      <w:r w:rsidR="00CC60AA">
        <w:rPr>
          <w:rFonts w:ascii="Arial" w:hAnsi="Arial" w:cs="Arial"/>
          <w:sz w:val="20"/>
          <w:szCs w:val="20"/>
        </w:rPr>
        <w:t>.</w:t>
      </w:r>
      <w:r w:rsidRPr="00736819">
        <w:rPr>
          <w:rFonts w:ascii="Arial" w:hAnsi="Arial" w:cs="Arial"/>
          <w:sz w:val="20"/>
          <w:szCs w:val="20"/>
        </w:rPr>
        <w:t xml:space="preserve"> </w:t>
      </w:r>
    </w:p>
    <w:p w14:paraId="215AE278" w14:textId="77777777" w:rsidR="00D72FE8" w:rsidRPr="00736819" w:rsidRDefault="00D72FE8" w:rsidP="00921BB1">
      <w:pPr>
        <w:ind w:left="426"/>
        <w:jc w:val="both"/>
        <w:rPr>
          <w:rFonts w:ascii="Arial" w:hAnsi="Arial" w:cs="Arial"/>
          <w:sz w:val="20"/>
          <w:szCs w:val="20"/>
        </w:rPr>
      </w:pPr>
      <w:r w:rsidRPr="00736819">
        <w:rPr>
          <w:rFonts w:ascii="Arial" w:hAnsi="Arial" w:cs="Arial"/>
          <w:sz w:val="20"/>
          <w:szCs w:val="20"/>
        </w:rPr>
        <w:t xml:space="preserve">• </w:t>
      </w:r>
      <w:r w:rsidRPr="00736819">
        <w:rPr>
          <w:rFonts w:ascii="Arial" w:hAnsi="Arial" w:cs="Arial"/>
          <w:b/>
          <w:sz w:val="20"/>
          <w:szCs w:val="20"/>
        </w:rPr>
        <w:t>Kontaktní údaje</w:t>
      </w:r>
      <w:r w:rsidRPr="00736819">
        <w:rPr>
          <w:rFonts w:ascii="Arial" w:hAnsi="Arial" w:cs="Arial"/>
          <w:sz w:val="20"/>
          <w:szCs w:val="20"/>
        </w:rPr>
        <w:t xml:space="preserve"> (min. 4 otázky)</w:t>
      </w:r>
      <w:r w:rsidR="00CC60AA">
        <w:rPr>
          <w:rFonts w:ascii="Arial" w:hAnsi="Arial" w:cs="Arial"/>
          <w:sz w:val="20"/>
          <w:szCs w:val="20"/>
        </w:rPr>
        <w:t>.</w:t>
      </w:r>
      <w:r w:rsidRPr="00736819">
        <w:rPr>
          <w:rFonts w:ascii="Arial" w:hAnsi="Arial" w:cs="Arial"/>
          <w:sz w:val="20"/>
          <w:szCs w:val="20"/>
        </w:rPr>
        <w:t xml:space="preserve"> </w:t>
      </w:r>
    </w:p>
    <w:p w14:paraId="36AED057" w14:textId="77777777" w:rsidR="00D72FE8" w:rsidRPr="00736819" w:rsidRDefault="00D72FE8" w:rsidP="00CC60AA">
      <w:pPr>
        <w:ind w:left="567" w:hanging="141"/>
        <w:jc w:val="both"/>
        <w:rPr>
          <w:rFonts w:ascii="Arial" w:hAnsi="Arial" w:cs="Arial"/>
          <w:sz w:val="20"/>
          <w:szCs w:val="20"/>
        </w:rPr>
      </w:pPr>
      <w:r w:rsidRPr="00736819">
        <w:rPr>
          <w:rFonts w:ascii="Arial" w:hAnsi="Arial" w:cs="Arial"/>
          <w:sz w:val="20"/>
          <w:szCs w:val="20"/>
        </w:rPr>
        <w:t xml:space="preserve">• </w:t>
      </w:r>
      <w:r w:rsidRPr="00736819">
        <w:rPr>
          <w:rFonts w:ascii="Arial" w:hAnsi="Arial" w:cs="Arial"/>
          <w:b/>
          <w:sz w:val="20"/>
          <w:szCs w:val="20"/>
        </w:rPr>
        <w:t>Doposud dosažené kariérové výsledky</w:t>
      </w:r>
      <w:r w:rsidRPr="00736819">
        <w:rPr>
          <w:rFonts w:ascii="Arial" w:hAnsi="Arial" w:cs="Arial"/>
          <w:sz w:val="20"/>
          <w:szCs w:val="20"/>
        </w:rPr>
        <w:t>: aktu</w:t>
      </w:r>
      <w:r w:rsidR="00CC60AA">
        <w:rPr>
          <w:rFonts w:ascii="Arial" w:hAnsi="Arial" w:cs="Arial"/>
          <w:sz w:val="20"/>
          <w:szCs w:val="20"/>
        </w:rPr>
        <w:t xml:space="preserve">álně studovaný obor vzdělání u </w:t>
      </w:r>
      <w:r w:rsidRPr="00736819">
        <w:rPr>
          <w:rFonts w:ascii="Arial" w:hAnsi="Arial" w:cs="Arial"/>
          <w:sz w:val="20"/>
          <w:szCs w:val="20"/>
        </w:rPr>
        <w:t>středoškoláků, certifikáty</w:t>
      </w:r>
      <w:r w:rsidR="00CC60AA">
        <w:rPr>
          <w:rFonts w:ascii="Arial" w:hAnsi="Arial" w:cs="Arial"/>
          <w:sz w:val="20"/>
          <w:szCs w:val="20"/>
        </w:rPr>
        <w:t>.</w:t>
      </w:r>
      <w:r w:rsidRPr="00736819">
        <w:rPr>
          <w:rFonts w:ascii="Arial" w:hAnsi="Arial" w:cs="Arial"/>
          <w:sz w:val="20"/>
          <w:szCs w:val="20"/>
        </w:rPr>
        <w:t xml:space="preserve">  </w:t>
      </w:r>
    </w:p>
    <w:p w14:paraId="6B7B5CAA" w14:textId="77777777" w:rsidR="00D72FE8" w:rsidRPr="00736819" w:rsidRDefault="00D72FE8" w:rsidP="00921BB1">
      <w:pPr>
        <w:ind w:left="426"/>
        <w:jc w:val="both"/>
        <w:rPr>
          <w:rFonts w:ascii="Arial" w:hAnsi="Arial" w:cs="Arial"/>
          <w:sz w:val="20"/>
          <w:szCs w:val="20"/>
        </w:rPr>
      </w:pPr>
      <w:r w:rsidRPr="00736819">
        <w:rPr>
          <w:rFonts w:ascii="Arial" w:hAnsi="Arial" w:cs="Arial"/>
          <w:sz w:val="20"/>
          <w:szCs w:val="20"/>
        </w:rPr>
        <w:t xml:space="preserve">• </w:t>
      </w:r>
      <w:r w:rsidRPr="00736819">
        <w:rPr>
          <w:rFonts w:ascii="Arial" w:hAnsi="Arial" w:cs="Arial"/>
          <w:b/>
          <w:sz w:val="20"/>
          <w:szCs w:val="20"/>
        </w:rPr>
        <w:t>Dovednosti</w:t>
      </w:r>
      <w:r w:rsidRPr="0073681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36819">
        <w:rPr>
          <w:rFonts w:ascii="Arial" w:hAnsi="Arial" w:cs="Arial"/>
          <w:sz w:val="20"/>
          <w:szCs w:val="20"/>
        </w:rPr>
        <w:t>ranking</w:t>
      </w:r>
      <w:proofErr w:type="spellEnd"/>
      <w:r w:rsidRPr="00736819">
        <w:rPr>
          <w:rFonts w:ascii="Arial" w:hAnsi="Arial" w:cs="Arial"/>
          <w:sz w:val="20"/>
          <w:szCs w:val="20"/>
        </w:rPr>
        <w:t xml:space="preserve"> obsahu práce dle preference kompetencí, min. 10 otázek)</w:t>
      </w:r>
      <w:r w:rsidR="00CC60AA">
        <w:rPr>
          <w:rFonts w:ascii="Arial" w:hAnsi="Arial" w:cs="Arial"/>
          <w:sz w:val="20"/>
          <w:szCs w:val="20"/>
        </w:rPr>
        <w:t>.</w:t>
      </w:r>
      <w:r w:rsidRPr="00736819">
        <w:rPr>
          <w:rFonts w:ascii="Arial" w:hAnsi="Arial" w:cs="Arial"/>
          <w:sz w:val="20"/>
          <w:szCs w:val="20"/>
        </w:rPr>
        <w:t xml:space="preserve"> </w:t>
      </w:r>
    </w:p>
    <w:p w14:paraId="769ED566" w14:textId="77777777" w:rsidR="00D72FE8" w:rsidRPr="006632F2" w:rsidRDefault="00D72FE8" w:rsidP="00D72FE8">
      <w:pPr>
        <w:rPr>
          <w:rFonts w:ascii="Arial" w:hAnsi="Arial" w:cs="Arial"/>
          <w:sz w:val="22"/>
          <w:szCs w:val="22"/>
        </w:rPr>
      </w:pPr>
      <w:r w:rsidRPr="006632F2">
        <w:rPr>
          <w:rFonts w:ascii="Arial" w:hAnsi="Arial" w:cs="Arial"/>
          <w:sz w:val="22"/>
          <w:szCs w:val="22"/>
        </w:rPr>
        <w:t xml:space="preserve"> </w:t>
      </w:r>
    </w:p>
    <w:p w14:paraId="466D9CC5" w14:textId="77777777" w:rsidR="00D72FE8" w:rsidRPr="00921BB1" w:rsidRDefault="00D72FE8" w:rsidP="00921BB1">
      <w:pPr>
        <w:pStyle w:val="Odstavecseseznamem"/>
        <w:numPr>
          <w:ilvl w:val="1"/>
          <w:numId w:val="30"/>
        </w:numPr>
        <w:tabs>
          <w:tab w:val="left" w:pos="993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921BB1">
        <w:rPr>
          <w:rFonts w:ascii="Arial" w:hAnsi="Arial" w:cs="Arial"/>
          <w:b/>
          <w:sz w:val="20"/>
          <w:szCs w:val="20"/>
        </w:rPr>
        <w:t xml:space="preserve">Výsledky  </w:t>
      </w:r>
    </w:p>
    <w:p w14:paraId="76240F00" w14:textId="77777777" w:rsidR="00CC60AA" w:rsidRPr="00CC60AA" w:rsidRDefault="00D72FE8" w:rsidP="00CC60AA">
      <w:pPr>
        <w:pStyle w:val="Odstavecseseznamem"/>
        <w:numPr>
          <w:ilvl w:val="0"/>
          <w:numId w:val="32"/>
        </w:numPr>
        <w:tabs>
          <w:tab w:val="left" w:pos="567"/>
        </w:tabs>
        <w:ind w:left="567" w:hanging="141"/>
        <w:jc w:val="both"/>
        <w:rPr>
          <w:rFonts w:ascii="Arial" w:hAnsi="Arial" w:cs="Arial"/>
          <w:sz w:val="20"/>
          <w:szCs w:val="20"/>
        </w:rPr>
      </w:pPr>
      <w:r w:rsidRPr="00CC60AA">
        <w:rPr>
          <w:rFonts w:ascii="Arial" w:hAnsi="Arial" w:cs="Arial"/>
          <w:sz w:val="20"/>
          <w:szCs w:val="20"/>
        </w:rPr>
        <w:t>Přehled nejvhodnějších profesí a dále vhodných profesí dle voleb respondenta</w:t>
      </w:r>
    </w:p>
    <w:p w14:paraId="6060603E" w14:textId="77777777" w:rsidR="00D72FE8" w:rsidRPr="00CC60AA" w:rsidRDefault="00D72FE8" w:rsidP="00CC60AA">
      <w:pPr>
        <w:pStyle w:val="Odstavecseseznamem"/>
        <w:numPr>
          <w:ilvl w:val="0"/>
          <w:numId w:val="32"/>
        </w:numPr>
        <w:tabs>
          <w:tab w:val="left" w:pos="567"/>
        </w:tabs>
        <w:ind w:left="567" w:hanging="141"/>
        <w:jc w:val="both"/>
        <w:rPr>
          <w:rFonts w:ascii="Arial" w:hAnsi="Arial" w:cs="Arial"/>
          <w:sz w:val="20"/>
          <w:szCs w:val="20"/>
        </w:rPr>
      </w:pPr>
      <w:r w:rsidRPr="00CC60AA">
        <w:rPr>
          <w:rFonts w:ascii="Arial" w:hAnsi="Arial" w:cs="Arial"/>
          <w:sz w:val="20"/>
          <w:szCs w:val="20"/>
        </w:rPr>
        <w:t>Přehled vhodných vzdělávacích oborů na školách Zlínského kraje</w:t>
      </w:r>
    </w:p>
    <w:p w14:paraId="6C59246E" w14:textId="77777777" w:rsidR="00D72FE8" w:rsidRPr="00CC60AA" w:rsidRDefault="00D72FE8" w:rsidP="00CC60AA">
      <w:pPr>
        <w:pStyle w:val="Odstavecseseznamem"/>
        <w:numPr>
          <w:ilvl w:val="0"/>
          <w:numId w:val="32"/>
        </w:numPr>
        <w:tabs>
          <w:tab w:val="left" w:pos="567"/>
        </w:tabs>
        <w:ind w:left="567" w:hanging="141"/>
        <w:jc w:val="both"/>
        <w:rPr>
          <w:rFonts w:ascii="Arial" w:hAnsi="Arial" w:cs="Arial"/>
          <w:sz w:val="20"/>
          <w:szCs w:val="20"/>
        </w:rPr>
      </w:pPr>
      <w:r w:rsidRPr="00CC60AA">
        <w:rPr>
          <w:rFonts w:ascii="Arial" w:hAnsi="Arial" w:cs="Arial"/>
          <w:sz w:val="20"/>
          <w:szCs w:val="20"/>
        </w:rPr>
        <w:t xml:space="preserve">Tisková sestava a možnost ukládání </w:t>
      </w:r>
    </w:p>
    <w:p w14:paraId="32D77E1B" w14:textId="77777777" w:rsidR="00D72FE8" w:rsidRPr="00CC60AA" w:rsidRDefault="00D72FE8" w:rsidP="00D72FE8">
      <w:pPr>
        <w:rPr>
          <w:rFonts w:ascii="Arial" w:hAnsi="Arial" w:cs="Arial"/>
          <w:sz w:val="22"/>
          <w:szCs w:val="22"/>
        </w:rPr>
      </w:pPr>
    </w:p>
    <w:p w14:paraId="100DAC40" w14:textId="77777777" w:rsidR="00D72FE8" w:rsidRDefault="00D72FE8" w:rsidP="00D72FE8">
      <w:pPr>
        <w:rPr>
          <w:rFonts w:ascii="Arial" w:hAnsi="Arial" w:cs="Arial"/>
          <w:sz w:val="22"/>
          <w:szCs w:val="22"/>
        </w:rPr>
      </w:pPr>
    </w:p>
    <w:p w14:paraId="7795CFF0" w14:textId="77777777" w:rsidR="00D72FE8" w:rsidRPr="00222AA1" w:rsidRDefault="00D72FE8" w:rsidP="00D72FE8">
      <w:pPr>
        <w:pStyle w:val="Odstavecseseznamem"/>
        <w:numPr>
          <w:ilvl w:val="0"/>
          <w:numId w:val="30"/>
        </w:numPr>
        <w:contextualSpacing/>
        <w:rPr>
          <w:rFonts w:ascii="Arial" w:hAnsi="Arial" w:cs="Arial"/>
          <w:b/>
          <w:sz w:val="22"/>
          <w:szCs w:val="22"/>
        </w:rPr>
      </w:pPr>
      <w:r w:rsidRPr="00222AA1">
        <w:rPr>
          <w:rFonts w:ascii="Arial" w:hAnsi="Arial" w:cs="Arial"/>
          <w:b/>
          <w:sz w:val="22"/>
          <w:szCs w:val="22"/>
        </w:rPr>
        <w:t xml:space="preserve">DALŠÍ POŽADAVKY </w:t>
      </w:r>
    </w:p>
    <w:p w14:paraId="49572F56" w14:textId="77777777" w:rsidR="00D72FE8" w:rsidRPr="006632F2" w:rsidRDefault="00D72FE8" w:rsidP="00D72FE8">
      <w:pPr>
        <w:rPr>
          <w:rFonts w:ascii="Arial" w:hAnsi="Arial" w:cs="Arial"/>
          <w:sz w:val="22"/>
          <w:szCs w:val="22"/>
        </w:rPr>
      </w:pPr>
    </w:p>
    <w:p w14:paraId="30BFC78A" w14:textId="77777777" w:rsidR="00D72FE8" w:rsidRPr="00CC60AA" w:rsidRDefault="00D72FE8" w:rsidP="00CC60AA">
      <w:pPr>
        <w:pStyle w:val="Odstavecseseznamem"/>
        <w:numPr>
          <w:ilvl w:val="1"/>
          <w:numId w:val="30"/>
        </w:numPr>
        <w:tabs>
          <w:tab w:val="left" w:pos="993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CC60AA">
        <w:rPr>
          <w:rFonts w:ascii="Arial" w:hAnsi="Arial" w:cs="Arial"/>
          <w:b/>
          <w:sz w:val="20"/>
          <w:szCs w:val="20"/>
        </w:rPr>
        <w:t xml:space="preserve">Typologie otázek </w:t>
      </w:r>
    </w:p>
    <w:p w14:paraId="4856D60B" w14:textId="77777777" w:rsidR="00D72FE8" w:rsidRPr="00736819" w:rsidRDefault="00D72FE8" w:rsidP="00CC60AA">
      <w:pPr>
        <w:ind w:left="426"/>
        <w:jc w:val="both"/>
        <w:rPr>
          <w:rFonts w:ascii="Arial" w:hAnsi="Arial" w:cs="Arial"/>
          <w:sz w:val="20"/>
          <w:szCs w:val="20"/>
        </w:rPr>
      </w:pPr>
      <w:r w:rsidRPr="00736819">
        <w:rPr>
          <w:rFonts w:ascii="Arial" w:hAnsi="Arial" w:cs="Arial"/>
          <w:sz w:val="20"/>
          <w:szCs w:val="20"/>
        </w:rPr>
        <w:t xml:space="preserve">Převažujícím typem otázek budou uzavřené škálové otázky, které nejlépe odpovídají potřebě snadného měření názorů a postojů a požadavku na kvantifikaci. Využity budou především zejména hodnoticí škály, popř. škály pořadí. U vybraných otázek mohou být použity i další typy uzavřených otázek (dichotomické, trichotomické, výběrové nebo výčtové).  </w:t>
      </w:r>
    </w:p>
    <w:p w14:paraId="465E46D4" w14:textId="77777777" w:rsidR="00D72FE8" w:rsidRPr="006632F2" w:rsidRDefault="00D72FE8" w:rsidP="00736819">
      <w:pPr>
        <w:jc w:val="both"/>
        <w:rPr>
          <w:rFonts w:ascii="Arial" w:hAnsi="Arial" w:cs="Arial"/>
          <w:sz w:val="22"/>
          <w:szCs w:val="22"/>
        </w:rPr>
      </w:pPr>
    </w:p>
    <w:p w14:paraId="29CFFCE6" w14:textId="77777777" w:rsidR="00D72FE8" w:rsidRPr="006632F2" w:rsidRDefault="00D72FE8" w:rsidP="00D72FE8">
      <w:pPr>
        <w:rPr>
          <w:rFonts w:ascii="Arial" w:hAnsi="Arial" w:cs="Arial"/>
          <w:sz w:val="22"/>
          <w:szCs w:val="22"/>
        </w:rPr>
      </w:pPr>
    </w:p>
    <w:p w14:paraId="2B25BAC7" w14:textId="77777777" w:rsidR="00D72FE8" w:rsidRPr="00CC60AA" w:rsidRDefault="00D72FE8" w:rsidP="00CC60AA">
      <w:pPr>
        <w:pStyle w:val="Odstavecseseznamem"/>
        <w:numPr>
          <w:ilvl w:val="1"/>
          <w:numId w:val="30"/>
        </w:numPr>
        <w:tabs>
          <w:tab w:val="left" w:pos="993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CC60AA">
        <w:rPr>
          <w:rFonts w:ascii="Arial" w:hAnsi="Arial" w:cs="Arial"/>
          <w:b/>
          <w:sz w:val="20"/>
          <w:szCs w:val="20"/>
        </w:rPr>
        <w:t xml:space="preserve">Způsob </w:t>
      </w:r>
      <w:proofErr w:type="spellStart"/>
      <w:r w:rsidRPr="00CC60AA">
        <w:rPr>
          <w:rFonts w:ascii="Arial" w:hAnsi="Arial" w:cs="Arial"/>
          <w:b/>
          <w:sz w:val="20"/>
          <w:szCs w:val="20"/>
        </w:rPr>
        <w:t>gamifikace</w:t>
      </w:r>
      <w:proofErr w:type="spellEnd"/>
      <w:r w:rsidRPr="00CC60AA">
        <w:rPr>
          <w:rFonts w:ascii="Arial" w:hAnsi="Arial" w:cs="Arial"/>
          <w:b/>
          <w:sz w:val="20"/>
          <w:szCs w:val="20"/>
        </w:rPr>
        <w:t xml:space="preserve"> dotazníku, zatraktivnění pro cílovou skupinu dotazníku </w:t>
      </w:r>
    </w:p>
    <w:p w14:paraId="617B391C" w14:textId="77777777" w:rsidR="00D72FE8" w:rsidRPr="00736819" w:rsidRDefault="00D72FE8" w:rsidP="00CC60AA">
      <w:pPr>
        <w:ind w:left="426"/>
        <w:jc w:val="both"/>
        <w:rPr>
          <w:rFonts w:ascii="Arial" w:hAnsi="Arial" w:cs="Arial"/>
          <w:sz w:val="20"/>
          <w:szCs w:val="20"/>
        </w:rPr>
      </w:pPr>
      <w:r w:rsidRPr="00736819">
        <w:rPr>
          <w:rFonts w:ascii="Arial" w:hAnsi="Arial" w:cs="Arial"/>
          <w:sz w:val="20"/>
          <w:szCs w:val="20"/>
        </w:rPr>
        <w:t>Budou navrženy a typově popsány navrhované grafické pr</w:t>
      </w:r>
      <w:r w:rsidR="00CC60AA">
        <w:rPr>
          <w:rFonts w:ascii="Arial" w:hAnsi="Arial" w:cs="Arial"/>
          <w:sz w:val="20"/>
          <w:szCs w:val="20"/>
        </w:rPr>
        <w:t>vky dotazníku, které přispějí k </w:t>
      </w:r>
      <w:r w:rsidRPr="00736819">
        <w:rPr>
          <w:rFonts w:ascii="Arial" w:hAnsi="Arial" w:cs="Arial"/>
          <w:sz w:val="20"/>
          <w:szCs w:val="20"/>
        </w:rPr>
        <w:t>zatraktivnění dotazníku a zvýšení motivace dotazník dokončit</w:t>
      </w:r>
      <w:r w:rsidR="00CC60AA">
        <w:rPr>
          <w:rFonts w:ascii="Arial" w:hAnsi="Arial" w:cs="Arial"/>
          <w:sz w:val="20"/>
          <w:szCs w:val="20"/>
        </w:rPr>
        <w:t>.   Ve scénáři bude popsáno, ve </w:t>
      </w:r>
      <w:r w:rsidRPr="00736819">
        <w:rPr>
          <w:rFonts w:ascii="Arial" w:hAnsi="Arial" w:cs="Arial"/>
          <w:sz w:val="20"/>
          <w:szCs w:val="20"/>
        </w:rPr>
        <w:t xml:space="preserve">kterých fázích vyplňování dotazníku se objeví herní prvky a bude rámcově navržena jejich podoba. Vyplnění dotazníku bude podpořeno možností sbírat bonusy a trofeje. Bonusy a trofeje bude žák sbírat za vyplnění částí dotazníků. Pokud objednatel zpřístupní data o prioritních </w:t>
      </w:r>
      <w:r w:rsidRPr="00736819">
        <w:rPr>
          <w:rFonts w:ascii="Arial" w:hAnsi="Arial" w:cs="Arial"/>
          <w:sz w:val="20"/>
          <w:szCs w:val="20"/>
        </w:rPr>
        <w:lastRenderedPageBreak/>
        <w:t xml:space="preserve">profesích kraje, bude možné získat bonusy i za preferenci profesí spadajících do této kategorie. Otázky budou formulovány s ohledem na způsob komunikace cílové skupiny. </w:t>
      </w:r>
    </w:p>
    <w:p w14:paraId="4F4AD8B0" w14:textId="77777777" w:rsidR="00D72FE8" w:rsidRPr="00736819" w:rsidRDefault="00D72FE8" w:rsidP="00D72FE8">
      <w:pPr>
        <w:rPr>
          <w:rFonts w:ascii="Arial" w:hAnsi="Arial" w:cs="Arial"/>
          <w:sz w:val="20"/>
          <w:szCs w:val="20"/>
        </w:rPr>
      </w:pPr>
    </w:p>
    <w:p w14:paraId="0567B8E6" w14:textId="77777777" w:rsidR="00D72FE8" w:rsidRPr="00CC60AA" w:rsidRDefault="00D72FE8" w:rsidP="00CC60AA">
      <w:pPr>
        <w:pStyle w:val="Odstavecseseznamem"/>
        <w:numPr>
          <w:ilvl w:val="1"/>
          <w:numId w:val="30"/>
        </w:numPr>
        <w:tabs>
          <w:tab w:val="left" w:pos="993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CC60AA">
        <w:rPr>
          <w:rFonts w:ascii="Arial" w:hAnsi="Arial" w:cs="Arial"/>
          <w:b/>
          <w:sz w:val="20"/>
          <w:szCs w:val="20"/>
        </w:rPr>
        <w:t xml:space="preserve">Rámcový popis principů použitých při konstrukci algoritmů pro párování odpovědí volených respondentem s výstupy dotazníku </w:t>
      </w:r>
    </w:p>
    <w:p w14:paraId="772D04AD" w14:textId="77777777" w:rsidR="00D72FE8" w:rsidRPr="00736819" w:rsidRDefault="00D72FE8" w:rsidP="00CC60AA">
      <w:pPr>
        <w:ind w:left="426"/>
        <w:jc w:val="both"/>
        <w:rPr>
          <w:rFonts w:ascii="Arial" w:hAnsi="Arial" w:cs="Arial"/>
          <w:sz w:val="20"/>
          <w:szCs w:val="20"/>
        </w:rPr>
      </w:pPr>
      <w:r w:rsidRPr="00736819">
        <w:rPr>
          <w:rFonts w:ascii="Arial" w:hAnsi="Arial" w:cs="Arial"/>
          <w:sz w:val="20"/>
          <w:szCs w:val="20"/>
        </w:rPr>
        <w:t xml:space="preserve">Budou identifikovány faktory v rámci jednotlivých dimenzí dotazníku a určeny jejich váhy (tj. významnost jednotlivých faktorů). Tím budou stanoveny veličiny pro určení hodnot, na jejichž základě budou párovány odpovědi respondenta s nabízenými profesemi (podle jakých filtrů a voleb, pomocí jak velkých vah, profese a jejich klastry spadajících do jednotlivých variant).  Řešení bude naplňovat algoritmická kritéria jako určení kroků vzhledem ke vstupům, jednoznačnost a přesnost definic jednotlivých kroků algoritmů, potřebnou univerzálnost algoritmů a určení výstupů algoritmů. </w:t>
      </w:r>
    </w:p>
    <w:p w14:paraId="151958BC" w14:textId="77777777" w:rsidR="00D72FE8" w:rsidRPr="006632F2" w:rsidRDefault="00D72FE8" w:rsidP="00D72FE8">
      <w:pPr>
        <w:rPr>
          <w:rFonts w:ascii="Arial" w:hAnsi="Arial" w:cs="Arial"/>
          <w:sz w:val="22"/>
          <w:szCs w:val="22"/>
        </w:rPr>
      </w:pPr>
    </w:p>
    <w:p w14:paraId="086DEFC1" w14:textId="77777777" w:rsidR="00D72FE8" w:rsidRPr="00CC60AA" w:rsidRDefault="00D72FE8" w:rsidP="00CC60AA">
      <w:pPr>
        <w:pStyle w:val="Odstavecseseznamem"/>
        <w:numPr>
          <w:ilvl w:val="1"/>
          <w:numId w:val="30"/>
        </w:numPr>
        <w:tabs>
          <w:tab w:val="left" w:pos="993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CC60AA">
        <w:rPr>
          <w:rFonts w:ascii="Arial" w:hAnsi="Arial" w:cs="Arial"/>
          <w:b/>
          <w:sz w:val="20"/>
          <w:szCs w:val="20"/>
        </w:rPr>
        <w:t>Popis výstupů z dotazníku pro respondenta</w:t>
      </w:r>
    </w:p>
    <w:p w14:paraId="7C936F37" w14:textId="77777777" w:rsidR="00D72FE8" w:rsidRPr="00736819" w:rsidRDefault="00D72FE8" w:rsidP="00CC60AA">
      <w:pPr>
        <w:ind w:left="426"/>
        <w:jc w:val="both"/>
        <w:rPr>
          <w:rFonts w:ascii="Arial" w:hAnsi="Arial" w:cs="Arial"/>
          <w:sz w:val="20"/>
          <w:szCs w:val="20"/>
        </w:rPr>
      </w:pPr>
      <w:r w:rsidRPr="00736819">
        <w:rPr>
          <w:rFonts w:ascii="Arial" w:hAnsi="Arial" w:cs="Arial"/>
          <w:sz w:val="20"/>
          <w:szCs w:val="20"/>
        </w:rPr>
        <w:t>Přehled nejvhodnějších profesí a dále vhodných profesí d</w:t>
      </w:r>
      <w:r w:rsidR="00CC60AA">
        <w:rPr>
          <w:rFonts w:ascii="Arial" w:hAnsi="Arial" w:cs="Arial"/>
          <w:sz w:val="20"/>
          <w:szCs w:val="20"/>
        </w:rPr>
        <w:t>le voleb odpovědí respondenta v </w:t>
      </w:r>
      <w:r w:rsidRPr="00736819">
        <w:rPr>
          <w:rFonts w:ascii="Arial" w:hAnsi="Arial" w:cs="Arial"/>
          <w:sz w:val="20"/>
          <w:szCs w:val="20"/>
        </w:rPr>
        <w:t xml:space="preserve">dotazníku. Přehled vzdělávacích oborů na školách Zlínského kraje. Sdělení respondentovi, jakým způsobem může být nadále informován o souvisejících informacích a novinkách. Ve scénáři (část týkající se výstupů) bude navrženo, jakým způsobem bude možné uživatele dotazníku návazně informovat o souvisejících informacích a novinkách. </w:t>
      </w:r>
    </w:p>
    <w:p w14:paraId="3F1E8259" w14:textId="77777777" w:rsidR="00D72FE8" w:rsidRPr="006632F2" w:rsidRDefault="00D72FE8" w:rsidP="00D72FE8">
      <w:pPr>
        <w:rPr>
          <w:rFonts w:ascii="Arial" w:hAnsi="Arial" w:cs="Arial"/>
          <w:sz w:val="22"/>
          <w:szCs w:val="22"/>
        </w:rPr>
      </w:pPr>
      <w:r w:rsidRPr="006632F2">
        <w:rPr>
          <w:rFonts w:ascii="Arial" w:hAnsi="Arial" w:cs="Arial"/>
          <w:sz w:val="22"/>
          <w:szCs w:val="22"/>
        </w:rPr>
        <w:t xml:space="preserve"> </w:t>
      </w:r>
    </w:p>
    <w:p w14:paraId="107B636E" w14:textId="77777777" w:rsidR="00D72FE8" w:rsidRPr="00CC60AA" w:rsidRDefault="00D72FE8" w:rsidP="00CC60AA">
      <w:pPr>
        <w:pStyle w:val="Odstavecseseznamem"/>
        <w:numPr>
          <w:ilvl w:val="1"/>
          <w:numId w:val="30"/>
        </w:numPr>
        <w:tabs>
          <w:tab w:val="left" w:pos="993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CC60AA">
        <w:rPr>
          <w:rFonts w:ascii="Arial" w:hAnsi="Arial" w:cs="Arial"/>
          <w:b/>
          <w:sz w:val="20"/>
          <w:szCs w:val="20"/>
        </w:rPr>
        <w:t xml:space="preserve">Cílová skupina dotazníku </w:t>
      </w:r>
    </w:p>
    <w:p w14:paraId="68A2374B" w14:textId="77777777" w:rsidR="00D72FE8" w:rsidRPr="00736819" w:rsidRDefault="00D72FE8" w:rsidP="00CC60AA">
      <w:pPr>
        <w:ind w:left="426"/>
        <w:rPr>
          <w:rFonts w:ascii="Arial" w:hAnsi="Arial" w:cs="Arial"/>
          <w:sz w:val="20"/>
          <w:szCs w:val="20"/>
        </w:rPr>
      </w:pPr>
      <w:r w:rsidRPr="00736819">
        <w:rPr>
          <w:rFonts w:ascii="Arial" w:hAnsi="Arial" w:cs="Arial"/>
          <w:sz w:val="20"/>
          <w:szCs w:val="20"/>
        </w:rPr>
        <w:t>Žáci závěrečných ročníků základních škol (8. a 9. třída) Žáci středních škol</w:t>
      </w:r>
      <w:r w:rsidR="00CC60AA">
        <w:rPr>
          <w:rFonts w:ascii="Arial" w:hAnsi="Arial" w:cs="Arial"/>
          <w:sz w:val="20"/>
          <w:szCs w:val="20"/>
        </w:rPr>
        <w:t>.</w:t>
      </w:r>
      <w:r w:rsidRPr="00736819">
        <w:rPr>
          <w:rFonts w:ascii="Arial" w:hAnsi="Arial" w:cs="Arial"/>
          <w:sz w:val="20"/>
          <w:szCs w:val="20"/>
        </w:rPr>
        <w:t xml:space="preserve"> </w:t>
      </w:r>
    </w:p>
    <w:p w14:paraId="32302B43" w14:textId="77777777" w:rsidR="00D72FE8" w:rsidRPr="006632F2" w:rsidRDefault="00D72FE8" w:rsidP="00D72FE8">
      <w:pPr>
        <w:rPr>
          <w:rFonts w:ascii="Arial" w:hAnsi="Arial" w:cs="Arial"/>
          <w:sz w:val="22"/>
          <w:szCs w:val="22"/>
        </w:rPr>
      </w:pPr>
    </w:p>
    <w:p w14:paraId="7CF87C35" w14:textId="77777777" w:rsidR="00D72FE8" w:rsidRPr="00CC60AA" w:rsidRDefault="00D72FE8" w:rsidP="00CC60AA">
      <w:pPr>
        <w:pStyle w:val="Odstavecseseznamem"/>
        <w:numPr>
          <w:ilvl w:val="1"/>
          <w:numId w:val="30"/>
        </w:numPr>
        <w:tabs>
          <w:tab w:val="left" w:pos="993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CC60AA">
        <w:rPr>
          <w:rFonts w:ascii="Arial" w:hAnsi="Arial" w:cs="Arial"/>
          <w:b/>
          <w:sz w:val="20"/>
          <w:szCs w:val="20"/>
        </w:rPr>
        <w:t xml:space="preserve">Způsob, jakým bude otestována relevance výstupů vzhledem k odpovědím respondenta </w:t>
      </w:r>
    </w:p>
    <w:p w14:paraId="63C1F969" w14:textId="77777777" w:rsidR="00D72FE8" w:rsidRPr="00736819" w:rsidRDefault="00D72FE8" w:rsidP="00CC60AA">
      <w:pPr>
        <w:ind w:left="426"/>
        <w:jc w:val="both"/>
        <w:rPr>
          <w:rFonts w:ascii="Arial" w:hAnsi="Arial" w:cs="Arial"/>
          <w:sz w:val="20"/>
          <w:szCs w:val="20"/>
        </w:rPr>
      </w:pPr>
      <w:r w:rsidRPr="00736819">
        <w:rPr>
          <w:rFonts w:ascii="Arial" w:hAnsi="Arial" w:cs="Arial"/>
          <w:sz w:val="20"/>
          <w:szCs w:val="20"/>
        </w:rPr>
        <w:t>Relevance výstupů (tj. doporučených nejvhodnějších a dále vhodných profesí) vůči odpovědím respondenta bude testována pomocí simulací. Bude představeno min. 5 konkrétních simulací použití dotazníku. Příklady budou voleny tak, aby v širokém r</w:t>
      </w:r>
      <w:r w:rsidR="00CC60AA">
        <w:rPr>
          <w:rFonts w:ascii="Arial" w:hAnsi="Arial" w:cs="Arial"/>
          <w:sz w:val="20"/>
          <w:szCs w:val="20"/>
        </w:rPr>
        <w:t>ozsahu pokryly profesní zájmy a </w:t>
      </w:r>
      <w:r w:rsidRPr="00736819">
        <w:rPr>
          <w:rFonts w:ascii="Arial" w:hAnsi="Arial" w:cs="Arial"/>
          <w:sz w:val="20"/>
          <w:szCs w:val="20"/>
        </w:rPr>
        <w:t xml:space="preserve">profese, doporučené na základě zvolených variant. Simulace řešení prokáže, že navržená struktura dotazníku a zvolené algoritmy jsou validní, tj. že výstupy dotazníku (doporučené profese) jsou v souladu s volenými variantami odpovědí.   Konkrétní příklady ověření dotazníku budou prezentovány v závěrečné části věcného řešení (kapitola „Simulace řešení“).  </w:t>
      </w:r>
    </w:p>
    <w:p w14:paraId="238A0A3D" w14:textId="77777777" w:rsidR="00D72FE8" w:rsidRPr="00CC60AA" w:rsidRDefault="00D72FE8" w:rsidP="00CC60AA">
      <w:pPr>
        <w:ind w:left="426"/>
        <w:jc w:val="both"/>
        <w:rPr>
          <w:rFonts w:ascii="Arial" w:hAnsi="Arial" w:cs="Arial"/>
          <w:sz w:val="20"/>
          <w:szCs w:val="20"/>
        </w:rPr>
      </w:pPr>
      <w:r w:rsidRPr="00CC60AA">
        <w:rPr>
          <w:rFonts w:ascii="Arial" w:hAnsi="Arial" w:cs="Arial"/>
          <w:sz w:val="20"/>
          <w:szCs w:val="20"/>
        </w:rPr>
        <w:t xml:space="preserve"> </w:t>
      </w:r>
    </w:p>
    <w:p w14:paraId="01B77884" w14:textId="77777777" w:rsidR="00D72FE8" w:rsidRPr="00736819" w:rsidRDefault="00D72FE8" w:rsidP="00CC60AA">
      <w:pPr>
        <w:ind w:left="426"/>
        <w:jc w:val="both"/>
        <w:rPr>
          <w:rFonts w:ascii="Arial" w:hAnsi="Arial" w:cs="Arial"/>
          <w:sz w:val="20"/>
          <w:szCs w:val="20"/>
        </w:rPr>
      </w:pPr>
      <w:r w:rsidRPr="00736819">
        <w:rPr>
          <w:rFonts w:ascii="Arial" w:hAnsi="Arial" w:cs="Arial"/>
          <w:sz w:val="20"/>
          <w:szCs w:val="20"/>
        </w:rPr>
        <w:t xml:space="preserve">Zhotovitel zaručuje, že věcné řešení ani žádná jeho jednotlivá část nepovede k porušení autorských práv třetích stran. </w:t>
      </w:r>
    </w:p>
    <w:p w14:paraId="769715D3" w14:textId="77777777" w:rsidR="00D72FE8" w:rsidRPr="00CC60AA" w:rsidRDefault="00D72FE8" w:rsidP="00CC60AA">
      <w:pPr>
        <w:ind w:left="426"/>
        <w:rPr>
          <w:rFonts w:ascii="Arial" w:hAnsi="Arial" w:cs="Arial"/>
          <w:sz w:val="20"/>
          <w:szCs w:val="20"/>
        </w:rPr>
      </w:pPr>
    </w:p>
    <w:sectPr w:rsidR="00D72FE8" w:rsidRPr="00CC60AA" w:rsidSect="00AE3B48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DA6AC" w14:textId="77777777" w:rsidR="00FC439A" w:rsidRDefault="00FC439A">
      <w:r>
        <w:separator/>
      </w:r>
    </w:p>
  </w:endnote>
  <w:endnote w:type="continuationSeparator" w:id="0">
    <w:p w14:paraId="38351B94" w14:textId="77777777" w:rsidR="00FC439A" w:rsidRDefault="00FC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E06EC" w14:textId="77777777" w:rsidR="00AE3243" w:rsidRDefault="00AE3243" w:rsidP="00B0217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FDC4FD9" w14:textId="77777777" w:rsidR="00AE3243" w:rsidRDefault="00AE3243" w:rsidP="004D17D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6E000" w14:textId="6274FB38" w:rsidR="00945569" w:rsidRPr="004070B7" w:rsidRDefault="00945569" w:rsidP="00945569">
    <w:pPr>
      <w:jc w:val="center"/>
      <w:rPr>
        <w:rFonts w:ascii="Calibri" w:hAnsi="Calibri" w:cs="Calibri"/>
        <w:sz w:val="20"/>
        <w:szCs w:val="20"/>
      </w:rPr>
    </w:pPr>
    <w:r w:rsidRPr="004070B7">
      <w:rPr>
        <w:rFonts w:ascii="Calibri" w:hAnsi="Calibri" w:cs="Calibri"/>
        <w:sz w:val="20"/>
        <w:szCs w:val="20"/>
      </w:rPr>
      <w:t>Str</w:t>
    </w:r>
    <w:r>
      <w:rPr>
        <w:rFonts w:ascii="Calibri" w:hAnsi="Calibri" w:cs="Calibri"/>
        <w:sz w:val="20"/>
        <w:szCs w:val="20"/>
      </w:rPr>
      <w:t>a</w:t>
    </w:r>
    <w:r w:rsidRPr="004070B7">
      <w:rPr>
        <w:rFonts w:ascii="Calibri" w:hAnsi="Calibri" w:cs="Calibri"/>
        <w:sz w:val="20"/>
        <w:szCs w:val="20"/>
      </w:rPr>
      <w:t xml:space="preserve">na </w:t>
    </w:r>
    <w:r w:rsidRPr="004070B7">
      <w:rPr>
        <w:rFonts w:ascii="Calibri" w:hAnsi="Calibri" w:cs="Calibri"/>
        <w:sz w:val="20"/>
        <w:szCs w:val="20"/>
      </w:rPr>
      <w:fldChar w:fldCharType="begin"/>
    </w:r>
    <w:r w:rsidRPr="004070B7">
      <w:rPr>
        <w:rFonts w:ascii="Calibri" w:hAnsi="Calibri" w:cs="Calibri"/>
        <w:sz w:val="20"/>
        <w:szCs w:val="20"/>
      </w:rPr>
      <w:instrText xml:space="preserve"> PAGE </w:instrText>
    </w:r>
    <w:r w:rsidRPr="004070B7">
      <w:rPr>
        <w:rFonts w:ascii="Calibri" w:hAnsi="Calibri" w:cs="Calibri"/>
        <w:sz w:val="20"/>
        <w:szCs w:val="20"/>
      </w:rPr>
      <w:fldChar w:fldCharType="separate"/>
    </w:r>
    <w:r w:rsidR="00050299">
      <w:rPr>
        <w:rFonts w:ascii="Calibri" w:hAnsi="Calibri" w:cs="Calibri"/>
        <w:noProof/>
        <w:sz w:val="20"/>
        <w:szCs w:val="20"/>
      </w:rPr>
      <w:t>11</w:t>
    </w:r>
    <w:r w:rsidRPr="004070B7">
      <w:rPr>
        <w:rFonts w:ascii="Calibri" w:hAnsi="Calibri" w:cs="Calibri"/>
        <w:sz w:val="20"/>
        <w:szCs w:val="20"/>
      </w:rPr>
      <w:fldChar w:fldCharType="end"/>
    </w:r>
    <w:r w:rsidRPr="004070B7">
      <w:rPr>
        <w:rFonts w:ascii="Calibri" w:hAnsi="Calibri" w:cs="Calibri"/>
        <w:sz w:val="20"/>
        <w:szCs w:val="20"/>
      </w:rPr>
      <w:t xml:space="preserve"> (celkem </w:t>
    </w:r>
    <w:r w:rsidR="00330834">
      <w:rPr>
        <w:rFonts w:ascii="Calibri" w:hAnsi="Calibri" w:cs="Calibri"/>
        <w:sz w:val="20"/>
        <w:szCs w:val="20"/>
      </w:rPr>
      <w:t xml:space="preserve">z </w:t>
    </w:r>
    <w:r w:rsidRPr="004070B7">
      <w:rPr>
        <w:rFonts w:ascii="Calibri" w:hAnsi="Calibri" w:cs="Calibri"/>
        <w:sz w:val="20"/>
        <w:szCs w:val="20"/>
      </w:rPr>
      <w:fldChar w:fldCharType="begin"/>
    </w:r>
    <w:r w:rsidRPr="004070B7">
      <w:rPr>
        <w:rFonts w:ascii="Calibri" w:hAnsi="Calibri" w:cs="Calibri"/>
        <w:sz w:val="20"/>
        <w:szCs w:val="20"/>
      </w:rPr>
      <w:instrText xml:space="preserve"> NUMPAGES  </w:instrText>
    </w:r>
    <w:r w:rsidRPr="004070B7">
      <w:rPr>
        <w:rFonts w:ascii="Calibri" w:hAnsi="Calibri" w:cs="Calibri"/>
        <w:sz w:val="20"/>
        <w:szCs w:val="20"/>
      </w:rPr>
      <w:fldChar w:fldCharType="separate"/>
    </w:r>
    <w:r w:rsidR="00050299">
      <w:rPr>
        <w:rFonts w:ascii="Calibri" w:hAnsi="Calibri" w:cs="Calibri"/>
        <w:noProof/>
        <w:sz w:val="20"/>
        <w:szCs w:val="20"/>
      </w:rPr>
      <w:t>11</w:t>
    </w:r>
    <w:r w:rsidRPr="004070B7">
      <w:rPr>
        <w:rFonts w:ascii="Calibri" w:hAnsi="Calibri" w:cs="Calibri"/>
        <w:sz w:val="20"/>
        <w:szCs w:val="20"/>
      </w:rPr>
      <w:fldChar w:fldCharType="end"/>
    </w:r>
    <w:r w:rsidRPr="004070B7">
      <w:rPr>
        <w:rFonts w:ascii="Calibri" w:hAnsi="Calibri" w:cs="Calibri"/>
        <w:sz w:val="20"/>
        <w:szCs w:val="20"/>
      </w:rPr>
      <w:t>)</w:t>
    </w:r>
  </w:p>
  <w:p w14:paraId="348C34AC" w14:textId="77777777" w:rsidR="00AE3243" w:rsidRPr="00945569" w:rsidRDefault="00AE3243" w:rsidP="009455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4D90E" w14:textId="77777777" w:rsidR="00FC439A" w:rsidRDefault="00FC439A">
      <w:r>
        <w:separator/>
      </w:r>
    </w:p>
  </w:footnote>
  <w:footnote w:type="continuationSeparator" w:id="0">
    <w:p w14:paraId="2B2EF6B3" w14:textId="77777777" w:rsidR="00FC439A" w:rsidRDefault="00FC439A">
      <w:r>
        <w:continuationSeparator/>
      </w:r>
    </w:p>
  </w:footnote>
  <w:footnote w:id="1">
    <w:p w14:paraId="21B16543" w14:textId="77777777" w:rsidR="00AE3243" w:rsidRDefault="00AE324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A64FC">
        <w:rPr>
          <w:rFonts w:ascii="Arial" w:hAnsi="Arial" w:cs="Arial"/>
          <w:sz w:val="18"/>
          <w:szCs w:val="18"/>
        </w:rPr>
        <w:t>Bankovní účet se musí shodovat s </w:t>
      </w:r>
      <w:r w:rsidRPr="009A64FC">
        <w:rPr>
          <w:rFonts w:ascii="Arial" w:hAnsi="Arial" w:cs="Arial"/>
          <w:sz w:val="18"/>
          <w:szCs w:val="18"/>
          <w:u w:val="single"/>
        </w:rPr>
        <w:t>účtem používaným pro ekonomickou činnost registrovaným u správce daně</w:t>
      </w:r>
      <w:r>
        <w:rPr>
          <w:rFonts w:ascii="Arial" w:hAnsi="Arial" w:cs="Arial"/>
          <w:sz w:val="18"/>
          <w:szCs w:val="18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62652" w14:textId="77777777" w:rsidR="00AE3243" w:rsidRDefault="00AE3243">
    <w:pPr>
      <w:pStyle w:val="Zhlav"/>
    </w:pPr>
    <w:r>
      <w:fldChar w:fldCharType="begin"/>
    </w:r>
    <w:r>
      <w:instrText xml:space="preserve"> INCLUDEPICTURE  "cid:image003.jpg@01D14793.169D30A0" \* MERGEFORMATINET </w:instrText>
    </w:r>
    <w:r>
      <w:fldChar w:fldCharType="separate"/>
    </w:r>
    <w:r>
      <w:fldChar w:fldCharType="begin"/>
    </w:r>
    <w:r>
      <w:instrText xml:space="preserve"> INCLUDEPICTURE  "cid:image003.jpg@01D14793.169D30A0" \* MERGEFORMATINET </w:instrText>
    </w:r>
    <w:r>
      <w:fldChar w:fldCharType="separate"/>
    </w:r>
    <w:r>
      <w:fldChar w:fldCharType="begin"/>
    </w:r>
    <w:r>
      <w:instrText xml:space="preserve"> INCLUDEPICTURE  "cid:image003.jpg@01D14793.169D30A0" \* MERGEFORMATINET </w:instrText>
    </w:r>
    <w:r>
      <w:fldChar w:fldCharType="separate"/>
    </w:r>
    <w:r w:rsidR="00F0377C">
      <w:fldChar w:fldCharType="begin"/>
    </w:r>
    <w:r w:rsidR="00F0377C">
      <w:instrText xml:space="preserve"> INCLUDEPICTURE  "cid:image003.jpg@01D14793.169D30A0" \* MERGEFORMATINET </w:instrText>
    </w:r>
    <w:r w:rsidR="00F0377C">
      <w:fldChar w:fldCharType="separate"/>
    </w:r>
    <w:r w:rsidR="00AD232B">
      <w:fldChar w:fldCharType="begin"/>
    </w:r>
    <w:r w:rsidR="00AD232B">
      <w:instrText xml:space="preserve"> INCLUDEPICTURE  "cid:image003.jpg@01D14793.169D30A0" \* MERGEFORMATINET </w:instrText>
    </w:r>
    <w:r w:rsidR="00AD232B">
      <w:fldChar w:fldCharType="separate"/>
    </w:r>
    <w:r w:rsidR="001506C3">
      <w:fldChar w:fldCharType="begin"/>
    </w:r>
    <w:r w:rsidR="001506C3">
      <w:instrText xml:space="preserve"> INCLUDEPICTURE  "cid:image003.jpg@01D14793.169D30A0" \* MERGEFORMATINET </w:instrText>
    </w:r>
    <w:r w:rsidR="001506C3">
      <w:fldChar w:fldCharType="separate"/>
    </w:r>
    <w:r w:rsidR="00074BC2">
      <w:fldChar w:fldCharType="begin"/>
    </w:r>
    <w:r w:rsidR="00074BC2">
      <w:instrText xml:space="preserve"> INCLUDEPICTURE  "cid:image003.jpg@01D14793.169D30A0" \* MERGEFORMATINET </w:instrText>
    </w:r>
    <w:r w:rsidR="00074BC2">
      <w:fldChar w:fldCharType="separate"/>
    </w:r>
    <w:r w:rsidR="00EE6C43">
      <w:fldChar w:fldCharType="begin"/>
    </w:r>
    <w:r w:rsidR="00EE6C43">
      <w:instrText xml:space="preserve"> INCLUDEPICTURE  "cid:image003.jpg@01D14793.169D30A0" \* MERGEFORMATINET </w:instrText>
    </w:r>
    <w:r w:rsidR="00EE6C43">
      <w:fldChar w:fldCharType="separate"/>
    </w:r>
    <w:r w:rsidR="00A97295">
      <w:fldChar w:fldCharType="begin"/>
    </w:r>
    <w:r w:rsidR="00A97295">
      <w:instrText xml:space="preserve"> INCLUDEPICTURE  "cid:image003.jpg@01D14793.169D30A0" \* MERGEFORMATINET </w:instrText>
    </w:r>
    <w:r w:rsidR="00A97295">
      <w:fldChar w:fldCharType="separate"/>
    </w:r>
    <w:r w:rsidR="00F133B2">
      <w:fldChar w:fldCharType="begin"/>
    </w:r>
    <w:r w:rsidR="00F133B2">
      <w:instrText xml:space="preserve"> INCLUDEPICTURE  "cid:image003.jpg@01D14793.169D30A0" \* MERGEFORMATINET </w:instrText>
    </w:r>
    <w:r w:rsidR="00F133B2">
      <w:fldChar w:fldCharType="separate"/>
    </w:r>
    <w:r w:rsidR="00545D45">
      <w:fldChar w:fldCharType="begin"/>
    </w:r>
    <w:r w:rsidR="00545D45">
      <w:instrText xml:space="preserve"> INCLUDEPICTURE  "cid:image003.jpg@01D14793.169D30A0" \* MERGEFORMATINET </w:instrText>
    </w:r>
    <w:r w:rsidR="00545D45">
      <w:fldChar w:fldCharType="separate"/>
    </w:r>
    <w:r w:rsidR="00F9187D">
      <w:fldChar w:fldCharType="begin"/>
    </w:r>
    <w:r w:rsidR="00F9187D">
      <w:instrText xml:space="preserve"> INCLUDEPICTURE  "cid:image003.jpg@01D14793.169D30A0" \* MERGEFORMATINET </w:instrText>
    </w:r>
    <w:r w:rsidR="00F9187D">
      <w:fldChar w:fldCharType="separate"/>
    </w:r>
    <w:r w:rsidR="001D6ABC">
      <w:fldChar w:fldCharType="begin"/>
    </w:r>
    <w:r w:rsidR="001D6ABC">
      <w:instrText xml:space="preserve"> INCLUDEPICTURE  "cid:image003.jpg@01D14793.169D30A0" \* MERGEFORMATINET </w:instrText>
    </w:r>
    <w:r w:rsidR="001D6ABC">
      <w:fldChar w:fldCharType="separate"/>
    </w:r>
    <w:r w:rsidR="00D049CE">
      <w:fldChar w:fldCharType="begin"/>
    </w:r>
    <w:r w:rsidR="00D049CE">
      <w:instrText xml:space="preserve"> INCLUDEPICTURE  "cid:image003.jpg@01D14793.169D30A0" \* MERGEFORMATINET </w:instrText>
    </w:r>
    <w:r w:rsidR="00D049CE">
      <w:fldChar w:fldCharType="separate"/>
    </w:r>
    <w:r w:rsidR="00647942">
      <w:fldChar w:fldCharType="begin"/>
    </w:r>
    <w:r w:rsidR="00647942">
      <w:instrText xml:space="preserve"> INCLUDEPICTURE  "cid:image003.jpg@01D14793.169D30A0" \* MERGEFORMATINET </w:instrText>
    </w:r>
    <w:r w:rsidR="00647942">
      <w:fldChar w:fldCharType="separate"/>
    </w:r>
    <w:r w:rsidR="004078C1">
      <w:fldChar w:fldCharType="begin"/>
    </w:r>
    <w:r w:rsidR="004078C1">
      <w:instrText xml:space="preserve"> INCLUDEPICTURE  "cid:image003.jpg@01D14793.169D30A0" \* MERGEFORMATINET </w:instrText>
    </w:r>
    <w:r w:rsidR="004078C1">
      <w:fldChar w:fldCharType="separate"/>
    </w:r>
    <w:r w:rsidR="005E447A">
      <w:fldChar w:fldCharType="begin"/>
    </w:r>
    <w:r w:rsidR="005E447A">
      <w:instrText xml:space="preserve"> INCLUDEPICTURE  "cid:image003.jpg@01D14793.169D30A0" \* MERGEFORMATINET </w:instrText>
    </w:r>
    <w:r w:rsidR="005E447A">
      <w:fldChar w:fldCharType="separate"/>
    </w:r>
    <w:r w:rsidR="00F628AD">
      <w:fldChar w:fldCharType="begin"/>
    </w:r>
    <w:r w:rsidR="00F628AD">
      <w:instrText xml:space="preserve"> INCLUDEPICTURE  "cid:image003.jpg@01D14793.169D30A0" \* MERGEFORMATINET </w:instrText>
    </w:r>
    <w:r w:rsidR="00F628AD">
      <w:fldChar w:fldCharType="separate"/>
    </w:r>
    <w:r w:rsidR="002001BE">
      <w:fldChar w:fldCharType="begin"/>
    </w:r>
    <w:r w:rsidR="002001BE">
      <w:instrText xml:space="preserve"> INCLUDEPICTURE  "cid:image003.jpg@01D14793.169D30A0" \* MERGEFORMATINET </w:instrText>
    </w:r>
    <w:r w:rsidR="002001BE">
      <w:fldChar w:fldCharType="separate"/>
    </w:r>
    <w:r w:rsidR="003A5FE2">
      <w:fldChar w:fldCharType="begin"/>
    </w:r>
    <w:r w:rsidR="003A5FE2">
      <w:instrText xml:space="preserve"> INCLUDEPICTURE  "cid:image003.jpg@01D14793.169D30A0" \* MERGEFORMATINET </w:instrText>
    </w:r>
    <w:r w:rsidR="003A5FE2">
      <w:fldChar w:fldCharType="separate"/>
    </w:r>
    <w:r w:rsidR="004041F4">
      <w:fldChar w:fldCharType="begin"/>
    </w:r>
    <w:r w:rsidR="004041F4">
      <w:instrText xml:space="preserve"> INCLUDEPICTURE  "cid:image003.jpg@01D14793.169D30A0" \* MERGEFORMATINET </w:instrText>
    </w:r>
    <w:r w:rsidR="004041F4">
      <w:fldChar w:fldCharType="separate"/>
    </w:r>
    <w:r w:rsidR="008A7B05">
      <w:fldChar w:fldCharType="begin"/>
    </w:r>
    <w:r w:rsidR="008A7B05">
      <w:instrText xml:space="preserve"> INCLUDEPICTURE  "cid:image003.jpg@01D14793.169D30A0" \* MERGEFORMATINET </w:instrText>
    </w:r>
    <w:r w:rsidR="008A7B05">
      <w:fldChar w:fldCharType="separate"/>
    </w:r>
    <w:r w:rsidR="00FE7CFE">
      <w:fldChar w:fldCharType="begin"/>
    </w:r>
    <w:r w:rsidR="00FE7CFE">
      <w:instrText xml:space="preserve"> INCLUDEPICTURE  "cid:image003.jpg@01D14793.169D30A0" \* MERGEFORMATINET </w:instrText>
    </w:r>
    <w:r w:rsidR="00FE7CFE">
      <w:fldChar w:fldCharType="separate"/>
    </w:r>
    <w:r w:rsidR="00AB663D">
      <w:fldChar w:fldCharType="begin"/>
    </w:r>
    <w:r w:rsidR="00AB663D">
      <w:instrText xml:space="preserve"> INCLUDEPICTURE  "cid:image003.jpg@01D14793.169D30A0" \* MERGEFORMATINET </w:instrText>
    </w:r>
    <w:r w:rsidR="00AB663D">
      <w:fldChar w:fldCharType="separate"/>
    </w:r>
    <w:r w:rsidR="006C5E2B">
      <w:fldChar w:fldCharType="begin"/>
    </w:r>
    <w:r w:rsidR="006C5E2B">
      <w:instrText xml:space="preserve"> INCLUDEPICTURE  "cid:image003.jpg@01D14793.169D30A0" \* MERGEFORMATINET </w:instrText>
    </w:r>
    <w:r w:rsidR="006C5E2B">
      <w:fldChar w:fldCharType="separate"/>
    </w:r>
    <w:r w:rsidR="003F20EB">
      <w:fldChar w:fldCharType="begin"/>
    </w:r>
    <w:r w:rsidR="003F20EB">
      <w:instrText xml:space="preserve"> INCLUDEPICTURE  "cid:image003.jpg@01D14793.169D30A0" \* MERGEFORMATINET </w:instrText>
    </w:r>
    <w:r w:rsidR="003F20EB">
      <w:fldChar w:fldCharType="separate"/>
    </w:r>
    <w:r w:rsidR="00347ABC">
      <w:fldChar w:fldCharType="begin"/>
    </w:r>
    <w:r w:rsidR="00347ABC">
      <w:instrText xml:space="preserve"> INCLUDEPICTURE  "cid:image003.jpg@01D14793.169D30A0" \* MERGEFORMATINET </w:instrText>
    </w:r>
    <w:r w:rsidR="00347ABC">
      <w:fldChar w:fldCharType="separate"/>
    </w:r>
    <w:r w:rsidR="00784ED9">
      <w:fldChar w:fldCharType="begin"/>
    </w:r>
    <w:r w:rsidR="00784ED9">
      <w:instrText xml:space="preserve"> INCLUDEPICTURE  "cid:image003.jpg@01D14793.169D30A0" \* MERGEFORMATINET </w:instrText>
    </w:r>
    <w:r w:rsidR="00784ED9">
      <w:fldChar w:fldCharType="separate"/>
    </w:r>
    <w:r w:rsidR="007F4665">
      <w:fldChar w:fldCharType="begin"/>
    </w:r>
    <w:r w:rsidR="007F4665">
      <w:instrText xml:space="preserve"> INCLUDEPICTURE  "cid:image003.jpg@01D14793.169D30A0" \* MERGEFORMATINET </w:instrText>
    </w:r>
    <w:r w:rsidR="007F4665">
      <w:fldChar w:fldCharType="separate"/>
    </w:r>
    <w:r w:rsidR="009A5409">
      <w:fldChar w:fldCharType="begin"/>
    </w:r>
    <w:r w:rsidR="009A5409">
      <w:instrText xml:space="preserve"> INCLUDEPICTURE  "cid:image003.jpg@01D14793.169D30A0" \* MERGEFORMATINET </w:instrText>
    </w:r>
    <w:r w:rsidR="009A5409">
      <w:fldChar w:fldCharType="separate"/>
    </w:r>
    <w:r w:rsidR="00C92CDB">
      <w:fldChar w:fldCharType="begin"/>
    </w:r>
    <w:r w:rsidR="00C92CDB">
      <w:instrText xml:space="preserve"> INCLUDEPICTURE  "cid:image003.jpg@01D14793.169D30A0" \* MERGEFORMATINET </w:instrText>
    </w:r>
    <w:r w:rsidR="00C92CDB">
      <w:fldChar w:fldCharType="separate"/>
    </w:r>
    <w:r w:rsidR="00ED232A">
      <w:fldChar w:fldCharType="begin"/>
    </w:r>
    <w:r w:rsidR="00ED232A">
      <w:instrText xml:space="preserve"> INCLUDEPICTURE  "cid:image003.jpg@01D14793.169D30A0" \* MERGEFORMATINET </w:instrText>
    </w:r>
    <w:r w:rsidR="00ED232A">
      <w:fldChar w:fldCharType="separate"/>
    </w:r>
    <w:r w:rsidR="00361671">
      <w:fldChar w:fldCharType="begin"/>
    </w:r>
    <w:r w:rsidR="00361671">
      <w:instrText xml:space="preserve"> INCLUDEPICTURE  "cid:image003.jpg@01D14793.169D30A0" \* MERGEFORMATINET </w:instrText>
    </w:r>
    <w:r w:rsidR="00361671">
      <w:fldChar w:fldCharType="separate"/>
    </w:r>
    <w:r w:rsidR="001E5CE3">
      <w:fldChar w:fldCharType="begin"/>
    </w:r>
    <w:r w:rsidR="001E5CE3">
      <w:instrText xml:space="preserve"> INCLUDEPICTURE  "cid:image003.jpg@01D14793.169D30A0" \* MERGEFORMATINET </w:instrText>
    </w:r>
    <w:r w:rsidR="001E5CE3">
      <w:fldChar w:fldCharType="separate"/>
    </w:r>
    <w:r w:rsidR="00C41627">
      <w:fldChar w:fldCharType="begin"/>
    </w:r>
    <w:r w:rsidR="00C41627">
      <w:instrText xml:space="preserve"> INCLUDEPICTURE  "cid:image003.jpg@01D14793.169D30A0" \* MERGEFORMATINET </w:instrText>
    </w:r>
    <w:r w:rsidR="00C41627">
      <w:fldChar w:fldCharType="separate"/>
    </w:r>
    <w:r w:rsidR="00FC439A">
      <w:fldChar w:fldCharType="begin"/>
    </w:r>
    <w:r w:rsidR="00FC439A">
      <w:instrText xml:space="preserve"> </w:instrText>
    </w:r>
    <w:r w:rsidR="00FC439A">
      <w:instrText>INCLUDEPICTURE  "cid:image003.jpg@01D14793.169D30A0" \* MERGEFORMATINET</w:instrText>
    </w:r>
    <w:r w:rsidR="00FC439A">
      <w:instrText xml:space="preserve"> </w:instrText>
    </w:r>
    <w:r w:rsidR="00FC439A">
      <w:fldChar w:fldCharType="separate"/>
    </w:r>
    <w:r w:rsidR="00C80106">
      <w:pict w14:anchorId="7DCF5A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style="width:363pt;height:81.75pt">
          <v:imagedata r:id="rId1" r:href="rId2"/>
        </v:shape>
      </w:pict>
    </w:r>
    <w:r w:rsidR="00FC439A">
      <w:fldChar w:fldCharType="end"/>
    </w:r>
    <w:r w:rsidR="00C41627">
      <w:fldChar w:fldCharType="end"/>
    </w:r>
    <w:r w:rsidR="001E5CE3">
      <w:fldChar w:fldCharType="end"/>
    </w:r>
    <w:r w:rsidR="00361671">
      <w:fldChar w:fldCharType="end"/>
    </w:r>
    <w:r w:rsidR="00ED232A">
      <w:fldChar w:fldCharType="end"/>
    </w:r>
    <w:r w:rsidR="00C92CDB">
      <w:fldChar w:fldCharType="end"/>
    </w:r>
    <w:r w:rsidR="009A5409">
      <w:fldChar w:fldCharType="end"/>
    </w:r>
    <w:r w:rsidR="007F4665">
      <w:fldChar w:fldCharType="end"/>
    </w:r>
    <w:r w:rsidR="00784ED9">
      <w:fldChar w:fldCharType="end"/>
    </w:r>
    <w:r w:rsidR="00347ABC">
      <w:fldChar w:fldCharType="end"/>
    </w:r>
    <w:r w:rsidR="003F20EB">
      <w:fldChar w:fldCharType="end"/>
    </w:r>
    <w:r w:rsidR="006C5E2B">
      <w:fldChar w:fldCharType="end"/>
    </w:r>
    <w:r w:rsidR="00AB663D">
      <w:fldChar w:fldCharType="end"/>
    </w:r>
    <w:r w:rsidR="00FE7CFE">
      <w:fldChar w:fldCharType="end"/>
    </w:r>
    <w:r w:rsidR="008A7B05">
      <w:fldChar w:fldCharType="end"/>
    </w:r>
    <w:r w:rsidR="004041F4">
      <w:fldChar w:fldCharType="end"/>
    </w:r>
    <w:r w:rsidR="003A5FE2">
      <w:fldChar w:fldCharType="end"/>
    </w:r>
    <w:r w:rsidR="002001BE">
      <w:fldChar w:fldCharType="end"/>
    </w:r>
    <w:r w:rsidR="00F628AD">
      <w:fldChar w:fldCharType="end"/>
    </w:r>
    <w:r w:rsidR="005E447A">
      <w:fldChar w:fldCharType="end"/>
    </w:r>
    <w:r w:rsidR="004078C1">
      <w:fldChar w:fldCharType="end"/>
    </w:r>
    <w:r w:rsidR="00647942">
      <w:fldChar w:fldCharType="end"/>
    </w:r>
    <w:r w:rsidR="00D049CE">
      <w:fldChar w:fldCharType="end"/>
    </w:r>
    <w:r w:rsidR="001D6ABC">
      <w:fldChar w:fldCharType="end"/>
    </w:r>
    <w:r w:rsidR="00F9187D">
      <w:fldChar w:fldCharType="end"/>
    </w:r>
    <w:r w:rsidR="00545D45">
      <w:fldChar w:fldCharType="end"/>
    </w:r>
    <w:r w:rsidR="00F133B2">
      <w:fldChar w:fldCharType="end"/>
    </w:r>
    <w:r w:rsidR="00A97295">
      <w:fldChar w:fldCharType="end"/>
    </w:r>
    <w:r w:rsidR="00EE6C43">
      <w:fldChar w:fldCharType="end"/>
    </w:r>
    <w:r w:rsidR="00074BC2">
      <w:fldChar w:fldCharType="end"/>
    </w:r>
    <w:r w:rsidR="001506C3">
      <w:fldChar w:fldCharType="end"/>
    </w:r>
    <w:r w:rsidR="00AD232B">
      <w:fldChar w:fldCharType="end"/>
    </w:r>
    <w:r w:rsidR="00F0377C">
      <w:fldChar w:fldCharType="end"/>
    </w:r>
    <w:r>
      <w:fldChar w:fldCharType="end"/>
    </w:r>
    <w:r>
      <w:fldChar w:fldCharType="end"/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273A" w14:textId="77777777" w:rsidR="00AE3243" w:rsidRDefault="00AE3243">
    <w:pPr>
      <w:pStyle w:val="Zhlav"/>
    </w:pPr>
  </w:p>
  <w:p w14:paraId="46BDB6D0" w14:textId="77777777" w:rsidR="00AE3243" w:rsidRDefault="00AE3243" w:rsidP="005C7EDF">
    <w:pPr>
      <w:pStyle w:val="Zhlav"/>
    </w:pPr>
    <w:r>
      <w:rPr>
        <w:rFonts w:ascii="Arial" w:hAnsi="Arial" w:cs="Arial"/>
        <w:b/>
        <w:noProof/>
      </w:rPr>
      <w:drawing>
        <wp:inline distT="0" distB="0" distL="0" distR="0" wp14:anchorId="16C1A205" wp14:editId="1D716160">
          <wp:extent cx="1600200" cy="495300"/>
          <wp:effectExtent l="19050" t="0" r="0" b="0"/>
          <wp:docPr id="2" name="obrázek 2" descr="z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1B12C4" w14:textId="77777777" w:rsidR="00AE3243" w:rsidRDefault="00AE3243">
    <w:pPr>
      <w:pStyle w:val="Zhlav"/>
    </w:pPr>
  </w:p>
  <w:p w14:paraId="64ABD4CC" w14:textId="77777777" w:rsidR="00AE3243" w:rsidRDefault="00AE3243">
    <w:pPr>
      <w:pStyle w:val="Zhlav"/>
      <w:rPr>
        <w:rFonts w:ascii="Arial" w:hAnsi="Arial" w:cs="Arial"/>
        <w:b/>
        <w:bCs/>
      </w:rPr>
    </w:pPr>
  </w:p>
  <w:p w14:paraId="2F0F9005" w14:textId="77777777" w:rsidR="00AE3243" w:rsidRDefault="00AE3243">
    <w:pPr>
      <w:pStyle w:val="Zhlav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68D"/>
    <w:multiLevelType w:val="hybridMultilevel"/>
    <w:tmpl w:val="DAD6FCB8"/>
    <w:lvl w:ilvl="0" w:tplc="1B8899F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870210"/>
    <w:multiLevelType w:val="hybridMultilevel"/>
    <w:tmpl w:val="1D767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729"/>
    <w:multiLevelType w:val="hybridMultilevel"/>
    <w:tmpl w:val="D5141AA8"/>
    <w:lvl w:ilvl="0" w:tplc="FC6C5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74D50"/>
    <w:multiLevelType w:val="hybridMultilevel"/>
    <w:tmpl w:val="55BED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33099"/>
    <w:multiLevelType w:val="multilevel"/>
    <w:tmpl w:val="B3869C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FD479CD"/>
    <w:multiLevelType w:val="hybridMultilevel"/>
    <w:tmpl w:val="21BA26E6"/>
    <w:lvl w:ilvl="0" w:tplc="1B8899FA">
      <w:start w:val="1"/>
      <w:numFmt w:val="bullet"/>
      <w:lvlText w:val=""/>
      <w:lvlJc w:val="left"/>
      <w:pPr>
        <w:tabs>
          <w:tab w:val="num" w:pos="1162"/>
        </w:tabs>
        <w:ind w:left="1162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6" w15:restartNumberingAfterBreak="0">
    <w:nsid w:val="15A760E0"/>
    <w:multiLevelType w:val="hybridMultilevel"/>
    <w:tmpl w:val="16EA5606"/>
    <w:lvl w:ilvl="0" w:tplc="E30840AA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65D3349"/>
    <w:multiLevelType w:val="hybridMultilevel"/>
    <w:tmpl w:val="514C6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B3F56"/>
    <w:multiLevelType w:val="multilevel"/>
    <w:tmpl w:val="6A4A0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BE5401"/>
    <w:multiLevelType w:val="hybridMultilevel"/>
    <w:tmpl w:val="F2D689B4"/>
    <w:lvl w:ilvl="0" w:tplc="3E2C86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3712C2"/>
    <w:multiLevelType w:val="hybridMultilevel"/>
    <w:tmpl w:val="9190D2A0"/>
    <w:lvl w:ilvl="0" w:tplc="1B8899F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B8899FA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9764E5"/>
    <w:multiLevelType w:val="hybridMultilevel"/>
    <w:tmpl w:val="3154CB52"/>
    <w:lvl w:ilvl="0" w:tplc="611CDEA6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1E1C5A15"/>
    <w:multiLevelType w:val="hybridMultilevel"/>
    <w:tmpl w:val="0868C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F03D6"/>
    <w:multiLevelType w:val="hybridMultilevel"/>
    <w:tmpl w:val="82B27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D4039"/>
    <w:multiLevelType w:val="hybridMultilevel"/>
    <w:tmpl w:val="E3AE2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844B1"/>
    <w:multiLevelType w:val="hybridMultilevel"/>
    <w:tmpl w:val="CC461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F3695"/>
    <w:multiLevelType w:val="hybridMultilevel"/>
    <w:tmpl w:val="416E8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D3DA0"/>
    <w:multiLevelType w:val="multilevel"/>
    <w:tmpl w:val="3AD68E38"/>
    <w:lvl w:ilvl="0">
      <w:start w:val="1"/>
      <w:numFmt w:val="decimal"/>
      <w:pStyle w:val="StylN2sslovnm14b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pStyle w:val="StylN2sslovnm14b"/>
      <w:lvlText w:val="%1.%2."/>
      <w:lvlJc w:val="left"/>
      <w:pPr>
        <w:tabs>
          <w:tab w:val="num" w:pos="905"/>
        </w:tabs>
        <w:ind w:left="9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41"/>
        </w:tabs>
        <w:ind w:left="18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5"/>
        </w:tabs>
        <w:ind w:left="23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9"/>
        </w:tabs>
        <w:ind w:left="28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53"/>
        </w:tabs>
        <w:ind w:left="33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7"/>
        </w:tabs>
        <w:ind w:left="38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3"/>
        </w:tabs>
        <w:ind w:left="4433" w:hanging="1440"/>
      </w:pPr>
      <w:rPr>
        <w:rFonts w:hint="default"/>
      </w:rPr>
    </w:lvl>
  </w:abstractNum>
  <w:abstractNum w:abstractNumId="18" w15:restartNumberingAfterBreak="0">
    <w:nsid w:val="30BA13F9"/>
    <w:multiLevelType w:val="hybridMultilevel"/>
    <w:tmpl w:val="FBD0DF34"/>
    <w:lvl w:ilvl="0" w:tplc="0D7EE53C">
      <w:start w:val="1"/>
      <w:numFmt w:val="bullet"/>
      <w:pStyle w:val="Solvedtask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34E21"/>
    <w:multiLevelType w:val="hybridMultilevel"/>
    <w:tmpl w:val="FE442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8518B"/>
    <w:multiLevelType w:val="hybridMultilevel"/>
    <w:tmpl w:val="AB241E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144658"/>
    <w:multiLevelType w:val="hybridMultilevel"/>
    <w:tmpl w:val="DE285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B66BD"/>
    <w:multiLevelType w:val="hybridMultilevel"/>
    <w:tmpl w:val="CFF8FA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862A90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D50CCF"/>
    <w:multiLevelType w:val="hybridMultilevel"/>
    <w:tmpl w:val="1B18E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C14BD"/>
    <w:multiLevelType w:val="hybridMultilevel"/>
    <w:tmpl w:val="7C788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51DF2"/>
    <w:multiLevelType w:val="hybridMultilevel"/>
    <w:tmpl w:val="2976F562"/>
    <w:lvl w:ilvl="0" w:tplc="9BF8F252">
      <w:start w:val="1"/>
      <w:numFmt w:val="bullet"/>
      <w:pStyle w:val="ISS-odrkyjednoduch"/>
      <w:lvlText w:val=""/>
      <w:lvlJc w:val="left"/>
      <w:pPr>
        <w:tabs>
          <w:tab w:val="num" w:pos="1620"/>
        </w:tabs>
        <w:ind w:left="161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61B77"/>
    <w:multiLevelType w:val="hybridMultilevel"/>
    <w:tmpl w:val="1A860492"/>
    <w:lvl w:ilvl="0" w:tplc="8E641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5B5C60"/>
    <w:multiLevelType w:val="hybridMultilevel"/>
    <w:tmpl w:val="0EC02720"/>
    <w:lvl w:ilvl="0" w:tplc="1B8899FA">
      <w:start w:val="1"/>
      <w:numFmt w:val="bullet"/>
      <w:lvlText w:val=""/>
      <w:lvlJc w:val="left"/>
      <w:pPr>
        <w:tabs>
          <w:tab w:val="num" w:pos="1162"/>
        </w:tabs>
        <w:ind w:left="1162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28" w15:restartNumberingAfterBreak="0">
    <w:nsid w:val="662A14B7"/>
    <w:multiLevelType w:val="multilevel"/>
    <w:tmpl w:val="6DBE9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BE5FB4"/>
    <w:multiLevelType w:val="hybridMultilevel"/>
    <w:tmpl w:val="A9AE15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1A1987"/>
    <w:multiLevelType w:val="hybridMultilevel"/>
    <w:tmpl w:val="F5347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A7F67"/>
    <w:multiLevelType w:val="hybridMultilevel"/>
    <w:tmpl w:val="BF3E42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5"/>
  </w:num>
  <w:num w:numId="4">
    <w:abstractNumId w:val="2"/>
  </w:num>
  <w:num w:numId="5">
    <w:abstractNumId w:val="20"/>
  </w:num>
  <w:num w:numId="6">
    <w:abstractNumId w:val="26"/>
  </w:num>
  <w:num w:numId="7">
    <w:abstractNumId w:val="9"/>
  </w:num>
  <w:num w:numId="8">
    <w:abstractNumId w:val="22"/>
  </w:num>
  <w:num w:numId="9">
    <w:abstractNumId w:val="29"/>
  </w:num>
  <w:num w:numId="10">
    <w:abstractNumId w:val="17"/>
  </w:num>
  <w:num w:numId="11">
    <w:abstractNumId w:val="27"/>
  </w:num>
  <w:num w:numId="12">
    <w:abstractNumId w:val="5"/>
  </w:num>
  <w:num w:numId="13">
    <w:abstractNumId w:val="13"/>
  </w:num>
  <w:num w:numId="14">
    <w:abstractNumId w:val="14"/>
  </w:num>
  <w:num w:numId="15">
    <w:abstractNumId w:val="12"/>
  </w:num>
  <w:num w:numId="16">
    <w:abstractNumId w:val="16"/>
  </w:num>
  <w:num w:numId="17">
    <w:abstractNumId w:val="19"/>
  </w:num>
  <w:num w:numId="18">
    <w:abstractNumId w:val="7"/>
  </w:num>
  <w:num w:numId="19">
    <w:abstractNumId w:val="15"/>
  </w:num>
  <w:num w:numId="20">
    <w:abstractNumId w:val="24"/>
  </w:num>
  <w:num w:numId="21">
    <w:abstractNumId w:val="21"/>
  </w:num>
  <w:num w:numId="22">
    <w:abstractNumId w:val="30"/>
  </w:num>
  <w:num w:numId="23">
    <w:abstractNumId w:val="1"/>
  </w:num>
  <w:num w:numId="2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</w:num>
  <w:num w:numId="27">
    <w:abstractNumId w:val="8"/>
  </w:num>
  <w:num w:numId="28">
    <w:abstractNumId w:val="11"/>
  </w:num>
  <w:num w:numId="29">
    <w:abstractNumId w:val="31"/>
  </w:num>
  <w:num w:numId="30">
    <w:abstractNumId w:val="28"/>
  </w:num>
  <w:num w:numId="31">
    <w:abstractNumId w:val="23"/>
  </w:num>
  <w:num w:numId="3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0F"/>
    <w:rsid w:val="00001AB6"/>
    <w:rsid w:val="00004DFC"/>
    <w:rsid w:val="00007B88"/>
    <w:rsid w:val="0002023B"/>
    <w:rsid w:val="000216B7"/>
    <w:rsid w:val="000242B3"/>
    <w:rsid w:val="00024C04"/>
    <w:rsid w:val="000327B0"/>
    <w:rsid w:val="0003334B"/>
    <w:rsid w:val="00040997"/>
    <w:rsid w:val="000418B6"/>
    <w:rsid w:val="00041C48"/>
    <w:rsid w:val="000450B4"/>
    <w:rsid w:val="00045B7A"/>
    <w:rsid w:val="00050299"/>
    <w:rsid w:val="000534D1"/>
    <w:rsid w:val="00060FD6"/>
    <w:rsid w:val="00061785"/>
    <w:rsid w:val="0006297F"/>
    <w:rsid w:val="000658E9"/>
    <w:rsid w:val="0007038D"/>
    <w:rsid w:val="000730FC"/>
    <w:rsid w:val="00073F13"/>
    <w:rsid w:val="00074BC2"/>
    <w:rsid w:val="000757E0"/>
    <w:rsid w:val="00080ABE"/>
    <w:rsid w:val="00084921"/>
    <w:rsid w:val="00084AA0"/>
    <w:rsid w:val="000858C3"/>
    <w:rsid w:val="00085C18"/>
    <w:rsid w:val="00087565"/>
    <w:rsid w:val="00087DD1"/>
    <w:rsid w:val="000915C5"/>
    <w:rsid w:val="000958A7"/>
    <w:rsid w:val="00096321"/>
    <w:rsid w:val="000A5697"/>
    <w:rsid w:val="000B395C"/>
    <w:rsid w:val="000B58CA"/>
    <w:rsid w:val="000B65F3"/>
    <w:rsid w:val="000C1F02"/>
    <w:rsid w:val="000C5F2C"/>
    <w:rsid w:val="000C6FDF"/>
    <w:rsid w:val="000D1982"/>
    <w:rsid w:val="000D355C"/>
    <w:rsid w:val="000D65D6"/>
    <w:rsid w:val="000E127F"/>
    <w:rsid w:val="000E1951"/>
    <w:rsid w:val="000E4FDB"/>
    <w:rsid w:val="000E6548"/>
    <w:rsid w:val="000E690B"/>
    <w:rsid w:val="000F1DBF"/>
    <w:rsid w:val="000F4C3B"/>
    <w:rsid w:val="00101033"/>
    <w:rsid w:val="001069BA"/>
    <w:rsid w:val="00116075"/>
    <w:rsid w:val="0012059F"/>
    <w:rsid w:val="00122369"/>
    <w:rsid w:val="001277FA"/>
    <w:rsid w:val="00130CCE"/>
    <w:rsid w:val="001315FD"/>
    <w:rsid w:val="00133B20"/>
    <w:rsid w:val="00136609"/>
    <w:rsid w:val="001371B6"/>
    <w:rsid w:val="00143D02"/>
    <w:rsid w:val="00150595"/>
    <w:rsid w:val="001506C3"/>
    <w:rsid w:val="0015310D"/>
    <w:rsid w:val="001559E5"/>
    <w:rsid w:val="0015626A"/>
    <w:rsid w:val="00163CDD"/>
    <w:rsid w:val="0016553F"/>
    <w:rsid w:val="00166E10"/>
    <w:rsid w:val="001724B1"/>
    <w:rsid w:val="001732E3"/>
    <w:rsid w:val="001737F3"/>
    <w:rsid w:val="00173F6F"/>
    <w:rsid w:val="00174462"/>
    <w:rsid w:val="001804ED"/>
    <w:rsid w:val="00181CD9"/>
    <w:rsid w:val="00187645"/>
    <w:rsid w:val="00193330"/>
    <w:rsid w:val="001A01AC"/>
    <w:rsid w:val="001A05FF"/>
    <w:rsid w:val="001A24FA"/>
    <w:rsid w:val="001A3555"/>
    <w:rsid w:val="001A3DB0"/>
    <w:rsid w:val="001A564B"/>
    <w:rsid w:val="001A7D5C"/>
    <w:rsid w:val="001A7D8E"/>
    <w:rsid w:val="001A7FE7"/>
    <w:rsid w:val="001B426D"/>
    <w:rsid w:val="001B6398"/>
    <w:rsid w:val="001B69B9"/>
    <w:rsid w:val="001C2642"/>
    <w:rsid w:val="001C32D3"/>
    <w:rsid w:val="001D6ABC"/>
    <w:rsid w:val="001E3371"/>
    <w:rsid w:val="001E5CE3"/>
    <w:rsid w:val="001E6211"/>
    <w:rsid w:val="001F3681"/>
    <w:rsid w:val="001F687C"/>
    <w:rsid w:val="001F715F"/>
    <w:rsid w:val="001F7504"/>
    <w:rsid w:val="002001BE"/>
    <w:rsid w:val="00200816"/>
    <w:rsid w:val="00200B40"/>
    <w:rsid w:val="00201617"/>
    <w:rsid w:val="00202066"/>
    <w:rsid w:val="00211BBF"/>
    <w:rsid w:val="002138AD"/>
    <w:rsid w:val="0021615F"/>
    <w:rsid w:val="00231F0A"/>
    <w:rsid w:val="00236012"/>
    <w:rsid w:val="002400E5"/>
    <w:rsid w:val="00241219"/>
    <w:rsid w:val="00244449"/>
    <w:rsid w:val="00251E96"/>
    <w:rsid w:val="00252107"/>
    <w:rsid w:val="00252E51"/>
    <w:rsid w:val="00260FBB"/>
    <w:rsid w:val="00261D38"/>
    <w:rsid w:val="002752A2"/>
    <w:rsid w:val="00277A12"/>
    <w:rsid w:val="00283F61"/>
    <w:rsid w:val="00290A95"/>
    <w:rsid w:val="00290CFD"/>
    <w:rsid w:val="00291817"/>
    <w:rsid w:val="00292067"/>
    <w:rsid w:val="00294EF2"/>
    <w:rsid w:val="002963EC"/>
    <w:rsid w:val="002969A2"/>
    <w:rsid w:val="002A12E8"/>
    <w:rsid w:val="002A1747"/>
    <w:rsid w:val="002B24F1"/>
    <w:rsid w:val="002B5FDF"/>
    <w:rsid w:val="002C00D9"/>
    <w:rsid w:val="002C3655"/>
    <w:rsid w:val="002C7D78"/>
    <w:rsid w:val="002C7E48"/>
    <w:rsid w:val="002D0D12"/>
    <w:rsid w:val="002D3E38"/>
    <w:rsid w:val="002D3E61"/>
    <w:rsid w:val="002D4BF3"/>
    <w:rsid w:val="002D5F38"/>
    <w:rsid w:val="002D7601"/>
    <w:rsid w:val="002D77F3"/>
    <w:rsid w:val="002E1053"/>
    <w:rsid w:val="002E171C"/>
    <w:rsid w:val="002E3B80"/>
    <w:rsid w:val="002E4AAA"/>
    <w:rsid w:val="002E6C1A"/>
    <w:rsid w:val="002F1E79"/>
    <w:rsid w:val="002F64A1"/>
    <w:rsid w:val="002F67E0"/>
    <w:rsid w:val="00307D12"/>
    <w:rsid w:val="00317567"/>
    <w:rsid w:val="00317B52"/>
    <w:rsid w:val="00320724"/>
    <w:rsid w:val="0032111D"/>
    <w:rsid w:val="003229AB"/>
    <w:rsid w:val="00325E3A"/>
    <w:rsid w:val="00330834"/>
    <w:rsid w:val="00332EAF"/>
    <w:rsid w:val="00344122"/>
    <w:rsid w:val="00347ABC"/>
    <w:rsid w:val="0035063A"/>
    <w:rsid w:val="003534ED"/>
    <w:rsid w:val="00355A4B"/>
    <w:rsid w:val="00355EE8"/>
    <w:rsid w:val="00360136"/>
    <w:rsid w:val="00361671"/>
    <w:rsid w:val="003619E6"/>
    <w:rsid w:val="003623B2"/>
    <w:rsid w:val="003624B8"/>
    <w:rsid w:val="00371A7B"/>
    <w:rsid w:val="00374F17"/>
    <w:rsid w:val="003766AE"/>
    <w:rsid w:val="003773C9"/>
    <w:rsid w:val="00382027"/>
    <w:rsid w:val="00383A66"/>
    <w:rsid w:val="00390B52"/>
    <w:rsid w:val="0039449B"/>
    <w:rsid w:val="003947E5"/>
    <w:rsid w:val="00394B9C"/>
    <w:rsid w:val="00395C50"/>
    <w:rsid w:val="003A5FE2"/>
    <w:rsid w:val="003A65A4"/>
    <w:rsid w:val="003B0AA1"/>
    <w:rsid w:val="003B115C"/>
    <w:rsid w:val="003B42D0"/>
    <w:rsid w:val="003B46A4"/>
    <w:rsid w:val="003B5020"/>
    <w:rsid w:val="003B6FFB"/>
    <w:rsid w:val="003C088E"/>
    <w:rsid w:val="003C3710"/>
    <w:rsid w:val="003C3CE0"/>
    <w:rsid w:val="003C73AC"/>
    <w:rsid w:val="003D484F"/>
    <w:rsid w:val="003D55B4"/>
    <w:rsid w:val="003D6197"/>
    <w:rsid w:val="003D6BD0"/>
    <w:rsid w:val="003D7038"/>
    <w:rsid w:val="003E10AC"/>
    <w:rsid w:val="003E2988"/>
    <w:rsid w:val="003E5321"/>
    <w:rsid w:val="003F09DB"/>
    <w:rsid w:val="003F1E18"/>
    <w:rsid w:val="003F20EB"/>
    <w:rsid w:val="003F23AD"/>
    <w:rsid w:val="00400CF3"/>
    <w:rsid w:val="00400E88"/>
    <w:rsid w:val="00401E16"/>
    <w:rsid w:val="00402202"/>
    <w:rsid w:val="004041F4"/>
    <w:rsid w:val="00405151"/>
    <w:rsid w:val="004078C1"/>
    <w:rsid w:val="004116BB"/>
    <w:rsid w:val="004152E3"/>
    <w:rsid w:val="00422B7C"/>
    <w:rsid w:val="0043031B"/>
    <w:rsid w:val="0043043B"/>
    <w:rsid w:val="0043701E"/>
    <w:rsid w:val="00437D13"/>
    <w:rsid w:val="0044161B"/>
    <w:rsid w:val="00445CA0"/>
    <w:rsid w:val="00447AD9"/>
    <w:rsid w:val="00447DAF"/>
    <w:rsid w:val="00457D38"/>
    <w:rsid w:val="00460D6E"/>
    <w:rsid w:val="00463A90"/>
    <w:rsid w:val="00471FDE"/>
    <w:rsid w:val="0047351C"/>
    <w:rsid w:val="00475D8D"/>
    <w:rsid w:val="00476758"/>
    <w:rsid w:val="00477152"/>
    <w:rsid w:val="00480759"/>
    <w:rsid w:val="00491D04"/>
    <w:rsid w:val="004939D2"/>
    <w:rsid w:val="004A5313"/>
    <w:rsid w:val="004A5737"/>
    <w:rsid w:val="004A6EAD"/>
    <w:rsid w:val="004B0FA5"/>
    <w:rsid w:val="004B3511"/>
    <w:rsid w:val="004B616E"/>
    <w:rsid w:val="004B7230"/>
    <w:rsid w:val="004C5BE4"/>
    <w:rsid w:val="004D17D6"/>
    <w:rsid w:val="004D385F"/>
    <w:rsid w:val="004D3DCF"/>
    <w:rsid w:val="004D5620"/>
    <w:rsid w:val="004E1AA3"/>
    <w:rsid w:val="004E235C"/>
    <w:rsid w:val="004E4333"/>
    <w:rsid w:val="004E5286"/>
    <w:rsid w:val="004E5F96"/>
    <w:rsid w:val="004F2FD1"/>
    <w:rsid w:val="004F605C"/>
    <w:rsid w:val="00511433"/>
    <w:rsid w:val="00512106"/>
    <w:rsid w:val="00521B3F"/>
    <w:rsid w:val="005305AC"/>
    <w:rsid w:val="005327D0"/>
    <w:rsid w:val="00532D3A"/>
    <w:rsid w:val="00533CEA"/>
    <w:rsid w:val="00534549"/>
    <w:rsid w:val="005373DB"/>
    <w:rsid w:val="00537F8D"/>
    <w:rsid w:val="00541559"/>
    <w:rsid w:val="00542147"/>
    <w:rsid w:val="00545730"/>
    <w:rsid w:val="00545D45"/>
    <w:rsid w:val="00546855"/>
    <w:rsid w:val="00553F72"/>
    <w:rsid w:val="0055636A"/>
    <w:rsid w:val="005573B7"/>
    <w:rsid w:val="00561F88"/>
    <w:rsid w:val="0056327C"/>
    <w:rsid w:val="00564D11"/>
    <w:rsid w:val="00566A3B"/>
    <w:rsid w:val="00567C37"/>
    <w:rsid w:val="00572555"/>
    <w:rsid w:val="00580D35"/>
    <w:rsid w:val="00581E02"/>
    <w:rsid w:val="00584120"/>
    <w:rsid w:val="005842A6"/>
    <w:rsid w:val="005856D5"/>
    <w:rsid w:val="005857E7"/>
    <w:rsid w:val="0058790A"/>
    <w:rsid w:val="00590FBB"/>
    <w:rsid w:val="005925EA"/>
    <w:rsid w:val="0059317A"/>
    <w:rsid w:val="00593CA0"/>
    <w:rsid w:val="00595AFE"/>
    <w:rsid w:val="00595F33"/>
    <w:rsid w:val="005A1D58"/>
    <w:rsid w:val="005A2955"/>
    <w:rsid w:val="005A2A58"/>
    <w:rsid w:val="005A4B0A"/>
    <w:rsid w:val="005B1DA0"/>
    <w:rsid w:val="005C11FB"/>
    <w:rsid w:val="005C2AC6"/>
    <w:rsid w:val="005C79BE"/>
    <w:rsid w:val="005C7EDF"/>
    <w:rsid w:val="005D0315"/>
    <w:rsid w:val="005D05B5"/>
    <w:rsid w:val="005D15D5"/>
    <w:rsid w:val="005D49D5"/>
    <w:rsid w:val="005E061E"/>
    <w:rsid w:val="005E173F"/>
    <w:rsid w:val="005E3874"/>
    <w:rsid w:val="005E447A"/>
    <w:rsid w:val="005E464E"/>
    <w:rsid w:val="005E47DA"/>
    <w:rsid w:val="005E4C2D"/>
    <w:rsid w:val="005E5126"/>
    <w:rsid w:val="005E56BC"/>
    <w:rsid w:val="005E627B"/>
    <w:rsid w:val="005E6987"/>
    <w:rsid w:val="005E72ED"/>
    <w:rsid w:val="005F25FF"/>
    <w:rsid w:val="005F4E8A"/>
    <w:rsid w:val="005F5A3F"/>
    <w:rsid w:val="005F7676"/>
    <w:rsid w:val="00604115"/>
    <w:rsid w:val="006132AB"/>
    <w:rsid w:val="00614FA0"/>
    <w:rsid w:val="00614FC4"/>
    <w:rsid w:val="00615A38"/>
    <w:rsid w:val="00616861"/>
    <w:rsid w:val="00630E31"/>
    <w:rsid w:val="00635D7E"/>
    <w:rsid w:val="0063751D"/>
    <w:rsid w:val="006410E2"/>
    <w:rsid w:val="00641499"/>
    <w:rsid w:val="0064280E"/>
    <w:rsid w:val="00642BF3"/>
    <w:rsid w:val="0064326A"/>
    <w:rsid w:val="00647942"/>
    <w:rsid w:val="00653035"/>
    <w:rsid w:val="00654929"/>
    <w:rsid w:val="00655829"/>
    <w:rsid w:val="0066132E"/>
    <w:rsid w:val="00667BDB"/>
    <w:rsid w:val="00670965"/>
    <w:rsid w:val="00672AC7"/>
    <w:rsid w:val="00672D8A"/>
    <w:rsid w:val="00674BAF"/>
    <w:rsid w:val="0067604C"/>
    <w:rsid w:val="00680083"/>
    <w:rsid w:val="00682D0D"/>
    <w:rsid w:val="006841B0"/>
    <w:rsid w:val="00684BC8"/>
    <w:rsid w:val="00685C60"/>
    <w:rsid w:val="00693686"/>
    <w:rsid w:val="00693ED0"/>
    <w:rsid w:val="006949B8"/>
    <w:rsid w:val="00696ED4"/>
    <w:rsid w:val="006A2D2A"/>
    <w:rsid w:val="006A7593"/>
    <w:rsid w:val="006A7BA2"/>
    <w:rsid w:val="006B1780"/>
    <w:rsid w:val="006B2201"/>
    <w:rsid w:val="006B4E81"/>
    <w:rsid w:val="006B52F5"/>
    <w:rsid w:val="006B61EA"/>
    <w:rsid w:val="006B6C65"/>
    <w:rsid w:val="006C1047"/>
    <w:rsid w:val="006C1EF1"/>
    <w:rsid w:val="006C2619"/>
    <w:rsid w:val="006C4503"/>
    <w:rsid w:val="006C5E2B"/>
    <w:rsid w:val="006C6A40"/>
    <w:rsid w:val="006C6D32"/>
    <w:rsid w:val="006D526B"/>
    <w:rsid w:val="006E0845"/>
    <w:rsid w:val="006E1C81"/>
    <w:rsid w:val="006F0C75"/>
    <w:rsid w:val="006F42A3"/>
    <w:rsid w:val="006F5F22"/>
    <w:rsid w:val="006F6EBE"/>
    <w:rsid w:val="006F7362"/>
    <w:rsid w:val="006F75C7"/>
    <w:rsid w:val="00703440"/>
    <w:rsid w:val="007115D9"/>
    <w:rsid w:val="007142EC"/>
    <w:rsid w:val="0072298B"/>
    <w:rsid w:val="00733B23"/>
    <w:rsid w:val="00736819"/>
    <w:rsid w:val="0073737A"/>
    <w:rsid w:val="00741625"/>
    <w:rsid w:val="00742620"/>
    <w:rsid w:val="007465FD"/>
    <w:rsid w:val="0074769A"/>
    <w:rsid w:val="00753CD2"/>
    <w:rsid w:val="00757B12"/>
    <w:rsid w:val="007727B1"/>
    <w:rsid w:val="0077481B"/>
    <w:rsid w:val="007749DB"/>
    <w:rsid w:val="007803C4"/>
    <w:rsid w:val="0078221A"/>
    <w:rsid w:val="00784ED9"/>
    <w:rsid w:val="0078578C"/>
    <w:rsid w:val="00786741"/>
    <w:rsid w:val="00790EF6"/>
    <w:rsid w:val="00795FB1"/>
    <w:rsid w:val="00796557"/>
    <w:rsid w:val="007A2C6F"/>
    <w:rsid w:val="007A4DB1"/>
    <w:rsid w:val="007A5DBA"/>
    <w:rsid w:val="007A6041"/>
    <w:rsid w:val="007B3CFD"/>
    <w:rsid w:val="007B598D"/>
    <w:rsid w:val="007B67AE"/>
    <w:rsid w:val="007C3301"/>
    <w:rsid w:val="007C384E"/>
    <w:rsid w:val="007C4296"/>
    <w:rsid w:val="007C6B08"/>
    <w:rsid w:val="007D057C"/>
    <w:rsid w:val="007D13F7"/>
    <w:rsid w:val="007D5C2B"/>
    <w:rsid w:val="007E3AFA"/>
    <w:rsid w:val="007E3B69"/>
    <w:rsid w:val="007E3E59"/>
    <w:rsid w:val="007E5B33"/>
    <w:rsid w:val="007E7A3D"/>
    <w:rsid w:val="007F1CE2"/>
    <w:rsid w:val="007F1D26"/>
    <w:rsid w:val="007F4665"/>
    <w:rsid w:val="008001BC"/>
    <w:rsid w:val="00805AA0"/>
    <w:rsid w:val="00806D8E"/>
    <w:rsid w:val="008078D0"/>
    <w:rsid w:val="00811C21"/>
    <w:rsid w:val="00817E0E"/>
    <w:rsid w:val="008300A0"/>
    <w:rsid w:val="008304D1"/>
    <w:rsid w:val="0083105F"/>
    <w:rsid w:val="008402A0"/>
    <w:rsid w:val="00842577"/>
    <w:rsid w:val="0084738A"/>
    <w:rsid w:val="00847516"/>
    <w:rsid w:val="00847FD2"/>
    <w:rsid w:val="008531C4"/>
    <w:rsid w:val="00854A63"/>
    <w:rsid w:val="00860D3E"/>
    <w:rsid w:val="008616E7"/>
    <w:rsid w:val="0086466D"/>
    <w:rsid w:val="00865E92"/>
    <w:rsid w:val="00866BF5"/>
    <w:rsid w:val="00872203"/>
    <w:rsid w:val="008731AD"/>
    <w:rsid w:val="00873E3A"/>
    <w:rsid w:val="00876483"/>
    <w:rsid w:val="00882960"/>
    <w:rsid w:val="00892F3F"/>
    <w:rsid w:val="008A1EAB"/>
    <w:rsid w:val="008A3BB6"/>
    <w:rsid w:val="008A49BC"/>
    <w:rsid w:val="008A71FC"/>
    <w:rsid w:val="008A7B05"/>
    <w:rsid w:val="008B28D5"/>
    <w:rsid w:val="008B41A2"/>
    <w:rsid w:val="008B5AAC"/>
    <w:rsid w:val="008B7378"/>
    <w:rsid w:val="008B789B"/>
    <w:rsid w:val="008C1894"/>
    <w:rsid w:val="008C40FD"/>
    <w:rsid w:val="008D41C6"/>
    <w:rsid w:val="008E0F12"/>
    <w:rsid w:val="008E3BC9"/>
    <w:rsid w:val="008E6A90"/>
    <w:rsid w:val="008F56D3"/>
    <w:rsid w:val="008F72D1"/>
    <w:rsid w:val="008F7F66"/>
    <w:rsid w:val="00900599"/>
    <w:rsid w:val="00900F14"/>
    <w:rsid w:val="00903C02"/>
    <w:rsid w:val="0090463F"/>
    <w:rsid w:val="0090626E"/>
    <w:rsid w:val="00906AFB"/>
    <w:rsid w:val="00907200"/>
    <w:rsid w:val="00907393"/>
    <w:rsid w:val="00907A55"/>
    <w:rsid w:val="009148AD"/>
    <w:rsid w:val="00916203"/>
    <w:rsid w:val="00921BB1"/>
    <w:rsid w:val="00923B42"/>
    <w:rsid w:val="009268B9"/>
    <w:rsid w:val="009315F8"/>
    <w:rsid w:val="00931D0E"/>
    <w:rsid w:val="00932FE1"/>
    <w:rsid w:val="00935CC9"/>
    <w:rsid w:val="00945569"/>
    <w:rsid w:val="009459B4"/>
    <w:rsid w:val="00950FF1"/>
    <w:rsid w:val="00952509"/>
    <w:rsid w:val="0095770D"/>
    <w:rsid w:val="0096165D"/>
    <w:rsid w:val="00965D78"/>
    <w:rsid w:val="009664C6"/>
    <w:rsid w:val="00967932"/>
    <w:rsid w:val="00972F50"/>
    <w:rsid w:val="009748AA"/>
    <w:rsid w:val="00980091"/>
    <w:rsid w:val="009822D3"/>
    <w:rsid w:val="00983950"/>
    <w:rsid w:val="00984F24"/>
    <w:rsid w:val="0098633F"/>
    <w:rsid w:val="00990C90"/>
    <w:rsid w:val="00990E81"/>
    <w:rsid w:val="00991C96"/>
    <w:rsid w:val="00994732"/>
    <w:rsid w:val="0099620E"/>
    <w:rsid w:val="00996D5C"/>
    <w:rsid w:val="009A1CD0"/>
    <w:rsid w:val="009A2D3B"/>
    <w:rsid w:val="009A5409"/>
    <w:rsid w:val="009A605E"/>
    <w:rsid w:val="009A6D40"/>
    <w:rsid w:val="009B0BF5"/>
    <w:rsid w:val="009B5600"/>
    <w:rsid w:val="009B5732"/>
    <w:rsid w:val="009B5991"/>
    <w:rsid w:val="009C2DC4"/>
    <w:rsid w:val="009C3AAD"/>
    <w:rsid w:val="009C7E94"/>
    <w:rsid w:val="009D4D64"/>
    <w:rsid w:val="009D53FE"/>
    <w:rsid w:val="009E42A8"/>
    <w:rsid w:val="009F32BD"/>
    <w:rsid w:val="009F3B06"/>
    <w:rsid w:val="009F3BFA"/>
    <w:rsid w:val="009F527A"/>
    <w:rsid w:val="00A02190"/>
    <w:rsid w:val="00A02F94"/>
    <w:rsid w:val="00A05178"/>
    <w:rsid w:val="00A07602"/>
    <w:rsid w:val="00A10422"/>
    <w:rsid w:val="00A12484"/>
    <w:rsid w:val="00A13CF1"/>
    <w:rsid w:val="00A20BD4"/>
    <w:rsid w:val="00A216D5"/>
    <w:rsid w:val="00A238C0"/>
    <w:rsid w:val="00A239D5"/>
    <w:rsid w:val="00A24F97"/>
    <w:rsid w:val="00A2519B"/>
    <w:rsid w:val="00A2627A"/>
    <w:rsid w:val="00A27617"/>
    <w:rsid w:val="00A35499"/>
    <w:rsid w:val="00A366DC"/>
    <w:rsid w:val="00A36B7B"/>
    <w:rsid w:val="00A41374"/>
    <w:rsid w:val="00A42B91"/>
    <w:rsid w:val="00A45877"/>
    <w:rsid w:val="00A509E0"/>
    <w:rsid w:val="00A54AEB"/>
    <w:rsid w:val="00A55C79"/>
    <w:rsid w:val="00A55E7A"/>
    <w:rsid w:val="00A63586"/>
    <w:rsid w:val="00A6759E"/>
    <w:rsid w:val="00A72280"/>
    <w:rsid w:val="00A737C2"/>
    <w:rsid w:val="00A744FA"/>
    <w:rsid w:val="00A76FAA"/>
    <w:rsid w:val="00A8181E"/>
    <w:rsid w:val="00A81DC3"/>
    <w:rsid w:val="00A85880"/>
    <w:rsid w:val="00A8644E"/>
    <w:rsid w:val="00A906C7"/>
    <w:rsid w:val="00A90B24"/>
    <w:rsid w:val="00A92D9C"/>
    <w:rsid w:val="00A97295"/>
    <w:rsid w:val="00AA1CE3"/>
    <w:rsid w:val="00AA7F41"/>
    <w:rsid w:val="00AB4397"/>
    <w:rsid w:val="00AB663D"/>
    <w:rsid w:val="00AC08BF"/>
    <w:rsid w:val="00AC16D0"/>
    <w:rsid w:val="00AC6B72"/>
    <w:rsid w:val="00AD232B"/>
    <w:rsid w:val="00AD296A"/>
    <w:rsid w:val="00AD376D"/>
    <w:rsid w:val="00AD6A77"/>
    <w:rsid w:val="00AE2BEA"/>
    <w:rsid w:val="00AE3243"/>
    <w:rsid w:val="00AE3B48"/>
    <w:rsid w:val="00AF1B63"/>
    <w:rsid w:val="00B0217C"/>
    <w:rsid w:val="00B023EC"/>
    <w:rsid w:val="00B03181"/>
    <w:rsid w:val="00B03A58"/>
    <w:rsid w:val="00B0504E"/>
    <w:rsid w:val="00B05147"/>
    <w:rsid w:val="00B139C3"/>
    <w:rsid w:val="00B14A63"/>
    <w:rsid w:val="00B14ACC"/>
    <w:rsid w:val="00B15F33"/>
    <w:rsid w:val="00B17B4A"/>
    <w:rsid w:val="00B21DCE"/>
    <w:rsid w:val="00B329F6"/>
    <w:rsid w:val="00B33D7F"/>
    <w:rsid w:val="00B349AD"/>
    <w:rsid w:val="00B40CF8"/>
    <w:rsid w:val="00B4309D"/>
    <w:rsid w:val="00B45482"/>
    <w:rsid w:val="00B5277D"/>
    <w:rsid w:val="00B63E53"/>
    <w:rsid w:val="00B66B35"/>
    <w:rsid w:val="00B74B67"/>
    <w:rsid w:val="00B76FC2"/>
    <w:rsid w:val="00B77AAC"/>
    <w:rsid w:val="00B8400A"/>
    <w:rsid w:val="00B843AC"/>
    <w:rsid w:val="00B8659F"/>
    <w:rsid w:val="00B8724E"/>
    <w:rsid w:val="00B87F5A"/>
    <w:rsid w:val="00B9085F"/>
    <w:rsid w:val="00B90C7E"/>
    <w:rsid w:val="00B922E0"/>
    <w:rsid w:val="00BA0C50"/>
    <w:rsid w:val="00BA0F72"/>
    <w:rsid w:val="00BA50BD"/>
    <w:rsid w:val="00BB5DD4"/>
    <w:rsid w:val="00BC1578"/>
    <w:rsid w:val="00BC4867"/>
    <w:rsid w:val="00BD1654"/>
    <w:rsid w:val="00BD1E4F"/>
    <w:rsid w:val="00BD5CB0"/>
    <w:rsid w:val="00BE65B0"/>
    <w:rsid w:val="00BF7DD7"/>
    <w:rsid w:val="00BF7EC7"/>
    <w:rsid w:val="00C01519"/>
    <w:rsid w:val="00C02310"/>
    <w:rsid w:val="00C046B0"/>
    <w:rsid w:val="00C079F7"/>
    <w:rsid w:val="00C10713"/>
    <w:rsid w:val="00C13E47"/>
    <w:rsid w:val="00C2310D"/>
    <w:rsid w:val="00C272E8"/>
    <w:rsid w:val="00C311BC"/>
    <w:rsid w:val="00C34A40"/>
    <w:rsid w:val="00C34E16"/>
    <w:rsid w:val="00C4018E"/>
    <w:rsid w:val="00C4072C"/>
    <w:rsid w:val="00C41627"/>
    <w:rsid w:val="00C417A6"/>
    <w:rsid w:val="00C42938"/>
    <w:rsid w:val="00C55C0E"/>
    <w:rsid w:val="00C56D1C"/>
    <w:rsid w:val="00C5743C"/>
    <w:rsid w:val="00C6318B"/>
    <w:rsid w:val="00C64408"/>
    <w:rsid w:val="00C64729"/>
    <w:rsid w:val="00C70E20"/>
    <w:rsid w:val="00C80106"/>
    <w:rsid w:val="00C8149F"/>
    <w:rsid w:val="00C833D5"/>
    <w:rsid w:val="00C8390F"/>
    <w:rsid w:val="00C84342"/>
    <w:rsid w:val="00C85C8A"/>
    <w:rsid w:val="00C85EB2"/>
    <w:rsid w:val="00C878A8"/>
    <w:rsid w:val="00C91C42"/>
    <w:rsid w:val="00C92CDB"/>
    <w:rsid w:val="00C92F98"/>
    <w:rsid w:val="00C9558F"/>
    <w:rsid w:val="00CA1B22"/>
    <w:rsid w:val="00CA60DD"/>
    <w:rsid w:val="00CB02F1"/>
    <w:rsid w:val="00CB6E7E"/>
    <w:rsid w:val="00CC14BA"/>
    <w:rsid w:val="00CC2B0B"/>
    <w:rsid w:val="00CC2E2B"/>
    <w:rsid w:val="00CC3016"/>
    <w:rsid w:val="00CC571D"/>
    <w:rsid w:val="00CC60AA"/>
    <w:rsid w:val="00CD5F52"/>
    <w:rsid w:val="00CE0AEA"/>
    <w:rsid w:val="00CE196C"/>
    <w:rsid w:val="00CE4CD2"/>
    <w:rsid w:val="00CF2FF0"/>
    <w:rsid w:val="00CF4D30"/>
    <w:rsid w:val="00D007D3"/>
    <w:rsid w:val="00D00C95"/>
    <w:rsid w:val="00D00E77"/>
    <w:rsid w:val="00D049CE"/>
    <w:rsid w:val="00D05576"/>
    <w:rsid w:val="00D05618"/>
    <w:rsid w:val="00D060B0"/>
    <w:rsid w:val="00D12DE3"/>
    <w:rsid w:val="00D13D59"/>
    <w:rsid w:val="00D14CA8"/>
    <w:rsid w:val="00D1601B"/>
    <w:rsid w:val="00D176A5"/>
    <w:rsid w:val="00D2008C"/>
    <w:rsid w:val="00D2044A"/>
    <w:rsid w:val="00D301B9"/>
    <w:rsid w:val="00D31425"/>
    <w:rsid w:val="00D4260B"/>
    <w:rsid w:val="00D44BC9"/>
    <w:rsid w:val="00D44F32"/>
    <w:rsid w:val="00D45AAA"/>
    <w:rsid w:val="00D46CF1"/>
    <w:rsid w:val="00D47990"/>
    <w:rsid w:val="00D50486"/>
    <w:rsid w:val="00D53CBF"/>
    <w:rsid w:val="00D54A8A"/>
    <w:rsid w:val="00D572F3"/>
    <w:rsid w:val="00D619CD"/>
    <w:rsid w:val="00D62467"/>
    <w:rsid w:val="00D62510"/>
    <w:rsid w:val="00D63979"/>
    <w:rsid w:val="00D6543E"/>
    <w:rsid w:val="00D65F06"/>
    <w:rsid w:val="00D71634"/>
    <w:rsid w:val="00D72FE8"/>
    <w:rsid w:val="00D7589E"/>
    <w:rsid w:val="00D77742"/>
    <w:rsid w:val="00D77BEA"/>
    <w:rsid w:val="00D824DF"/>
    <w:rsid w:val="00D85A49"/>
    <w:rsid w:val="00D87099"/>
    <w:rsid w:val="00D90F61"/>
    <w:rsid w:val="00D9265D"/>
    <w:rsid w:val="00D9450A"/>
    <w:rsid w:val="00D94833"/>
    <w:rsid w:val="00D94C61"/>
    <w:rsid w:val="00D96F7A"/>
    <w:rsid w:val="00D97B60"/>
    <w:rsid w:val="00DA20B7"/>
    <w:rsid w:val="00DA227E"/>
    <w:rsid w:val="00DA3C47"/>
    <w:rsid w:val="00DA404D"/>
    <w:rsid w:val="00DA676A"/>
    <w:rsid w:val="00DB2F52"/>
    <w:rsid w:val="00DB3C50"/>
    <w:rsid w:val="00DB598B"/>
    <w:rsid w:val="00DB63E4"/>
    <w:rsid w:val="00DC2E77"/>
    <w:rsid w:val="00DC4042"/>
    <w:rsid w:val="00DC7E9A"/>
    <w:rsid w:val="00DD018A"/>
    <w:rsid w:val="00DD14D4"/>
    <w:rsid w:val="00DD3D31"/>
    <w:rsid w:val="00DE4D63"/>
    <w:rsid w:val="00DE4F42"/>
    <w:rsid w:val="00DF3479"/>
    <w:rsid w:val="00E01942"/>
    <w:rsid w:val="00E035A8"/>
    <w:rsid w:val="00E03A65"/>
    <w:rsid w:val="00E03B4E"/>
    <w:rsid w:val="00E041EF"/>
    <w:rsid w:val="00E04AED"/>
    <w:rsid w:val="00E113A0"/>
    <w:rsid w:val="00E12B6D"/>
    <w:rsid w:val="00E15098"/>
    <w:rsid w:val="00E15E3D"/>
    <w:rsid w:val="00E15F4D"/>
    <w:rsid w:val="00E16CE7"/>
    <w:rsid w:val="00E1762E"/>
    <w:rsid w:val="00E2419C"/>
    <w:rsid w:val="00E24728"/>
    <w:rsid w:val="00E25F52"/>
    <w:rsid w:val="00E26CE7"/>
    <w:rsid w:val="00E342AE"/>
    <w:rsid w:val="00E35810"/>
    <w:rsid w:val="00E35FD6"/>
    <w:rsid w:val="00E40554"/>
    <w:rsid w:val="00E42BFD"/>
    <w:rsid w:val="00E44939"/>
    <w:rsid w:val="00E44CE0"/>
    <w:rsid w:val="00E50B38"/>
    <w:rsid w:val="00E53398"/>
    <w:rsid w:val="00E53D2E"/>
    <w:rsid w:val="00E56131"/>
    <w:rsid w:val="00E628FA"/>
    <w:rsid w:val="00E6376D"/>
    <w:rsid w:val="00E646E7"/>
    <w:rsid w:val="00E725E4"/>
    <w:rsid w:val="00E72D52"/>
    <w:rsid w:val="00E72EB9"/>
    <w:rsid w:val="00E75226"/>
    <w:rsid w:val="00E75829"/>
    <w:rsid w:val="00E77088"/>
    <w:rsid w:val="00E81B18"/>
    <w:rsid w:val="00E85A54"/>
    <w:rsid w:val="00E86070"/>
    <w:rsid w:val="00E865B2"/>
    <w:rsid w:val="00E91C0A"/>
    <w:rsid w:val="00E96347"/>
    <w:rsid w:val="00E964C9"/>
    <w:rsid w:val="00E97FD8"/>
    <w:rsid w:val="00EA08F3"/>
    <w:rsid w:val="00EA5644"/>
    <w:rsid w:val="00EA680A"/>
    <w:rsid w:val="00EA693D"/>
    <w:rsid w:val="00EA6F56"/>
    <w:rsid w:val="00EB0170"/>
    <w:rsid w:val="00EB305B"/>
    <w:rsid w:val="00EB5FE5"/>
    <w:rsid w:val="00EB6777"/>
    <w:rsid w:val="00EC0045"/>
    <w:rsid w:val="00EC09A1"/>
    <w:rsid w:val="00EC375A"/>
    <w:rsid w:val="00EC45FA"/>
    <w:rsid w:val="00EC69A8"/>
    <w:rsid w:val="00ED232A"/>
    <w:rsid w:val="00ED5841"/>
    <w:rsid w:val="00ED6419"/>
    <w:rsid w:val="00ED7A59"/>
    <w:rsid w:val="00EE1ACF"/>
    <w:rsid w:val="00EE6C43"/>
    <w:rsid w:val="00EF7747"/>
    <w:rsid w:val="00F020AB"/>
    <w:rsid w:val="00F0349D"/>
    <w:rsid w:val="00F0377C"/>
    <w:rsid w:val="00F10746"/>
    <w:rsid w:val="00F10D7F"/>
    <w:rsid w:val="00F1287D"/>
    <w:rsid w:val="00F133B2"/>
    <w:rsid w:val="00F17229"/>
    <w:rsid w:val="00F173D8"/>
    <w:rsid w:val="00F21C59"/>
    <w:rsid w:val="00F26EB9"/>
    <w:rsid w:val="00F3059F"/>
    <w:rsid w:val="00F33078"/>
    <w:rsid w:val="00F35B39"/>
    <w:rsid w:val="00F36B5C"/>
    <w:rsid w:val="00F44A54"/>
    <w:rsid w:val="00F45360"/>
    <w:rsid w:val="00F462A3"/>
    <w:rsid w:val="00F52A21"/>
    <w:rsid w:val="00F52A3D"/>
    <w:rsid w:val="00F54857"/>
    <w:rsid w:val="00F5544D"/>
    <w:rsid w:val="00F56075"/>
    <w:rsid w:val="00F628AD"/>
    <w:rsid w:val="00F726C9"/>
    <w:rsid w:val="00F759DC"/>
    <w:rsid w:val="00F75B1C"/>
    <w:rsid w:val="00F7687E"/>
    <w:rsid w:val="00F82F18"/>
    <w:rsid w:val="00F8581D"/>
    <w:rsid w:val="00F86949"/>
    <w:rsid w:val="00F87D4C"/>
    <w:rsid w:val="00F9084C"/>
    <w:rsid w:val="00F9187D"/>
    <w:rsid w:val="00F93F0F"/>
    <w:rsid w:val="00FA09BF"/>
    <w:rsid w:val="00FA75AE"/>
    <w:rsid w:val="00FB1008"/>
    <w:rsid w:val="00FB3943"/>
    <w:rsid w:val="00FB471D"/>
    <w:rsid w:val="00FB5346"/>
    <w:rsid w:val="00FC0594"/>
    <w:rsid w:val="00FC0F79"/>
    <w:rsid w:val="00FC439A"/>
    <w:rsid w:val="00FC5582"/>
    <w:rsid w:val="00FC5B10"/>
    <w:rsid w:val="00FC731A"/>
    <w:rsid w:val="00FD67F2"/>
    <w:rsid w:val="00FE150D"/>
    <w:rsid w:val="00FE2182"/>
    <w:rsid w:val="00FE593B"/>
    <w:rsid w:val="00FE6500"/>
    <w:rsid w:val="00FE66FE"/>
    <w:rsid w:val="00FE6FD1"/>
    <w:rsid w:val="00FE7CFE"/>
    <w:rsid w:val="00FF1854"/>
    <w:rsid w:val="00FF2915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2F0CD3"/>
  <w15:docId w15:val="{3DADEAB1-47F3-40A0-A363-959A79D0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09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70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870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870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D870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Char">
    <w:name w:val="odrážky Char"/>
    <w:basedOn w:val="Zkladntextodsazen"/>
    <w:rsid w:val="00D87099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Normlnweb">
    <w:name w:val="Normal (Web)"/>
    <w:basedOn w:val="Normln"/>
    <w:rsid w:val="00D87099"/>
  </w:style>
  <w:style w:type="paragraph" w:customStyle="1" w:styleId="Nadpis">
    <w:name w:val="Nadpis"/>
    <w:basedOn w:val="Normln"/>
    <w:rsid w:val="00D87099"/>
    <w:pPr>
      <w:spacing w:after="120"/>
      <w:jc w:val="center"/>
    </w:pPr>
    <w:rPr>
      <w:b/>
      <w:szCs w:val="20"/>
    </w:rPr>
  </w:style>
  <w:style w:type="paragraph" w:styleId="Zkladntextodsazen">
    <w:name w:val="Body Text Indent"/>
    <w:basedOn w:val="Normln"/>
    <w:rsid w:val="00D87099"/>
    <w:pPr>
      <w:spacing w:after="120"/>
      <w:ind w:left="283"/>
    </w:pPr>
  </w:style>
  <w:style w:type="paragraph" w:customStyle="1" w:styleId="Char2">
    <w:name w:val="Char2"/>
    <w:basedOn w:val="Normln"/>
    <w:rsid w:val="00D870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rsid w:val="00D870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0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87099"/>
    <w:pPr>
      <w:spacing w:after="120"/>
    </w:pPr>
  </w:style>
  <w:style w:type="paragraph" w:styleId="Zkladntextodsazen2">
    <w:name w:val="Body Text Indent 2"/>
    <w:basedOn w:val="Normln"/>
    <w:rsid w:val="00D87099"/>
    <w:pPr>
      <w:spacing w:after="120" w:line="480" w:lineRule="auto"/>
      <w:ind w:left="283"/>
    </w:pPr>
  </w:style>
  <w:style w:type="paragraph" w:styleId="Zkladntext3">
    <w:name w:val="Body Text 3"/>
    <w:basedOn w:val="Normln"/>
    <w:rsid w:val="00D87099"/>
    <w:pPr>
      <w:spacing w:after="120"/>
    </w:pPr>
    <w:rPr>
      <w:sz w:val="16"/>
      <w:szCs w:val="16"/>
    </w:rPr>
  </w:style>
  <w:style w:type="character" w:styleId="slostrnky">
    <w:name w:val="page number"/>
    <w:basedOn w:val="Standardnpsmoodstavce"/>
    <w:rsid w:val="00D87099"/>
  </w:style>
  <w:style w:type="paragraph" w:styleId="Obsah1">
    <w:name w:val="toc 1"/>
    <w:basedOn w:val="Normln"/>
    <w:next w:val="Normln"/>
    <w:autoRedefine/>
    <w:semiHidden/>
    <w:rsid w:val="00D87099"/>
    <w:pPr>
      <w:spacing w:before="120" w:after="120"/>
    </w:pPr>
    <w:rPr>
      <w:b/>
      <w:bCs/>
      <w:caps/>
      <w:sz w:val="20"/>
      <w:szCs w:val="20"/>
    </w:rPr>
  </w:style>
  <w:style w:type="character" w:styleId="Hypertextovodkaz">
    <w:name w:val="Hyperlink"/>
    <w:basedOn w:val="Standardnpsmoodstavce"/>
    <w:rsid w:val="00D8709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87099"/>
    <w:rPr>
      <w:b/>
      <w:bCs/>
    </w:rPr>
  </w:style>
  <w:style w:type="paragraph" w:customStyle="1" w:styleId="nadpis20">
    <w:name w:val="nadpis2"/>
    <w:basedOn w:val="Normln"/>
    <w:rsid w:val="00D87099"/>
    <w:pPr>
      <w:spacing w:before="100" w:beforeAutospacing="1" w:after="100" w:afterAutospacing="1"/>
    </w:pPr>
  </w:style>
  <w:style w:type="paragraph" w:styleId="Zkladntext2">
    <w:name w:val="Body Text 2"/>
    <w:basedOn w:val="Normln"/>
    <w:rsid w:val="00D87099"/>
    <w:pPr>
      <w:spacing w:after="120" w:line="480" w:lineRule="auto"/>
    </w:pPr>
  </w:style>
  <w:style w:type="paragraph" w:styleId="Zkladntextodsazen3">
    <w:name w:val="Body Text Indent 3"/>
    <w:basedOn w:val="Normln"/>
    <w:rsid w:val="00D87099"/>
    <w:pPr>
      <w:spacing w:after="120"/>
      <w:ind w:left="283"/>
    </w:pPr>
    <w:rPr>
      <w:sz w:val="16"/>
      <w:szCs w:val="16"/>
    </w:rPr>
  </w:style>
  <w:style w:type="paragraph" w:customStyle="1" w:styleId="Solvedtask">
    <w:name w:val="Solved task"/>
    <w:basedOn w:val="Normln"/>
    <w:rsid w:val="00D87099"/>
    <w:pPr>
      <w:numPr>
        <w:numId w:val="2"/>
      </w:numPr>
      <w:autoSpaceDE w:val="0"/>
      <w:autoSpaceDN w:val="0"/>
      <w:jc w:val="both"/>
    </w:pPr>
  </w:style>
  <w:style w:type="paragraph" w:customStyle="1" w:styleId="ISS-odrkyjednoduch">
    <w:name w:val="ISS - odrážky jednoduché"/>
    <w:basedOn w:val="Normln"/>
    <w:rsid w:val="00D87099"/>
    <w:pPr>
      <w:numPr>
        <w:numId w:val="3"/>
      </w:numPr>
    </w:pPr>
  </w:style>
  <w:style w:type="paragraph" w:customStyle="1" w:styleId="EurionNorm">
    <w:name w:val="Eurion_Norm"/>
    <w:rsid w:val="00D87099"/>
    <w:pPr>
      <w:jc w:val="both"/>
    </w:pPr>
    <w:rPr>
      <w:rFonts w:ascii="Arial" w:hAnsi="Arial"/>
      <w:sz w:val="22"/>
      <w:szCs w:val="24"/>
    </w:rPr>
  </w:style>
  <w:style w:type="paragraph" w:styleId="Textbubliny">
    <w:name w:val="Balloon Text"/>
    <w:basedOn w:val="Normln"/>
    <w:semiHidden/>
    <w:rsid w:val="00F93F0F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ln"/>
    <w:rsid w:val="00D65F0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basedOn w:val="Standardnpsmoodstavce"/>
    <w:uiPriority w:val="99"/>
    <w:rsid w:val="004A5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A573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5737"/>
    <w:rPr>
      <w:b/>
      <w:bCs/>
    </w:rPr>
  </w:style>
  <w:style w:type="table" w:styleId="Elegantntabulka">
    <w:name w:val="Table Elegant"/>
    <w:basedOn w:val="Normlntabulka"/>
    <w:rsid w:val="00E725E4"/>
    <w:rPr>
      <w:rFonts w:ascii="Calibri" w:eastAsia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N2sslovnm14b">
    <w:name w:val="Styl N2 s číslováním + 14 b."/>
    <w:basedOn w:val="Normln"/>
    <w:rsid w:val="00E725E4"/>
    <w:pPr>
      <w:numPr>
        <w:ilvl w:val="1"/>
        <w:numId w:val="10"/>
      </w:numPr>
    </w:pPr>
  </w:style>
  <w:style w:type="paragraph" w:customStyle="1" w:styleId="CharCharCharCharCharChar0">
    <w:name w:val="Char Char Char Char Char Char"/>
    <w:basedOn w:val="Normln"/>
    <w:rsid w:val="00D46CF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5C7ED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5AAC"/>
  </w:style>
  <w:style w:type="paragraph" w:styleId="Odstavecseseznamem">
    <w:name w:val="List Paragraph"/>
    <w:basedOn w:val="Normln"/>
    <w:link w:val="OdstavecseseznamemChar"/>
    <w:uiPriority w:val="34"/>
    <w:qFormat/>
    <w:rsid w:val="009F527A"/>
    <w:pPr>
      <w:ind w:left="708"/>
    </w:pPr>
  </w:style>
  <w:style w:type="paragraph" w:customStyle="1" w:styleId="CharCharCharCharCharChar1">
    <w:name w:val="Char Char Char Char Char Char"/>
    <w:basedOn w:val="Normln"/>
    <w:rsid w:val="004116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ledovanodkaz">
    <w:name w:val="FollowedHyperlink"/>
    <w:basedOn w:val="Standardnpsmoodstavce"/>
    <w:rsid w:val="001A7FE7"/>
    <w:rPr>
      <w:color w:val="800080" w:themeColor="followedHyperlink"/>
      <w:u w:val="single"/>
    </w:rPr>
  </w:style>
  <w:style w:type="character" w:customStyle="1" w:styleId="platne">
    <w:name w:val="platne"/>
    <w:basedOn w:val="Standardnpsmoodstavce"/>
    <w:rsid w:val="005573B7"/>
  </w:style>
  <w:style w:type="character" w:customStyle="1" w:styleId="Nadpis1Char">
    <w:name w:val="Nadpis 1 Char"/>
    <w:basedOn w:val="Standardnpsmoodstavce"/>
    <w:link w:val="Nadpis1"/>
    <w:rsid w:val="00994732"/>
    <w:rPr>
      <w:rFonts w:ascii="Arial" w:hAnsi="Arial" w:cs="Arial"/>
      <w:b/>
      <w:bCs/>
      <w:kern w:val="32"/>
      <w:sz w:val="32"/>
      <w:szCs w:val="32"/>
    </w:rPr>
  </w:style>
  <w:style w:type="character" w:styleId="Zdraznn">
    <w:name w:val="Emphasis"/>
    <w:basedOn w:val="Standardnpsmoodstavce"/>
    <w:uiPriority w:val="20"/>
    <w:qFormat/>
    <w:rsid w:val="00A6759E"/>
    <w:rPr>
      <w:i/>
      <w:iCs/>
    </w:rPr>
  </w:style>
  <w:style w:type="paragraph" w:styleId="Bezmezer">
    <w:name w:val="No Spacing"/>
    <w:uiPriority w:val="1"/>
    <w:qFormat/>
    <w:rsid w:val="00A6759E"/>
    <w:rPr>
      <w:rFonts w:eastAsiaTheme="minorHAnsi"/>
      <w:sz w:val="24"/>
      <w:szCs w:val="24"/>
    </w:rPr>
  </w:style>
  <w:style w:type="table" w:styleId="Mkatabulky">
    <w:name w:val="Table Grid"/>
    <w:basedOn w:val="Normlntabulka"/>
    <w:uiPriority w:val="39"/>
    <w:rsid w:val="00E15F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unhideWhenUsed/>
    <w:rsid w:val="00A413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41374"/>
  </w:style>
  <w:style w:type="character" w:styleId="Znakapoznpodarou">
    <w:name w:val="footnote reference"/>
    <w:basedOn w:val="Standardnpsmoodstavce"/>
    <w:semiHidden/>
    <w:unhideWhenUsed/>
    <w:rsid w:val="00A41374"/>
    <w:rPr>
      <w:vertAlign w:val="superscript"/>
    </w:rPr>
  </w:style>
  <w:style w:type="paragraph" w:customStyle="1" w:styleId="Default">
    <w:name w:val="Default"/>
    <w:link w:val="DefaultChar"/>
    <w:rsid w:val="00EF774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EF7747"/>
    <w:rPr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0B3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styblova@kr-zlinsk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14793.169D30A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16699-EC97-4980-A57B-7E042DDE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4960</Words>
  <Characters>29264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Zlínský kraj</Company>
  <LinksUpToDate>false</LinksUpToDate>
  <CharactersWithSpaces>34156</CharactersWithSpaces>
  <SharedDoc>false</SharedDoc>
  <HLinks>
    <vt:vector size="6" baseType="variant">
      <vt:variant>
        <vt:i4>1310768</vt:i4>
      </vt:variant>
      <vt:variant>
        <vt:i4>0</vt:i4>
      </vt:variant>
      <vt:variant>
        <vt:i4>0</vt:i4>
      </vt:variant>
      <vt:variant>
        <vt:i4>5</vt:i4>
      </vt:variant>
      <vt:variant>
        <vt:lpwstr>mailto:alena.zbrankova@kr-zlinsky.cz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konicek</dc:creator>
  <cp:lastModifiedBy>Gajdůšková Lenka</cp:lastModifiedBy>
  <cp:revision>3</cp:revision>
  <cp:lastPrinted>2019-07-09T07:46:00Z</cp:lastPrinted>
  <dcterms:created xsi:type="dcterms:W3CDTF">2019-07-10T12:58:00Z</dcterms:created>
  <dcterms:modified xsi:type="dcterms:W3CDTF">2019-07-10T13:00:00Z</dcterms:modified>
</cp:coreProperties>
</file>