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F6" w:rsidRDefault="000A6894" w:rsidP="00231555">
      <w:pPr>
        <w:pStyle w:val="Zkladntext31"/>
        <w:spacing w:before="120" w:after="120"/>
        <w:rPr>
          <w:rFonts w:asciiTheme="minorHAnsi" w:hAnsiTheme="minorHAnsi" w:cstheme="minorHAnsi"/>
          <w:color w:val="FF0000"/>
          <w:sz w:val="36"/>
          <w:szCs w:val="36"/>
        </w:rPr>
      </w:pPr>
      <w:r w:rsidRPr="00B64F0E">
        <w:rPr>
          <w:rFonts w:asciiTheme="minorHAnsi" w:hAnsiTheme="minorHAnsi" w:cstheme="minorHAnsi"/>
          <w:sz w:val="36"/>
          <w:szCs w:val="36"/>
        </w:rPr>
        <w:t>Příloha č</w:t>
      </w:r>
      <w:r w:rsidRPr="00C0007A">
        <w:rPr>
          <w:rFonts w:asciiTheme="minorHAnsi" w:hAnsiTheme="minorHAnsi" w:cstheme="minorHAnsi"/>
          <w:sz w:val="36"/>
          <w:szCs w:val="36"/>
        </w:rPr>
        <w:t>.</w:t>
      </w:r>
      <w:r w:rsidR="00D7028B" w:rsidRPr="00C0007A">
        <w:rPr>
          <w:rFonts w:asciiTheme="minorHAnsi" w:hAnsiTheme="minorHAnsi" w:cstheme="minorHAnsi"/>
          <w:sz w:val="36"/>
          <w:szCs w:val="36"/>
        </w:rPr>
        <w:t xml:space="preserve"> </w:t>
      </w:r>
      <w:r w:rsidR="00C0007A" w:rsidRPr="00C0007A">
        <w:rPr>
          <w:rFonts w:asciiTheme="minorHAnsi" w:hAnsiTheme="minorHAnsi" w:cstheme="minorHAnsi"/>
          <w:sz w:val="36"/>
          <w:szCs w:val="36"/>
        </w:rPr>
        <w:t>01</w:t>
      </w:r>
    </w:p>
    <w:p w:rsidR="00F4195E" w:rsidRPr="00F4195E" w:rsidRDefault="00F4195E" w:rsidP="00231555">
      <w:pPr>
        <w:pStyle w:val="Zkladntext31"/>
        <w:spacing w:before="120" w:after="120"/>
        <w:rPr>
          <w:rFonts w:asciiTheme="minorHAnsi" w:hAnsiTheme="minorHAnsi" w:cstheme="minorHAnsi"/>
          <w:caps/>
          <w:sz w:val="28"/>
          <w:szCs w:val="28"/>
        </w:rPr>
      </w:pPr>
      <w:r w:rsidRPr="00F4195E">
        <w:rPr>
          <w:rFonts w:ascii="Calibri" w:hAnsi="Calibri" w:cs="Calibri"/>
          <w:caps/>
          <w:sz w:val="28"/>
          <w:szCs w:val="28"/>
        </w:rPr>
        <w:t>„Specifikace služeb a cenové podmínky“</w:t>
      </w:r>
    </w:p>
    <w:p w:rsidR="0042111D" w:rsidRPr="00BA7142" w:rsidRDefault="0042111D" w:rsidP="0042111D">
      <w:pPr>
        <w:pStyle w:val="cena"/>
        <w:tabs>
          <w:tab w:val="left" w:pos="1418"/>
        </w:tabs>
        <w:jc w:val="center"/>
        <w:rPr>
          <w:rFonts w:ascii="Calibri" w:hAnsi="Calibri" w:cs="Calibri"/>
          <w:i/>
          <w:sz w:val="22"/>
          <w:szCs w:val="22"/>
        </w:rPr>
      </w:pPr>
      <w:r w:rsidRPr="00BA7142">
        <w:rPr>
          <w:rFonts w:asciiTheme="minorHAnsi" w:hAnsiTheme="minorHAnsi" w:cstheme="minorHAnsi"/>
          <w:color w:val="auto"/>
          <w:sz w:val="22"/>
          <w:szCs w:val="22"/>
        </w:rPr>
        <w:t>k příkazní smlouvě č. 100-</w:t>
      </w:r>
      <w:r w:rsidRPr="00B932FD">
        <w:rPr>
          <w:rFonts w:asciiTheme="minorHAnsi" w:hAnsiTheme="minorHAnsi" w:cstheme="minorHAnsi"/>
          <w:color w:val="auto"/>
          <w:sz w:val="22"/>
          <w:szCs w:val="22"/>
        </w:rPr>
        <w:t>01-1</w:t>
      </w:r>
      <w:r w:rsidR="00232853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B932FD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232853">
        <w:rPr>
          <w:rFonts w:ascii="Calibri" w:hAnsi="Calibri" w:cs="Calibri"/>
          <w:bCs/>
          <w:color w:val="auto"/>
          <w:sz w:val="22"/>
          <w:szCs w:val="22"/>
        </w:rPr>
        <w:t>0098</w:t>
      </w:r>
      <w:r w:rsidR="00B932FD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B932FD">
        <w:rPr>
          <w:rFonts w:asciiTheme="minorHAnsi" w:hAnsiTheme="minorHAnsi"/>
          <w:bCs/>
          <w:iCs/>
          <w:color w:val="auto"/>
          <w:sz w:val="22"/>
          <w:szCs w:val="22"/>
        </w:rPr>
        <w:t xml:space="preserve">uzavřené </w:t>
      </w:r>
      <w:r w:rsidRPr="00BA7142">
        <w:rPr>
          <w:rFonts w:asciiTheme="minorHAnsi" w:hAnsiTheme="minorHAnsi"/>
          <w:bCs/>
          <w:iCs/>
          <w:sz w:val="22"/>
          <w:szCs w:val="22"/>
        </w:rPr>
        <w:t xml:space="preserve">dle </w:t>
      </w:r>
      <w:proofErr w:type="spellStart"/>
      <w:r w:rsidRPr="00BA7142">
        <w:rPr>
          <w:rFonts w:asciiTheme="minorHAnsi" w:hAnsiTheme="minorHAnsi"/>
          <w:bCs/>
          <w:iCs/>
          <w:sz w:val="22"/>
          <w:szCs w:val="22"/>
        </w:rPr>
        <w:t>ust</w:t>
      </w:r>
      <w:proofErr w:type="spellEnd"/>
      <w:r w:rsidRPr="00BA7142">
        <w:rPr>
          <w:rFonts w:asciiTheme="minorHAnsi" w:hAnsiTheme="minorHAnsi"/>
          <w:bCs/>
          <w:iCs/>
          <w:sz w:val="22"/>
          <w:szCs w:val="22"/>
        </w:rPr>
        <w:t>. § 2430 zákona č. 89/2012 Sb., občanský zákoník</w:t>
      </w:r>
      <w:r w:rsidRPr="00BA7142">
        <w:rPr>
          <w:rFonts w:asciiTheme="minorHAnsi" w:hAnsiTheme="minorHAnsi"/>
          <w:bCs/>
          <w:iCs/>
          <w:color w:val="FFFFFF"/>
          <w:sz w:val="22"/>
          <w:szCs w:val="22"/>
        </w:rPr>
        <w:t>2</w:t>
      </w:r>
      <w:r w:rsidRPr="00BA7142">
        <w:rPr>
          <w:rFonts w:asciiTheme="minorHAnsi" w:hAnsiTheme="minorHAnsi"/>
          <w:bCs/>
          <w:color w:val="FFFFFF"/>
          <w:sz w:val="22"/>
          <w:szCs w:val="22"/>
        </w:rPr>
        <w:t>43</w:t>
      </w:r>
    </w:p>
    <w:p w:rsidR="00DA2034" w:rsidRPr="001121BC" w:rsidRDefault="00DA2034" w:rsidP="00DA2034">
      <w:pPr>
        <w:pStyle w:val="cena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DA2034" w:rsidRPr="00B362D9" w:rsidRDefault="00DA2034" w:rsidP="00231555">
      <w:pPr>
        <w:spacing w:after="120"/>
        <w:jc w:val="center"/>
        <w:rPr>
          <w:rFonts w:asciiTheme="minorHAnsi" w:hAnsiTheme="minorHAnsi" w:cstheme="minorHAnsi"/>
          <w:szCs w:val="24"/>
        </w:rPr>
      </w:pPr>
      <w:r w:rsidRPr="00B362D9">
        <w:rPr>
          <w:rFonts w:asciiTheme="minorHAnsi" w:hAnsiTheme="minorHAnsi" w:cstheme="minorHAnsi"/>
          <w:szCs w:val="24"/>
        </w:rPr>
        <w:t xml:space="preserve">mezi </w:t>
      </w:r>
      <w:r w:rsidR="00231555">
        <w:rPr>
          <w:rFonts w:asciiTheme="minorHAnsi" w:hAnsiTheme="minorHAnsi" w:cstheme="minorHAnsi"/>
          <w:szCs w:val="24"/>
        </w:rPr>
        <w:t xml:space="preserve">níže uvedenými </w:t>
      </w:r>
      <w:r w:rsidRPr="00B362D9">
        <w:rPr>
          <w:rFonts w:asciiTheme="minorHAnsi" w:hAnsiTheme="minorHAnsi" w:cstheme="minorHAnsi"/>
          <w:szCs w:val="24"/>
        </w:rPr>
        <w:t>účastníky:</w:t>
      </w:r>
    </w:p>
    <w:p w:rsidR="00231555" w:rsidRDefault="00B932FD" w:rsidP="00DA2034">
      <w:pPr>
        <w:jc w:val="center"/>
        <w:rPr>
          <w:rFonts w:asciiTheme="minorHAnsi" w:hAnsiTheme="minorHAnsi" w:cstheme="minorHAnsi"/>
          <w:szCs w:val="24"/>
        </w:rPr>
      </w:pPr>
      <w:r w:rsidRPr="00B932FD">
        <w:rPr>
          <w:rFonts w:asciiTheme="minorHAnsi" w:hAnsiTheme="minorHAnsi" w:cstheme="minorHAnsi"/>
          <w:szCs w:val="24"/>
        </w:rPr>
        <w:t>Státní veterinární ústav Praha</w:t>
      </w:r>
      <w:r w:rsidR="00231555" w:rsidRPr="00B932FD">
        <w:rPr>
          <w:rFonts w:asciiTheme="minorHAnsi" w:hAnsiTheme="minorHAnsi" w:cstheme="minorHAnsi"/>
          <w:szCs w:val="24"/>
        </w:rPr>
        <w:t xml:space="preserve">, IČO: </w:t>
      </w:r>
      <w:r w:rsidRPr="00B932FD">
        <w:rPr>
          <w:rFonts w:asciiTheme="minorHAnsi" w:hAnsiTheme="minorHAnsi" w:cstheme="minorHAnsi"/>
          <w:szCs w:val="24"/>
        </w:rPr>
        <w:t>00019305</w:t>
      </w:r>
      <w:r w:rsidR="00DA2034" w:rsidRPr="00B932FD">
        <w:rPr>
          <w:rFonts w:asciiTheme="minorHAnsi" w:hAnsiTheme="minorHAnsi" w:cstheme="minorHAnsi"/>
          <w:szCs w:val="24"/>
        </w:rPr>
        <w:t xml:space="preserve"> (d</w:t>
      </w:r>
      <w:r w:rsidR="00DA2034" w:rsidRPr="0078438C">
        <w:rPr>
          <w:rFonts w:asciiTheme="minorHAnsi" w:hAnsiTheme="minorHAnsi" w:cstheme="minorHAnsi"/>
          <w:szCs w:val="24"/>
        </w:rPr>
        <w:t>ále jen</w:t>
      </w:r>
      <w:r w:rsidR="00DA2034" w:rsidRPr="0078438C">
        <w:rPr>
          <w:rFonts w:asciiTheme="minorHAnsi" w:hAnsiTheme="minorHAnsi" w:cstheme="minorHAnsi"/>
          <w:b/>
          <w:szCs w:val="24"/>
        </w:rPr>
        <w:t xml:space="preserve"> „</w:t>
      </w:r>
      <w:r w:rsidR="003A1C38">
        <w:rPr>
          <w:rFonts w:asciiTheme="minorHAnsi" w:hAnsiTheme="minorHAnsi" w:cstheme="minorHAnsi"/>
          <w:b/>
          <w:szCs w:val="24"/>
        </w:rPr>
        <w:t>příkazce</w:t>
      </w:r>
      <w:r w:rsidR="00DA2034" w:rsidRPr="0078438C">
        <w:rPr>
          <w:rFonts w:asciiTheme="minorHAnsi" w:hAnsiTheme="minorHAnsi" w:cstheme="minorHAnsi"/>
          <w:b/>
          <w:szCs w:val="24"/>
        </w:rPr>
        <w:t>“</w:t>
      </w:r>
      <w:r w:rsidR="00DA2034" w:rsidRPr="0078438C">
        <w:rPr>
          <w:rFonts w:asciiTheme="minorHAnsi" w:hAnsiTheme="minorHAnsi" w:cstheme="minorHAnsi"/>
          <w:szCs w:val="24"/>
        </w:rPr>
        <w:t>)</w:t>
      </w:r>
      <w:r w:rsidR="00DA2034">
        <w:rPr>
          <w:rFonts w:asciiTheme="minorHAnsi" w:hAnsiTheme="minorHAnsi" w:cstheme="minorHAnsi"/>
          <w:szCs w:val="24"/>
        </w:rPr>
        <w:t xml:space="preserve"> </w:t>
      </w:r>
    </w:p>
    <w:p w:rsidR="00231555" w:rsidRDefault="00231555" w:rsidP="00DA2034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:rsidR="00DA2034" w:rsidRPr="0078438C" w:rsidRDefault="00DA2034" w:rsidP="00DA2034">
      <w:pPr>
        <w:jc w:val="center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Ekonvert</w:t>
      </w:r>
      <w:proofErr w:type="spellEnd"/>
      <w:r>
        <w:rPr>
          <w:rFonts w:asciiTheme="minorHAnsi" w:hAnsiTheme="minorHAnsi" w:cstheme="minorHAnsi"/>
          <w:szCs w:val="24"/>
        </w:rPr>
        <w:t xml:space="preserve"> s.r.o.</w:t>
      </w:r>
      <w:r w:rsidR="00231555">
        <w:rPr>
          <w:rFonts w:asciiTheme="minorHAnsi" w:hAnsiTheme="minorHAnsi" w:cstheme="minorHAnsi"/>
          <w:szCs w:val="24"/>
        </w:rPr>
        <w:t>, IČO: 28745850</w:t>
      </w:r>
      <w:r>
        <w:rPr>
          <w:rFonts w:asciiTheme="minorHAnsi" w:hAnsiTheme="minorHAnsi" w:cstheme="minorHAnsi"/>
          <w:szCs w:val="24"/>
        </w:rPr>
        <w:t xml:space="preserve"> </w:t>
      </w:r>
      <w:r w:rsidRPr="0078438C">
        <w:rPr>
          <w:rFonts w:asciiTheme="minorHAnsi" w:hAnsiTheme="minorHAnsi" w:cstheme="minorHAnsi"/>
          <w:szCs w:val="24"/>
        </w:rPr>
        <w:t>(dále jen</w:t>
      </w:r>
      <w:r w:rsidRPr="0078438C">
        <w:rPr>
          <w:rFonts w:asciiTheme="minorHAnsi" w:hAnsiTheme="minorHAnsi" w:cstheme="minorHAnsi"/>
          <w:b/>
          <w:szCs w:val="24"/>
        </w:rPr>
        <w:t xml:space="preserve"> „</w:t>
      </w:r>
      <w:r w:rsidR="003A1C38">
        <w:rPr>
          <w:rFonts w:asciiTheme="minorHAnsi" w:hAnsiTheme="minorHAnsi" w:cstheme="minorHAnsi"/>
          <w:b/>
          <w:szCs w:val="24"/>
        </w:rPr>
        <w:t>příkazník</w:t>
      </w:r>
      <w:r w:rsidRPr="0078438C">
        <w:rPr>
          <w:rFonts w:asciiTheme="minorHAnsi" w:hAnsiTheme="minorHAnsi" w:cstheme="minorHAnsi"/>
          <w:b/>
          <w:szCs w:val="24"/>
        </w:rPr>
        <w:t>“</w:t>
      </w:r>
      <w:r w:rsidRPr="0078438C">
        <w:rPr>
          <w:rFonts w:asciiTheme="minorHAnsi" w:hAnsiTheme="minorHAnsi" w:cstheme="minorHAnsi"/>
          <w:szCs w:val="24"/>
        </w:rPr>
        <w:t>)</w:t>
      </w:r>
    </w:p>
    <w:p w:rsidR="000A6894" w:rsidRDefault="000A6894" w:rsidP="000A6894">
      <w:pPr>
        <w:pStyle w:val="cena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 I.</w:t>
      </w:r>
    </w:p>
    <w:p w:rsidR="000A6894" w:rsidRDefault="001121BC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Místo a rozsah</w:t>
      </w:r>
      <w:r w:rsidR="000A6894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785A0D">
        <w:rPr>
          <w:rFonts w:asciiTheme="minorHAnsi" w:hAnsiTheme="minorHAnsi" w:cstheme="minorHAnsi"/>
          <w:b/>
          <w:szCs w:val="24"/>
          <w:u w:val="single"/>
        </w:rPr>
        <w:t>plnění</w:t>
      </w:r>
      <w:r w:rsidR="00347537">
        <w:rPr>
          <w:rFonts w:asciiTheme="minorHAnsi" w:hAnsiTheme="minorHAnsi" w:cstheme="minorHAnsi"/>
          <w:b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Cs w:val="24"/>
          <w:u w:val="single"/>
        </w:rPr>
        <w:t>předmětu smlouvy</w:t>
      </w:r>
    </w:p>
    <w:p w:rsidR="001121BC" w:rsidRPr="00AE1982" w:rsidRDefault="001121BC" w:rsidP="00CC3C23">
      <w:pPr>
        <w:pStyle w:val="cena"/>
        <w:numPr>
          <w:ilvl w:val="0"/>
          <w:numId w:val="1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>Smluvní strany se dohodli, že místem plnění smlouvy</w:t>
      </w:r>
      <w:r>
        <w:rPr>
          <w:rFonts w:asciiTheme="minorHAnsi" w:hAnsiTheme="minorHAnsi" w:cstheme="minorHAnsi"/>
          <w:sz w:val="22"/>
          <w:szCs w:val="22"/>
        </w:rPr>
        <w:t xml:space="preserve"> (dále jen klient)</w:t>
      </w:r>
      <w:r w:rsidRPr="00AE1982">
        <w:rPr>
          <w:rFonts w:asciiTheme="minorHAnsi" w:hAnsiTheme="minorHAnsi" w:cstheme="minorHAnsi"/>
          <w:sz w:val="22"/>
          <w:szCs w:val="22"/>
        </w:rPr>
        <w:t xml:space="preserve"> je areál společnosti objednatele.</w:t>
      </w:r>
    </w:p>
    <w:p w:rsidR="001121BC" w:rsidRDefault="001121BC" w:rsidP="001121BC">
      <w:pPr>
        <w:pStyle w:val="cena"/>
        <w:ind w:left="42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121BC">
        <w:rPr>
          <w:rFonts w:asciiTheme="minorHAnsi" w:hAnsiTheme="minorHAnsi" w:cstheme="minorHAnsi"/>
          <w:b/>
          <w:color w:val="auto"/>
          <w:sz w:val="22"/>
          <w:szCs w:val="22"/>
        </w:rPr>
        <w:t>Adresa míst</w:t>
      </w:r>
      <w:r w:rsidRPr="00B932FD">
        <w:rPr>
          <w:rFonts w:asciiTheme="minorHAnsi" w:hAnsiTheme="minorHAnsi" w:cstheme="minorHAnsi"/>
          <w:b/>
          <w:color w:val="auto"/>
          <w:sz w:val="22"/>
          <w:szCs w:val="22"/>
        </w:rPr>
        <w:t>a plnění:</w:t>
      </w:r>
      <w:r w:rsidR="00B932FD" w:rsidRPr="00B932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932FD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B932FD" w:rsidRPr="00B932FD">
        <w:rPr>
          <w:rFonts w:asciiTheme="minorHAnsi" w:hAnsiTheme="minorHAnsi" w:cstheme="minorHAnsi"/>
          <w:b/>
          <w:color w:val="auto"/>
          <w:sz w:val="22"/>
          <w:szCs w:val="22"/>
        </w:rPr>
        <w:t>Sídlištní 136/24, Lysolaje, Praha-Lysolaje, 165 03</w:t>
      </w:r>
    </w:p>
    <w:p w:rsidR="00B932FD" w:rsidRPr="00B932FD" w:rsidRDefault="00B932FD" w:rsidP="00B932FD">
      <w:pPr>
        <w:pStyle w:val="cena"/>
        <w:ind w:left="426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  <w:t xml:space="preserve">Wonkova 343, </w:t>
      </w:r>
      <w:r w:rsidRPr="00B932FD">
        <w:rPr>
          <w:rFonts w:asciiTheme="minorHAnsi" w:hAnsiTheme="minorHAnsi" w:cstheme="minorHAnsi"/>
          <w:b/>
          <w:color w:val="auto"/>
          <w:sz w:val="22"/>
          <w:szCs w:val="22"/>
        </w:rPr>
        <w:t>500 02 Hradec Králové</w:t>
      </w:r>
    </w:p>
    <w:p w:rsidR="00B5372F" w:rsidRPr="00704144" w:rsidRDefault="00C15CAB" w:rsidP="00CC3C23">
      <w:pPr>
        <w:pStyle w:val="NormalniCislovany"/>
        <w:numPr>
          <w:ilvl w:val="0"/>
          <w:numId w:val="9"/>
        </w:numPr>
        <w:spacing w:after="120"/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aps/>
          <w:szCs w:val="22"/>
        </w:rPr>
        <w:t xml:space="preserve">Rozsah plnění předmětu smlouvy v oblasti </w:t>
      </w:r>
      <w:r w:rsidR="00704144" w:rsidRPr="00704144">
        <w:rPr>
          <w:rFonts w:ascii="Calibri" w:hAnsi="Calibri" w:cs="Calibri"/>
          <w:caps/>
          <w:szCs w:val="22"/>
        </w:rPr>
        <w:t>Bezpečnost</w:t>
      </w:r>
      <w:r>
        <w:rPr>
          <w:rFonts w:ascii="Calibri" w:hAnsi="Calibri" w:cs="Calibri"/>
          <w:caps/>
          <w:szCs w:val="22"/>
        </w:rPr>
        <w:t>i a ochrany</w:t>
      </w:r>
      <w:r w:rsidR="00704144" w:rsidRPr="00704144">
        <w:rPr>
          <w:rFonts w:ascii="Calibri" w:hAnsi="Calibri" w:cs="Calibri"/>
          <w:caps/>
          <w:szCs w:val="22"/>
        </w:rPr>
        <w:t xml:space="preserve"> z</w:t>
      </w:r>
      <w:r>
        <w:rPr>
          <w:rFonts w:ascii="Calibri" w:hAnsi="Calibri" w:cs="Calibri"/>
          <w:caps/>
          <w:szCs w:val="22"/>
        </w:rPr>
        <w:t>draví při práci, v oblasti požární ochrany</w:t>
      </w:r>
    </w:p>
    <w:tbl>
      <w:tblPr>
        <w:tblStyle w:val="Mkatabulky"/>
        <w:tblW w:w="10348" w:type="dxa"/>
        <w:tblInd w:w="108" w:type="dxa"/>
        <w:tblLook w:val="04A0" w:firstRow="1" w:lastRow="0" w:firstColumn="1" w:lastColumn="0" w:noHBand="0" w:noVBand="1"/>
      </w:tblPr>
      <w:tblGrid>
        <w:gridCol w:w="471"/>
        <w:gridCol w:w="1372"/>
        <w:gridCol w:w="8505"/>
      </w:tblGrid>
      <w:tr w:rsidR="004B4FBF" w:rsidRPr="001C6081" w:rsidTr="000074BE">
        <w:trPr>
          <w:trHeight w:val="152"/>
        </w:trPr>
        <w:tc>
          <w:tcPr>
            <w:tcW w:w="1843" w:type="dxa"/>
            <w:gridSpan w:val="2"/>
            <w:shd w:val="clear" w:color="auto" w:fill="FEE3BE"/>
            <w:noWrap/>
          </w:tcPr>
          <w:p w:rsidR="004B4FBF" w:rsidRPr="001C6081" w:rsidRDefault="004B4FBF" w:rsidP="000074BE">
            <w:pPr>
              <w:jc w:val="center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1C6081">
              <w:rPr>
                <w:rFonts w:asciiTheme="minorHAnsi" w:hAnsiTheme="minorHAnsi" w:cstheme="minorHAnsi"/>
                <w:b/>
                <w:noProof/>
                <w:szCs w:val="24"/>
              </w:rPr>
              <w:t>Oblast</w:t>
            </w:r>
          </w:p>
        </w:tc>
        <w:tc>
          <w:tcPr>
            <w:tcW w:w="8505" w:type="dxa"/>
            <w:shd w:val="clear" w:color="auto" w:fill="FEE3BE"/>
            <w:noWrap/>
          </w:tcPr>
          <w:p w:rsidR="004B4FBF" w:rsidRPr="001C6081" w:rsidRDefault="004B4FBF" w:rsidP="000074BE">
            <w:pPr>
              <w:jc w:val="center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1C6081">
              <w:rPr>
                <w:rFonts w:asciiTheme="minorHAnsi" w:hAnsiTheme="minorHAnsi" w:cstheme="minorHAnsi"/>
                <w:b/>
                <w:noProof/>
                <w:szCs w:val="24"/>
              </w:rPr>
              <w:t>Detail činností</w:t>
            </w:r>
          </w:p>
        </w:tc>
      </w:tr>
      <w:tr w:rsidR="004B4FBF" w:rsidRPr="00B33351" w:rsidTr="000074BE">
        <w:trPr>
          <w:trHeight w:val="300"/>
        </w:trPr>
        <w:tc>
          <w:tcPr>
            <w:tcW w:w="471" w:type="dxa"/>
            <w:tcBorders>
              <w:bottom w:val="single" w:sz="4" w:space="0" w:color="auto"/>
            </w:tcBorders>
            <w:noWrap/>
            <w:hideMark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 w:rsidRPr="00A16B21">
              <w:rPr>
                <w:rFonts w:ascii="Calibri" w:hAnsi="Calibri" w:cs="Calibri"/>
                <w:b/>
                <w:snapToGrid w:val="0"/>
                <w:sz w:val="20"/>
              </w:rPr>
              <w:t>1.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4B4FBF" w:rsidRPr="0076338B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</w:rPr>
              <w:t>Bezpečnost a ochrana zdraví při práci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noWrap/>
            <w:hideMark/>
          </w:tcPr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1x měsíčně preventivní prohlídka provozu + fotodokumentace a záznam z prohlídky (po uplynutí roční zaváděcí doby 1 x za 3 měsíce)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Zpracování nové dokumentace z hlediska BOZP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Údržba stávající dokumentace v oblasti BOZP (směrnice, pracovní instrukce, formuláře, přílohy)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Analýza pracovních úrazů a návrh nápravných opatření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Evidence a hlášení pracovních úrazů na příslušné instituce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Roční prověrka BOZP celého provozu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Sledování platnosti a provádění periodických i vstupních školení zaměstnanců společnosti v oblasti BOZP a řidičů referentů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Poskytování součinnosti a poskytování školících materiálů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Zajištění kategorizace jednotlivých pracovišť včetně návrhů na optimalizaci (preventivní a nápravná opatření, návazné poradenství v oblasti pracovně-lékařských služeb).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Konzultační činnost v oblasti pracovně-lékařských služeb včetně návrhů na optimalizaci a postupy v nestandardních situacích (nemoc z povolání apod.)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Poradenství v oblasti ostatních normativních požadavků souvisejících s bezpečnou prací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Poradenství v oblasti instalace nového zařízení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Sledování a zajištění změn v souvislosti s legislativními změnami v dotčených oblastech</w:t>
            </w:r>
          </w:p>
          <w:p w:rsidR="004B4FBF" w:rsidRPr="00576AF5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Řešení mimořádných událostí</w:t>
            </w:r>
          </w:p>
        </w:tc>
      </w:tr>
      <w:tr w:rsidR="004B4FBF" w:rsidRPr="00B33351" w:rsidTr="000074BE">
        <w:trPr>
          <w:trHeight w:val="300"/>
        </w:trPr>
        <w:tc>
          <w:tcPr>
            <w:tcW w:w="471" w:type="dxa"/>
            <w:shd w:val="clear" w:color="auto" w:fill="FEE3BE"/>
            <w:noWrap/>
          </w:tcPr>
          <w:p w:rsidR="004B4FBF" w:rsidRPr="00A16B21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</w:rPr>
              <w:t>2.</w:t>
            </w:r>
          </w:p>
        </w:tc>
        <w:tc>
          <w:tcPr>
            <w:tcW w:w="1372" w:type="dxa"/>
            <w:shd w:val="clear" w:color="auto" w:fill="FEE3BE"/>
            <w:vAlign w:val="center"/>
          </w:tcPr>
          <w:p w:rsidR="004B4FBF" w:rsidRDefault="004B4FBF" w:rsidP="000074BE">
            <w:pPr>
              <w:jc w:val="center"/>
              <w:rPr>
                <w:rFonts w:ascii="Calibri" w:hAnsi="Calibri" w:cs="Calibri"/>
                <w:b/>
                <w:snapToGrid w:val="0"/>
                <w:sz w:val="20"/>
              </w:rPr>
            </w:pPr>
            <w:r>
              <w:rPr>
                <w:rFonts w:ascii="Calibri" w:hAnsi="Calibri" w:cs="Calibri"/>
                <w:b/>
                <w:snapToGrid w:val="0"/>
                <w:sz w:val="20"/>
              </w:rPr>
              <w:t>Požární ochrana</w:t>
            </w:r>
          </w:p>
        </w:tc>
        <w:tc>
          <w:tcPr>
            <w:tcW w:w="8505" w:type="dxa"/>
            <w:shd w:val="clear" w:color="auto" w:fill="FEE3BE"/>
            <w:noWrap/>
          </w:tcPr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1x za 2 měsíce preventivní prohlídka provozu + fotodokumentace a záznam z prohlídky (po uplynutí roční zaváděcí doby 1 x za 3 měsíce)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Zpracování nové dokumentace z hlediska PO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Údržba stávající dokumentace v oblasti PO (směrnice, pracovní instrukce, formuláře, přílohy)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Roční prověrka PO celého výrobního závodu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Sledování platnosti a provádění periodických i vstupních školení zaměstnanců společnosti v oblasti PO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Poskytování součinnosti a poskytování školících materiálů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Poradenství v oblasti ostatních normativních požadavků souvisejících s požární ochranou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Poradenství v oblasti instalace nového zařízení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Sledování a zajištění změn v souvislosti s legislativními změnami v dotčených oblastech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Řešení mimořádných událostí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Provádění školení zaměstnanců společnosti a provádění odborné přípravy zaměstnanců pověřených plněním úkolů v oblasti požární ochrany (požární hlídky)</w:t>
            </w:r>
          </w:p>
          <w:p w:rsidR="004B4FBF" w:rsidRPr="00337E36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Příprava a konání cvičného požárního poplachu (1x ročně)</w:t>
            </w:r>
          </w:p>
          <w:p w:rsidR="004B4FBF" w:rsidRPr="00D9526F" w:rsidRDefault="004B4FBF" w:rsidP="004B4FBF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 w:val="16"/>
                <w:szCs w:val="16"/>
              </w:rPr>
            </w:pPr>
            <w:r w:rsidRPr="00337E36">
              <w:rPr>
                <w:rFonts w:asciiTheme="minorHAnsi" w:hAnsiTheme="minorHAnsi"/>
                <w:sz w:val="16"/>
                <w:szCs w:val="16"/>
              </w:rPr>
              <w:t>Řízení činnosti zaměstnanců pověřených plněním úkolů na úseku PO</w:t>
            </w:r>
          </w:p>
        </w:tc>
      </w:tr>
      <w:tr w:rsidR="004B4FBF" w:rsidRPr="00B33351" w:rsidTr="000074BE">
        <w:trPr>
          <w:trHeight w:val="97"/>
        </w:trPr>
        <w:tc>
          <w:tcPr>
            <w:tcW w:w="471" w:type="dxa"/>
            <w:noWrap/>
            <w:vAlign w:val="center"/>
          </w:tcPr>
          <w:p w:rsidR="004B4FBF" w:rsidRPr="00190736" w:rsidRDefault="004B4FBF" w:rsidP="000074BE">
            <w:pPr>
              <w:ind w:left="-993" w:firstLine="9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1372" w:type="dxa"/>
          </w:tcPr>
          <w:p w:rsidR="004B4FBF" w:rsidRPr="00D73F1E" w:rsidRDefault="004B4FBF" w:rsidP="000074BE">
            <w:pPr>
              <w:ind w:left="34"/>
              <w:rPr>
                <w:rFonts w:asciiTheme="minorHAnsi" w:hAnsiTheme="minorHAnsi" w:cstheme="minorHAnsi"/>
                <w:i/>
                <w:color w:val="FF0000"/>
                <w:sz w:val="18"/>
                <w:szCs w:val="18"/>
                <w:highlight w:val="yellow"/>
              </w:rPr>
            </w:pPr>
            <w:r w:rsidRPr="00490E1E">
              <w:rPr>
                <w:rFonts w:ascii="Calibri" w:hAnsi="Calibri" w:cs="Calibri"/>
                <w:b/>
                <w:snapToGrid w:val="0"/>
                <w:sz w:val="20"/>
              </w:rPr>
              <w:t>Komunikace a služby</w:t>
            </w:r>
          </w:p>
        </w:tc>
        <w:tc>
          <w:tcPr>
            <w:tcW w:w="8505" w:type="dxa"/>
            <w:noWrap/>
          </w:tcPr>
          <w:p w:rsidR="004B4FBF" w:rsidRPr="007D00E3" w:rsidRDefault="004B4FBF" w:rsidP="000074BE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490E1E">
              <w:rPr>
                <w:rFonts w:asciiTheme="minorHAnsi" w:hAnsiTheme="minorHAnsi"/>
                <w:sz w:val="22"/>
                <w:szCs w:val="22"/>
              </w:rPr>
              <w:t>Telefonní linka pro hlášení úrazů a jiných mimořádných událostí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2EC60A"/>
                <w:sz w:val="32"/>
                <w:szCs w:val="32"/>
                <w14:glow w14:rad="101600">
                  <w14:srgbClr w14:val="2EC60A">
                    <w14:alpha w14:val="60000"/>
                  </w14:srgbClr>
                </w14:glow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</w:t>
            </w:r>
            <w:r w:rsidRPr="00DD6C10">
              <w:rPr>
                <w:rFonts w:asciiTheme="minorHAnsi" w:hAnsiTheme="minorHAnsi" w:cstheme="minorHAnsi"/>
                <w:color w:val="2EC60A"/>
                <w:sz w:val="32"/>
                <w:szCs w:val="32"/>
                <w14:glow w14:rad="101600">
                  <w14:srgbClr w14:val="2EC60A">
                    <w14:alpha w14:val="60000"/>
                  </w14:srgbClr>
                </w14:glow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724 108</w:t>
            </w:r>
            <w:r>
              <w:rPr>
                <w:rFonts w:asciiTheme="minorHAnsi" w:hAnsiTheme="minorHAnsi" w:cstheme="minorHAnsi"/>
                <w:color w:val="2EC60A"/>
                <w:sz w:val="32"/>
                <w:szCs w:val="32"/>
                <w14:glow w14:rad="101600">
                  <w14:srgbClr w14:val="2EC60A">
                    <w14:alpha w14:val="60000"/>
                  </w14:srgbClr>
                </w14:glow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 </w:t>
            </w:r>
            <w:r w:rsidRPr="00DD6C10">
              <w:rPr>
                <w:rFonts w:asciiTheme="minorHAnsi" w:hAnsiTheme="minorHAnsi" w:cstheme="minorHAnsi"/>
                <w:color w:val="2EC60A"/>
                <w:sz w:val="32"/>
                <w:szCs w:val="32"/>
                <w14:glow w14:rad="101600">
                  <w14:srgbClr w14:val="2EC60A">
                    <w14:alpha w14:val="60000"/>
                  </w14:srgbClr>
                </w14:glow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108</w:t>
            </w:r>
          </w:p>
        </w:tc>
      </w:tr>
    </w:tbl>
    <w:p w:rsidR="00B5372F" w:rsidRDefault="00B5372F" w:rsidP="00B5372F">
      <w:pPr>
        <w:ind w:left="-851"/>
        <w:jc w:val="both"/>
        <w:rPr>
          <w:rFonts w:ascii="Verdana" w:hAnsi="Verdana" w:cs="Arial"/>
          <w:sz w:val="16"/>
          <w:szCs w:val="16"/>
        </w:rPr>
      </w:pPr>
    </w:p>
    <w:p w:rsidR="006700B4" w:rsidRDefault="006700B4" w:rsidP="002A41F6">
      <w:pPr>
        <w:pStyle w:val="cena"/>
        <w:ind w:left="426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12CE8" w:rsidRPr="00704144" w:rsidRDefault="00C12CE8" w:rsidP="00CC3C23">
      <w:pPr>
        <w:pStyle w:val="NormalniCislovany"/>
        <w:numPr>
          <w:ilvl w:val="0"/>
          <w:numId w:val="9"/>
        </w:numPr>
        <w:spacing w:after="120"/>
        <w:ind w:left="425" w:hanging="425"/>
        <w:rPr>
          <w:rFonts w:asciiTheme="minorHAnsi" w:hAnsiTheme="minorHAnsi" w:cstheme="minorHAnsi"/>
          <w:caps/>
          <w:szCs w:val="22"/>
        </w:rPr>
      </w:pPr>
      <w:r>
        <w:rPr>
          <w:rFonts w:asciiTheme="minorHAnsi" w:hAnsiTheme="minorHAnsi" w:cstheme="minorHAnsi"/>
          <w:caps/>
          <w:szCs w:val="22"/>
        </w:rPr>
        <w:t>VYSVĚTLIVKY</w:t>
      </w:r>
    </w:p>
    <w:tbl>
      <w:tblPr>
        <w:tblStyle w:val="Mkatabulky"/>
        <w:tblW w:w="10065" w:type="dxa"/>
        <w:tblInd w:w="-34" w:type="dxa"/>
        <w:tblLook w:val="04A0" w:firstRow="1" w:lastRow="0" w:firstColumn="1" w:lastColumn="0" w:noHBand="0" w:noVBand="1"/>
      </w:tblPr>
      <w:tblGrid>
        <w:gridCol w:w="1530"/>
        <w:gridCol w:w="8535"/>
      </w:tblGrid>
      <w:tr w:rsidR="00C12CE8" w:rsidRPr="00C12CE8" w:rsidTr="006A2B1C">
        <w:trPr>
          <w:trHeight w:val="342"/>
        </w:trPr>
        <w:tc>
          <w:tcPr>
            <w:tcW w:w="1530" w:type="dxa"/>
            <w:shd w:val="clear" w:color="auto" w:fill="92D050"/>
          </w:tcPr>
          <w:p w:rsidR="00C12CE8" w:rsidRPr="00C12CE8" w:rsidRDefault="00C12CE8" w:rsidP="00C12CE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C12CE8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lastRenderedPageBreak/>
              <w:t>Symbol</w:t>
            </w:r>
          </w:p>
        </w:tc>
        <w:tc>
          <w:tcPr>
            <w:tcW w:w="8535" w:type="dxa"/>
            <w:shd w:val="clear" w:color="auto" w:fill="92D050"/>
          </w:tcPr>
          <w:p w:rsidR="00C12CE8" w:rsidRPr="00C12CE8" w:rsidRDefault="00C12CE8" w:rsidP="00C12CE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C12CE8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Popis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theme="minorHAnsi"/>
                <w:i/>
                <w:sz w:val="16"/>
                <w:szCs w:val="16"/>
              </w:rPr>
              <w:t>*</w:t>
            </w:r>
          </w:p>
        </w:tc>
        <w:tc>
          <w:tcPr>
            <w:tcW w:w="8535" w:type="dxa"/>
          </w:tcPr>
          <w:p w:rsidR="00C12CE8" w:rsidRPr="00A205E6" w:rsidRDefault="00A205E6" w:rsidP="00D7028B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205E6">
              <w:rPr>
                <w:rFonts w:asciiTheme="minorHAnsi" w:hAnsiTheme="minorHAnsi" w:cstheme="minorHAnsi"/>
                <w:i/>
                <w:sz w:val="16"/>
                <w:szCs w:val="16"/>
              </w:rPr>
              <w:t>položky označené symbolem „hvězdičky“ zahrnují nadstandardní nárazové činnosti objednávané a realizované na základě samostatných dohod smluvních stran a účtované dle platných hodinových sazeb = nejsou zahrnuty v paušálním poplatku; ostatní uvedené položky jsou součástí paušálních rámcových služeb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EA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externí audit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HZS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hasičský záchranný sbor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spellStart"/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ChL</w:t>
            </w:r>
            <w:proofErr w:type="spellEnd"/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chemické látky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IA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interní audit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MSŘ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management systémů řízení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gramStart"/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MU</w:t>
            </w:r>
            <w:proofErr w:type="gramEnd"/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mimořádná událost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NO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nápravná opatření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OIP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Oblastní inspektorát práce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OOPP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Osobní ochranné pracovní prostředky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PO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preventivní opatření</w:t>
            </w:r>
          </w:p>
        </w:tc>
      </w:tr>
      <w:tr w:rsidR="00C12CE8" w:rsidRPr="00CF4F3E" w:rsidTr="006A2B1C">
        <w:tc>
          <w:tcPr>
            <w:tcW w:w="1530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USV</w:t>
            </w:r>
          </w:p>
        </w:tc>
        <w:tc>
          <w:tcPr>
            <w:tcW w:w="8535" w:type="dxa"/>
          </w:tcPr>
          <w:p w:rsidR="00C12CE8" w:rsidRPr="00CF4F3E" w:rsidRDefault="00C12CE8" w:rsidP="00D7028B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CF4F3E">
              <w:rPr>
                <w:rFonts w:asciiTheme="minorHAnsi" w:hAnsiTheme="minorHAnsi" w:cs="Arial"/>
                <w:i/>
                <w:sz w:val="16"/>
                <w:szCs w:val="16"/>
              </w:rPr>
              <w:t>udržitelná spotřeba a výroba</w:t>
            </w:r>
          </w:p>
        </w:tc>
      </w:tr>
    </w:tbl>
    <w:p w:rsidR="000E29A8" w:rsidRDefault="000E29A8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</w:p>
    <w:p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>Článek I</w:t>
      </w:r>
      <w:r>
        <w:rPr>
          <w:rFonts w:asciiTheme="minorHAnsi" w:hAnsiTheme="minorHAnsi" w:cstheme="minorHAnsi"/>
          <w:b/>
          <w:szCs w:val="24"/>
        </w:rPr>
        <w:t>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0A6894" w:rsidRDefault="00C15CAB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Odpovědné osoby</w:t>
      </w:r>
      <w:r w:rsidR="000A6894">
        <w:rPr>
          <w:rFonts w:asciiTheme="minorHAnsi" w:hAnsiTheme="minorHAnsi" w:cstheme="minorHAnsi"/>
          <w:b/>
          <w:szCs w:val="24"/>
          <w:u w:val="single"/>
        </w:rPr>
        <w:t xml:space="preserve"> a způsob plnění předmětu smlouvy</w:t>
      </w:r>
    </w:p>
    <w:p w:rsidR="00EC155D" w:rsidRPr="00AE1982" w:rsidRDefault="00EC155D" w:rsidP="00CC3C23">
      <w:pPr>
        <w:pStyle w:val="cena"/>
        <w:numPr>
          <w:ilvl w:val="0"/>
          <w:numId w:val="11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 xml:space="preserve">Osoby zmocněné </w:t>
      </w:r>
      <w:r w:rsidR="003A1C38">
        <w:rPr>
          <w:rFonts w:asciiTheme="minorHAnsi" w:hAnsiTheme="minorHAnsi" w:cstheme="minorHAnsi"/>
          <w:sz w:val="22"/>
          <w:szCs w:val="22"/>
        </w:rPr>
        <w:t>příkazcem</w:t>
      </w:r>
      <w:r w:rsidRPr="00AE1982">
        <w:rPr>
          <w:rFonts w:asciiTheme="minorHAnsi" w:hAnsiTheme="minorHAnsi" w:cstheme="minorHAnsi"/>
          <w:sz w:val="22"/>
          <w:szCs w:val="22"/>
        </w:rPr>
        <w:t xml:space="preserve"> k jednání ve věcech plnění této smlouvy jsou:</w:t>
      </w:r>
    </w:p>
    <w:p w:rsidR="00EC155D" w:rsidRPr="00CC62CE" w:rsidRDefault="00EC155D" w:rsidP="00CC3C23">
      <w:pPr>
        <w:numPr>
          <w:ilvl w:val="0"/>
          <w:numId w:val="6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 w:rsidRPr="00CC62CE">
        <w:rPr>
          <w:rFonts w:asciiTheme="minorHAnsi" w:hAnsiTheme="minorHAnsi" w:cstheme="minorHAnsi"/>
          <w:sz w:val="22"/>
          <w:szCs w:val="22"/>
        </w:rPr>
        <w:t xml:space="preserve">ve věcech obchodních, smluvních </w:t>
      </w:r>
    </w:p>
    <w:p w:rsidR="00EC155D" w:rsidRPr="00547963" w:rsidRDefault="00547963" w:rsidP="00CC3C23">
      <w:pPr>
        <w:pStyle w:val="Odstavecseseznamem"/>
        <w:numPr>
          <w:ilvl w:val="0"/>
          <w:numId w:val="10"/>
        </w:numPr>
        <w:tabs>
          <w:tab w:val="left" w:pos="-1985"/>
          <w:tab w:val="left" w:pos="-184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BB2AF3">
        <w:rPr>
          <w:rFonts w:ascii="Calibri" w:hAnsi="Calibri" w:cs="Calibri"/>
          <w:b/>
          <w:sz w:val="22"/>
          <w:szCs w:val="22"/>
        </w:rPr>
        <w:t>MVDr. Kamil Sedlák, Ph.D.,</w:t>
      </w:r>
      <w:r w:rsidRPr="00547963">
        <w:rPr>
          <w:rFonts w:ascii="Calibri" w:hAnsi="Calibri" w:cs="Calibri"/>
          <w:sz w:val="22"/>
          <w:szCs w:val="22"/>
        </w:rPr>
        <w:t xml:space="preserve"> Ředitel Státního veterinárního ústavu Praha</w:t>
      </w:r>
    </w:p>
    <w:p w:rsidR="00EC155D" w:rsidRPr="00547963" w:rsidRDefault="00EC155D" w:rsidP="00EC155D">
      <w:pPr>
        <w:tabs>
          <w:tab w:val="left" w:pos="340"/>
        </w:tabs>
        <w:ind w:left="709" w:right="-1134" w:firstLine="273"/>
        <w:rPr>
          <w:rFonts w:asciiTheme="minorHAnsi" w:hAnsiTheme="minorHAnsi" w:cstheme="minorHAnsi"/>
          <w:sz w:val="22"/>
          <w:szCs w:val="22"/>
        </w:rPr>
      </w:pPr>
      <w:r w:rsidRPr="0054796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="00547963" w:rsidRPr="00547963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kamil.sedlak@svupraha.cz</w:t>
        </w:r>
      </w:hyperlink>
      <w:r w:rsidRPr="005479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155D" w:rsidRPr="00CC62CE" w:rsidRDefault="00EC155D" w:rsidP="00CC3C23">
      <w:pPr>
        <w:numPr>
          <w:ilvl w:val="0"/>
          <w:numId w:val="6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 w:rsidRPr="00CC62CE">
        <w:rPr>
          <w:rFonts w:asciiTheme="minorHAnsi" w:hAnsiTheme="minorHAnsi" w:cstheme="minorHAnsi"/>
          <w:sz w:val="22"/>
          <w:szCs w:val="22"/>
        </w:rPr>
        <w:t>ve věcech provádění smluvených služeb</w:t>
      </w:r>
    </w:p>
    <w:p w:rsidR="00547963" w:rsidRPr="00547963" w:rsidRDefault="00547963" w:rsidP="00547963">
      <w:pPr>
        <w:pStyle w:val="Odstavecseseznamem"/>
        <w:numPr>
          <w:ilvl w:val="0"/>
          <w:numId w:val="10"/>
        </w:numPr>
        <w:tabs>
          <w:tab w:val="left" w:pos="-1985"/>
          <w:tab w:val="left" w:pos="-1843"/>
        </w:tabs>
        <w:ind w:left="993" w:hanging="284"/>
        <w:rPr>
          <w:rFonts w:asciiTheme="minorHAnsi" w:hAnsiTheme="minorHAnsi" w:cstheme="minorHAnsi"/>
          <w:b/>
          <w:sz w:val="22"/>
          <w:szCs w:val="22"/>
        </w:rPr>
      </w:pPr>
      <w:r w:rsidRPr="00547963">
        <w:rPr>
          <w:rFonts w:ascii="Calibri" w:hAnsi="Calibri" w:cs="Calibri"/>
          <w:b/>
          <w:sz w:val="22"/>
          <w:szCs w:val="22"/>
        </w:rPr>
        <w:t>Ing</w:t>
      </w:r>
      <w:r w:rsidRPr="00547963">
        <w:rPr>
          <w:rFonts w:asciiTheme="minorHAnsi" w:hAnsiTheme="minorHAnsi" w:cstheme="minorHAnsi"/>
          <w:b/>
          <w:sz w:val="22"/>
          <w:szCs w:val="22"/>
        </w:rPr>
        <w:t xml:space="preserve">. Dagmar Jirková, </w:t>
      </w:r>
      <w:r w:rsidRPr="00547963">
        <w:rPr>
          <w:rFonts w:asciiTheme="minorHAnsi" w:hAnsiTheme="minorHAnsi" w:cstheme="minorHAnsi"/>
          <w:sz w:val="22"/>
          <w:szCs w:val="22"/>
        </w:rPr>
        <w:t>Vedoucí hospodářské správy</w:t>
      </w:r>
      <w:r w:rsidRPr="0054796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C155D" w:rsidRPr="00547963" w:rsidRDefault="00EC155D" w:rsidP="00547963">
      <w:pPr>
        <w:tabs>
          <w:tab w:val="left" w:pos="340"/>
        </w:tabs>
        <w:ind w:left="709" w:right="-1134" w:firstLine="273"/>
        <w:rPr>
          <w:rFonts w:asciiTheme="minorHAnsi" w:hAnsiTheme="minorHAnsi" w:cstheme="minorHAnsi"/>
          <w:b/>
          <w:sz w:val="22"/>
          <w:szCs w:val="22"/>
        </w:rPr>
      </w:pPr>
      <w:r w:rsidRPr="00547963">
        <w:rPr>
          <w:rFonts w:asciiTheme="minorHAnsi" w:hAnsiTheme="minorHAnsi" w:cstheme="minorHAnsi"/>
          <w:sz w:val="22"/>
          <w:szCs w:val="22"/>
        </w:rPr>
        <w:t>tel.: +420 </w:t>
      </w:r>
      <w:r w:rsidR="00547963" w:rsidRPr="00547963">
        <w:rPr>
          <w:rFonts w:asciiTheme="minorHAnsi" w:hAnsiTheme="minorHAnsi" w:cstheme="minorHAnsi"/>
          <w:sz w:val="22"/>
          <w:szCs w:val="22"/>
        </w:rPr>
        <w:t>770 119 012</w:t>
      </w:r>
      <w:r w:rsidRPr="00547963">
        <w:rPr>
          <w:rFonts w:asciiTheme="minorHAnsi" w:hAnsiTheme="minorHAnsi" w:cstheme="minorHAnsi"/>
          <w:sz w:val="22"/>
          <w:szCs w:val="22"/>
        </w:rPr>
        <w:t xml:space="preserve">,  e-mail: </w:t>
      </w:r>
      <w:hyperlink r:id="rId9" w:history="1">
        <w:r w:rsidR="00547963" w:rsidRPr="00547963">
          <w:rPr>
            <w:rFonts w:asciiTheme="minorHAnsi" w:hAnsiTheme="minorHAnsi" w:cstheme="minorHAnsi"/>
            <w:sz w:val="22"/>
            <w:szCs w:val="22"/>
            <w:u w:val="single"/>
          </w:rPr>
          <w:t>dagmar.jirkova@svupraha.cz</w:t>
        </w:r>
      </w:hyperlink>
      <w:r w:rsidRPr="005479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31E4" w:rsidRPr="00AE1982" w:rsidRDefault="002D31E4" w:rsidP="002D31E4">
      <w:pPr>
        <w:tabs>
          <w:tab w:val="left" w:pos="-1985"/>
          <w:tab w:val="left" w:pos="-1843"/>
        </w:tabs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:rsidR="002D31E4" w:rsidRPr="00AE1982" w:rsidRDefault="002D31E4" w:rsidP="00CC3C23">
      <w:pPr>
        <w:pStyle w:val="cena"/>
        <w:numPr>
          <w:ilvl w:val="0"/>
          <w:numId w:val="11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 xml:space="preserve">Osoby zmocněné </w:t>
      </w:r>
      <w:r w:rsidR="003A1C38">
        <w:rPr>
          <w:rFonts w:asciiTheme="minorHAnsi" w:hAnsiTheme="minorHAnsi" w:cstheme="minorHAnsi"/>
          <w:sz w:val="22"/>
          <w:szCs w:val="22"/>
        </w:rPr>
        <w:t>příkazníkem</w:t>
      </w:r>
      <w:r w:rsidRPr="00AE1982">
        <w:rPr>
          <w:rFonts w:asciiTheme="minorHAnsi" w:hAnsiTheme="minorHAnsi" w:cstheme="minorHAnsi"/>
          <w:sz w:val="22"/>
          <w:szCs w:val="22"/>
        </w:rPr>
        <w:t xml:space="preserve"> k jednání ve věcech plnění této smlouvy jsou:</w:t>
      </w:r>
    </w:p>
    <w:p w:rsidR="001C7C13" w:rsidRPr="00CC62CE" w:rsidRDefault="00614EB3" w:rsidP="00CC3C23">
      <w:pPr>
        <w:numPr>
          <w:ilvl w:val="0"/>
          <w:numId w:val="7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věcech </w:t>
      </w:r>
      <w:r w:rsidR="00E20DA6">
        <w:rPr>
          <w:rFonts w:asciiTheme="minorHAnsi" w:hAnsiTheme="minorHAnsi" w:cstheme="minorHAnsi"/>
          <w:sz w:val="22"/>
          <w:szCs w:val="22"/>
        </w:rPr>
        <w:t xml:space="preserve">smluvních, </w:t>
      </w:r>
      <w:r>
        <w:rPr>
          <w:rFonts w:asciiTheme="minorHAnsi" w:hAnsiTheme="minorHAnsi" w:cstheme="minorHAnsi"/>
          <w:sz w:val="22"/>
          <w:szCs w:val="22"/>
        </w:rPr>
        <w:t>obchodních</w:t>
      </w:r>
      <w:r w:rsidR="00112F23">
        <w:rPr>
          <w:rFonts w:asciiTheme="minorHAnsi" w:hAnsiTheme="minorHAnsi" w:cstheme="minorHAnsi"/>
          <w:sz w:val="22"/>
          <w:szCs w:val="22"/>
        </w:rPr>
        <w:t xml:space="preserve">, </w:t>
      </w:r>
      <w:r w:rsidR="003D1B04">
        <w:rPr>
          <w:rFonts w:asciiTheme="minorHAnsi" w:hAnsiTheme="minorHAnsi" w:cstheme="minorHAnsi"/>
          <w:sz w:val="22"/>
          <w:szCs w:val="22"/>
        </w:rPr>
        <w:t>finanč</w:t>
      </w:r>
      <w:r w:rsidR="001C7C13" w:rsidRPr="00CC62CE">
        <w:rPr>
          <w:rFonts w:asciiTheme="minorHAnsi" w:hAnsiTheme="minorHAnsi" w:cstheme="minorHAnsi"/>
          <w:sz w:val="22"/>
          <w:szCs w:val="22"/>
        </w:rPr>
        <w:t>ních</w:t>
      </w:r>
      <w:r w:rsidR="00E20DA6">
        <w:rPr>
          <w:rFonts w:asciiTheme="minorHAnsi" w:hAnsiTheme="minorHAnsi" w:cstheme="minorHAnsi"/>
          <w:sz w:val="22"/>
          <w:szCs w:val="22"/>
        </w:rPr>
        <w:t>, prodej</w:t>
      </w:r>
      <w:r w:rsidR="00112F23">
        <w:rPr>
          <w:rFonts w:asciiTheme="minorHAnsi" w:hAnsiTheme="minorHAnsi" w:cstheme="minorHAnsi"/>
          <w:sz w:val="22"/>
          <w:szCs w:val="22"/>
        </w:rPr>
        <w:t xml:space="preserve"> služeb</w:t>
      </w:r>
      <w:r w:rsidR="001C7C13" w:rsidRPr="00CC62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C7C13" w:rsidRPr="00CC62CE" w:rsidRDefault="001C7C13" w:rsidP="001C7C13">
      <w:pPr>
        <w:pStyle w:val="Odstavecseseznamem"/>
        <w:tabs>
          <w:tab w:val="left" w:pos="-1985"/>
          <w:tab w:val="left" w:pos="-1843"/>
        </w:tabs>
        <w:rPr>
          <w:rFonts w:asciiTheme="minorHAnsi" w:hAnsiTheme="minorHAnsi" w:cstheme="minorHAnsi"/>
          <w:snapToGrid w:val="0"/>
          <w:sz w:val="22"/>
        </w:rPr>
      </w:pPr>
      <w:r w:rsidRPr="00CC62CE">
        <w:rPr>
          <w:rFonts w:asciiTheme="minorHAnsi" w:hAnsiTheme="minorHAnsi" w:cstheme="minorHAnsi"/>
          <w:b/>
          <w:bCs/>
          <w:snapToGrid w:val="0"/>
          <w:sz w:val="22"/>
        </w:rPr>
        <w:t>Bc. Pavel Novák</w:t>
      </w:r>
      <w:r w:rsidRPr="00CC62CE">
        <w:rPr>
          <w:rFonts w:asciiTheme="minorHAnsi" w:hAnsiTheme="minorHAnsi" w:cstheme="minorHAnsi"/>
          <w:snapToGrid w:val="0"/>
          <w:sz w:val="22"/>
        </w:rPr>
        <w:t xml:space="preserve">, jednatel, tel.: 606 718 848, e-mail: </w:t>
      </w:r>
      <w:hyperlink r:id="rId10" w:history="1">
        <w:r w:rsidR="00614EB3" w:rsidRPr="00A93662">
          <w:rPr>
            <w:rStyle w:val="Hypertextovodkaz"/>
            <w:rFonts w:asciiTheme="minorHAnsi" w:hAnsiTheme="minorHAnsi" w:cstheme="minorHAnsi"/>
            <w:snapToGrid w:val="0"/>
            <w:sz w:val="22"/>
          </w:rPr>
          <w:t>pavel.novak@ekonvert.cz</w:t>
        </w:r>
      </w:hyperlink>
      <w:r w:rsidR="00614EB3">
        <w:rPr>
          <w:rFonts w:asciiTheme="minorHAnsi" w:hAnsiTheme="minorHAnsi" w:cstheme="minorHAnsi"/>
          <w:snapToGrid w:val="0"/>
          <w:sz w:val="22"/>
        </w:rPr>
        <w:t xml:space="preserve"> </w:t>
      </w:r>
    </w:p>
    <w:p w:rsidR="00B75A73" w:rsidRPr="00CC62CE" w:rsidRDefault="00614EB3" w:rsidP="00CC3C23">
      <w:pPr>
        <w:numPr>
          <w:ilvl w:val="0"/>
          <w:numId w:val="7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věcech obchodních</w:t>
      </w:r>
      <w:r w:rsidR="00112F2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technických</w:t>
      </w:r>
      <w:r w:rsidR="00112F23">
        <w:rPr>
          <w:rFonts w:asciiTheme="minorHAnsi" w:hAnsiTheme="minorHAnsi" w:cstheme="minorHAnsi"/>
          <w:sz w:val="22"/>
          <w:szCs w:val="22"/>
        </w:rPr>
        <w:t xml:space="preserve"> a </w:t>
      </w:r>
      <w:r w:rsidR="00CC3C23">
        <w:rPr>
          <w:rFonts w:asciiTheme="minorHAnsi" w:hAnsiTheme="minorHAnsi" w:cstheme="minorHAnsi"/>
          <w:sz w:val="22"/>
          <w:szCs w:val="22"/>
        </w:rPr>
        <w:t>objednávek</w:t>
      </w:r>
      <w:r w:rsidR="00112F23">
        <w:rPr>
          <w:rFonts w:asciiTheme="minorHAnsi" w:hAnsiTheme="minorHAnsi" w:cstheme="minorHAnsi"/>
          <w:sz w:val="22"/>
          <w:szCs w:val="22"/>
        </w:rPr>
        <w:t xml:space="preserve"> služeb</w:t>
      </w:r>
    </w:p>
    <w:p w:rsidR="00B75A73" w:rsidRPr="00CC62CE" w:rsidRDefault="00614EB3" w:rsidP="00B75A73">
      <w:pPr>
        <w:pStyle w:val="Odstavecseseznamem"/>
        <w:tabs>
          <w:tab w:val="left" w:pos="-1985"/>
          <w:tab w:val="left" w:pos="-1843"/>
        </w:tabs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b/>
          <w:bCs/>
          <w:snapToGrid w:val="0"/>
          <w:sz w:val="22"/>
        </w:rPr>
        <w:t xml:space="preserve">Vladimír </w:t>
      </w:r>
      <w:r w:rsidR="00E20DA6">
        <w:rPr>
          <w:rFonts w:asciiTheme="minorHAnsi" w:hAnsiTheme="minorHAnsi" w:cstheme="minorHAnsi"/>
          <w:b/>
          <w:bCs/>
          <w:snapToGrid w:val="0"/>
          <w:sz w:val="22"/>
        </w:rPr>
        <w:t>Nájemník</w:t>
      </w:r>
      <w:r>
        <w:rPr>
          <w:rFonts w:asciiTheme="minorHAnsi" w:hAnsiTheme="minorHAnsi" w:cstheme="minorHAnsi"/>
          <w:snapToGrid w:val="0"/>
          <w:sz w:val="22"/>
        </w:rPr>
        <w:t xml:space="preserve">, </w:t>
      </w:r>
      <w:r w:rsidR="00E20DA6">
        <w:rPr>
          <w:rFonts w:asciiTheme="minorHAnsi" w:hAnsiTheme="minorHAnsi" w:cstheme="minorHAnsi"/>
          <w:snapToGrid w:val="0"/>
          <w:sz w:val="22"/>
        </w:rPr>
        <w:t>obchodně-technický poradce</w:t>
      </w:r>
      <w:r>
        <w:rPr>
          <w:rFonts w:asciiTheme="minorHAnsi" w:hAnsiTheme="minorHAnsi" w:cstheme="minorHAnsi"/>
          <w:snapToGrid w:val="0"/>
          <w:sz w:val="22"/>
        </w:rPr>
        <w:t xml:space="preserve">, tel.: </w:t>
      </w:r>
      <w:r w:rsidR="00E20DA6">
        <w:rPr>
          <w:rFonts w:asciiTheme="minorHAnsi" w:hAnsiTheme="minorHAnsi" w:cstheme="minorHAnsi"/>
          <w:snapToGrid w:val="0"/>
          <w:sz w:val="22"/>
        </w:rPr>
        <w:t>607 012 322</w:t>
      </w:r>
      <w:r w:rsidR="00B75A73" w:rsidRPr="00CC62CE">
        <w:rPr>
          <w:rFonts w:asciiTheme="minorHAnsi" w:hAnsiTheme="minorHAnsi" w:cstheme="minorHAnsi"/>
          <w:snapToGrid w:val="0"/>
          <w:sz w:val="22"/>
        </w:rPr>
        <w:t xml:space="preserve">, e-mail: </w:t>
      </w:r>
      <w:hyperlink r:id="rId11" w:history="1">
        <w:r w:rsidR="00BB2AF3" w:rsidRPr="00436E5A">
          <w:rPr>
            <w:rStyle w:val="Hypertextovodkaz"/>
            <w:rFonts w:asciiTheme="minorHAnsi" w:hAnsiTheme="minorHAnsi" w:cstheme="minorHAnsi"/>
            <w:snapToGrid w:val="0"/>
            <w:sz w:val="22"/>
          </w:rPr>
          <w:t>najemnik@ekonvert.cz</w:t>
        </w:r>
      </w:hyperlink>
      <w:r>
        <w:rPr>
          <w:rFonts w:asciiTheme="minorHAnsi" w:hAnsiTheme="minorHAnsi" w:cstheme="minorHAnsi"/>
          <w:snapToGrid w:val="0"/>
          <w:sz w:val="22"/>
        </w:rPr>
        <w:t xml:space="preserve"> </w:t>
      </w:r>
    </w:p>
    <w:p w:rsidR="001C7C13" w:rsidRPr="00CC62CE" w:rsidRDefault="001C7C13" w:rsidP="00CC3C23">
      <w:pPr>
        <w:numPr>
          <w:ilvl w:val="0"/>
          <w:numId w:val="7"/>
        </w:numPr>
        <w:tabs>
          <w:tab w:val="left" w:pos="-1985"/>
          <w:tab w:val="left" w:pos="-1843"/>
        </w:tabs>
        <w:rPr>
          <w:rFonts w:asciiTheme="minorHAnsi" w:hAnsiTheme="minorHAnsi" w:cstheme="minorHAnsi"/>
          <w:sz w:val="22"/>
          <w:szCs w:val="22"/>
        </w:rPr>
      </w:pPr>
      <w:r w:rsidRPr="00CC62CE">
        <w:rPr>
          <w:rFonts w:asciiTheme="minorHAnsi" w:hAnsiTheme="minorHAnsi" w:cstheme="minorHAnsi"/>
          <w:sz w:val="22"/>
          <w:szCs w:val="22"/>
        </w:rPr>
        <w:t xml:space="preserve">ve věcech </w:t>
      </w:r>
      <w:r w:rsidR="00CC3C23">
        <w:rPr>
          <w:rFonts w:asciiTheme="minorHAnsi" w:hAnsiTheme="minorHAnsi" w:cstheme="minorHAnsi"/>
          <w:sz w:val="22"/>
          <w:szCs w:val="22"/>
        </w:rPr>
        <w:t>realizace</w:t>
      </w:r>
      <w:r w:rsidRPr="00CC62CE">
        <w:rPr>
          <w:rFonts w:asciiTheme="minorHAnsi" w:hAnsiTheme="minorHAnsi" w:cstheme="minorHAnsi"/>
          <w:sz w:val="22"/>
          <w:szCs w:val="22"/>
        </w:rPr>
        <w:t xml:space="preserve"> smluvených služeb</w:t>
      </w:r>
    </w:p>
    <w:p w:rsidR="00CC3C23" w:rsidRPr="00CC3C23" w:rsidRDefault="00CC3C23" w:rsidP="00CC3C23">
      <w:pPr>
        <w:pStyle w:val="Odstavecseseznamem"/>
        <w:numPr>
          <w:ilvl w:val="0"/>
          <w:numId w:val="14"/>
        </w:numPr>
        <w:tabs>
          <w:tab w:val="left" w:pos="-1985"/>
          <w:tab w:val="left" w:pos="-184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CC3C23">
        <w:rPr>
          <w:rFonts w:asciiTheme="minorHAnsi" w:hAnsiTheme="minorHAnsi" w:cstheme="minorHAnsi"/>
          <w:sz w:val="22"/>
          <w:szCs w:val="22"/>
        </w:rPr>
        <w:t xml:space="preserve">v oblasti </w:t>
      </w:r>
      <w:r w:rsidRPr="00CC3C23">
        <w:rPr>
          <w:rFonts w:ascii="Calibri" w:hAnsi="Calibri" w:cs="Calibri"/>
          <w:sz w:val="22"/>
          <w:szCs w:val="22"/>
        </w:rPr>
        <w:t>bezpečnosti a ochrany zdraví při práci, požární ochrana</w:t>
      </w:r>
    </w:p>
    <w:p w:rsidR="00CC3C23" w:rsidRPr="0080044A" w:rsidRDefault="00CC3C23" w:rsidP="00CC3C23">
      <w:pPr>
        <w:pStyle w:val="Odstavecseseznamem"/>
        <w:tabs>
          <w:tab w:val="left" w:pos="-1985"/>
          <w:tab w:val="left" w:pos="-1843"/>
        </w:tabs>
        <w:ind w:left="993"/>
        <w:rPr>
          <w:rFonts w:asciiTheme="minorHAnsi" w:hAnsiTheme="minorHAnsi" w:cstheme="minorHAnsi"/>
          <w:snapToGrid w:val="0"/>
          <w:sz w:val="22"/>
        </w:rPr>
      </w:pPr>
      <w:r w:rsidRPr="0080044A">
        <w:rPr>
          <w:rFonts w:asciiTheme="minorHAnsi" w:hAnsiTheme="minorHAnsi" w:cstheme="minorHAnsi"/>
          <w:b/>
          <w:snapToGrid w:val="0"/>
          <w:sz w:val="22"/>
        </w:rPr>
        <w:t xml:space="preserve">Pavel </w:t>
      </w:r>
      <w:r w:rsidR="0080044A" w:rsidRPr="0080044A">
        <w:rPr>
          <w:rFonts w:asciiTheme="minorHAnsi" w:hAnsiTheme="minorHAnsi" w:cstheme="minorHAnsi"/>
          <w:b/>
          <w:snapToGrid w:val="0"/>
          <w:sz w:val="22"/>
        </w:rPr>
        <w:t>Svoboda</w:t>
      </w:r>
      <w:r w:rsidRPr="0080044A">
        <w:rPr>
          <w:rFonts w:asciiTheme="minorHAnsi" w:hAnsiTheme="minorHAnsi" w:cstheme="minorHAnsi"/>
          <w:snapToGrid w:val="0"/>
          <w:sz w:val="22"/>
        </w:rPr>
        <w:t xml:space="preserve">, </w:t>
      </w:r>
      <w:r w:rsidR="0080044A" w:rsidRPr="0080044A">
        <w:rPr>
          <w:rFonts w:asciiTheme="minorHAnsi" w:hAnsiTheme="minorHAnsi" w:cstheme="minorHAnsi"/>
          <w:snapToGrid w:val="0"/>
          <w:sz w:val="22"/>
        </w:rPr>
        <w:t>požární ochrana</w:t>
      </w:r>
      <w:r w:rsidRPr="0080044A">
        <w:rPr>
          <w:rFonts w:asciiTheme="minorHAnsi" w:hAnsiTheme="minorHAnsi" w:cstheme="minorHAnsi"/>
          <w:snapToGrid w:val="0"/>
          <w:sz w:val="22"/>
        </w:rPr>
        <w:t>, tel.: 73</w:t>
      </w:r>
      <w:r w:rsidR="0080044A" w:rsidRPr="0080044A">
        <w:rPr>
          <w:rFonts w:asciiTheme="minorHAnsi" w:hAnsiTheme="minorHAnsi" w:cstheme="minorHAnsi"/>
          <w:snapToGrid w:val="0"/>
          <w:sz w:val="22"/>
        </w:rPr>
        <w:t>6</w:t>
      </w:r>
      <w:r w:rsidRPr="0080044A">
        <w:rPr>
          <w:rFonts w:asciiTheme="minorHAnsi" w:hAnsiTheme="minorHAnsi" w:cstheme="minorHAnsi"/>
          <w:snapToGrid w:val="0"/>
          <w:sz w:val="22"/>
        </w:rPr>
        <w:t> </w:t>
      </w:r>
      <w:r w:rsidR="0080044A" w:rsidRPr="0080044A">
        <w:rPr>
          <w:rFonts w:asciiTheme="minorHAnsi" w:hAnsiTheme="minorHAnsi" w:cstheme="minorHAnsi"/>
          <w:snapToGrid w:val="0"/>
          <w:sz w:val="22"/>
        </w:rPr>
        <w:t>500</w:t>
      </w:r>
      <w:r w:rsidRPr="0080044A">
        <w:rPr>
          <w:rFonts w:asciiTheme="minorHAnsi" w:hAnsiTheme="minorHAnsi" w:cstheme="minorHAnsi"/>
          <w:snapToGrid w:val="0"/>
          <w:sz w:val="22"/>
        </w:rPr>
        <w:t xml:space="preserve"> </w:t>
      </w:r>
      <w:r w:rsidR="0080044A" w:rsidRPr="0080044A">
        <w:rPr>
          <w:rFonts w:asciiTheme="minorHAnsi" w:hAnsiTheme="minorHAnsi" w:cstheme="minorHAnsi"/>
          <w:snapToGrid w:val="0"/>
          <w:sz w:val="22"/>
        </w:rPr>
        <w:t>079</w:t>
      </w:r>
    </w:p>
    <w:p w:rsidR="00CC3C23" w:rsidRDefault="00CC3C23" w:rsidP="00CC3C23">
      <w:pPr>
        <w:pStyle w:val="Odstavecseseznamem"/>
        <w:tabs>
          <w:tab w:val="left" w:pos="-1985"/>
          <w:tab w:val="left" w:pos="-1843"/>
        </w:tabs>
        <w:ind w:left="993"/>
        <w:rPr>
          <w:rStyle w:val="Hypertextovodkaz"/>
          <w:rFonts w:asciiTheme="minorHAnsi" w:hAnsiTheme="minorHAnsi" w:cstheme="minorHAnsi"/>
          <w:snapToGrid w:val="0"/>
          <w:color w:val="auto"/>
          <w:sz w:val="22"/>
        </w:rPr>
      </w:pPr>
      <w:r w:rsidRPr="0080044A">
        <w:rPr>
          <w:rFonts w:asciiTheme="minorHAnsi" w:hAnsiTheme="minorHAnsi" w:cstheme="minorHAnsi"/>
          <w:snapToGrid w:val="0"/>
          <w:sz w:val="22"/>
        </w:rPr>
        <w:t xml:space="preserve">e-mail: </w:t>
      </w:r>
      <w:hyperlink r:id="rId12" w:history="1">
        <w:r w:rsidR="00BB759B" w:rsidRPr="002C6E83">
          <w:rPr>
            <w:rStyle w:val="Hypertextovodkaz"/>
            <w:rFonts w:asciiTheme="minorHAnsi" w:hAnsiTheme="minorHAnsi" w:cstheme="minorHAnsi"/>
            <w:snapToGrid w:val="0"/>
            <w:sz w:val="22"/>
          </w:rPr>
          <w:t>bozppo@ekonvert.cz</w:t>
        </w:r>
      </w:hyperlink>
    </w:p>
    <w:p w:rsidR="0080044A" w:rsidRPr="0080044A" w:rsidRDefault="0080044A" w:rsidP="0080044A">
      <w:pPr>
        <w:pStyle w:val="Odstavecseseznamem"/>
        <w:tabs>
          <w:tab w:val="left" w:pos="-1985"/>
          <w:tab w:val="left" w:pos="-1843"/>
        </w:tabs>
        <w:ind w:left="993"/>
        <w:rPr>
          <w:rFonts w:asciiTheme="minorHAnsi" w:hAnsiTheme="minorHAnsi" w:cstheme="minorHAnsi"/>
          <w:snapToGrid w:val="0"/>
          <w:sz w:val="22"/>
        </w:rPr>
      </w:pPr>
      <w:r>
        <w:rPr>
          <w:rFonts w:asciiTheme="minorHAnsi" w:hAnsiTheme="minorHAnsi" w:cstheme="minorHAnsi"/>
          <w:b/>
          <w:snapToGrid w:val="0"/>
          <w:sz w:val="22"/>
        </w:rPr>
        <w:t>Petr</w:t>
      </w:r>
      <w:r w:rsidRPr="0080044A">
        <w:rPr>
          <w:rFonts w:asciiTheme="minorHAnsi" w:hAnsiTheme="minorHAnsi" w:cstheme="minorHAnsi"/>
          <w:b/>
          <w:snapToGrid w:val="0"/>
          <w:sz w:val="22"/>
        </w:rPr>
        <w:t xml:space="preserve"> Svoboda</w:t>
      </w:r>
      <w:r w:rsidRPr="0080044A">
        <w:rPr>
          <w:rFonts w:asciiTheme="minorHAnsi" w:hAnsiTheme="minorHAnsi" w:cstheme="minorHAnsi"/>
          <w:snapToGrid w:val="0"/>
          <w:sz w:val="22"/>
        </w:rPr>
        <w:t>, (OZO) technik BOZP (prevence rizik), tel.: 736 500 079</w:t>
      </w:r>
    </w:p>
    <w:p w:rsidR="0080044A" w:rsidRPr="0080044A" w:rsidRDefault="0080044A" w:rsidP="0080044A">
      <w:pPr>
        <w:pStyle w:val="Odstavecseseznamem"/>
        <w:tabs>
          <w:tab w:val="left" w:pos="-1985"/>
          <w:tab w:val="left" w:pos="-1843"/>
        </w:tabs>
        <w:ind w:left="993"/>
        <w:rPr>
          <w:rStyle w:val="Hypertextovodkaz"/>
          <w:rFonts w:asciiTheme="minorHAnsi" w:hAnsiTheme="minorHAnsi" w:cstheme="minorHAnsi"/>
          <w:snapToGrid w:val="0"/>
          <w:color w:val="auto"/>
          <w:sz w:val="22"/>
        </w:rPr>
      </w:pPr>
      <w:r w:rsidRPr="0080044A">
        <w:rPr>
          <w:rFonts w:asciiTheme="minorHAnsi" w:hAnsiTheme="minorHAnsi" w:cstheme="minorHAnsi"/>
          <w:snapToGrid w:val="0"/>
          <w:sz w:val="22"/>
        </w:rPr>
        <w:t xml:space="preserve">e-mail: </w:t>
      </w:r>
      <w:hyperlink r:id="rId13" w:history="1">
        <w:r w:rsidR="00BB759B" w:rsidRPr="002C6E83">
          <w:rPr>
            <w:rStyle w:val="Hypertextovodkaz"/>
            <w:rFonts w:asciiTheme="minorHAnsi" w:hAnsiTheme="minorHAnsi" w:cstheme="minorHAnsi"/>
            <w:snapToGrid w:val="0"/>
            <w:sz w:val="22"/>
          </w:rPr>
          <w:t>bozppo@ekonvert.cz</w:t>
        </w:r>
      </w:hyperlink>
    </w:p>
    <w:p w:rsidR="00CC3C23" w:rsidRDefault="00CC3C23" w:rsidP="00CC3C23">
      <w:pPr>
        <w:pStyle w:val="Odstavecseseznamem"/>
        <w:tabs>
          <w:tab w:val="left" w:pos="-1985"/>
          <w:tab w:val="left" w:pos="-1843"/>
        </w:tabs>
        <w:rPr>
          <w:rStyle w:val="Hypertextovodkaz"/>
          <w:rFonts w:asciiTheme="minorHAnsi" w:hAnsiTheme="minorHAnsi" w:cstheme="minorHAnsi"/>
          <w:snapToGrid w:val="0"/>
          <w:color w:val="FF0000"/>
          <w:sz w:val="22"/>
        </w:rPr>
      </w:pPr>
    </w:p>
    <w:p w:rsidR="00CC3C23" w:rsidRPr="001210E0" w:rsidRDefault="00CC3C23" w:rsidP="00CC3C23">
      <w:pPr>
        <w:pStyle w:val="Odstavecseseznamem"/>
        <w:tabs>
          <w:tab w:val="left" w:pos="-1985"/>
          <w:tab w:val="left" w:pos="-1843"/>
        </w:tabs>
        <w:rPr>
          <w:rFonts w:asciiTheme="minorHAnsi" w:hAnsiTheme="minorHAnsi" w:cstheme="minorHAnsi"/>
          <w:b/>
          <w:snapToGrid w:val="0"/>
          <w:szCs w:val="24"/>
          <w:u w:val="single"/>
        </w:rPr>
      </w:pPr>
      <w:r w:rsidRPr="001210E0">
        <w:rPr>
          <w:rFonts w:asciiTheme="minorHAnsi" w:hAnsiTheme="minorHAnsi" w:cstheme="minorHAnsi"/>
          <w:b/>
          <w:snapToGrid w:val="0"/>
          <w:szCs w:val="24"/>
          <w:highlight w:val="green"/>
          <w:u w:val="single"/>
        </w:rPr>
        <w:t>HAVARIJNÍ LINKA – nonstop – 724 108 108 (hlášení úrazů a mimořádných událostí)</w:t>
      </w:r>
    </w:p>
    <w:p w:rsidR="008A538A" w:rsidRPr="00C12CE8" w:rsidRDefault="008A538A" w:rsidP="003D02C1">
      <w:pPr>
        <w:pStyle w:val="Odstavecseseznamem"/>
        <w:tabs>
          <w:tab w:val="left" w:pos="-1985"/>
          <w:tab w:val="left" w:pos="-1843"/>
        </w:tabs>
        <w:ind w:left="993"/>
        <w:rPr>
          <w:rFonts w:asciiTheme="minorHAnsi" w:hAnsiTheme="minorHAnsi" w:cstheme="minorHAnsi"/>
          <w:snapToGrid w:val="0"/>
          <w:color w:val="FF0000"/>
          <w:sz w:val="22"/>
          <w:highlight w:val="yellow"/>
        </w:rPr>
      </w:pPr>
    </w:p>
    <w:p w:rsidR="002F1E7C" w:rsidRPr="002172BD" w:rsidRDefault="002F1E7C" w:rsidP="00CC3C23">
      <w:pPr>
        <w:pStyle w:val="cena"/>
        <w:numPr>
          <w:ilvl w:val="0"/>
          <w:numId w:val="11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702EA">
        <w:rPr>
          <w:rFonts w:asciiTheme="minorHAnsi" w:hAnsiTheme="minorHAnsi" w:cstheme="minorHAnsi"/>
          <w:sz w:val="22"/>
          <w:szCs w:val="22"/>
        </w:rPr>
        <w:t xml:space="preserve">Z hlediska časového </w:t>
      </w:r>
      <w:r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objemu </w:t>
      </w:r>
      <w:r w:rsidR="00D11A28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osobní přítomnosti odpovědných zástupců </w:t>
      </w:r>
      <w:r w:rsidR="003A1C38" w:rsidRPr="0080044A">
        <w:rPr>
          <w:rFonts w:asciiTheme="minorHAnsi" w:hAnsiTheme="minorHAnsi" w:cstheme="minorHAnsi"/>
          <w:color w:val="auto"/>
          <w:sz w:val="22"/>
          <w:szCs w:val="22"/>
        </w:rPr>
        <w:t>příkazníka</w:t>
      </w:r>
      <w:r w:rsidR="00B221F7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 u </w:t>
      </w:r>
      <w:r w:rsidR="003A1C38" w:rsidRPr="0080044A">
        <w:rPr>
          <w:rFonts w:asciiTheme="minorHAnsi" w:hAnsiTheme="minorHAnsi" w:cstheme="minorHAnsi"/>
          <w:color w:val="auto"/>
          <w:sz w:val="22"/>
          <w:szCs w:val="22"/>
        </w:rPr>
        <w:t>příkazce</w:t>
      </w:r>
      <w:r w:rsidR="00B221F7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 a/nebo jeho obchodních partnerů</w:t>
      </w:r>
      <w:r w:rsidR="00D11A28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596765" w:rsidRPr="0080044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7B456A" w:rsidRPr="0080044A">
        <w:rPr>
          <w:rFonts w:asciiTheme="minorHAnsi" w:hAnsiTheme="minorHAnsi" w:cstheme="minorHAnsi"/>
          <w:color w:val="auto"/>
          <w:sz w:val="22"/>
          <w:szCs w:val="22"/>
        </w:rPr>
        <w:t xml:space="preserve">okud </w:t>
      </w:r>
      <w:r w:rsidR="007B456A">
        <w:rPr>
          <w:rFonts w:asciiTheme="minorHAnsi" w:hAnsiTheme="minorHAnsi" w:cstheme="minorHAnsi"/>
          <w:sz w:val="22"/>
          <w:szCs w:val="22"/>
        </w:rPr>
        <w:t xml:space="preserve">není stanoveno jinak, bude </w:t>
      </w:r>
      <w:r w:rsidR="00B221F7">
        <w:rPr>
          <w:rFonts w:asciiTheme="minorHAnsi" w:hAnsiTheme="minorHAnsi" w:cstheme="minorHAnsi"/>
          <w:sz w:val="22"/>
          <w:szCs w:val="22"/>
        </w:rPr>
        <w:t>činěno v takové míře, aby vždy docházelo k bezv</w:t>
      </w:r>
      <w:r w:rsidR="0080044A">
        <w:rPr>
          <w:rFonts w:asciiTheme="minorHAnsi" w:hAnsiTheme="minorHAnsi" w:cstheme="minorHAnsi"/>
          <w:sz w:val="22"/>
          <w:szCs w:val="22"/>
        </w:rPr>
        <w:t xml:space="preserve">adnému plnění předmětu smlouvy. </w:t>
      </w:r>
      <w:r w:rsidR="002172BD" w:rsidRPr="00B77A0D">
        <w:rPr>
          <w:rFonts w:asciiTheme="minorHAnsi" w:hAnsiTheme="minorHAnsi" w:cstheme="minorHAnsi"/>
          <w:color w:val="auto"/>
          <w:sz w:val="22"/>
          <w:szCs w:val="22"/>
        </w:rPr>
        <w:t>Konkrétní časová náročnost zakázky a osobní přítomnost zástupců příkazníka u příkazce je definována takto:</w:t>
      </w:r>
    </w:p>
    <w:p w:rsidR="002172BD" w:rsidRPr="000702EA" w:rsidRDefault="002172BD" w:rsidP="002172BD">
      <w:pPr>
        <w:pStyle w:val="cena"/>
        <w:spacing w:before="120"/>
        <w:ind w:left="425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472"/>
        <w:gridCol w:w="3980"/>
        <w:gridCol w:w="3402"/>
        <w:gridCol w:w="1843"/>
      </w:tblGrid>
      <w:tr w:rsidR="002172BD" w:rsidRPr="00B00778" w:rsidTr="00BB2AF3">
        <w:tc>
          <w:tcPr>
            <w:tcW w:w="4452" w:type="dxa"/>
            <w:gridSpan w:val="2"/>
            <w:shd w:val="clear" w:color="auto" w:fill="D9D9D9" w:themeFill="background1" w:themeFillShade="D9"/>
          </w:tcPr>
          <w:p w:rsidR="002172BD" w:rsidRPr="00B00778" w:rsidRDefault="002172BD" w:rsidP="002172BD">
            <w:pPr>
              <w:ind w:left="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Oblast řízení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172BD" w:rsidRPr="002172BD" w:rsidRDefault="002172BD" w:rsidP="002172BD">
            <w:pPr>
              <w:ind w:left="5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2BD">
              <w:rPr>
                <w:rFonts w:asciiTheme="minorHAnsi" w:hAnsiTheme="minorHAnsi" w:cstheme="minorHAnsi"/>
                <w:b/>
                <w:sz w:val="18"/>
                <w:szCs w:val="18"/>
              </w:rPr>
              <w:t>Osobní přítomnost odborníků u klienta pro plnění úkolů „běžné činnosti“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172BD" w:rsidRPr="002172BD" w:rsidRDefault="002172BD" w:rsidP="002172BD">
            <w:pPr>
              <w:ind w:left="5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72BD">
              <w:rPr>
                <w:rFonts w:asciiTheme="minorHAnsi" w:hAnsiTheme="minorHAnsi" w:cstheme="minorHAnsi"/>
                <w:b/>
                <w:sz w:val="18"/>
                <w:szCs w:val="18"/>
              </w:rPr>
              <w:t>Časová náročnost v hod/měsíc max.</w:t>
            </w:r>
          </w:p>
        </w:tc>
      </w:tr>
      <w:tr w:rsidR="002172BD" w:rsidRPr="00604DE7" w:rsidTr="00BB2AF3">
        <w:tc>
          <w:tcPr>
            <w:tcW w:w="472" w:type="dxa"/>
            <w:vAlign w:val="center"/>
          </w:tcPr>
          <w:p w:rsidR="002172BD" w:rsidRPr="00A32212" w:rsidRDefault="002172BD" w:rsidP="00A32212">
            <w:pPr>
              <w:ind w:left="54"/>
              <w:rPr>
                <w:rFonts w:asciiTheme="minorHAnsi" w:hAnsiTheme="minorHAnsi" w:cstheme="minorHAnsi"/>
                <w:sz w:val="20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>I.</w:t>
            </w:r>
          </w:p>
        </w:tc>
        <w:tc>
          <w:tcPr>
            <w:tcW w:w="3980" w:type="dxa"/>
            <w:vAlign w:val="center"/>
          </w:tcPr>
          <w:p w:rsidR="002172BD" w:rsidRPr="002172BD" w:rsidRDefault="002172BD" w:rsidP="00A32212">
            <w:pPr>
              <w:ind w:left="54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 xml:space="preserve">BEZPEČNOST A OCHRANA ZDRAVÍ PŘI PRÁCI </w:t>
            </w:r>
          </w:p>
        </w:tc>
        <w:tc>
          <w:tcPr>
            <w:tcW w:w="3402" w:type="dxa"/>
            <w:vAlign w:val="center"/>
          </w:tcPr>
          <w:p w:rsidR="002172BD" w:rsidRPr="002172BD" w:rsidRDefault="00BB2AF3" w:rsidP="00A32212">
            <w:pPr>
              <w:ind w:left="54"/>
              <w:jc w:val="center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  <w:r w:rsidRPr="00BB2AF3">
              <w:rPr>
                <w:rFonts w:asciiTheme="minorHAnsi" w:hAnsiTheme="minorHAnsi" w:cstheme="minorHAnsi"/>
                <w:sz w:val="20"/>
              </w:rPr>
              <w:t>1 x za čtvrtletí</w:t>
            </w:r>
          </w:p>
        </w:tc>
        <w:tc>
          <w:tcPr>
            <w:tcW w:w="1843" w:type="dxa"/>
            <w:vAlign w:val="center"/>
          </w:tcPr>
          <w:p w:rsidR="002172BD" w:rsidRPr="002172BD" w:rsidRDefault="00BB2AF3" w:rsidP="00A32212">
            <w:pPr>
              <w:ind w:left="54"/>
              <w:jc w:val="center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</w:p>
        </w:tc>
      </w:tr>
      <w:tr w:rsidR="002172BD" w:rsidRPr="00604DE7" w:rsidTr="00BB2AF3">
        <w:tc>
          <w:tcPr>
            <w:tcW w:w="472" w:type="dxa"/>
            <w:vAlign w:val="center"/>
          </w:tcPr>
          <w:p w:rsidR="002172BD" w:rsidRPr="00A32212" w:rsidRDefault="002172BD" w:rsidP="00A32212">
            <w:pPr>
              <w:ind w:left="54"/>
              <w:rPr>
                <w:rFonts w:asciiTheme="minorHAnsi" w:hAnsiTheme="minorHAnsi" w:cstheme="minorHAnsi"/>
                <w:sz w:val="20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>II.</w:t>
            </w:r>
          </w:p>
        </w:tc>
        <w:tc>
          <w:tcPr>
            <w:tcW w:w="3980" w:type="dxa"/>
            <w:vAlign w:val="center"/>
          </w:tcPr>
          <w:p w:rsidR="002172BD" w:rsidRPr="00A32212" w:rsidRDefault="002172BD" w:rsidP="00A32212">
            <w:pPr>
              <w:ind w:left="54"/>
              <w:rPr>
                <w:rFonts w:asciiTheme="minorHAnsi" w:hAnsiTheme="minorHAnsi" w:cstheme="minorHAnsi"/>
                <w:sz w:val="20"/>
              </w:rPr>
            </w:pPr>
            <w:r w:rsidRPr="00A32212">
              <w:rPr>
                <w:rFonts w:asciiTheme="minorHAnsi" w:hAnsiTheme="minorHAnsi" w:cstheme="minorHAnsi"/>
                <w:sz w:val="20"/>
              </w:rPr>
              <w:t xml:space="preserve">POŽÁRNÍ OCHRANA </w:t>
            </w:r>
          </w:p>
        </w:tc>
        <w:tc>
          <w:tcPr>
            <w:tcW w:w="3402" w:type="dxa"/>
            <w:vAlign w:val="center"/>
          </w:tcPr>
          <w:p w:rsidR="002172BD" w:rsidRPr="00A32212" w:rsidRDefault="00BB2AF3" w:rsidP="00A32212">
            <w:pPr>
              <w:ind w:left="54"/>
              <w:jc w:val="center"/>
              <w:rPr>
                <w:rFonts w:asciiTheme="minorHAnsi" w:hAnsiTheme="minorHAnsi" w:cstheme="minorHAnsi"/>
                <w:sz w:val="20"/>
              </w:rPr>
            </w:pPr>
            <w:r w:rsidRPr="00BB2AF3">
              <w:rPr>
                <w:rFonts w:asciiTheme="minorHAnsi" w:hAnsiTheme="minorHAnsi" w:cstheme="minorHAnsi"/>
                <w:sz w:val="20"/>
              </w:rPr>
              <w:t>1 x za čtvrtletí</w:t>
            </w:r>
          </w:p>
        </w:tc>
        <w:tc>
          <w:tcPr>
            <w:tcW w:w="1843" w:type="dxa"/>
            <w:vAlign w:val="center"/>
          </w:tcPr>
          <w:p w:rsidR="002172BD" w:rsidRPr="00A32212" w:rsidRDefault="00BB2AF3" w:rsidP="00A32212">
            <w:pPr>
              <w:ind w:left="5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</w:p>
        </w:tc>
      </w:tr>
    </w:tbl>
    <w:p w:rsidR="000702EA" w:rsidRDefault="000702EA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:rsidR="00023CFD" w:rsidRDefault="00023CFD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:rsidR="00597E66" w:rsidRDefault="00597E66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:rsidR="00044513" w:rsidRDefault="00044513" w:rsidP="000A6894">
      <w:pPr>
        <w:pStyle w:val="cena"/>
        <w:ind w:left="426"/>
        <w:jc w:val="left"/>
        <w:rPr>
          <w:rFonts w:asciiTheme="minorHAnsi" w:hAnsiTheme="minorHAnsi" w:cstheme="minorHAnsi"/>
          <w:color w:val="FF0000"/>
          <w:szCs w:val="24"/>
        </w:rPr>
      </w:pPr>
    </w:p>
    <w:p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>
        <w:rPr>
          <w:rFonts w:asciiTheme="minorHAnsi" w:hAnsiTheme="minorHAnsi" w:cstheme="minorHAnsi"/>
          <w:b/>
          <w:szCs w:val="24"/>
        </w:rPr>
        <w:t>I</w:t>
      </w:r>
      <w:r w:rsidR="00A65941">
        <w:rPr>
          <w:rFonts w:asciiTheme="minorHAnsi" w:hAnsiTheme="minorHAnsi" w:cstheme="minorHAnsi"/>
          <w:b/>
          <w:szCs w:val="24"/>
        </w:rPr>
        <w:t>II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0A6894" w:rsidRDefault="00C15CAB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C</w:t>
      </w:r>
      <w:r w:rsidR="00A65941">
        <w:rPr>
          <w:rFonts w:asciiTheme="minorHAnsi" w:hAnsiTheme="minorHAnsi" w:cstheme="minorHAnsi"/>
          <w:b/>
          <w:szCs w:val="24"/>
          <w:u w:val="single"/>
        </w:rPr>
        <w:t>enová ujednání</w:t>
      </w:r>
    </w:p>
    <w:p w:rsidR="00C15CAB" w:rsidRDefault="00C15CAB" w:rsidP="00CC3C23">
      <w:pPr>
        <w:pStyle w:val="cena"/>
        <w:numPr>
          <w:ilvl w:val="0"/>
          <w:numId w:val="8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Cena</w:t>
      </w:r>
      <w:r w:rsidRPr="00596765">
        <w:rPr>
          <w:rFonts w:asciiTheme="minorHAnsi" w:hAnsiTheme="minorHAnsi" w:cstheme="minorHAnsi"/>
          <w:color w:val="auto"/>
          <w:sz w:val="22"/>
          <w:szCs w:val="22"/>
        </w:rPr>
        <w:t xml:space="preserve"> za služ</w:t>
      </w:r>
      <w:r w:rsidR="00D1180E">
        <w:rPr>
          <w:rFonts w:asciiTheme="minorHAnsi" w:hAnsiTheme="minorHAnsi" w:cstheme="minorHAnsi"/>
          <w:color w:val="auto"/>
          <w:sz w:val="22"/>
          <w:szCs w:val="22"/>
        </w:rPr>
        <w:t xml:space="preserve">by specifikované v čl. </w:t>
      </w:r>
      <w:r w:rsidR="00C92AC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118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92AC1">
        <w:rPr>
          <w:rFonts w:asciiTheme="minorHAnsi" w:hAnsiTheme="minorHAnsi" w:cstheme="minorHAnsi"/>
          <w:color w:val="auto"/>
          <w:sz w:val="22"/>
          <w:szCs w:val="22"/>
        </w:rPr>
        <w:t>odst. 2 a 3</w:t>
      </w:r>
      <w:r w:rsidRPr="00596765">
        <w:rPr>
          <w:rFonts w:asciiTheme="minorHAnsi" w:hAnsiTheme="minorHAnsi" w:cstheme="minorHAnsi"/>
          <w:color w:val="auto"/>
          <w:sz w:val="22"/>
          <w:szCs w:val="22"/>
        </w:rPr>
        <w:t xml:space="preserve"> této přílohy je stanovena</w:t>
      </w:r>
      <w:r w:rsidR="00D118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180E" w:rsidRPr="003F156D">
        <w:rPr>
          <w:rFonts w:asciiTheme="minorHAnsi" w:hAnsiTheme="minorHAnsi" w:cstheme="minorHAnsi"/>
          <w:color w:val="auto"/>
          <w:sz w:val="22"/>
          <w:szCs w:val="22"/>
        </w:rPr>
        <w:t>pro 1. rok spolupráce</w:t>
      </w:r>
      <w:r w:rsidRPr="00596765">
        <w:rPr>
          <w:rFonts w:asciiTheme="minorHAnsi" w:hAnsiTheme="minorHAnsi" w:cstheme="minorHAnsi"/>
          <w:color w:val="auto"/>
          <w:sz w:val="22"/>
          <w:szCs w:val="22"/>
        </w:rPr>
        <w:t xml:space="preserve"> dohodou smluvních</w:t>
      </w:r>
      <w:r w:rsidRPr="00AE1982">
        <w:rPr>
          <w:rFonts w:asciiTheme="minorHAnsi" w:hAnsiTheme="minorHAnsi" w:cstheme="minorHAnsi"/>
          <w:sz w:val="22"/>
          <w:szCs w:val="22"/>
        </w:rPr>
        <w:t xml:space="preserve"> stran </w:t>
      </w:r>
      <w:r w:rsidR="002172BD">
        <w:rPr>
          <w:rFonts w:asciiTheme="minorHAnsi" w:hAnsiTheme="minorHAnsi" w:cstheme="minorHAnsi"/>
          <w:sz w:val="22"/>
          <w:szCs w:val="22"/>
        </w:rPr>
        <w:t>takto:</w:t>
      </w:r>
    </w:p>
    <w:p w:rsidR="003F156D" w:rsidRDefault="003F156D" w:rsidP="002172BD">
      <w:pPr>
        <w:pStyle w:val="Zkladntextodsazen21"/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3824"/>
        <w:gridCol w:w="2864"/>
        <w:gridCol w:w="1517"/>
        <w:gridCol w:w="1130"/>
      </w:tblGrid>
      <w:tr w:rsidR="003F156D" w:rsidRPr="00B00778" w:rsidTr="00BB2AF3">
        <w:tc>
          <w:tcPr>
            <w:tcW w:w="696" w:type="dxa"/>
            <w:shd w:val="clear" w:color="auto" w:fill="D9D9D9" w:themeFill="background1" w:themeFillShade="D9"/>
          </w:tcPr>
          <w:p w:rsidR="003F156D" w:rsidRDefault="003F156D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4" w:type="dxa"/>
            <w:shd w:val="clear" w:color="auto" w:fill="D9D9D9" w:themeFill="background1" w:themeFillShade="D9"/>
          </w:tcPr>
          <w:p w:rsidR="003F156D" w:rsidRPr="00B00778" w:rsidRDefault="003F156D" w:rsidP="000074BE">
            <w:pPr>
              <w:spacing w:line="360" w:lineRule="auto"/>
              <w:ind w:left="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Oblast řízení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:rsidR="003F156D" w:rsidRPr="00B00778" w:rsidRDefault="003F156D" w:rsidP="000074BE">
            <w:pPr>
              <w:spacing w:line="360" w:lineRule="auto"/>
              <w:ind w:left="5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Rozsah činnosti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</w:rPr>
              <w:t>dle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:rsidR="003F156D" w:rsidRPr="00B00778" w:rsidRDefault="003F156D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MJ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3F156D" w:rsidRPr="00B00778" w:rsidRDefault="003F156D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Kč/MJ</w:t>
            </w:r>
          </w:p>
        </w:tc>
      </w:tr>
      <w:tr w:rsidR="003F156D" w:rsidRPr="00604DE7" w:rsidTr="00BB2AF3">
        <w:tc>
          <w:tcPr>
            <w:tcW w:w="696" w:type="dxa"/>
            <w:vAlign w:val="center"/>
          </w:tcPr>
          <w:p w:rsidR="003F156D" w:rsidRPr="00604DE7" w:rsidRDefault="003F156D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04D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4" w:type="dxa"/>
            <w:vAlign w:val="center"/>
          </w:tcPr>
          <w:p w:rsidR="003F156D" w:rsidRPr="00604DE7" w:rsidRDefault="003F156D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 w:rsidRPr="00604DE7">
              <w:rPr>
                <w:rFonts w:asciiTheme="minorHAnsi" w:hAnsiTheme="minorHAnsi" w:cstheme="minorHAnsi"/>
                <w:sz w:val="20"/>
              </w:rPr>
              <w:t xml:space="preserve">BEZPEČNOST A OCHRANA ZDRAVÍ PŘI PRÁCI </w:t>
            </w:r>
          </w:p>
        </w:tc>
        <w:tc>
          <w:tcPr>
            <w:tcW w:w="2864" w:type="dxa"/>
            <w:vMerge w:val="restart"/>
            <w:vAlign w:val="center"/>
          </w:tcPr>
          <w:p w:rsidR="003F156D" w:rsidRPr="00604DE7" w:rsidRDefault="00BB2AF3" w:rsidP="003F156D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 čl. 1 odst. 2</w:t>
            </w:r>
            <w:r w:rsidR="003F156D">
              <w:rPr>
                <w:rFonts w:asciiTheme="minorHAnsi" w:hAnsiTheme="minorHAnsi" w:cstheme="minorHAnsi"/>
                <w:sz w:val="20"/>
              </w:rPr>
              <w:t xml:space="preserve"> - detail rozsahu</w:t>
            </w:r>
          </w:p>
        </w:tc>
        <w:tc>
          <w:tcPr>
            <w:tcW w:w="1517" w:type="dxa"/>
            <w:vMerge w:val="restart"/>
            <w:vAlign w:val="center"/>
          </w:tcPr>
          <w:p w:rsidR="003F156D" w:rsidRPr="00337E36" w:rsidRDefault="003F156D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sz w:val="20"/>
              </w:rPr>
            </w:pPr>
            <w:r w:rsidRPr="00337E36">
              <w:rPr>
                <w:rFonts w:asciiTheme="minorHAnsi" w:hAnsiTheme="minorHAnsi" w:cstheme="minorHAnsi"/>
                <w:sz w:val="20"/>
              </w:rPr>
              <w:t>paušál / měsíc</w:t>
            </w:r>
          </w:p>
        </w:tc>
        <w:tc>
          <w:tcPr>
            <w:tcW w:w="1130" w:type="dxa"/>
            <w:vMerge w:val="restart"/>
            <w:vAlign w:val="center"/>
          </w:tcPr>
          <w:p w:rsidR="003F156D" w:rsidRPr="00E92A06" w:rsidRDefault="00BB2AF3" w:rsidP="000074BE">
            <w:pPr>
              <w:spacing w:line="360" w:lineRule="auto"/>
              <w:ind w:left="54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9 800</w:t>
            </w:r>
            <w:r w:rsidR="003F156D" w:rsidRPr="00E92A06">
              <w:rPr>
                <w:rFonts w:asciiTheme="minorHAnsi" w:hAnsiTheme="minorHAnsi" w:cstheme="minorHAnsi"/>
                <w:b/>
                <w:sz w:val="20"/>
              </w:rPr>
              <w:t>,-</w:t>
            </w:r>
          </w:p>
        </w:tc>
      </w:tr>
      <w:tr w:rsidR="003F156D" w:rsidRPr="00604DE7" w:rsidTr="00BB2AF3">
        <w:tc>
          <w:tcPr>
            <w:tcW w:w="696" w:type="dxa"/>
            <w:vAlign w:val="center"/>
          </w:tcPr>
          <w:p w:rsidR="003F156D" w:rsidRPr="00604DE7" w:rsidRDefault="003F156D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604D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4" w:type="dxa"/>
            <w:vAlign w:val="center"/>
          </w:tcPr>
          <w:p w:rsidR="003F156D" w:rsidRPr="00604DE7" w:rsidRDefault="003F156D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  <w:r w:rsidRPr="00604DE7">
              <w:rPr>
                <w:rFonts w:asciiTheme="minorHAnsi" w:hAnsiTheme="minorHAnsi" w:cstheme="minorHAnsi"/>
                <w:sz w:val="20"/>
              </w:rPr>
              <w:t xml:space="preserve">POŽÁRNÍ OCHRANA </w:t>
            </w:r>
          </w:p>
        </w:tc>
        <w:tc>
          <w:tcPr>
            <w:tcW w:w="2864" w:type="dxa"/>
            <w:vMerge/>
            <w:vAlign w:val="center"/>
          </w:tcPr>
          <w:p w:rsidR="003F156D" w:rsidRPr="00604DE7" w:rsidRDefault="003F156D" w:rsidP="000074BE">
            <w:pPr>
              <w:spacing w:line="360" w:lineRule="auto"/>
              <w:ind w:left="5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7" w:type="dxa"/>
            <w:vMerge/>
            <w:vAlign w:val="center"/>
          </w:tcPr>
          <w:p w:rsidR="003F156D" w:rsidRPr="00B95EC7" w:rsidRDefault="003F156D" w:rsidP="000074BE">
            <w:pPr>
              <w:spacing w:line="360" w:lineRule="auto"/>
              <w:ind w:left="54"/>
              <w:jc w:val="center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</w:p>
        </w:tc>
        <w:tc>
          <w:tcPr>
            <w:tcW w:w="1130" w:type="dxa"/>
            <w:vMerge/>
            <w:vAlign w:val="center"/>
          </w:tcPr>
          <w:p w:rsidR="003F156D" w:rsidRPr="00B95EC7" w:rsidRDefault="003F156D" w:rsidP="000074BE">
            <w:pPr>
              <w:spacing w:line="360" w:lineRule="auto"/>
              <w:ind w:left="54"/>
              <w:jc w:val="right"/>
              <w:rPr>
                <w:rFonts w:asciiTheme="minorHAnsi" w:hAnsiTheme="minorHAnsi" w:cstheme="minorHAnsi"/>
                <w:color w:val="FF0000"/>
                <w:sz w:val="20"/>
                <w:highlight w:val="yellow"/>
              </w:rPr>
            </w:pPr>
          </w:p>
        </w:tc>
      </w:tr>
    </w:tbl>
    <w:p w:rsidR="003F156D" w:rsidRDefault="003F156D" w:rsidP="002172BD">
      <w:pPr>
        <w:pStyle w:val="Zkladntextodsazen21"/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2F1E7C" w:rsidRPr="007C4AAA" w:rsidRDefault="002F1E7C" w:rsidP="002F1E7C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>
        <w:rPr>
          <w:rFonts w:asciiTheme="minorHAnsi" w:hAnsiTheme="minorHAnsi" w:cstheme="minorHAnsi"/>
          <w:b/>
          <w:szCs w:val="24"/>
        </w:rPr>
        <w:t>IV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2F1E7C" w:rsidRDefault="002F1E7C" w:rsidP="002F1E7C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Ostatní ujednání</w:t>
      </w:r>
    </w:p>
    <w:p w:rsidR="002F1E7C" w:rsidRPr="00AE1982" w:rsidRDefault="002F1E7C" w:rsidP="00CC3C23">
      <w:pPr>
        <w:pStyle w:val="cena"/>
        <w:numPr>
          <w:ilvl w:val="0"/>
          <w:numId w:val="4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 xml:space="preserve">Ostatní podmínky poskytování sjednané služby jsou stanoveny </w:t>
      </w:r>
      <w:r w:rsidR="003A1C38">
        <w:rPr>
          <w:rFonts w:asciiTheme="minorHAnsi" w:hAnsiTheme="minorHAnsi" w:cstheme="minorHAnsi"/>
          <w:sz w:val="22"/>
          <w:szCs w:val="22"/>
        </w:rPr>
        <w:t>příkazní</w:t>
      </w:r>
      <w:r w:rsidR="000F2191">
        <w:rPr>
          <w:rFonts w:asciiTheme="minorHAnsi" w:hAnsiTheme="minorHAnsi" w:cstheme="minorHAnsi"/>
          <w:sz w:val="22"/>
          <w:szCs w:val="22"/>
        </w:rPr>
        <w:t xml:space="preserve"> smlouvou</w:t>
      </w:r>
      <w:r w:rsidR="00287420">
        <w:rPr>
          <w:rFonts w:asciiTheme="minorHAnsi" w:hAnsiTheme="minorHAnsi" w:cstheme="minorHAnsi"/>
          <w:sz w:val="22"/>
          <w:szCs w:val="22"/>
        </w:rPr>
        <w:t>, jejíž je tato příloha nedílnou součástí</w:t>
      </w:r>
      <w:r w:rsidRPr="00AE19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F1E7C" w:rsidRDefault="002F1E7C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</w:p>
    <w:p w:rsidR="000A6894" w:rsidRPr="007C4AAA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r w:rsidRPr="007C4AAA">
        <w:rPr>
          <w:rFonts w:asciiTheme="minorHAnsi" w:hAnsiTheme="minorHAnsi" w:cstheme="minorHAnsi"/>
          <w:b/>
          <w:szCs w:val="24"/>
        </w:rPr>
        <w:t xml:space="preserve">Článek </w:t>
      </w:r>
      <w:r>
        <w:rPr>
          <w:rFonts w:asciiTheme="minorHAnsi" w:hAnsiTheme="minorHAnsi" w:cstheme="minorHAnsi"/>
          <w:b/>
          <w:szCs w:val="24"/>
        </w:rPr>
        <w:t>V</w:t>
      </w:r>
      <w:r w:rsidRPr="007C4AAA">
        <w:rPr>
          <w:rFonts w:asciiTheme="minorHAnsi" w:hAnsiTheme="minorHAnsi" w:cstheme="minorHAnsi"/>
          <w:b/>
          <w:szCs w:val="24"/>
        </w:rPr>
        <w:t>.</w:t>
      </w:r>
    </w:p>
    <w:p w:rsidR="000A6894" w:rsidRDefault="000A6894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Závěrečná ustanovení</w:t>
      </w:r>
    </w:p>
    <w:p w:rsidR="002D31E4" w:rsidRPr="00AE1982" w:rsidRDefault="00511B47" w:rsidP="00CC3C23">
      <w:pPr>
        <w:pStyle w:val="cena"/>
        <w:numPr>
          <w:ilvl w:val="0"/>
          <w:numId w:val="3"/>
        </w:numPr>
        <w:spacing w:before="120"/>
        <w:ind w:left="425" w:hanging="426"/>
        <w:rPr>
          <w:rFonts w:asciiTheme="minorHAnsi" w:hAnsiTheme="minorHAnsi" w:cstheme="minorHAnsi"/>
          <w:color w:val="FF0000"/>
          <w:sz w:val="22"/>
          <w:szCs w:val="22"/>
        </w:rPr>
      </w:pPr>
      <w:r w:rsidRPr="00AE1982">
        <w:rPr>
          <w:rFonts w:asciiTheme="minorHAnsi" w:hAnsiTheme="minorHAnsi" w:cstheme="minorHAnsi"/>
          <w:sz w:val="22"/>
          <w:szCs w:val="22"/>
        </w:rPr>
        <w:t xml:space="preserve">Není-li stanoveno jinak, aktuálně platná příloha nahrazuje v plném rozsahu přílohu časově předcházející, a to s účinností </w:t>
      </w:r>
      <w:r w:rsidRPr="00547963"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proofErr w:type="gramStart"/>
      <w:r w:rsidR="00547963" w:rsidRPr="00547963">
        <w:rPr>
          <w:rFonts w:asciiTheme="minorHAnsi" w:hAnsiTheme="minorHAnsi" w:cstheme="minorHAnsi"/>
          <w:color w:val="auto"/>
          <w:sz w:val="22"/>
          <w:szCs w:val="22"/>
        </w:rPr>
        <w:t>01</w:t>
      </w:r>
      <w:r w:rsidRPr="005479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47963" w:rsidRPr="00547963">
        <w:rPr>
          <w:rFonts w:asciiTheme="minorHAnsi" w:hAnsiTheme="minorHAnsi" w:cstheme="minorHAnsi"/>
          <w:color w:val="auto"/>
          <w:sz w:val="22"/>
          <w:szCs w:val="22"/>
        </w:rPr>
        <w:t>07</w:t>
      </w:r>
      <w:r w:rsidRPr="005479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B2AF3">
        <w:rPr>
          <w:rFonts w:asciiTheme="minorHAnsi" w:hAnsiTheme="minorHAnsi" w:cstheme="minorHAnsi"/>
          <w:color w:val="auto"/>
          <w:sz w:val="22"/>
          <w:szCs w:val="22"/>
        </w:rPr>
        <w:t>2019</w:t>
      </w:r>
      <w:proofErr w:type="gramEnd"/>
    </w:p>
    <w:p w:rsidR="00023CFD" w:rsidRPr="00D11A28" w:rsidRDefault="00023CFD" w:rsidP="00CC3C23">
      <w:pPr>
        <w:pStyle w:val="cena"/>
        <w:numPr>
          <w:ilvl w:val="0"/>
          <w:numId w:val="3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11A28">
        <w:rPr>
          <w:rFonts w:asciiTheme="minorHAnsi" w:hAnsiTheme="minorHAnsi" w:cstheme="minorHAnsi"/>
          <w:sz w:val="22"/>
          <w:szCs w:val="22"/>
        </w:rPr>
        <w:t xml:space="preserve">Veškeré </w:t>
      </w:r>
      <w:r>
        <w:rPr>
          <w:rFonts w:asciiTheme="minorHAnsi" w:hAnsiTheme="minorHAnsi" w:cstheme="minorHAnsi"/>
          <w:sz w:val="22"/>
          <w:szCs w:val="22"/>
        </w:rPr>
        <w:t>ceny uvedené v této příloze</w:t>
      </w:r>
      <w:r w:rsidRPr="00D11A28">
        <w:rPr>
          <w:rFonts w:asciiTheme="minorHAnsi" w:hAnsiTheme="minorHAnsi" w:cstheme="minorHAnsi"/>
          <w:sz w:val="22"/>
          <w:szCs w:val="22"/>
        </w:rPr>
        <w:t xml:space="preserve"> nezahrnují platnou DPH.</w:t>
      </w:r>
    </w:p>
    <w:p w:rsidR="000A6894" w:rsidRDefault="000A6894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p w:rsidR="00597E66" w:rsidRDefault="00597E66" w:rsidP="002A41F6">
      <w:pPr>
        <w:pStyle w:val="cena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6A2B1C" w:rsidRPr="003D2A92" w:rsidTr="0042111D">
        <w:tc>
          <w:tcPr>
            <w:tcW w:w="9429" w:type="dxa"/>
            <w:gridSpan w:val="2"/>
            <w:tcBorders>
              <w:bottom w:val="single" w:sz="4" w:space="0" w:color="auto"/>
            </w:tcBorders>
          </w:tcPr>
          <w:p w:rsidR="006A2B1C" w:rsidRPr="003D2A92" w:rsidRDefault="006A2B1C" w:rsidP="00BB2AF3">
            <w:pPr>
              <w:tabs>
                <w:tab w:val="left" w:pos="-1985"/>
                <w:tab w:val="left" w:pos="-1843"/>
              </w:tabs>
              <w:spacing w:before="120"/>
              <w:rPr>
                <w:rFonts w:ascii="Calibri" w:hAnsi="Calibri" w:cs="Calibri"/>
                <w:snapToGrid w:val="0"/>
                <w:color w:val="FF0000"/>
                <w:sz w:val="22"/>
                <w:szCs w:val="22"/>
                <w:highlight w:val="yellow"/>
              </w:rPr>
            </w:pPr>
            <w:r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V </w:t>
            </w:r>
            <w:r w:rsidR="00381C7B"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Praze</w:t>
            </w:r>
            <w:r w:rsidRPr="00547963">
              <w:rPr>
                <w:rFonts w:ascii="Calibri" w:hAnsi="Calibri" w:cs="Calibri"/>
                <w:snapToGrid w:val="0"/>
                <w:sz w:val="22"/>
                <w:szCs w:val="22"/>
              </w:rPr>
              <w:t>,  dne</w:t>
            </w:r>
            <w:r w:rsidR="00BB2AF3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</w:t>
            </w:r>
            <w:r w:rsidR="00F768A8">
              <w:rPr>
                <w:rFonts w:ascii="Calibri" w:hAnsi="Calibri" w:cs="Calibri"/>
                <w:snapToGrid w:val="0"/>
                <w:sz w:val="22"/>
                <w:szCs w:val="22"/>
              </w:rPr>
              <w:t>26.6.2019</w:t>
            </w:r>
            <w:bookmarkStart w:id="0" w:name="_GoBack"/>
            <w:bookmarkEnd w:id="0"/>
          </w:p>
        </w:tc>
      </w:tr>
      <w:tr w:rsidR="006A2B1C" w:rsidRPr="003D2A92" w:rsidTr="0042111D">
        <w:trPr>
          <w:trHeight w:val="2080"/>
        </w:trPr>
        <w:tc>
          <w:tcPr>
            <w:tcW w:w="47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B1C" w:rsidRPr="003D2A92" w:rsidRDefault="006A2B1C" w:rsidP="0042111D">
            <w:pPr>
              <w:spacing w:before="120"/>
              <w:rPr>
                <w:rFonts w:ascii="Calibri" w:hAnsi="Calibri" w:cs="Calibri"/>
                <w:i/>
                <w:sz w:val="16"/>
                <w:szCs w:val="16"/>
              </w:rPr>
            </w:pPr>
            <w:r w:rsidRPr="003D2A92">
              <w:rPr>
                <w:rFonts w:ascii="Calibri" w:hAnsi="Calibri" w:cs="Calibri"/>
                <w:i/>
                <w:sz w:val="16"/>
                <w:szCs w:val="16"/>
              </w:rPr>
              <w:t>Razítko a podpis</w:t>
            </w:r>
          </w:p>
          <w:p w:rsidR="006A2B1C" w:rsidRDefault="006A2B1C" w:rsidP="0042111D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:rsidR="006A2B1C" w:rsidRDefault="006A2B1C" w:rsidP="0042111D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  <w:p w:rsidR="006A2B1C" w:rsidRPr="003D2A92" w:rsidRDefault="006A2B1C" w:rsidP="0042111D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B1C" w:rsidRPr="003D2A92" w:rsidRDefault="006A2B1C" w:rsidP="0042111D">
            <w:pPr>
              <w:spacing w:before="120"/>
              <w:rPr>
                <w:rFonts w:ascii="Calibri" w:hAnsi="Calibri" w:cs="Calibri"/>
                <w:i/>
                <w:sz w:val="16"/>
                <w:szCs w:val="16"/>
              </w:rPr>
            </w:pPr>
            <w:r w:rsidRPr="003D2A92">
              <w:rPr>
                <w:rFonts w:ascii="Calibri" w:hAnsi="Calibri" w:cs="Calibri"/>
                <w:i/>
                <w:sz w:val="16"/>
                <w:szCs w:val="16"/>
              </w:rPr>
              <w:t>Razítko a podpis</w:t>
            </w:r>
          </w:p>
          <w:p w:rsidR="006A2B1C" w:rsidRPr="003D2A92" w:rsidRDefault="006A2B1C" w:rsidP="0042111D">
            <w:pPr>
              <w:spacing w:before="120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381C7B" w:rsidRPr="003D2A92" w:rsidTr="0042111D">
        <w:tc>
          <w:tcPr>
            <w:tcW w:w="4714" w:type="dxa"/>
            <w:tcBorders>
              <w:bottom w:val="nil"/>
            </w:tcBorders>
          </w:tcPr>
          <w:p w:rsidR="00381C7B" w:rsidRPr="003D2A92" w:rsidRDefault="00381C7B" w:rsidP="0042111D">
            <w:pPr>
              <w:spacing w:before="120"/>
              <w:rPr>
                <w:rFonts w:ascii="Calibri" w:hAnsi="Calibri" w:cs="Calibri"/>
              </w:rPr>
            </w:pP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Za příkazníka:   </w:t>
            </w:r>
            <w:r w:rsidRPr="003D2A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D2A92">
              <w:rPr>
                <w:rFonts w:ascii="Calibri" w:hAnsi="Calibri" w:cs="Calibri"/>
                <w:sz w:val="22"/>
                <w:szCs w:val="22"/>
              </w:rPr>
              <w:t>Bc.Pavel</w:t>
            </w:r>
            <w:proofErr w:type="spellEnd"/>
            <w:r w:rsidRPr="003D2A92">
              <w:rPr>
                <w:rFonts w:ascii="Calibri" w:hAnsi="Calibri" w:cs="Calibri"/>
                <w:sz w:val="22"/>
                <w:szCs w:val="22"/>
              </w:rPr>
              <w:t xml:space="preserve"> Novák</w:t>
            </w:r>
          </w:p>
        </w:tc>
        <w:tc>
          <w:tcPr>
            <w:tcW w:w="4715" w:type="dxa"/>
            <w:tcBorders>
              <w:bottom w:val="nil"/>
            </w:tcBorders>
          </w:tcPr>
          <w:p w:rsidR="00381C7B" w:rsidRPr="00381C7B" w:rsidRDefault="00381C7B" w:rsidP="00381C7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81C7B">
              <w:rPr>
                <w:rFonts w:ascii="Calibri" w:hAnsi="Calibri" w:cs="Calibri"/>
                <w:sz w:val="22"/>
                <w:szCs w:val="22"/>
              </w:rPr>
              <w:t>Za příkazce:   MVDr. Kamil Sedlák, Ph.D.</w:t>
            </w:r>
          </w:p>
        </w:tc>
      </w:tr>
      <w:tr w:rsidR="00381C7B" w:rsidRPr="003D2A92" w:rsidTr="0042111D">
        <w:tc>
          <w:tcPr>
            <w:tcW w:w="4714" w:type="dxa"/>
            <w:tcBorders>
              <w:top w:val="nil"/>
            </w:tcBorders>
          </w:tcPr>
          <w:p w:rsidR="00381C7B" w:rsidRPr="003D2A92" w:rsidRDefault="00381C7B" w:rsidP="0042111D">
            <w:pPr>
              <w:spacing w:before="120"/>
              <w:rPr>
                <w:rFonts w:ascii="Calibri" w:hAnsi="Calibri" w:cs="Calibri"/>
              </w:rPr>
            </w:pP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>Funkce: jednatel společnosti</w:t>
            </w:r>
            <w:r w:rsidRPr="003D2A92">
              <w:rPr>
                <w:rFonts w:ascii="Calibri" w:hAnsi="Calibri" w:cs="Calibri"/>
                <w:snapToGrid w:val="0"/>
                <w:sz w:val="22"/>
                <w:szCs w:val="22"/>
              </w:rPr>
              <w:tab/>
            </w:r>
          </w:p>
        </w:tc>
        <w:tc>
          <w:tcPr>
            <w:tcW w:w="4715" w:type="dxa"/>
            <w:tcBorders>
              <w:top w:val="nil"/>
            </w:tcBorders>
          </w:tcPr>
          <w:p w:rsidR="00381C7B" w:rsidRPr="00381C7B" w:rsidRDefault="00381C7B" w:rsidP="00381C7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81C7B">
              <w:rPr>
                <w:rFonts w:ascii="Calibri" w:hAnsi="Calibri" w:cs="Calibri"/>
                <w:sz w:val="22"/>
                <w:szCs w:val="22"/>
              </w:rPr>
              <w:t>Funkce:</w:t>
            </w:r>
            <w:r>
              <w:t xml:space="preserve"> </w:t>
            </w:r>
            <w:r w:rsidRPr="00381C7B">
              <w:rPr>
                <w:rFonts w:ascii="Calibri" w:hAnsi="Calibri" w:cs="Calibri"/>
                <w:sz w:val="22"/>
                <w:szCs w:val="22"/>
              </w:rPr>
              <w:t>Ředitel Státního veterinárního ústavu Praha</w:t>
            </w:r>
          </w:p>
        </w:tc>
      </w:tr>
    </w:tbl>
    <w:p w:rsidR="003351EB" w:rsidRPr="00E005AA" w:rsidRDefault="003351EB">
      <w:pPr>
        <w:rPr>
          <w:color w:val="FF0000"/>
        </w:rPr>
      </w:pPr>
    </w:p>
    <w:sectPr w:rsidR="003351EB" w:rsidRPr="00E005AA" w:rsidSect="006A2B1C">
      <w:headerReference w:type="default" r:id="rId14"/>
      <w:footerReference w:type="default" r:id="rId15"/>
      <w:pgSz w:w="11906" w:h="16838" w:code="9"/>
      <w:pgMar w:top="1814" w:right="849" w:bottom="102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1D" w:rsidRDefault="0042111D" w:rsidP="00F72BC8">
      <w:r>
        <w:separator/>
      </w:r>
    </w:p>
  </w:endnote>
  <w:endnote w:type="continuationSeparator" w:id="0">
    <w:p w:rsidR="0042111D" w:rsidRDefault="0042111D" w:rsidP="00F7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1D" w:rsidRPr="002D3EDD" w:rsidRDefault="0042111D" w:rsidP="006A2B1C">
    <w:pPr>
      <w:pStyle w:val="Zpat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13626" wp14:editId="44473196">
              <wp:simplePos x="0" y="0"/>
              <wp:positionH relativeFrom="column">
                <wp:posOffset>-12724</wp:posOffset>
              </wp:positionH>
              <wp:positionV relativeFrom="paragraph">
                <wp:posOffset>-3546</wp:posOffset>
              </wp:positionV>
              <wp:extent cx="6322899" cy="0"/>
              <wp:effectExtent l="0" t="0" r="20955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2899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 xmlns="">
          <w:pict>
            <v:shapetype w14:anchorId="20CF27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pt;margin-top:-.3pt;width:49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UK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ebLM2ibg1Upd8YnSE/yVT8r+t0iqcqWyIYH47ezBt/Ee0TvXPzFagiyH74oBjYE8EOt&#10;TrXpPSRUAZ1CS863lvCTQxQe5w9pulguMa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"/>
          </w:pict>
        </mc:Fallback>
      </mc:AlternateContent>
    </w:r>
    <w:r w:rsidRPr="002D3EDD">
      <w:rPr>
        <w:rFonts w:asciiTheme="minorHAnsi" w:hAnsiTheme="minorHAnsi" w:cstheme="minorHAnsi"/>
        <w:i/>
        <w:sz w:val="18"/>
        <w:szCs w:val="18"/>
      </w:rPr>
      <w:t>Vymezený dokument – důvěrné!</w:t>
    </w:r>
    <w:r w:rsidRPr="002D3EDD">
      <w:rPr>
        <w:rFonts w:asciiTheme="minorHAnsi" w:hAnsiTheme="minorHAnsi" w:cstheme="minorHAnsi"/>
        <w:i/>
        <w:sz w:val="18"/>
        <w:szCs w:val="18"/>
      </w:rPr>
      <w:ptab w:relativeTo="margin" w:alignment="right" w:leader="none"/>
    </w:r>
    <w:r>
      <w:rPr>
        <w:rFonts w:asciiTheme="minorHAnsi" w:hAnsiTheme="minorHAnsi" w:cstheme="minorHAnsi"/>
        <w:i/>
        <w:sz w:val="18"/>
        <w:szCs w:val="18"/>
      </w:rPr>
      <w:t xml:space="preserve">     </w:t>
    </w:r>
    <w:r w:rsidRPr="002D3EDD">
      <w:rPr>
        <w:rFonts w:asciiTheme="minorHAnsi" w:hAnsiTheme="minorHAnsi" w:cstheme="minorHAnsi"/>
        <w:i/>
        <w:sz w:val="18"/>
        <w:szCs w:val="18"/>
      </w:rPr>
      <w:t xml:space="preserve">Stránka </w:t>
    </w:r>
    <w:r w:rsidRPr="002D3EDD">
      <w:rPr>
        <w:rFonts w:asciiTheme="minorHAnsi" w:hAnsiTheme="minorHAnsi" w:cstheme="minorHAnsi"/>
        <w:i/>
        <w:sz w:val="18"/>
        <w:szCs w:val="18"/>
      </w:rPr>
      <w:fldChar w:fldCharType="begin"/>
    </w:r>
    <w:r w:rsidRPr="002D3EDD">
      <w:rPr>
        <w:rFonts w:asciiTheme="minorHAnsi" w:hAnsiTheme="minorHAnsi" w:cstheme="minorHAnsi"/>
        <w:i/>
        <w:sz w:val="18"/>
        <w:szCs w:val="18"/>
      </w:rPr>
      <w:instrText xml:space="preserve"> PAGE   \* MERGEFORMAT </w:instrText>
    </w:r>
    <w:r w:rsidRPr="002D3EDD">
      <w:rPr>
        <w:rFonts w:asciiTheme="minorHAnsi" w:hAnsiTheme="minorHAnsi" w:cstheme="minorHAnsi"/>
        <w:i/>
        <w:sz w:val="18"/>
        <w:szCs w:val="18"/>
      </w:rPr>
      <w:fldChar w:fldCharType="separate"/>
    </w:r>
    <w:r w:rsidR="00F768A8">
      <w:rPr>
        <w:rFonts w:asciiTheme="minorHAnsi" w:hAnsiTheme="minorHAnsi" w:cstheme="minorHAnsi"/>
        <w:i/>
        <w:noProof/>
        <w:sz w:val="18"/>
        <w:szCs w:val="18"/>
      </w:rPr>
      <w:t>3</w:t>
    </w:r>
    <w:r w:rsidRPr="002D3EDD">
      <w:rPr>
        <w:rFonts w:asciiTheme="minorHAnsi" w:hAnsiTheme="minorHAnsi" w:cstheme="minorHAnsi"/>
        <w:i/>
        <w:sz w:val="18"/>
        <w:szCs w:val="18"/>
      </w:rPr>
      <w:fldChar w:fldCharType="end"/>
    </w: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7A4622E7" wp14:editId="6FB5E8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9040" cy="583565"/>
              <wp:effectExtent l="0" t="0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59040" cy="583565"/>
                        <a:chOff x="8" y="9"/>
                        <a:chExt cx="15823" cy="143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 xmlns="">
          <w:pict>
            <v:group w14:anchorId="272B595C" id="Group 1" o:spid="_x0000_s1026" style="position:absolute;margin-left:0;margin-top:0;width:595.2pt;height:45.95pt;flip:y;z-index:251658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" o:allowincell="f">
              <v:shape id="AutoShape 2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" stroked="f" strokecolor="#31849b [2408]"/>
              <v:rect id="Rectangle 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Pr="002D3EDD">
      <w:rPr>
        <w:rFonts w:asciiTheme="minorHAnsi" w:hAnsiTheme="minorHAnsi" w:cstheme="minorHAnsi"/>
        <w:i/>
        <w:sz w:val="18"/>
        <w:szCs w:val="18"/>
      </w:rPr>
      <w:t>/</w:t>
    </w:r>
    <w:fldSimple w:instr=" SECTIONPAGES  \* Arabic  \* MERGEFORMAT ">
      <w:r w:rsidR="00F768A8" w:rsidRPr="00F768A8">
        <w:rPr>
          <w:rFonts w:asciiTheme="minorHAnsi" w:hAnsiTheme="minorHAnsi" w:cstheme="minorHAnsi"/>
          <w:i/>
          <w:noProof/>
          <w:sz w:val="18"/>
          <w:szCs w:val="18"/>
        </w:rPr>
        <w:t>3</w:t>
      </w:r>
    </w:fldSimple>
  </w:p>
  <w:p w:rsidR="0042111D" w:rsidRPr="0055276E" w:rsidRDefault="0042111D" w:rsidP="006700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1D" w:rsidRDefault="0042111D" w:rsidP="00F72BC8">
      <w:r>
        <w:separator/>
      </w:r>
    </w:p>
  </w:footnote>
  <w:footnote w:type="continuationSeparator" w:id="0">
    <w:p w:rsidR="0042111D" w:rsidRDefault="0042111D" w:rsidP="00F7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1D" w:rsidRDefault="0042111D" w:rsidP="0042111D">
    <w:pPr>
      <w:pStyle w:val="Zhlav"/>
      <w:ind w:right="-1"/>
      <w:jc w:val="center"/>
    </w:pPr>
    <w:r>
      <w:rPr>
        <w:noProof/>
      </w:rPr>
      <w:drawing>
        <wp:inline distT="0" distB="0" distL="0" distR="0" wp14:anchorId="0498D5B6" wp14:editId="764B5BDE">
          <wp:extent cx="3329876" cy="819150"/>
          <wp:effectExtent l="19050" t="0" r="3874" b="0"/>
          <wp:docPr id="5" name="Obrázek 3" descr="logo-ekonvert-smallsiz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konvert-smallsize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0621" cy="826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111D" w:rsidRPr="0042111D" w:rsidRDefault="0042111D" w:rsidP="0042111D">
    <w:pPr>
      <w:pStyle w:val="Zhlav"/>
    </w:pP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16A17" wp14:editId="696FD41D">
              <wp:simplePos x="0" y="0"/>
              <wp:positionH relativeFrom="column">
                <wp:posOffset>-81735</wp:posOffset>
              </wp:positionH>
              <wp:positionV relativeFrom="paragraph">
                <wp:posOffset>52933</wp:posOffset>
              </wp:positionV>
              <wp:extent cx="6340415" cy="0"/>
              <wp:effectExtent l="0" t="0" r="22860" b="1905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04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 xmlns="">
          <w:pict>
            <v:shapetype w14:anchorId="0D07B5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.45pt;margin-top:4.15pt;width:49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4A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A/lGYwrwKpSWxsSpEf1ap41/e6Q0lVHVMuj8dvJgG8WPJJ3LuHiDATZDV80AxsC+LFW&#10;x8b2ARKqgI6xJadbS/jRIwqPs4c8zbM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6pt;height:36pt" o:bullet="t">
        <v:imagedata r:id="rId1" o:title="ekonvert-zeme-rgb_150x150pix minilogo"/>
      </v:shape>
    </w:pict>
  </w:numPicBullet>
  <w:abstractNum w:abstractNumId="0">
    <w:nsid w:val="03FB7173"/>
    <w:multiLevelType w:val="hybridMultilevel"/>
    <w:tmpl w:val="0F769038"/>
    <w:lvl w:ilvl="0" w:tplc="3376C3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7FEA9FE">
      <w:start w:val="1"/>
      <w:numFmt w:val="lowerLetter"/>
      <w:lvlText w:val="%2."/>
      <w:lvlJc w:val="left"/>
      <w:pPr>
        <w:ind w:left="1440" w:hanging="360"/>
      </w:pPr>
    </w:lvl>
    <w:lvl w:ilvl="2" w:tplc="EEEC957E" w:tentative="1">
      <w:start w:val="1"/>
      <w:numFmt w:val="lowerRoman"/>
      <w:lvlText w:val="%3."/>
      <w:lvlJc w:val="right"/>
      <w:pPr>
        <w:ind w:left="2160" w:hanging="180"/>
      </w:pPr>
    </w:lvl>
    <w:lvl w:ilvl="3" w:tplc="6A06E0A6" w:tentative="1">
      <w:start w:val="1"/>
      <w:numFmt w:val="decimal"/>
      <w:lvlText w:val="%4."/>
      <w:lvlJc w:val="left"/>
      <w:pPr>
        <w:ind w:left="2880" w:hanging="360"/>
      </w:pPr>
    </w:lvl>
    <w:lvl w:ilvl="4" w:tplc="F3B2B6DA" w:tentative="1">
      <w:start w:val="1"/>
      <w:numFmt w:val="lowerLetter"/>
      <w:lvlText w:val="%5."/>
      <w:lvlJc w:val="left"/>
      <w:pPr>
        <w:ind w:left="3600" w:hanging="360"/>
      </w:pPr>
    </w:lvl>
    <w:lvl w:ilvl="5" w:tplc="57B40D9E" w:tentative="1">
      <w:start w:val="1"/>
      <w:numFmt w:val="lowerRoman"/>
      <w:lvlText w:val="%6."/>
      <w:lvlJc w:val="right"/>
      <w:pPr>
        <w:ind w:left="4320" w:hanging="180"/>
      </w:pPr>
    </w:lvl>
    <w:lvl w:ilvl="6" w:tplc="AEE40F8E" w:tentative="1">
      <w:start w:val="1"/>
      <w:numFmt w:val="decimal"/>
      <w:lvlText w:val="%7."/>
      <w:lvlJc w:val="left"/>
      <w:pPr>
        <w:ind w:left="5040" w:hanging="360"/>
      </w:pPr>
    </w:lvl>
    <w:lvl w:ilvl="7" w:tplc="FCAC168C" w:tentative="1">
      <w:start w:val="1"/>
      <w:numFmt w:val="lowerLetter"/>
      <w:lvlText w:val="%8."/>
      <w:lvlJc w:val="left"/>
      <w:pPr>
        <w:ind w:left="5760" w:hanging="360"/>
      </w:pPr>
    </w:lvl>
    <w:lvl w:ilvl="8" w:tplc="67EC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0E74"/>
    <w:multiLevelType w:val="hybridMultilevel"/>
    <w:tmpl w:val="50DC8496"/>
    <w:lvl w:ilvl="0" w:tplc="B27854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5DB6"/>
    <w:multiLevelType w:val="multilevel"/>
    <w:tmpl w:val="2CC04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sz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2"/>
        <w:u w:val="none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sz w:val="22"/>
        <w:u w:val="none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sz w:val="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sz w:val="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sz w:val="22"/>
        <w:u w:val="none"/>
      </w:rPr>
    </w:lvl>
  </w:abstractNum>
  <w:abstractNum w:abstractNumId="3">
    <w:nsid w:val="15D41B22"/>
    <w:multiLevelType w:val="hybridMultilevel"/>
    <w:tmpl w:val="30847EC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17FEA9FE">
      <w:start w:val="1"/>
      <w:numFmt w:val="lowerLetter"/>
      <w:lvlText w:val="%2."/>
      <w:lvlJc w:val="left"/>
      <w:pPr>
        <w:ind w:left="1440" w:hanging="360"/>
      </w:pPr>
    </w:lvl>
    <w:lvl w:ilvl="2" w:tplc="EEEC957E" w:tentative="1">
      <w:start w:val="1"/>
      <w:numFmt w:val="lowerRoman"/>
      <w:lvlText w:val="%3."/>
      <w:lvlJc w:val="right"/>
      <w:pPr>
        <w:ind w:left="2160" w:hanging="180"/>
      </w:pPr>
    </w:lvl>
    <w:lvl w:ilvl="3" w:tplc="6A06E0A6" w:tentative="1">
      <w:start w:val="1"/>
      <w:numFmt w:val="decimal"/>
      <w:lvlText w:val="%4."/>
      <w:lvlJc w:val="left"/>
      <w:pPr>
        <w:ind w:left="2880" w:hanging="360"/>
      </w:pPr>
    </w:lvl>
    <w:lvl w:ilvl="4" w:tplc="F3B2B6DA" w:tentative="1">
      <w:start w:val="1"/>
      <w:numFmt w:val="lowerLetter"/>
      <w:lvlText w:val="%5."/>
      <w:lvlJc w:val="left"/>
      <w:pPr>
        <w:ind w:left="3600" w:hanging="360"/>
      </w:pPr>
    </w:lvl>
    <w:lvl w:ilvl="5" w:tplc="57B40D9E" w:tentative="1">
      <w:start w:val="1"/>
      <w:numFmt w:val="lowerRoman"/>
      <w:lvlText w:val="%6."/>
      <w:lvlJc w:val="right"/>
      <w:pPr>
        <w:ind w:left="4320" w:hanging="180"/>
      </w:pPr>
    </w:lvl>
    <w:lvl w:ilvl="6" w:tplc="AEE40F8E" w:tentative="1">
      <w:start w:val="1"/>
      <w:numFmt w:val="decimal"/>
      <w:lvlText w:val="%7."/>
      <w:lvlJc w:val="left"/>
      <w:pPr>
        <w:ind w:left="5040" w:hanging="360"/>
      </w:pPr>
    </w:lvl>
    <w:lvl w:ilvl="7" w:tplc="FCAC168C" w:tentative="1">
      <w:start w:val="1"/>
      <w:numFmt w:val="lowerLetter"/>
      <w:lvlText w:val="%8."/>
      <w:lvlJc w:val="left"/>
      <w:pPr>
        <w:ind w:left="5760" w:hanging="360"/>
      </w:pPr>
    </w:lvl>
    <w:lvl w:ilvl="8" w:tplc="67EC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214DC"/>
    <w:multiLevelType w:val="multilevel"/>
    <w:tmpl w:val="3ECEDF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sz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2"/>
        <w:u w:val="none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sz w:val="22"/>
        <w:u w:val="none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sz w:val="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sz w:val="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sz w:val="22"/>
        <w:u w:val="none"/>
      </w:rPr>
    </w:lvl>
  </w:abstractNum>
  <w:abstractNum w:abstractNumId="5">
    <w:nsid w:val="169328E3"/>
    <w:multiLevelType w:val="multilevel"/>
    <w:tmpl w:val="D2E2CAD0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1ED04372"/>
    <w:multiLevelType w:val="hybridMultilevel"/>
    <w:tmpl w:val="5B3A18FE"/>
    <w:lvl w:ilvl="0" w:tplc="0405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2D9739D"/>
    <w:multiLevelType w:val="singleLevel"/>
    <w:tmpl w:val="B5B47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7F43EAE"/>
    <w:multiLevelType w:val="hybridMultilevel"/>
    <w:tmpl w:val="0F769038"/>
    <w:lvl w:ilvl="0" w:tplc="3376C37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7FEA9FE">
      <w:start w:val="1"/>
      <w:numFmt w:val="lowerLetter"/>
      <w:lvlText w:val="%2."/>
      <w:lvlJc w:val="left"/>
      <w:pPr>
        <w:ind w:left="1440" w:hanging="360"/>
      </w:pPr>
    </w:lvl>
    <w:lvl w:ilvl="2" w:tplc="EEEC957E" w:tentative="1">
      <w:start w:val="1"/>
      <w:numFmt w:val="lowerRoman"/>
      <w:lvlText w:val="%3."/>
      <w:lvlJc w:val="right"/>
      <w:pPr>
        <w:ind w:left="2160" w:hanging="180"/>
      </w:pPr>
    </w:lvl>
    <w:lvl w:ilvl="3" w:tplc="6A06E0A6" w:tentative="1">
      <w:start w:val="1"/>
      <w:numFmt w:val="decimal"/>
      <w:lvlText w:val="%4."/>
      <w:lvlJc w:val="left"/>
      <w:pPr>
        <w:ind w:left="2880" w:hanging="360"/>
      </w:pPr>
    </w:lvl>
    <w:lvl w:ilvl="4" w:tplc="F3B2B6DA" w:tentative="1">
      <w:start w:val="1"/>
      <w:numFmt w:val="lowerLetter"/>
      <w:lvlText w:val="%5."/>
      <w:lvlJc w:val="left"/>
      <w:pPr>
        <w:ind w:left="3600" w:hanging="360"/>
      </w:pPr>
    </w:lvl>
    <w:lvl w:ilvl="5" w:tplc="57B40D9E" w:tentative="1">
      <w:start w:val="1"/>
      <w:numFmt w:val="lowerRoman"/>
      <w:lvlText w:val="%6."/>
      <w:lvlJc w:val="right"/>
      <w:pPr>
        <w:ind w:left="4320" w:hanging="180"/>
      </w:pPr>
    </w:lvl>
    <w:lvl w:ilvl="6" w:tplc="AEE40F8E" w:tentative="1">
      <w:start w:val="1"/>
      <w:numFmt w:val="decimal"/>
      <w:lvlText w:val="%7."/>
      <w:lvlJc w:val="left"/>
      <w:pPr>
        <w:ind w:left="5040" w:hanging="360"/>
      </w:pPr>
    </w:lvl>
    <w:lvl w:ilvl="7" w:tplc="FCAC168C" w:tentative="1">
      <w:start w:val="1"/>
      <w:numFmt w:val="lowerLetter"/>
      <w:lvlText w:val="%8."/>
      <w:lvlJc w:val="left"/>
      <w:pPr>
        <w:ind w:left="5760" w:hanging="360"/>
      </w:pPr>
    </w:lvl>
    <w:lvl w:ilvl="8" w:tplc="67EC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03132"/>
    <w:multiLevelType w:val="hybridMultilevel"/>
    <w:tmpl w:val="F2BEE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352527"/>
    <w:multiLevelType w:val="hybridMultilevel"/>
    <w:tmpl w:val="30847ECC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17FEA9FE">
      <w:start w:val="1"/>
      <w:numFmt w:val="lowerLetter"/>
      <w:lvlText w:val="%2."/>
      <w:lvlJc w:val="left"/>
      <w:pPr>
        <w:ind w:left="1440" w:hanging="360"/>
      </w:pPr>
    </w:lvl>
    <w:lvl w:ilvl="2" w:tplc="EEEC957E" w:tentative="1">
      <w:start w:val="1"/>
      <w:numFmt w:val="lowerRoman"/>
      <w:lvlText w:val="%3."/>
      <w:lvlJc w:val="right"/>
      <w:pPr>
        <w:ind w:left="2160" w:hanging="180"/>
      </w:pPr>
    </w:lvl>
    <w:lvl w:ilvl="3" w:tplc="6A06E0A6" w:tentative="1">
      <w:start w:val="1"/>
      <w:numFmt w:val="decimal"/>
      <w:lvlText w:val="%4."/>
      <w:lvlJc w:val="left"/>
      <w:pPr>
        <w:ind w:left="2880" w:hanging="360"/>
      </w:pPr>
    </w:lvl>
    <w:lvl w:ilvl="4" w:tplc="F3B2B6DA" w:tentative="1">
      <w:start w:val="1"/>
      <w:numFmt w:val="lowerLetter"/>
      <w:lvlText w:val="%5."/>
      <w:lvlJc w:val="left"/>
      <w:pPr>
        <w:ind w:left="3600" w:hanging="360"/>
      </w:pPr>
    </w:lvl>
    <w:lvl w:ilvl="5" w:tplc="57B40D9E" w:tentative="1">
      <w:start w:val="1"/>
      <w:numFmt w:val="lowerRoman"/>
      <w:lvlText w:val="%6."/>
      <w:lvlJc w:val="right"/>
      <w:pPr>
        <w:ind w:left="4320" w:hanging="180"/>
      </w:pPr>
    </w:lvl>
    <w:lvl w:ilvl="6" w:tplc="AEE40F8E" w:tentative="1">
      <w:start w:val="1"/>
      <w:numFmt w:val="decimal"/>
      <w:lvlText w:val="%7."/>
      <w:lvlJc w:val="left"/>
      <w:pPr>
        <w:ind w:left="5040" w:hanging="360"/>
      </w:pPr>
    </w:lvl>
    <w:lvl w:ilvl="7" w:tplc="FCAC168C" w:tentative="1">
      <w:start w:val="1"/>
      <w:numFmt w:val="lowerLetter"/>
      <w:lvlText w:val="%8."/>
      <w:lvlJc w:val="left"/>
      <w:pPr>
        <w:ind w:left="5760" w:hanging="360"/>
      </w:pPr>
    </w:lvl>
    <w:lvl w:ilvl="8" w:tplc="67EC4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31AC5"/>
    <w:multiLevelType w:val="hybridMultilevel"/>
    <w:tmpl w:val="68642EDC"/>
    <w:lvl w:ilvl="0" w:tplc="D46A8D44"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6421269"/>
    <w:multiLevelType w:val="hybridMultilevel"/>
    <w:tmpl w:val="0D889EE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A61278B"/>
    <w:multiLevelType w:val="multilevel"/>
    <w:tmpl w:val="885C97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ormalniCislovany"/>
      <w:lvlText w:val="%1.%2."/>
      <w:lvlJc w:val="left"/>
      <w:pPr>
        <w:tabs>
          <w:tab w:val="num" w:pos="573"/>
        </w:tabs>
        <w:ind w:left="573" w:hanging="57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17334D8"/>
    <w:multiLevelType w:val="singleLevel"/>
    <w:tmpl w:val="F6D854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5CD28FB"/>
    <w:multiLevelType w:val="hybridMultilevel"/>
    <w:tmpl w:val="BB0896F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B4297"/>
    <w:multiLevelType w:val="hybridMultilevel"/>
    <w:tmpl w:val="0F7690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6"/>
  </w:num>
  <w:num w:numId="5">
    <w:abstractNumId w:val="14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6"/>
  </w:num>
  <w:num w:numId="14">
    <w:abstractNumId w:val="9"/>
  </w:num>
  <w:num w:numId="15">
    <w:abstractNumId w:val="5"/>
  </w:num>
  <w:num w:numId="16">
    <w:abstractNumId w:val="7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94"/>
    <w:rsid w:val="00015C58"/>
    <w:rsid w:val="00023CFD"/>
    <w:rsid w:val="0003073E"/>
    <w:rsid w:val="00043350"/>
    <w:rsid w:val="00044513"/>
    <w:rsid w:val="00056225"/>
    <w:rsid w:val="000702EA"/>
    <w:rsid w:val="00091954"/>
    <w:rsid w:val="000A597D"/>
    <w:rsid w:val="000A6894"/>
    <w:rsid w:val="000B516E"/>
    <w:rsid w:val="000C7B2C"/>
    <w:rsid w:val="000E29A8"/>
    <w:rsid w:val="000F2191"/>
    <w:rsid w:val="00101461"/>
    <w:rsid w:val="00101818"/>
    <w:rsid w:val="00110E81"/>
    <w:rsid w:val="001121BC"/>
    <w:rsid w:val="00112F23"/>
    <w:rsid w:val="0013390D"/>
    <w:rsid w:val="001378D7"/>
    <w:rsid w:val="001408FE"/>
    <w:rsid w:val="00156017"/>
    <w:rsid w:val="00187E87"/>
    <w:rsid w:val="001B4018"/>
    <w:rsid w:val="001C7C13"/>
    <w:rsid w:val="001D333A"/>
    <w:rsid w:val="001E1526"/>
    <w:rsid w:val="002124EC"/>
    <w:rsid w:val="00216CE4"/>
    <w:rsid w:val="002172BD"/>
    <w:rsid w:val="0022560B"/>
    <w:rsid w:val="00231555"/>
    <w:rsid w:val="00232853"/>
    <w:rsid w:val="002375A4"/>
    <w:rsid w:val="002740F5"/>
    <w:rsid w:val="00287420"/>
    <w:rsid w:val="00297D0C"/>
    <w:rsid w:val="00297FBA"/>
    <w:rsid w:val="002A41F6"/>
    <w:rsid w:val="002B0A84"/>
    <w:rsid w:val="002B389A"/>
    <w:rsid w:val="002D31E4"/>
    <w:rsid w:val="002D3EDD"/>
    <w:rsid w:val="002E38DB"/>
    <w:rsid w:val="002F1E7C"/>
    <w:rsid w:val="002F59DB"/>
    <w:rsid w:val="00335136"/>
    <w:rsid w:val="003351EB"/>
    <w:rsid w:val="00347537"/>
    <w:rsid w:val="003560A0"/>
    <w:rsid w:val="00360D0E"/>
    <w:rsid w:val="00374F52"/>
    <w:rsid w:val="003811FD"/>
    <w:rsid w:val="00381C7B"/>
    <w:rsid w:val="00387BB8"/>
    <w:rsid w:val="0039701F"/>
    <w:rsid w:val="003A1C38"/>
    <w:rsid w:val="003A643A"/>
    <w:rsid w:val="003A7334"/>
    <w:rsid w:val="003D02C1"/>
    <w:rsid w:val="003D1B04"/>
    <w:rsid w:val="003D680C"/>
    <w:rsid w:val="003E64AF"/>
    <w:rsid w:val="003F156D"/>
    <w:rsid w:val="004008A6"/>
    <w:rsid w:val="00404AAB"/>
    <w:rsid w:val="0042111D"/>
    <w:rsid w:val="0046059F"/>
    <w:rsid w:val="00482608"/>
    <w:rsid w:val="00487830"/>
    <w:rsid w:val="004B4FBF"/>
    <w:rsid w:val="004E2C82"/>
    <w:rsid w:val="00511326"/>
    <w:rsid w:val="00511B47"/>
    <w:rsid w:val="00514349"/>
    <w:rsid w:val="005144A7"/>
    <w:rsid w:val="00523006"/>
    <w:rsid w:val="00526D56"/>
    <w:rsid w:val="00533989"/>
    <w:rsid w:val="00536896"/>
    <w:rsid w:val="0054623C"/>
    <w:rsid w:val="00547461"/>
    <w:rsid w:val="00547963"/>
    <w:rsid w:val="00596765"/>
    <w:rsid w:val="00597E66"/>
    <w:rsid w:val="005B711C"/>
    <w:rsid w:val="005D2DF3"/>
    <w:rsid w:val="00607C01"/>
    <w:rsid w:val="00614EB3"/>
    <w:rsid w:val="00662E1A"/>
    <w:rsid w:val="006700B4"/>
    <w:rsid w:val="0068529A"/>
    <w:rsid w:val="006A2B1C"/>
    <w:rsid w:val="006C032D"/>
    <w:rsid w:val="006D1972"/>
    <w:rsid w:val="006F15D9"/>
    <w:rsid w:val="00704144"/>
    <w:rsid w:val="0071077B"/>
    <w:rsid w:val="0072184B"/>
    <w:rsid w:val="0073202F"/>
    <w:rsid w:val="00754624"/>
    <w:rsid w:val="00754AC5"/>
    <w:rsid w:val="00760C60"/>
    <w:rsid w:val="00770822"/>
    <w:rsid w:val="00785A0D"/>
    <w:rsid w:val="007B2DE1"/>
    <w:rsid w:val="007B456A"/>
    <w:rsid w:val="007B65F7"/>
    <w:rsid w:val="007C14EA"/>
    <w:rsid w:val="007D2872"/>
    <w:rsid w:val="007F2F21"/>
    <w:rsid w:val="0080044A"/>
    <w:rsid w:val="008516B9"/>
    <w:rsid w:val="0086146A"/>
    <w:rsid w:val="0087319A"/>
    <w:rsid w:val="008A538A"/>
    <w:rsid w:val="008B2749"/>
    <w:rsid w:val="008B279A"/>
    <w:rsid w:val="008D2D4F"/>
    <w:rsid w:val="008E27CA"/>
    <w:rsid w:val="00902358"/>
    <w:rsid w:val="00912EDD"/>
    <w:rsid w:val="00961816"/>
    <w:rsid w:val="00971954"/>
    <w:rsid w:val="00987EFD"/>
    <w:rsid w:val="00992A6C"/>
    <w:rsid w:val="009B2355"/>
    <w:rsid w:val="009B2DDC"/>
    <w:rsid w:val="009C50FE"/>
    <w:rsid w:val="009E1422"/>
    <w:rsid w:val="009E3B49"/>
    <w:rsid w:val="009E7504"/>
    <w:rsid w:val="009F2056"/>
    <w:rsid w:val="00A04B95"/>
    <w:rsid w:val="00A205E6"/>
    <w:rsid w:val="00A24655"/>
    <w:rsid w:val="00A32212"/>
    <w:rsid w:val="00A44E85"/>
    <w:rsid w:val="00A65941"/>
    <w:rsid w:val="00A66EC0"/>
    <w:rsid w:val="00A735FC"/>
    <w:rsid w:val="00A81290"/>
    <w:rsid w:val="00AB0046"/>
    <w:rsid w:val="00AD431A"/>
    <w:rsid w:val="00AD5C41"/>
    <w:rsid w:val="00AE1982"/>
    <w:rsid w:val="00AE2224"/>
    <w:rsid w:val="00AF7198"/>
    <w:rsid w:val="00B037D0"/>
    <w:rsid w:val="00B221F7"/>
    <w:rsid w:val="00B253A1"/>
    <w:rsid w:val="00B5372F"/>
    <w:rsid w:val="00B64F0E"/>
    <w:rsid w:val="00B75A73"/>
    <w:rsid w:val="00B90A00"/>
    <w:rsid w:val="00B932FD"/>
    <w:rsid w:val="00BB1D78"/>
    <w:rsid w:val="00BB2AF3"/>
    <w:rsid w:val="00BB759B"/>
    <w:rsid w:val="00BD05AE"/>
    <w:rsid w:val="00BD7DF7"/>
    <w:rsid w:val="00C0007A"/>
    <w:rsid w:val="00C034F9"/>
    <w:rsid w:val="00C04A6A"/>
    <w:rsid w:val="00C12CE8"/>
    <w:rsid w:val="00C15CAB"/>
    <w:rsid w:val="00C55C0A"/>
    <w:rsid w:val="00C666D0"/>
    <w:rsid w:val="00C72CBE"/>
    <w:rsid w:val="00C92034"/>
    <w:rsid w:val="00C92AC1"/>
    <w:rsid w:val="00CC2EE0"/>
    <w:rsid w:val="00CC3C23"/>
    <w:rsid w:val="00CC62CE"/>
    <w:rsid w:val="00CF0373"/>
    <w:rsid w:val="00CF1D2E"/>
    <w:rsid w:val="00CF4F3E"/>
    <w:rsid w:val="00CF68C7"/>
    <w:rsid w:val="00D1180E"/>
    <w:rsid w:val="00D11A28"/>
    <w:rsid w:val="00D4343B"/>
    <w:rsid w:val="00D448E9"/>
    <w:rsid w:val="00D53B94"/>
    <w:rsid w:val="00D7028B"/>
    <w:rsid w:val="00D732C6"/>
    <w:rsid w:val="00D75BAA"/>
    <w:rsid w:val="00D90FF4"/>
    <w:rsid w:val="00DA2034"/>
    <w:rsid w:val="00DA3752"/>
    <w:rsid w:val="00DC6927"/>
    <w:rsid w:val="00DD4A8F"/>
    <w:rsid w:val="00E005AA"/>
    <w:rsid w:val="00E20DA6"/>
    <w:rsid w:val="00E23EEC"/>
    <w:rsid w:val="00E2720A"/>
    <w:rsid w:val="00E62CBE"/>
    <w:rsid w:val="00E63AC3"/>
    <w:rsid w:val="00E66803"/>
    <w:rsid w:val="00E90CA0"/>
    <w:rsid w:val="00EA5B65"/>
    <w:rsid w:val="00EB6CD9"/>
    <w:rsid w:val="00EC155D"/>
    <w:rsid w:val="00ED371E"/>
    <w:rsid w:val="00EF171E"/>
    <w:rsid w:val="00EF3CA0"/>
    <w:rsid w:val="00F144B6"/>
    <w:rsid w:val="00F22E7F"/>
    <w:rsid w:val="00F257A4"/>
    <w:rsid w:val="00F4061C"/>
    <w:rsid w:val="00F4195E"/>
    <w:rsid w:val="00F518EB"/>
    <w:rsid w:val="00F531EA"/>
    <w:rsid w:val="00F72BC8"/>
    <w:rsid w:val="00F768A8"/>
    <w:rsid w:val="00F842D6"/>
    <w:rsid w:val="00F85BEF"/>
    <w:rsid w:val="00F964DF"/>
    <w:rsid w:val="00FD0046"/>
    <w:rsid w:val="00FE19E0"/>
    <w:rsid w:val="00FE1D09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3F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8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72BD"/>
    <w:pPr>
      <w:keepNext/>
      <w:numPr>
        <w:numId w:val="15"/>
      </w:numPr>
      <w:jc w:val="both"/>
      <w:outlineLvl w:val="0"/>
    </w:pPr>
    <w:rPr>
      <w:rFonts w:asciiTheme="minorHAnsi" w:hAnsiTheme="minorHAnsi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2172BD"/>
    <w:pPr>
      <w:keepNext/>
      <w:numPr>
        <w:ilvl w:val="1"/>
        <w:numId w:val="15"/>
      </w:numPr>
      <w:tabs>
        <w:tab w:val="clear" w:pos="1080"/>
      </w:tabs>
      <w:ind w:left="227"/>
      <w:outlineLvl w:val="1"/>
    </w:pPr>
    <w:rPr>
      <w:rFonts w:asciiTheme="minorHAnsi" w:hAnsiTheme="minorHAnsi"/>
      <w:b/>
    </w:rPr>
  </w:style>
  <w:style w:type="paragraph" w:styleId="Nadpis3">
    <w:name w:val="heading 3"/>
    <w:basedOn w:val="Normln"/>
    <w:next w:val="Normln"/>
    <w:link w:val="Nadpis3Char"/>
    <w:qFormat/>
    <w:rsid w:val="002172BD"/>
    <w:pPr>
      <w:keepNext/>
      <w:numPr>
        <w:ilvl w:val="2"/>
        <w:numId w:val="15"/>
      </w:numPr>
      <w:tabs>
        <w:tab w:val="clear" w:pos="1800"/>
      </w:tabs>
      <w:spacing w:before="120" w:line="480" w:lineRule="auto"/>
      <w:ind w:left="397"/>
      <w:outlineLvl w:val="2"/>
    </w:pPr>
    <w:rPr>
      <w:rFonts w:asciiTheme="minorHAnsi" w:hAnsiTheme="minorHAnsi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172BD"/>
    <w:pPr>
      <w:keepNext/>
      <w:numPr>
        <w:ilvl w:val="3"/>
        <w:numId w:val="15"/>
      </w:numPr>
      <w:spacing w:before="120"/>
      <w:jc w:val="center"/>
      <w:outlineLvl w:val="3"/>
    </w:pPr>
    <w:rPr>
      <w:rFonts w:ascii="Garamond" w:hAnsi="Garamond"/>
      <w:b/>
      <w:sz w:val="22"/>
      <w:u w:val="single"/>
    </w:rPr>
  </w:style>
  <w:style w:type="paragraph" w:styleId="Nadpis5">
    <w:name w:val="heading 5"/>
    <w:basedOn w:val="Normln"/>
    <w:next w:val="Normln"/>
    <w:link w:val="Nadpis5Char"/>
    <w:qFormat/>
    <w:rsid w:val="002172BD"/>
    <w:pPr>
      <w:keepNext/>
      <w:numPr>
        <w:ilvl w:val="4"/>
        <w:numId w:val="15"/>
      </w:numPr>
      <w:spacing w:before="120"/>
      <w:jc w:val="center"/>
      <w:outlineLvl w:val="4"/>
    </w:pPr>
    <w:rPr>
      <w:rFonts w:ascii="Garamond" w:hAnsi="Garamond"/>
      <w:b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2172BD"/>
    <w:pPr>
      <w:keepNext/>
      <w:numPr>
        <w:ilvl w:val="5"/>
        <w:numId w:val="15"/>
      </w:numPr>
      <w:jc w:val="center"/>
      <w:outlineLvl w:val="5"/>
    </w:pPr>
    <w:rPr>
      <w:b/>
      <w:caps/>
      <w:sz w:val="48"/>
    </w:rPr>
  </w:style>
  <w:style w:type="paragraph" w:styleId="Nadpis7">
    <w:name w:val="heading 7"/>
    <w:basedOn w:val="Normln"/>
    <w:next w:val="Normln"/>
    <w:link w:val="Nadpis7Char"/>
    <w:qFormat/>
    <w:rsid w:val="002172BD"/>
    <w:pPr>
      <w:keepNext/>
      <w:numPr>
        <w:ilvl w:val="6"/>
        <w:numId w:val="15"/>
      </w:numPr>
      <w:spacing w:before="120"/>
      <w:outlineLvl w:val="6"/>
    </w:pPr>
    <w:rPr>
      <w:rFonts w:cs="Arial"/>
      <w:b/>
      <w:sz w:val="22"/>
    </w:rPr>
  </w:style>
  <w:style w:type="paragraph" w:styleId="Nadpis8">
    <w:name w:val="heading 8"/>
    <w:basedOn w:val="Normln"/>
    <w:next w:val="Normln"/>
    <w:link w:val="Nadpis8Char"/>
    <w:qFormat/>
    <w:rsid w:val="002172BD"/>
    <w:pPr>
      <w:keepNext/>
      <w:numPr>
        <w:ilvl w:val="7"/>
        <w:numId w:val="15"/>
      </w:numPr>
      <w:spacing w:before="120"/>
      <w:outlineLvl w:val="7"/>
    </w:pPr>
    <w:rPr>
      <w:rFonts w:cs="Arial"/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2172BD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0A6894"/>
    <w:pPr>
      <w:jc w:val="center"/>
    </w:pPr>
    <w:rPr>
      <w:b/>
      <w:sz w:val="32"/>
    </w:rPr>
  </w:style>
  <w:style w:type="paragraph" w:styleId="Zkladntext2">
    <w:name w:val="Body Text 2"/>
    <w:basedOn w:val="Normln"/>
    <w:link w:val="Zkladntext2Char"/>
    <w:rsid w:val="000A6894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0A6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ena">
    <w:name w:val="cena"/>
    <w:rsid w:val="000A68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A68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alniCislovany">
    <w:name w:val="NormalniCislovany"/>
    <w:basedOn w:val="Normln"/>
    <w:uiPriority w:val="99"/>
    <w:rsid w:val="00E62CBE"/>
    <w:pPr>
      <w:numPr>
        <w:ilvl w:val="1"/>
        <w:numId w:val="2"/>
      </w:numPr>
      <w:spacing w:before="120"/>
      <w:jc w:val="both"/>
    </w:pPr>
    <w:rPr>
      <w:rFonts w:cs="Arial"/>
      <w:sz w:val="22"/>
    </w:rPr>
  </w:style>
  <w:style w:type="paragraph" w:styleId="Seznamsodrkami2">
    <w:name w:val="List Bullet 2"/>
    <w:basedOn w:val="Normln"/>
    <w:rsid w:val="00AE1982"/>
    <w:pPr>
      <w:ind w:left="566" w:hanging="283"/>
      <w:jc w:val="both"/>
    </w:pPr>
    <w:rPr>
      <w:rFonts w:ascii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F518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59DB"/>
    <w:rPr>
      <w:color w:val="0000FF" w:themeColor="hyperlink"/>
      <w:u w:val="single"/>
    </w:rPr>
  </w:style>
  <w:style w:type="table" w:styleId="Mkatabulky">
    <w:name w:val="Table Grid"/>
    <w:basedOn w:val="Normlntabulka"/>
    <w:rsid w:val="00987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87E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Mkatabulky1">
    <w:name w:val="Mřížka tabulky1"/>
    <w:basedOn w:val="Normlntabulka"/>
    <w:next w:val="Mkatabulky"/>
    <w:rsid w:val="00C7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C72C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4"/>
    </w:rPr>
  </w:style>
  <w:style w:type="character" w:customStyle="1" w:styleId="Nadpis1Char">
    <w:name w:val="Nadpis 1 Char"/>
    <w:basedOn w:val="Standardnpsmoodstavce"/>
    <w:link w:val="Nadpis1"/>
    <w:rsid w:val="002172BD"/>
    <w:rPr>
      <w:rFonts w:eastAsia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172BD"/>
    <w:rPr>
      <w:rFonts w:eastAsia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172BD"/>
    <w:rPr>
      <w:rFonts w:eastAsia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172BD"/>
    <w:rPr>
      <w:rFonts w:ascii="Garamond" w:eastAsia="Times New Roman" w:hAnsi="Garamond" w:cs="Times New Roman"/>
      <w:b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2172BD"/>
    <w:rPr>
      <w:rFonts w:ascii="Garamond" w:eastAsia="Times New Roman" w:hAnsi="Garamond" w:cs="Times New Roman"/>
      <w:b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172BD"/>
    <w:rPr>
      <w:rFonts w:ascii="Arial" w:eastAsia="Times New Roman" w:hAnsi="Arial" w:cs="Times New Roman"/>
      <w:b/>
      <w:caps/>
      <w:sz w:val="4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172BD"/>
    <w:rPr>
      <w:rFonts w:ascii="Arial" w:eastAsia="Times New Roman" w:hAnsi="Arial" w:cs="Arial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172BD"/>
    <w:rPr>
      <w:rFonts w:ascii="Arial" w:eastAsia="Times New Roman" w:hAnsi="Arial" w:cs="Arial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172BD"/>
    <w:rPr>
      <w:rFonts w:ascii="Arial" w:eastAsia="Times New Roman" w:hAnsi="Arial" w:cs="Arial"/>
      <w:lang w:eastAsia="cs-CZ"/>
    </w:rPr>
  </w:style>
  <w:style w:type="paragraph" w:customStyle="1" w:styleId="Zkladntextodsazen21">
    <w:name w:val="Základní text odsazený 21"/>
    <w:basedOn w:val="Normln"/>
    <w:rsid w:val="002172BD"/>
    <w:pPr>
      <w:ind w:left="426" w:hanging="426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8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72BD"/>
    <w:pPr>
      <w:keepNext/>
      <w:numPr>
        <w:numId w:val="15"/>
      </w:numPr>
      <w:jc w:val="both"/>
      <w:outlineLvl w:val="0"/>
    </w:pPr>
    <w:rPr>
      <w:rFonts w:asciiTheme="minorHAnsi" w:hAnsiTheme="minorHAnsi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2172BD"/>
    <w:pPr>
      <w:keepNext/>
      <w:numPr>
        <w:ilvl w:val="1"/>
        <w:numId w:val="15"/>
      </w:numPr>
      <w:tabs>
        <w:tab w:val="clear" w:pos="1080"/>
      </w:tabs>
      <w:ind w:left="227"/>
      <w:outlineLvl w:val="1"/>
    </w:pPr>
    <w:rPr>
      <w:rFonts w:asciiTheme="minorHAnsi" w:hAnsiTheme="minorHAnsi"/>
      <w:b/>
    </w:rPr>
  </w:style>
  <w:style w:type="paragraph" w:styleId="Nadpis3">
    <w:name w:val="heading 3"/>
    <w:basedOn w:val="Normln"/>
    <w:next w:val="Normln"/>
    <w:link w:val="Nadpis3Char"/>
    <w:qFormat/>
    <w:rsid w:val="002172BD"/>
    <w:pPr>
      <w:keepNext/>
      <w:numPr>
        <w:ilvl w:val="2"/>
        <w:numId w:val="15"/>
      </w:numPr>
      <w:tabs>
        <w:tab w:val="clear" w:pos="1800"/>
      </w:tabs>
      <w:spacing w:before="120" w:line="480" w:lineRule="auto"/>
      <w:ind w:left="397"/>
      <w:outlineLvl w:val="2"/>
    </w:pPr>
    <w:rPr>
      <w:rFonts w:asciiTheme="minorHAnsi" w:hAnsiTheme="minorHAnsi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172BD"/>
    <w:pPr>
      <w:keepNext/>
      <w:numPr>
        <w:ilvl w:val="3"/>
        <w:numId w:val="15"/>
      </w:numPr>
      <w:spacing w:before="120"/>
      <w:jc w:val="center"/>
      <w:outlineLvl w:val="3"/>
    </w:pPr>
    <w:rPr>
      <w:rFonts w:ascii="Garamond" w:hAnsi="Garamond"/>
      <w:b/>
      <w:sz w:val="22"/>
      <w:u w:val="single"/>
    </w:rPr>
  </w:style>
  <w:style w:type="paragraph" w:styleId="Nadpis5">
    <w:name w:val="heading 5"/>
    <w:basedOn w:val="Normln"/>
    <w:next w:val="Normln"/>
    <w:link w:val="Nadpis5Char"/>
    <w:qFormat/>
    <w:rsid w:val="002172BD"/>
    <w:pPr>
      <w:keepNext/>
      <w:numPr>
        <w:ilvl w:val="4"/>
        <w:numId w:val="15"/>
      </w:numPr>
      <w:spacing w:before="120"/>
      <w:jc w:val="center"/>
      <w:outlineLvl w:val="4"/>
    </w:pPr>
    <w:rPr>
      <w:rFonts w:ascii="Garamond" w:hAnsi="Garamond"/>
      <w:b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2172BD"/>
    <w:pPr>
      <w:keepNext/>
      <w:numPr>
        <w:ilvl w:val="5"/>
        <w:numId w:val="15"/>
      </w:numPr>
      <w:jc w:val="center"/>
      <w:outlineLvl w:val="5"/>
    </w:pPr>
    <w:rPr>
      <w:b/>
      <w:caps/>
      <w:sz w:val="48"/>
    </w:rPr>
  </w:style>
  <w:style w:type="paragraph" w:styleId="Nadpis7">
    <w:name w:val="heading 7"/>
    <w:basedOn w:val="Normln"/>
    <w:next w:val="Normln"/>
    <w:link w:val="Nadpis7Char"/>
    <w:qFormat/>
    <w:rsid w:val="002172BD"/>
    <w:pPr>
      <w:keepNext/>
      <w:numPr>
        <w:ilvl w:val="6"/>
        <w:numId w:val="15"/>
      </w:numPr>
      <w:spacing w:before="120"/>
      <w:outlineLvl w:val="6"/>
    </w:pPr>
    <w:rPr>
      <w:rFonts w:cs="Arial"/>
      <w:b/>
      <w:sz w:val="22"/>
    </w:rPr>
  </w:style>
  <w:style w:type="paragraph" w:styleId="Nadpis8">
    <w:name w:val="heading 8"/>
    <w:basedOn w:val="Normln"/>
    <w:next w:val="Normln"/>
    <w:link w:val="Nadpis8Char"/>
    <w:qFormat/>
    <w:rsid w:val="002172BD"/>
    <w:pPr>
      <w:keepNext/>
      <w:numPr>
        <w:ilvl w:val="7"/>
        <w:numId w:val="15"/>
      </w:numPr>
      <w:spacing w:before="120"/>
      <w:outlineLvl w:val="7"/>
    </w:pPr>
    <w:rPr>
      <w:rFonts w:cs="Arial"/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2172BD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0A6894"/>
    <w:pPr>
      <w:jc w:val="center"/>
    </w:pPr>
    <w:rPr>
      <w:b/>
      <w:sz w:val="32"/>
    </w:rPr>
  </w:style>
  <w:style w:type="paragraph" w:styleId="Zkladntext2">
    <w:name w:val="Body Text 2"/>
    <w:basedOn w:val="Normln"/>
    <w:link w:val="Zkladntext2Char"/>
    <w:rsid w:val="000A6894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0A6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ena">
    <w:name w:val="cena"/>
    <w:rsid w:val="000A68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A68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alniCislovany">
    <w:name w:val="NormalniCislovany"/>
    <w:basedOn w:val="Normln"/>
    <w:uiPriority w:val="99"/>
    <w:rsid w:val="00E62CBE"/>
    <w:pPr>
      <w:numPr>
        <w:ilvl w:val="1"/>
        <w:numId w:val="2"/>
      </w:numPr>
      <w:spacing w:before="120"/>
      <w:jc w:val="both"/>
    </w:pPr>
    <w:rPr>
      <w:rFonts w:cs="Arial"/>
      <w:sz w:val="22"/>
    </w:rPr>
  </w:style>
  <w:style w:type="paragraph" w:styleId="Seznamsodrkami2">
    <w:name w:val="List Bullet 2"/>
    <w:basedOn w:val="Normln"/>
    <w:rsid w:val="00AE1982"/>
    <w:pPr>
      <w:ind w:left="566" w:hanging="283"/>
      <w:jc w:val="both"/>
    </w:pPr>
    <w:rPr>
      <w:rFonts w:ascii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F518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59DB"/>
    <w:rPr>
      <w:color w:val="0000FF" w:themeColor="hyperlink"/>
      <w:u w:val="single"/>
    </w:rPr>
  </w:style>
  <w:style w:type="table" w:styleId="Mkatabulky">
    <w:name w:val="Table Grid"/>
    <w:basedOn w:val="Normlntabulka"/>
    <w:rsid w:val="00987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87E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Mkatabulky1">
    <w:name w:val="Mřížka tabulky1"/>
    <w:basedOn w:val="Normlntabulka"/>
    <w:next w:val="Mkatabulky"/>
    <w:rsid w:val="00C72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C72C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4"/>
    </w:rPr>
  </w:style>
  <w:style w:type="character" w:customStyle="1" w:styleId="Nadpis1Char">
    <w:name w:val="Nadpis 1 Char"/>
    <w:basedOn w:val="Standardnpsmoodstavce"/>
    <w:link w:val="Nadpis1"/>
    <w:rsid w:val="002172BD"/>
    <w:rPr>
      <w:rFonts w:eastAsia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172BD"/>
    <w:rPr>
      <w:rFonts w:eastAsia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172BD"/>
    <w:rPr>
      <w:rFonts w:eastAsia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172BD"/>
    <w:rPr>
      <w:rFonts w:ascii="Garamond" w:eastAsia="Times New Roman" w:hAnsi="Garamond" w:cs="Times New Roman"/>
      <w:b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2172BD"/>
    <w:rPr>
      <w:rFonts w:ascii="Garamond" w:eastAsia="Times New Roman" w:hAnsi="Garamond" w:cs="Times New Roman"/>
      <w:b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2172BD"/>
    <w:rPr>
      <w:rFonts w:ascii="Arial" w:eastAsia="Times New Roman" w:hAnsi="Arial" w:cs="Times New Roman"/>
      <w:b/>
      <w:caps/>
      <w:sz w:val="4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172BD"/>
    <w:rPr>
      <w:rFonts w:ascii="Arial" w:eastAsia="Times New Roman" w:hAnsi="Arial" w:cs="Arial"/>
      <w:b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2172BD"/>
    <w:rPr>
      <w:rFonts w:ascii="Arial" w:eastAsia="Times New Roman" w:hAnsi="Arial" w:cs="Arial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2172BD"/>
    <w:rPr>
      <w:rFonts w:ascii="Arial" w:eastAsia="Times New Roman" w:hAnsi="Arial" w:cs="Arial"/>
      <w:lang w:eastAsia="cs-CZ"/>
    </w:rPr>
  </w:style>
  <w:style w:type="paragraph" w:customStyle="1" w:styleId="Zkladntextodsazen21">
    <w:name w:val="Základní text odsazený 21"/>
    <w:basedOn w:val="Normln"/>
    <w:rsid w:val="002172BD"/>
    <w:pPr>
      <w:ind w:left="426" w:hanging="426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sedlak@svupraha.cz" TargetMode="External"/><Relationship Id="rId13" Type="http://schemas.openxmlformats.org/officeDocument/2006/relationships/hyperlink" Target="mailto:bozppo@ekonver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ozppo@ekonver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jemnik@ekonver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avel.novak@ekonver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gmar.jirkova@svupraha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5625</Characters>
  <Application>Microsoft Office Word</Application>
  <DocSecurity>4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Vladik</dc:creator>
  <cp:lastModifiedBy>Jirková Dagmar</cp:lastModifiedBy>
  <cp:revision>2</cp:revision>
  <cp:lastPrinted>2011-07-13T11:29:00Z</cp:lastPrinted>
  <dcterms:created xsi:type="dcterms:W3CDTF">2019-06-27T11:37:00Z</dcterms:created>
  <dcterms:modified xsi:type="dcterms:W3CDTF">2019-06-27T11:37:00Z</dcterms:modified>
</cp:coreProperties>
</file>