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6BA6">
      <w:pPr>
        <w:pStyle w:val="Pedformtovantext"/>
      </w:pPr>
      <w:r>
        <w:t xml:space="preserve">                                                                 Pobytová smlouva 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EC50A9" w:rsidRDefault="00EC50A9">
      <w:pPr>
        <w:pStyle w:val="Pedformtovantext"/>
      </w:pPr>
    </w:p>
    <w:p w:rsidR="00EC50A9" w:rsidRDefault="00EC50A9">
      <w:pPr>
        <w:pStyle w:val="Pedformtovantext"/>
      </w:pPr>
    </w:p>
    <w:p w:rsidR="00000000" w:rsidRDefault="00AF6BA6">
      <w:pPr>
        <w:pStyle w:val="Pedformtovantext"/>
      </w:pPr>
      <w:r>
        <w:t>Smluvní strany: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>JUKO, spol. s.</w:t>
      </w:r>
      <w:proofErr w:type="spellStart"/>
      <w:r>
        <w:t>r.o</w:t>
      </w:r>
      <w:proofErr w:type="spellEnd"/>
    </w:p>
    <w:p w:rsidR="00000000" w:rsidRDefault="00AF6BA6">
      <w:pPr>
        <w:pStyle w:val="Pedformtovantext"/>
      </w:pPr>
      <w:r>
        <w:t>Průhon 303</w:t>
      </w:r>
    </w:p>
    <w:p w:rsidR="00000000" w:rsidRDefault="00AF6BA6">
      <w:pPr>
        <w:pStyle w:val="Pedformtovantext"/>
      </w:pPr>
      <w:proofErr w:type="gramStart"/>
      <w:r>
        <w:t>250 02  Stará</w:t>
      </w:r>
      <w:proofErr w:type="gramEnd"/>
      <w:r>
        <w:t xml:space="preserve"> Boleslav</w:t>
      </w:r>
    </w:p>
    <w:p w:rsidR="00000000" w:rsidRDefault="00AF6BA6">
      <w:pPr>
        <w:pStyle w:val="Pedformtovantext"/>
      </w:pPr>
      <w:r>
        <w:t>IČO: 498 25 691</w:t>
      </w:r>
    </w:p>
    <w:p w:rsidR="00000000" w:rsidRDefault="00AF6BA6">
      <w:pPr>
        <w:pStyle w:val="Pedformtovantext"/>
      </w:pPr>
      <w:r>
        <w:t>DIČ: CZ 498 25 691</w:t>
      </w:r>
    </w:p>
    <w:p w:rsidR="00000000" w:rsidRPr="00EC50A9" w:rsidRDefault="00AF6BA6">
      <w:pPr>
        <w:pStyle w:val="Pedformtovantext"/>
      </w:pPr>
      <w:r>
        <w:t xml:space="preserve">Číslo účtu: </w:t>
      </w:r>
      <w:r w:rsidRPr="00EC50A9">
        <w:rPr>
          <w:highlight w:val="black"/>
        </w:rPr>
        <w:t>Komerční banka 35-786 607 0247/0100</w:t>
      </w:r>
    </w:p>
    <w:p w:rsidR="00000000" w:rsidRDefault="00AF6BA6">
      <w:pPr>
        <w:pStyle w:val="Pedformtovantext"/>
      </w:pPr>
      <w:r>
        <w:t>Zastoupená Ing. Old</w:t>
      </w:r>
      <w:r>
        <w:t>řichem Koubkem, jednatelem společnosti</w:t>
      </w:r>
    </w:p>
    <w:p w:rsidR="00000000" w:rsidRDefault="00AF6BA6">
      <w:pPr>
        <w:pStyle w:val="Pedformtovantext"/>
      </w:pPr>
      <w:r>
        <w:t xml:space="preserve">Kontakt: telefon </w:t>
      </w:r>
      <w:r w:rsidRPr="00EC50A9">
        <w:rPr>
          <w:highlight w:val="black"/>
        </w:rPr>
        <w:t>777 352 731, www.chatadoubravka.cz</w:t>
      </w:r>
    </w:p>
    <w:p w:rsidR="00000000" w:rsidRDefault="00AF6BA6">
      <w:pPr>
        <w:pStyle w:val="Pedformtovantext"/>
      </w:pPr>
      <w:r>
        <w:t>(dále jen „dodavatel“)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>Korespondenční adresa:</w:t>
      </w:r>
    </w:p>
    <w:p w:rsidR="00000000" w:rsidRDefault="00AF6BA6">
      <w:pPr>
        <w:pStyle w:val="Pedformtovantext"/>
      </w:pPr>
      <w:r>
        <w:t>Mariana Koubková</w:t>
      </w:r>
    </w:p>
    <w:p w:rsidR="00000000" w:rsidRDefault="00AF6BA6">
      <w:pPr>
        <w:pStyle w:val="Pedformtovantext"/>
      </w:pPr>
      <w:r>
        <w:t>Heřmánková 310</w:t>
      </w:r>
    </w:p>
    <w:p w:rsidR="00000000" w:rsidRDefault="00AF6BA6">
      <w:pPr>
        <w:pStyle w:val="Pedformtovantext"/>
      </w:pPr>
      <w:r>
        <w:t xml:space="preserve">252 42 </w:t>
      </w:r>
      <w:proofErr w:type="spellStart"/>
      <w:r>
        <w:t>Jesenice</w:t>
      </w:r>
      <w:proofErr w:type="spellEnd"/>
      <w:r>
        <w:t>-</w:t>
      </w:r>
      <w:proofErr w:type="spellStart"/>
      <w:r>
        <w:t>Osnice</w:t>
      </w:r>
      <w:proofErr w:type="spellEnd"/>
    </w:p>
    <w:p w:rsidR="00000000" w:rsidRDefault="00AF6BA6">
      <w:pPr>
        <w:pStyle w:val="Pedformtovantext"/>
      </w:pPr>
      <w:r>
        <w:t>Praha západ</w:t>
      </w:r>
    </w:p>
    <w:p w:rsidR="00000000" w:rsidRDefault="00AF6BA6">
      <w:pPr>
        <w:pStyle w:val="Pedformtovantext"/>
      </w:pPr>
    </w:p>
    <w:p w:rsidR="00EC50A9" w:rsidRDefault="00EC50A9">
      <w:pPr>
        <w:pStyle w:val="Pedformtovantext"/>
      </w:pPr>
    </w:p>
    <w:p w:rsidR="00000000" w:rsidRDefault="00AF6BA6">
      <w:pPr>
        <w:pStyle w:val="Pedformtovantext"/>
      </w:pPr>
      <w:r>
        <w:t>a</w:t>
      </w:r>
    </w:p>
    <w:p w:rsidR="00000000" w:rsidRDefault="00AF6BA6">
      <w:pPr>
        <w:pStyle w:val="Pedformtovantext"/>
      </w:pPr>
    </w:p>
    <w:p w:rsidR="00EC50A9" w:rsidRDefault="00EC50A9">
      <w:pPr>
        <w:pStyle w:val="Pedformtovantext"/>
      </w:pPr>
    </w:p>
    <w:p w:rsidR="00000000" w:rsidRDefault="00AF6BA6">
      <w:pPr>
        <w:pStyle w:val="Pedformtovantext"/>
      </w:pPr>
      <w:r>
        <w:t>ZŠ Pardubice</w:t>
      </w:r>
    </w:p>
    <w:p w:rsidR="00000000" w:rsidRDefault="00AF6BA6">
      <w:pPr>
        <w:pStyle w:val="Pedformtovantext"/>
      </w:pPr>
      <w:r>
        <w:t>Benešovo náměstí 590</w:t>
      </w:r>
    </w:p>
    <w:p w:rsidR="00000000" w:rsidRDefault="00AF6BA6">
      <w:pPr>
        <w:pStyle w:val="Pedformtovantext"/>
      </w:pPr>
      <w:r>
        <w:t>530 02 Pardub</w:t>
      </w:r>
      <w:r>
        <w:t xml:space="preserve">ice </w:t>
      </w:r>
    </w:p>
    <w:p w:rsidR="00000000" w:rsidRDefault="00AF6BA6">
      <w:pPr>
        <w:pStyle w:val="Pedformtovantext"/>
      </w:pPr>
      <w:r>
        <w:t>IČO: 601 58 999</w:t>
      </w:r>
    </w:p>
    <w:p w:rsidR="00000000" w:rsidRDefault="00AF6BA6">
      <w:pPr>
        <w:pStyle w:val="Pedformtovantext"/>
      </w:pPr>
      <w:r>
        <w:t xml:space="preserve">DIČ:  </w:t>
      </w:r>
    </w:p>
    <w:p w:rsidR="00000000" w:rsidRDefault="00AF6BA6">
      <w:pPr>
        <w:pStyle w:val="Pedformtovantext"/>
      </w:pPr>
      <w:r>
        <w:t>(dále jen „objednavatel“)</w:t>
      </w:r>
    </w:p>
    <w:p w:rsidR="00000000" w:rsidRDefault="00AF6BA6">
      <w:pPr>
        <w:pStyle w:val="Pedformtovantext"/>
      </w:pPr>
    </w:p>
    <w:p w:rsidR="00EC50A9" w:rsidRDefault="00EC50A9">
      <w:pPr>
        <w:pStyle w:val="Pedformtovantext"/>
      </w:pPr>
    </w:p>
    <w:p w:rsidR="00000000" w:rsidRDefault="00AF6BA6">
      <w:pPr>
        <w:pStyle w:val="Pedformtovantext"/>
      </w:pPr>
      <w:r>
        <w:t>uzavírají tuto pobytovou smlouvu na školní sportovní soustředění: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                                                                     I.</w:t>
      </w:r>
    </w:p>
    <w:p w:rsidR="00000000" w:rsidRDefault="00AF6BA6">
      <w:pPr>
        <w:pStyle w:val="Pedformtovantext"/>
      </w:pPr>
      <w:r>
        <w:t>Předmět smlouvy: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>Pobyt se uskuteční ve školícím zařízení DOU</w:t>
      </w:r>
      <w:r>
        <w:t xml:space="preserve">BRAVKA, Horní </w:t>
      </w:r>
      <w:proofErr w:type="spellStart"/>
      <w:r>
        <w:t>Sokolovec</w:t>
      </w:r>
      <w:proofErr w:type="spellEnd"/>
      <w:r>
        <w:t xml:space="preserve"> 8, 583 01 </w:t>
      </w:r>
      <w:proofErr w:type="spellStart"/>
      <w:proofErr w:type="gramStart"/>
      <w:r>
        <w:t>Chotěboř</w:t>
      </w:r>
      <w:proofErr w:type="spellEnd"/>
      <w:r>
        <w:t>,  v termínu</w:t>
      </w:r>
      <w:proofErr w:type="gramEnd"/>
      <w:r>
        <w:t xml:space="preserve">     9.  –  13. 9.  2019.</w:t>
      </w:r>
    </w:p>
    <w:p w:rsidR="00000000" w:rsidRDefault="00AF6BA6">
      <w:pPr>
        <w:pStyle w:val="Pedformtovantext"/>
      </w:pPr>
      <w:r>
        <w:t>Zahájení pobytu v pondělí dopoledne</w:t>
      </w:r>
    </w:p>
    <w:p w:rsidR="00000000" w:rsidRDefault="00AF6BA6">
      <w:pPr>
        <w:pStyle w:val="Pedformtovantext"/>
      </w:pPr>
      <w:r>
        <w:t xml:space="preserve">Ukončení pobytu v pátek v 10 hod, 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Stravovací služby: </w:t>
      </w:r>
    </w:p>
    <w:p w:rsidR="00000000" w:rsidRDefault="00AF6BA6">
      <w:pPr>
        <w:pStyle w:val="Pedformtovantext"/>
      </w:pPr>
      <w:r>
        <w:t>Začínají v </w:t>
      </w:r>
      <w:proofErr w:type="gramStart"/>
      <w:r>
        <w:t>pondělí  9. 9. obědem</w:t>
      </w:r>
      <w:proofErr w:type="gramEnd"/>
      <w:r>
        <w:t xml:space="preserve">  a končí v pátek  13. 9. snídaní.</w:t>
      </w:r>
    </w:p>
    <w:p w:rsidR="00000000" w:rsidRDefault="00AF6BA6">
      <w:pPr>
        <w:pStyle w:val="Pedformtovantext"/>
      </w:pPr>
      <w:r>
        <w:t>Zahrnují snídani,</w:t>
      </w:r>
      <w:r>
        <w:t xml:space="preserve"> oběd, </w:t>
      </w:r>
      <w:proofErr w:type="gramStart"/>
      <w:r>
        <w:t>večeři,  svačiny</w:t>
      </w:r>
      <w:proofErr w:type="gramEnd"/>
      <w:r>
        <w:t xml:space="preserve">, a pitný režim.  </w:t>
      </w:r>
    </w:p>
    <w:p w:rsidR="00000000" w:rsidRDefault="00AF6BA6">
      <w:pPr>
        <w:pStyle w:val="Pedformtovantext"/>
      </w:pPr>
      <w:r>
        <w:t>Stravování se řídí platnými vyhláškami a hygienickými předpisy.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Ubytovací služby zahrnují: povlečení, úklid ubytovacích a učebních prostor a sociálního </w:t>
      </w:r>
      <w:proofErr w:type="gramStart"/>
      <w:r>
        <w:t>zařízení,    sociální</w:t>
      </w:r>
      <w:proofErr w:type="gramEnd"/>
      <w:r>
        <w:t xml:space="preserve"> zařízení s teplou vodou, elektřinu a to</w:t>
      </w:r>
      <w:r>
        <w:t>pení podle potřeb bezproblémového provozu.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Počet </w:t>
      </w:r>
      <w:proofErr w:type="gramStart"/>
      <w:r>
        <w:t>zúčastněných :       59</w:t>
      </w:r>
      <w:proofErr w:type="gramEnd"/>
      <w:r>
        <w:t xml:space="preserve">  dětí (6. a  7. třída)  +  6 </w:t>
      </w:r>
      <w:proofErr w:type="spellStart"/>
      <w:r>
        <w:t>pedadogický</w:t>
      </w:r>
      <w:proofErr w:type="spellEnd"/>
      <w:r>
        <w:t xml:space="preserve"> dozor </w:t>
      </w:r>
    </w:p>
    <w:p w:rsidR="00000000" w:rsidRDefault="00AF6BA6">
      <w:pPr>
        <w:pStyle w:val="Pedformtovantext"/>
      </w:pPr>
      <w:r>
        <w:t xml:space="preserve">                                                                                                </w:t>
      </w:r>
    </w:p>
    <w:p w:rsidR="00000000" w:rsidRDefault="00AF6BA6">
      <w:pPr>
        <w:pStyle w:val="Pedformtovantext"/>
      </w:pPr>
      <w:r>
        <w:t xml:space="preserve">                                     </w:t>
      </w:r>
      <w:r>
        <w:t xml:space="preserve">                                II.</w:t>
      </w:r>
    </w:p>
    <w:p w:rsidR="00000000" w:rsidRDefault="00AF6BA6">
      <w:pPr>
        <w:pStyle w:val="Pedformtovantext"/>
      </w:pPr>
      <w:r>
        <w:t>Cena a platby:</w:t>
      </w:r>
    </w:p>
    <w:p w:rsidR="00000000" w:rsidRDefault="00AF6BA6">
      <w:pPr>
        <w:pStyle w:val="Pedformtovantext"/>
      </w:pPr>
      <w:r>
        <w:t xml:space="preserve">Smluvní strany se dohodly na smluvní ceně Kč </w:t>
      </w:r>
      <w:proofErr w:type="gramStart"/>
      <w:r>
        <w:t>450,-  včetně</w:t>
      </w:r>
      <w:proofErr w:type="gramEnd"/>
      <w:r>
        <w:t xml:space="preserve"> DPH za plnou penzi za 1  osobu a den pobytu. Při počtu od 55 dětí jsou 3 dospělí zdarma. Při počtu od 50 dětí jsou 2 dospělí zdarma. Smluvní stran</w:t>
      </w:r>
      <w:r>
        <w:t xml:space="preserve">y se dohodly na minimální paušální smluvní ceně Kč 90.000,- za </w:t>
      </w:r>
      <w:proofErr w:type="gramStart"/>
      <w:r>
        <w:t>pobyt  včetně</w:t>
      </w:r>
      <w:proofErr w:type="gramEnd"/>
      <w:r>
        <w:t xml:space="preserve"> DPH.</w:t>
      </w:r>
    </w:p>
    <w:p w:rsidR="00000000" w:rsidRDefault="00AF6BA6">
      <w:pPr>
        <w:pStyle w:val="Pedformtovantext"/>
      </w:pPr>
      <w:r>
        <w:t>Při speciálních dietách je nutno mít vystavené potvrzení od lékaře. V případě bezlepkové diety pak sebou bezlepkové pečivo pro celou dobu pobytu. Pokud nebude doloženo potvrz</w:t>
      </w:r>
      <w:r>
        <w:t xml:space="preserve">ení od lékaře o </w:t>
      </w:r>
      <w:proofErr w:type="spellStart"/>
      <w:r>
        <w:t>celiakii</w:t>
      </w:r>
      <w:proofErr w:type="spellEnd"/>
      <w:r>
        <w:t xml:space="preserve"> je </w:t>
      </w:r>
      <w:proofErr w:type="gramStart"/>
      <w:r>
        <w:t>příplatek  Kč</w:t>
      </w:r>
      <w:proofErr w:type="gramEnd"/>
      <w:r>
        <w:t xml:space="preserve"> 40,-  na </w:t>
      </w:r>
      <w:r>
        <w:lastRenderedPageBreak/>
        <w:t xml:space="preserve">osobu/den. Bezlepkové pečivo je k dispozici k zakoupení na Doubravce za Kč 10,-/chlebíček. </w:t>
      </w:r>
    </w:p>
    <w:p w:rsidR="00000000" w:rsidRDefault="00AF6BA6">
      <w:pPr>
        <w:pStyle w:val="Pedformtovantext"/>
      </w:pPr>
      <w:r>
        <w:t>Tato cena zahrnuje veškeré ubytovací a stravovací služby dle této smlouvy, pronájem přednáškových a školících pro</w:t>
      </w:r>
      <w:r>
        <w:t xml:space="preserve">stor, zákonnou sazbu DPH dle platné legislativy 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>Ceny pro použití horolezecké stěny (nutno objednat s časovým předstihem) jsou následující:</w:t>
      </w:r>
    </w:p>
    <w:p w:rsidR="00000000" w:rsidRDefault="00AF6BA6">
      <w:pPr>
        <w:pStyle w:val="Pedformtovantext"/>
      </w:pPr>
      <w:r>
        <w:t xml:space="preserve">Horolezecká stěna:  Kč 250,-/hodina. Certifikovaný instruktor: Kč 250,-/hodina + cena za dopravu. </w:t>
      </w:r>
    </w:p>
    <w:p w:rsidR="00000000" w:rsidRDefault="00AF6BA6">
      <w:pPr>
        <w:pStyle w:val="Pedformtovantext"/>
      </w:pPr>
      <w:r>
        <w:t>Horolezeckou stě</w:t>
      </w:r>
      <w:r>
        <w:t>nu na středisku Doubravka není možno využít bez služeb certifikovaného instruktora!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 Objednatel se zavazuje provést platby ve dvou splátkách:</w:t>
      </w:r>
    </w:p>
    <w:p w:rsidR="00000000" w:rsidRDefault="00AF6BA6">
      <w:pPr>
        <w:pStyle w:val="Pedformtovantext"/>
      </w:pPr>
      <w:r>
        <w:t xml:space="preserve">                       </w:t>
      </w:r>
    </w:p>
    <w:p w:rsidR="00000000" w:rsidRDefault="00AF6BA6">
      <w:pPr>
        <w:pStyle w:val="Pedformtovantext"/>
      </w:pPr>
      <w:r>
        <w:t xml:space="preserve">- Platbou ve výši Kč 33.480,- (30% z celkové </w:t>
      </w:r>
      <w:proofErr w:type="gramStart"/>
      <w:r>
        <w:t>ceny)  na</w:t>
      </w:r>
      <w:proofErr w:type="gramEnd"/>
      <w:r>
        <w:t xml:space="preserve"> základě výzvy k úhradě se splatnos</w:t>
      </w:r>
      <w:r>
        <w:t>tí 6. 9. 2019</w:t>
      </w:r>
    </w:p>
    <w:p w:rsidR="00000000" w:rsidRDefault="00AF6BA6">
      <w:pPr>
        <w:pStyle w:val="Pedformtovantext"/>
      </w:pPr>
      <w:r>
        <w:t xml:space="preserve">              </w:t>
      </w:r>
    </w:p>
    <w:p w:rsidR="00000000" w:rsidRDefault="00AF6BA6">
      <w:pPr>
        <w:pStyle w:val="Pedformtovantext"/>
      </w:pPr>
      <w:r>
        <w:t xml:space="preserve">                         </w:t>
      </w:r>
      <w:r>
        <w:tab/>
        <w:t>Řádný daňový doklad (daňová záloha) k přijaté platbě bude dodavatelem vystavena do 10 dnů od data připsání na účet.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                        - Doplatek do celkové smluvní ceny vypočítané dle skutečného</w:t>
      </w:r>
      <w:r>
        <w:t xml:space="preserve"> počtu osob a dalších využitých služeb bude proveden </w:t>
      </w:r>
      <w:proofErr w:type="gramStart"/>
      <w:r>
        <w:t>dle  faktury</w:t>
      </w:r>
      <w:proofErr w:type="gramEnd"/>
      <w:r>
        <w:t xml:space="preserve"> vystavené do 10ti dnů od ukončení pobytu. </w:t>
      </w:r>
      <w:proofErr w:type="spellStart"/>
      <w:r>
        <w:t>Zůčtovací</w:t>
      </w:r>
      <w:proofErr w:type="spellEnd"/>
      <w:r>
        <w:t xml:space="preserve"> faktura bude pak následně uhrazena do </w:t>
      </w:r>
      <w:proofErr w:type="gramStart"/>
      <w:r>
        <w:t>14ti</w:t>
      </w:r>
      <w:proofErr w:type="gramEnd"/>
      <w:r>
        <w:t xml:space="preserve"> dnů od data jejího vystavení.  V případě nedodržení data splatnosti uvedeného na faktuře může b</w:t>
      </w:r>
      <w:r>
        <w:t>ýt účtován úrok z prodlení v dohodnuté, resp. zákonné výši, či smluvní pokuta.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Výše uvedené platby objednatel poukáže na účet dodavatele Komerční banka </w:t>
      </w:r>
      <w:proofErr w:type="spellStart"/>
      <w:proofErr w:type="gramStart"/>
      <w:r>
        <w:t>č.účtu</w:t>
      </w:r>
      <w:proofErr w:type="spellEnd"/>
      <w:proofErr w:type="gramEnd"/>
      <w:r>
        <w:t xml:space="preserve"> </w:t>
      </w:r>
      <w:r w:rsidRPr="00210136">
        <w:rPr>
          <w:highlight w:val="black"/>
        </w:rPr>
        <w:t>35-786 607 0247/0100.</w:t>
      </w:r>
      <w:r>
        <w:t xml:space="preserve"> Rozhodující je dne odepsání částky z bankovního účtu objednatele.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      </w:t>
      </w:r>
      <w:r>
        <w:t xml:space="preserve">                                                                    </w:t>
      </w:r>
    </w:p>
    <w:p w:rsidR="00000000" w:rsidRDefault="00AF6BA6">
      <w:pPr>
        <w:pStyle w:val="Pedformtovantext"/>
      </w:pPr>
      <w:r>
        <w:t xml:space="preserve">                                                                           III.</w:t>
      </w:r>
    </w:p>
    <w:p w:rsidR="00000000" w:rsidRDefault="00AF6BA6">
      <w:pPr>
        <w:pStyle w:val="Pedformtovantext"/>
      </w:pPr>
      <w:r>
        <w:t>Jednání:</w:t>
      </w:r>
    </w:p>
    <w:p w:rsidR="00000000" w:rsidRDefault="00AF6BA6">
      <w:pPr>
        <w:pStyle w:val="Pedformtovantext"/>
      </w:pPr>
      <w:r>
        <w:t xml:space="preserve">Veškerá jednání o provozu a podmínkách pobytu budou vedena  s organizátorem </w:t>
      </w:r>
      <w:proofErr w:type="gramStart"/>
      <w:r>
        <w:t>pobytu :paní</w:t>
      </w:r>
      <w:proofErr w:type="gramEnd"/>
      <w:r>
        <w:t xml:space="preserve"> Štruncovo</w:t>
      </w:r>
      <w:r>
        <w:t xml:space="preserve">u </w:t>
      </w:r>
      <w:proofErr w:type="spellStart"/>
      <w:r>
        <w:t>Kateřínou</w:t>
      </w:r>
      <w:proofErr w:type="spellEnd"/>
      <w:r>
        <w:t xml:space="preserve">, kontakt: </w:t>
      </w:r>
      <w:proofErr w:type="spellStart"/>
      <w:r w:rsidRPr="00210136">
        <w:rPr>
          <w:highlight w:val="black"/>
        </w:rPr>
        <w:t>struncova.katerina</w:t>
      </w:r>
      <w:proofErr w:type="spellEnd"/>
      <w:r w:rsidRPr="00210136">
        <w:rPr>
          <w:highlight w:val="black"/>
        </w:rPr>
        <w:t>@benesovka.cz</w:t>
      </w:r>
      <w:r>
        <w:t xml:space="preserve">,  ze strany dodavatele pak s obchodní ředitelkou společnosti paní </w:t>
      </w:r>
      <w:proofErr w:type="spellStart"/>
      <w:r>
        <w:t>Mgr.Marianou</w:t>
      </w:r>
      <w:proofErr w:type="spellEnd"/>
      <w:r>
        <w:t xml:space="preserve"> Koubkovou, </w:t>
      </w:r>
      <w:r w:rsidRPr="00210136">
        <w:rPr>
          <w:highlight w:val="black"/>
        </w:rPr>
        <w:t xml:space="preserve">608 422 310, 241 930 775, </w:t>
      </w:r>
      <w:proofErr w:type="spellStart"/>
      <w:r w:rsidRPr="00210136">
        <w:rPr>
          <w:highlight w:val="black"/>
        </w:rPr>
        <w:t>chatadoubravka</w:t>
      </w:r>
      <w:proofErr w:type="spellEnd"/>
      <w:r w:rsidRPr="00210136">
        <w:rPr>
          <w:highlight w:val="black"/>
        </w:rPr>
        <w:t>@seznam.</w:t>
      </w:r>
      <w:proofErr w:type="spellStart"/>
      <w:r w:rsidRPr="00210136">
        <w:rPr>
          <w:highlight w:val="black"/>
        </w:rPr>
        <w:t>cz</w:t>
      </w:r>
      <w:proofErr w:type="spellEnd"/>
      <w:r w:rsidRPr="00210136">
        <w:rPr>
          <w:highlight w:val="black"/>
        </w:rPr>
        <w:t>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                                                          </w:t>
      </w:r>
      <w:r>
        <w:t xml:space="preserve">                 IV.</w:t>
      </w:r>
    </w:p>
    <w:p w:rsidR="00000000" w:rsidRDefault="00AF6BA6">
      <w:pPr>
        <w:pStyle w:val="Pedformtovantext"/>
      </w:pPr>
      <w:r>
        <w:t>Objednatel se zavazuje:</w:t>
      </w:r>
    </w:p>
    <w:p w:rsidR="00000000" w:rsidRDefault="00AF6BA6">
      <w:pPr>
        <w:pStyle w:val="Pedformtovantext"/>
      </w:pPr>
      <w:r>
        <w:t>Dodržet sjednané počty účastníků a časové rozvržení turnusu. Pokud nedojde k ukončení akce a vyklizení pokojů či střediska v dohodnutém termínu je dodavatel oprávněn fakturovat další den dle dohodnuté sazby za p</w:t>
      </w:r>
      <w:r>
        <w:t>obyt.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Nejpozději 5 dnů před zahájením akce telefonicky aktualizovat počty  účastníků  správci střediska: paní Haně Exnerové, </w:t>
      </w:r>
      <w:proofErr w:type="spellStart"/>
      <w:r w:rsidRPr="00210136">
        <w:rPr>
          <w:highlight w:val="black"/>
        </w:rPr>
        <w:t>spravcedoubravky</w:t>
      </w:r>
      <w:proofErr w:type="spellEnd"/>
      <w:r w:rsidRPr="00210136">
        <w:rPr>
          <w:highlight w:val="black"/>
        </w:rPr>
        <w:t>@seznam.</w:t>
      </w:r>
      <w:proofErr w:type="spellStart"/>
      <w:r w:rsidRPr="00210136">
        <w:rPr>
          <w:highlight w:val="black"/>
        </w:rPr>
        <w:t>cz</w:t>
      </w:r>
      <w:proofErr w:type="spellEnd"/>
      <w:r w:rsidRPr="00210136">
        <w:rPr>
          <w:highlight w:val="black"/>
        </w:rPr>
        <w:t xml:space="preserve">, tel.:569 621 451, </w:t>
      </w:r>
      <w:proofErr w:type="gramStart"/>
      <w:r w:rsidRPr="00210136">
        <w:rPr>
          <w:highlight w:val="black"/>
        </w:rPr>
        <w:t>605 218 423</w:t>
      </w:r>
      <w:r>
        <w:t>,  S ní</w:t>
      </w:r>
      <w:proofErr w:type="gramEnd"/>
      <w:r>
        <w:t xml:space="preserve"> také řešit všechny případné dodatečné požadavky na ubytování a st</w:t>
      </w:r>
      <w:r>
        <w:t>ravu, jakožto i další požadavky a připomínky, které se vyskytnout v průběhu pobytu.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Pokud nedojde k uspokojivému vyřešení těchto požadavků, oprávněných připomínek či stížností, je nutné kontaktovat obchodní ředitelku společnosti </w:t>
      </w:r>
      <w:proofErr w:type="spellStart"/>
      <w:proofErr w:type="gramStart"/>
      <w:r>
        <w:t>Mgr.Marianu</w:t>
      </w:r>
      <w:proofErr w:type="spellEnd"/>
      <w:proofErr w:type="gramEnd"/>
      <w:r>
        <w:t xml:space="preserve"> Koubkovou (</w:t>
      </w:r>
      <w:r w:rsidRPr="00210136">
        <w:rPr>
          <w:highlight w:val="black"/>
        </w:rPr>
        <w:t>241</w:t>
      </w:r>
      <w:r w:rsidRPr="00210136">
        <w:rPr>
          <w:highlight w:val="black"/>
        </w:rPr>
        <w:t xml:space="preserve">930775, 608422310, </w:t>
      </w:r>
      <w:proofErr w:type="spellStart"/>
      <w:r w:rsidRPr="00210136">
        <w:rPr>
          <w:highlight w:val="black"/>
        </w:rPr>
        <w:t>chatadoubravka</w:t>
      </w:r>
      <w:proofErr w:type="spellEnd"/>
      <w:r w:rsidRPr="00210136">
        <w:rPr>
          <w:highlight w:val="black"/>
        </w:rPr>
        <w:t>@seznam.</w:t>
      </w:r>
      <w:proofErr w:type="spellStart"/>
      <w:r w:rsidRPr="00210136">
        <w:rPr>
          <w:highlight w:val="black"/>
        </w:rPr>
        <w:t>cz</w:t>
      </w:r>
      <w:proofErr w:type="spellEnd"/>
      <w:r>
        <w:t>) či přímo majitele společnosti p. Koubka (</w:t>
      </w:r>
      <w:r w:rsidRPr="00210136">
        <w:rPr>
          <w:highlight w:val="black"/>
        </w:rPr>
        <w:t>777 352 731).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Seznámit všechny účastníky akce s provozním a </w:t>
      </w:r>
      <w:proofErr w:type="gramStart"/>
      <w:r>
        <w:t xml:space="preserve">ubytovacím </w:t>
      </w:r>
      <w:r w:rsidR="00D76661">
        <w:t xml:space="preserve"> </w:t>
      </w:r>
      <w:r>
        <w:t>řádem</w:t>
      </w:r>
      <w:proofErr w:type="gramEnd"/>
      <w:r>
        <w:t xml:space="preserve"> střediska a zajistit jeho dodržování.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>Poskytnout správci osobní údaje účastníků pobytu (jmé</w:t>
      </w:r>
      <w:r>
        <w:t>no, bydliště, datum nar.) pro účely zapsání do knihy ubytovaných.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Uhradit </w:t>
      </w:r>
      <w:proofErr w:type="gramStart"/>
      <w:r>
        <w:t>případné  vzniklé</w:t>
      </w:r>
      <w:proofErr w:type="gramEnd"/>
      <w:r>
        <w:t xml:space="preserve"> škody způsobené účastníky pobytu  na vybavení nebo budově            střediska.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>V den ukončení akce vyklidit pokoje do 10:00 hod a celou akci na středisku ukončit</w:t>
      </w:r>
      <w:r>
        <w:t xml:space="preserve"> do 11:00 hod.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                                                                      V.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>Dodavatel se zavazuje:</w:t>
      </w:r>
    </w:p>
    <w:p w:rsidR="00000000" w:rsidRDefault="00AF6BA6">
      <w:pPr>
        <w:pStyle w:val="Pedformtovantext"/>
      </w:pPr>
      <w:r>
        <w:t>Dodržet sjednaný termín a kapacitu pro pobyt.</w:t>
      </w:r>
    </w:p>
    <w:p w:rsidR="00000000" w:rsidRDefault="00AF6BA6">
      <w:pPr>
        <w:pStyle w:val="Pedformtovantext"/>
      </w:pPr>
      <w:r>
        <w:t>Zajistit předem dohodnuté prostory a místnosti:</w:t>
      </w:r>
    </w:p>
    <w:p w:rsidR="00000000" w:rsidRDefault="00AF6BA6">
      <w:pPr>
        <w:pStyle w:val="Pedformtovantext"/>
      </w:pPr>
      <w:r>
        <w:t>- pro ubytování</w:t>
      </w:r>
    </w:p>
    <w:p w:rsidR="00000000" w:rsidRDefault="00AF6BA6">
      <w:pPr>
        <w:pStyle w:val="Pedformtovantext"/>
      </w:pPr>
      <w:r>
        <w:t xml:space="preserve">- pro výuku </w:t>
      </w:r>
    </w:p>
    <w:p w:rsidR="00000000" w:rsidRDefault="00AF6BA6">
      <w:pPr>
        <w:pStyle w:val="Pedformtovantext"/>
      </w:pPr>
      <w:r>
        <w:t>- pro zájmovou činn</w:t>
      </w:r>
      <w:r>
        <w:t>ost.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>Zajistit hygienické vybavení v dostatečné kapacitě a to ve smyslu vyhlášky MZ 106/2001.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>Dodržovat podmínky stanovené závazným rozhodnutím OHES a obecné směrnice pro kolektivní pobyt dětí a to: dodržování bezpečnostních předpisů obecně.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Pro případ, </w:t>
      </w:r>
      <w:r>
        <w:t xml:space="preserve">že venkovní teplota a teplota uvnitř objektu poklesnou pod obecně platné normy pro ubytování a výuku dětí školního věku, </w:t>
      </w:r>
      <w:proofErr w:type="gramStart"/>
      <w:r>
        <w:t>zajistit  přiměřené</w:t>
      </w:r>
      <w:proofErr w:type="gramEnd"/>
      <w:r>
        <w:t xml:space="preserve"> vytápění  ubytovacích, výukových a stravovacích prostor.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>Zajistit přítomnost kontaktní osoby, která bude schopna j</w:t>
      </w:r>
      <w:r>
        <w:t xml:space="preserve">ednat  s </w:t>
      </w:r>
      <w:proofErr w:type="gramStart"/>
      <w:r>
        <w:t>vedením  pobytu</w:t>
      </w:r>
      <w:proofErr w:type="gramEnd"/>
      <w:r>
        <w:t xml:space="preserve"> a řešit případné problémy nebo požadavky obou stran.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000000" w:rsidRPr="00D76661" w:rsidRDefault="00AF6BA6">
      <w:pPr>
        <w:pStyle w:val="Pedformtovantext"/>
        <w:rPr>
          <w:highlight w:val="black"/>
        </w:rPr>
      </w:pPr>
      <w:r>
        <w:t xml:space="preserve">Nejbližší lékařskou péči poskytuje </w:t>
      </w:r>
      <w:r w:rsidRPr="00D76661">
        <w:rPr>
          <w:highlight w:val="black"/>
        </w:rPr>
        <w:t>MUDr. Michal Pipka</w:t>
      </w:r>
      <w:r>
        <w:t xml:space="preserve">, adresa: </w:t>
      </w:r>
      <w:r w:rsidRPr="00D76661">
        <w:rPr>
          <w:highlight w:val="black"/>
        </w:rPr>
        <w:t xml:space="preserve">Jirásková 623, </w:t>
      </w:r>
      <w:proofErr w:type="spellStart"/>
      <w:r w:rsidRPr="00D76661">
        <w:rPr>
          <w:highlight w:val="black"/>
        </w:rPr>
        <w:t>Chotěboř</w:t>
      </w:r>
      <w:proofErr w:type="spellEnd"/>
      <w:r w:rsidRPr="00D76661">
        <w:rPr>
          <w:highlight w:val="black"/>
        </w:rPr>
        <w:t>, 583 01, telefon 569 623 977</w:t>
      </w:r>
      <w:r>
        <w:t xml:space="preserve">, </w:t>
      </w:r>
      <w:r w:rsidRPr="00D76661">
        <w:rPr>
          <w:highlight w:val="black"/>
        </w:rPr>
        <w:t>http://pediatrie-chotebor.webnode.cz/, PediatrieChotebor@se</w:t>
      </w:r>
      <w:r w:rsidRPr="00D76661">
        <w:rPr>
          <w:highlight w:val="black"/>
        </w:rPr>
        <w:t>znam.cz</w:t>
      </w:r>
    </w:p>
    <w:p w:rsidR="00000000" w:rsidRDefault="00AF6BA6">
      <w:pPr>
        <w:pStyle w:val="Pedformtovantext"/>
      </w:pPr>
      <w:r w:rsidRPr="00D76661">
        <w:rPr>
          <w:highlight w:val="black"/>
        </w:rPr>
        <w:t>http://www.poliklinika-chotebor.cz/#detske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                                                                  VI.</w:t>
      </w:r>
    </w:p>
    <w:p w:rsidR="00000000" w:rsidRDefault="00AF6BA6">
      <w:pPr>
        <w:pStyle w:val="Pedformtovantext"/>
      </w:pPr>
      <w:proofErr w:type="spellStart"/>
      <w:r>
        <w:t>Stornopodmínky</w:t>
      </w:r>
      <w:proofErr w:type="spellEnd"/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Dojde – li ze strany objednavatele ke zrušení pobytu, budou objednateli fakturovány následující </w:t>
      </w:r>
      <w:proofErr w:type="gramStart"/>
      <w:r>
        <w:t>stornopoplatky,  jeji</w:t>
      </w:r>
      <w:r>
        <w:t>chž</w:t>
      </w:r>
      <w:proofErr w:type="gramEnd"/>
      <w:r>
        <w:t xml:space="preserve"> splatnost činí 14 dní od obdržení řádně a právem vystaveného daňového dokladu: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V době od podpisu smlouvy </w:t>
      </w:r>
      <w:proofErr w:type="gramStart"/>
      <w:r>
        <w:t>do  60</w:t>
      </w:r>
      <w:proofErr w:type="gramEnd"/>
      <w:r>
        <w:t xml:space="preserve"> dnů před pobytem – 30% smluvní ceny</w:t>
      </w:r>
    </w:p>
    <w:p w:rsidR="00000000" w:rsidRDefault="00AF6BA6">
      <w:pPr>
        <w:pStyle w:val="Pedformtovantext"/>
      </w:pPr>
      <w:r>
        <w:t>45 - 59 dnů před pobytem – 40% smluvní ceny</w:t>
      </w:r>
    </w:p>
    <w:p w:rsidR="00000000" w:rsidRDefault="00AF6BA6">
      <w:pPr>
        <w:pStyle w:val="Pedformtovantext"/>
      </w:pPr>
      <w:r>
        <w:t>30 - 44 dnů před pobytem -  50% smluvní ceny</w:t>
      </w:r>
    </w:p>
    <w:p w:rsidR="00000000" w:rsidRDefault="00AF6BA6">
      <w:pPr>
        <w:pStyle w:val="Pedformtovantext"/>
      </w:pPr>
      <w:r>
        <w:t>15 - 29 dnů př</w:t>
      </w:r>
      <w:r>
        <w:t xml:space="preserve">ed pobytem  - 60% smluvní ceny </w:t>
      </w:r>
    </w:p>
    <w:p w:rsidR="00000000" w:rsidRDefault="00AF6BA6">
      <w:pPr>
        <w:pStyle w:val="Pedformtovantext"/>
      </w:pPr>
      <w:r>
        <w:t>14 a méně dnů před pobytem - 80% smluvní ceny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                                                                          VII.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>Závěrečná ustanovení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Tato smlouva je účinná a platná ode dne jejího podepsání poslední smluvní </w:t>
      </w:r>
      <w:r>
        <w:t>stranou.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>Jakékoli změny v této smlouvě jsou podmíněny předchozím souhlasem smluvních stran a jsou platné a účinné jen tehdy, jsou-li v písemné formě a podepsány všemi smluvními stranami.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>Její ukončení nebo změny jsou možné pouze v případech:</w:t>
      </w:r>
    </w:p>
    <w:p w:rsidR="00000000" w:rsidRDefault="00AF6BA6">
      <w:pPr>
        <w:pStyle w:val="Pedformtovantext"/>
      </w:pPr>
      <w:r>
        <w:t>- souhlasu v</w:t>
      </w:r>
      <w:r>
        <w:t>šech stran</w:t>
      </w:r>
    </w:p>
    <w:p w:rsidR="00000000" w:rsidRDefault="00AF6BA6">
      <w:pPr>
        <w:pStyle w:val="Pedformtovantext"/>
      </w:pPr>
      <w:r>
        <w:t>- hrubého porušení sjednaných podmínek jednou ze smluvních stran</w:t>
      </w:r>
    </w:p>
    <w:p w:rsidR="00000000" w:rsidRDefault="00AF6BA6">
      <w:pPr>
        <w:pStyle w:val="Pedformtovantext"/>
      </w:pPr>
      <w:r>
        <w:t>- z rozhodnutí OHES o nevhodnosti provozu</w:t>
      </w:r>
    </w:p>
    <w:p w:rsidR="00000000" w:rsidRDefault="00AF6BA6">
      <w:pPr>
        <w:pStyle w:val="Pedformtovantext"/>
      </w:pPr>
      <w:r>
        <w:t xml:space="preserve">- </w:t>
      </w:r>
      <w:proofErr w:type="gramStart"/>
      <w:r>
        <w:t>jednostranným  vypovězením</w:t>
      </w:r>
      <w:proofErr w:type="gramEnd"/>
      <w:r>
        <w:t xml:space="preserve"> objednatele při dodržení </w:t>
      </w:r>
      <w:proofErr w:type="spellStart"/>
      <w:r>
        <w:t>stornopodmínek</w:t>
      </w:r>
      <w:proofErr w:type="spellEnd"/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>Zástupci smluvních stran prohlašují, že si smlouvu před jejím podeps</w:t>
      </w:r>
      <w:r>
        <w:t xml:space="preserve">áním přečetli a že byla uzavřena po vzájemném projednání vážně, určitě a srozumitelně podle jejich pravé vůle, nikoliv v tísni a za nápadně nevýhodných podmínek. Berte prosím taktéž na vědomí, že bez podepsané pobytové smlouvy a dohodnuté zaplacené zálohy </w:t>
      </w:r>
      <w:r>
        <w:t>nemůže být pobyt na středisku garantován.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                                                                VIII.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>Provozní řád střediska je vyvěšen k seznámení na středisku Doubravka.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>Domácí obuv na přezutí je nutné vzít sebou.</w:t>
      </w:r>
    </w:p>
    <w:p w:rsidR="00000000" w:rsidRDefault="00AF6BA6">
      <w:pPr>
        <w:pStyle w:val="Pedformtovantext"/>
      </w:pPr>
      <w:r>
        <w:t xml:space="preserve">V celém objektu je přísný </w:t>
      </w:r>
      <w:r>
        <w:t>zákaz používání otevřeného ohně.</w:t>
      </w:r>
    </w:p>
    <w:p w:rsidR="00000000" w:rsidRDefault="00AF6BA6">
      <w:pPr>
        <w:pStyle w:val="Pedformtovantext"/>
      </w:pPr>
      <w:r>
        <w:t>Doporučujeme vzít si pevnou obuv na procházky po stezkách.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K dispozici </w:t>
      </w:r>
      <w:proofErr w:type="spellStart"/>
      <w:r>
        <w:t>Doubravčí</w:t>
      </w:r>
      <w:proofErr w:type="spellEnd"/>
      <w:r>
        <w:t xml:space="preserve"> bar, kde si můžete zakoupit nápoje stejně tak jako různé pochutiny či mrazené </w:t>
      </w:r>
      <w:proofErr w:type="gramStart"/>
      <w:r>
        <w:t>výrobky  za</w:t>
      </w:r>
      <w:proofErr w:type="gramEnd"/>
      <w:r>
        <w:t xml:space="preserve"> velice příznivé ceny. Možnost zakoupení sudu kofoly</w:t>
      </w:r>
      <w:r>
        <w:t xml:space="preserve"> u pana správce po předchozí objednávce. </w:t>
      </w:r>
    </w:p>
    <w:p w:rsidR="00000000" w:rsidRDefault="00AF6BA6">
      <w:pPr>
        <w:pStyle w:val="Pedformtovantext"/>
      </w:pPr>
      <w:r>
        <w:t xml:space="preserve">Speciální požadavky na objednávky mohou být dále řešeny přímo se správcem střediska. </w:t>
      </w:r>
    </w:p>
    <w:p w:rsidR="00000000" w:rsidRDefault="00AF6BA6">
      <w:pPr>
        <w:pStyle w:val="Pedformtovantext"/>
      </w:pPr>
      <w:r>
        <w:lastRenderedPageBreak/>
        <w:t>K dispozici je pitná voda přímo z kohoutku.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>Ve Staré Boleslavi dne 20. 6. 2019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EC50A9" w:rsidRDefault="00EC50A9">
      <w:pPr>
        <w:pStyle w:val="Pedformtovantext"/>
      </w:pPr>
    </w:p>
    <w:p w:rsidR="00EC50A9" w:rsidRDefault="00EC50A9">
      <w:pPr>
        <w:pStyle w:val="Pedformtovantext"/>
      </w:pP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  <w:r>
        <w:t xml:space="preserve">              </w:t>
      </w:r>
    </w:p>
    <w:p w:rsidR="00000000" w:rsidRDefault="00AF6BA6">
      <w:pPr>
        <w:pStyle w:val="Pedformtovantext"/>
      </w:pPr>
      <w:r>
        <w:t xml:space="preserve">          Statutární </w:t>
      </w:r>
      <w:proofErr w:type="gramStart"/>
      <w:r>
        <w:t xml:space="preserve">orgán  </w:t>
      </w:r>
      <w:r>
        <w:t xml:space="preserve">                                                                    Ing.</w:t>
      </w:r>
      <w:proofErr w:type="gramEnd"/>
      <w:r>
        <w:t xml:space="preserve"> Oldřich Koubek</w:t>
      </w:r>
    </w:p>
    <w:p w:rsidR="00000000" w:rsidRDefault="00AF6BA6">
      <w:pPr>
        <w:pStyle w:val="Pedformtovantext"/>
      </w:pPr>
      <w:r>
        <w:t xml:space="preserve">               objednatel</w:t>
      </w:r>
      <w:r>
        <w:tab/>
        <w:t xml:space="preserve">                                                                    Jednatel společnosti</w:t>
      </w: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000000" w:rsidRDefault="00AF6BA6">
      <w:pPr>
        <w:pStyle w:val="Pedformtovantext"/>
      </w:pPr>
    </w:p>
    <w:p w:rsidR="00AF6BA6" w:rsidRDefault="00AF6BA6">
      <w:pPr>
        <w:pStyle w:val="Pedformtovantext"/>
      </w:pPr>
    </w:p>
    <w:sectPr w:rsidR="00AF6BA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C087F"/>
    <w:rsid w:val="00210136"/>
    <w:rsid w:val="00AC087F"/>
    <w:rsid w:val="00AF6BA6"/>
    <w:rsid w:val="00D76661"/>
    <w:rsid w:val="00EC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Lucida Sans"/>
      <w:sz w:val="24"/>
      <w:szCs w:val="24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edformtovantext">
    <w:name w:val="Předformátovaný text"/>
    <w:basedOn w:val="Normln"/>
    <w:rPr>
      <w:rFonts w:eastAsia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1293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maresovak</dc:creator>
  <cp:lastModifiedBy>maresovak</cp:lastModifiedBy>
  <cp:revision>3</cp:revision>
  <cp:lastPrinted>1601-01-01T00:00:00Z</cp:lastPrinted>
  <dcterms:created xsi:type="dcterms:W3CDTF">2019-07-10T05:42:00Z</dcterms:created>
  <dcterms:modified xsi:type="dcterms:W3CDTF">2019-07-10T06:07:00Z</dcterms:modified>
</cp:coreProperties>
</file>