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1003951981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A00A5" w:rsidRDefault="004025E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Hostivice</w:t>
      </w:r>
    </w:p>
    <w:p w:rsidR="001A00A5" w:rsidRDefault="001A00A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 xml:space="preserve"> Husov</w:t>
      </w:r>
      <w:r>
        <w:rPr>
          <w:rFonts w:ascii="Arial" w:hAnsi="Arial" w:cs="Arial"/>
          <w:color w:val="000000"/>
          <w:sz w:val="22"/>
          <w:szCs w:val="22"/>
        </w:rPr>
        <w:t>o náměstí 13, Hostivice, PSČ 253 80</w:t>
      </w:r>
      <w:r w:rsidR="00F40520" w:rsidRPr="001D58B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00A5" w:rsidRDefault="00560DF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A00A5">
        <w:rPr>
          <w:rFonts w:ascii="Arial" w:hAnsi="Arial" w:cs="Arial"/>
          <w:color w:val="000000"/>
          <w:sz w:val="22"/>
          <w:szCs w:val="22"/>
        </w:rPr>
        <w:t>teré zastupuje Ing. arch. Klára Čápová, starostka města Hostivice</w:t>
      </w:r>
    </w:p>
    <w:p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IČO</w:t>
      </w:r>
      <w:r w:rsidR="001A00A5">
        <w:rPr>
          <w:rFonts w:ascii="Arial" w:hAnsi="Arial" w:cs="Arial"/>
          <w:color w:val="000000"/>
          <w:sz w:val="22"/>
          <w:szCs w:val="22"/>
        </w:rPr>
        <w:t>: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00241237</w:t>
      </w:r>
    </w:p>
    <w:p w:rsidR="001A00A5" w:rsidRPr="001D58B7" w:rsidRDefault="001A00A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CZ00241237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A00A5" w:rsidRDefault="001A00A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Default="00F4052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1003951981</w:t>
      </w:r>
    </w:p>
    <w:p w:rsidR="001C4D3B" w:rsidRPr="001D58B7" w:rsidRDefault="001C4D3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C4D3B" w:rsidRDefault="001C4D3B" w:rsidP="001C4D3B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1C4D3B">
        <w:rPr>
          <w:rFonts w:ascii="Arial" w:hAnsi="Arial" w:cs="Arial"/>
          <w:b/>
          <w:sz w:val="22"/>
          <w:szCs w:val="22"/>
        </w:rPr>
        <w:t>84/SPR/2019</w:t>
      </w:r>
    </w:p>
    <w:p w:rsidR="001A00A5" w:rsidRPr="001D58B7" w:rsidRDefault="001A00A5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0A5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západ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Hostivice</w:t>
      </w:r>
      <w:r w:rsidRPr="001D58B7">
        <w:rPr>
          <w:rFonts w:ascii="Arial" w:hAnsi="Arial" w:cs="Arial"/>
          <w:sz w:val="18"/>
          <w:szCs w:val="18"/>
        </w:rPr>
        <w:tab/>
        <w:t>Litovice</w:t>
      </w:r>
      <w:r w:rsidRPr="001D58B7">
        <w:rPr>
          <w:rFonts w:ascii="Arial" w:hAnsi="Arial" w:cs="Arial"/>
          <w:sz w:val="18"/>
          <w:szCs w:val="18"/>
        </w:rPr>
        <w:tab/>
        <w:t>4/3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Hostivice</w:t>
      </w:r>
      <w:r w:rsidRPr="001D58B7">
        <w:rPr>
          <w:rFonts w:ascii="Arial" w:hAnsi="Arial" w:cs="Arial"/>
          <w:sz w:val="18"/>
          <w:szCs w:val="18"/>
        </w:rPr>
        <w:tab/>
        <w:t>Litovice</w:t>
      </w:r>
      <w:r w:rsidRPr="001D58B7">
        <w:rPr>
          <w:rFonts w:ascii="Arial" w:hAnsi="Arial" w:cs="Arial"/>
          <w:sz w:val="18"/>
          <w:szCs w:val="18"/>
        </w:rPr>
        <w:tab/>
        <w:t>4/4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Hostivice</w:t>
      </w:r>
      <w:r w:rsidRPr="001D58B7">
        <w:rPr>
          <w:rFonts w:ascii="Arial" w:hAnsi="Arial" w:cs="Arial"/>
          <w:sz w:val="18"/>
          <w:szCs w:val="18"/>
        </w:rPr>
        <w:tab/>
        <w:t>Litovice</w:t>
      </w:r>
      <w:r w:rsidRPr="001D58B7">
        <w:rPr>
          <w:rFonts w:ascii="Arial" w:hAnsi="Arial" w:cs="Arial"/>
          <w:sz w:val="18"/>
          <w:szCs w:val="18"/>
        </w:rPr>
        <w:tab/>
        <w:t>19/2</w:t>
      </w:r>
      <w:r w:rsidRPr="001D58B7">
        <w:rPr>
          <w:rFonts w:ascii="Arial" w:hAnsi="Arial" w:cs="Arial"/>
          <w:sz w:val="18"/>
          <w:szCs w:val="18"/>
        </w:rPr>
        <w:tab/>
        <w:t>zahrada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Hostivice</w:t>
      </w:r>
      <w:r w:rsidRPr="001D58B7">
        <w:rPr>
          <w:rFonts w:ascii="Arial" w:hAnsi="Arial" w:cs="Arial"/>
          <w:sz w:val="18"/>
          <w:szCs w:val="18"/>
        </w:rPr>
        <w:tab/>
        <w:t>Litovice</w:t>
      </w:r>
      <w:r w:rsidRPr="001D58B7">
        <w:rPr>
          <w:rFonts w:ascii="Arial" w:hAnsi="Arial" w:cs="Arial"/>
          <w:sz w:val="18"/>
          <w:szCs w:val="18"/>
        </w:rPr>
        <w:tab/>
        <w:t>758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1A00A5" w:rsidRDefault="001A00A5">
      <w:pPr>
        <w:widowControl/>
        <w:rPr>
          <w:rFonts w:ascii="Arial" w:hAnsi="Arial" w:cs="Arial"/>
          <w:sz w:val="22"/>
          <w:szCs w:val="22"/>
        </w:rPr>
      </w:pPr>
    </w:p>
    <w:p w:rsidR="001A00A5" w:rsidRPr="001D58B7" w:rsidRDefault="001A00A5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1A00A5" w:rsidRDefault="00F40520" w:rsidP="001A00A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1A00A5">
        <w:rPr>
          <w:rFonts w:ascii="Arial" w:hAnsi="Arial" w:cs="Arial"/>
          <w:sz w:val="22"/>
          <w:szCs w:val="22"/>
        </w:rPr>
        <w:t>§ 10 odst. 3a)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1A00A5" w:rsidRPr="001A00A5" w:rsidRDefault="001A00A5" w:rsidP="001A00A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 xml:space="preserve">smlouvy, kupuje. Vlastnické právo </w:t>
      </w:r>
      <w:r w:rsidR="005046AB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1) Kupní cena prodávaných pozemků by</w:t>
      </w:r>
      <w:r w:rsidR="001A00A5">
        <w:rPr>
          <w:rFonts w:ascii="Arial" w:hAnsi="Arial" w:cs="Arial"/>
          <w:sz w:val="22"/>
          <w:szCs w:val="22"/>
        </w:rPr>
        <w:t>la stanovena a je hrazena takto</w:t>
      </w:r>
      <w:r w:rsidRPr="00CA79DA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Litovice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957 250,00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95 725,00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861 525,00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Litovice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602 000,00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60 200,00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541 800,00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Litovice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19/2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273 000,00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245 700,00 Kč</w:t>
            </w:r>
          </w:p>
        </w:tc>
      </w:tr>
      <w:tr w:rsidR="00BC0356" w:rsidRPr="00CA79D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Litovice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47 250,00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4 725,00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42 525,00 Kč</w:t>
            </w:r>
          </w:p>
        </w:tc>
      </w:tr>
    </w:tbl>
    <w:p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1 879 500,00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187 950,00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1 691 550,00 Kč</w:t>
            </w:r>
          </w:p>
        </w:tc>
      </w:tr>
    </w:tbl>
    <w:p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2) Část kupní ceny ve výši 187 950,00 Kč (slovy: jedno sto osmdesát sedm tisíc devět set padesát korun českých) kupující zaplatil prodávajícímu před podpisem této smlouvy formou zálohy na úhradu kupní ceny, zbývající část, to jest částka ve výši 1 691 550,00 Kč (slovy: jeden milion šest set devadesát jeden tisíc pět set padesát korun českých) bude uhrazena </w:t>
      </w:r>
      <w:r w:rsidR="001A00A5">
        <w:rPr>
          <w:rFonts w:ascii="Arial" w:hAnsi="Arial" w:cs="Arial"/>
          <w:sz w:val="22"/>
          <w:szCs w:val="22"/>
        </w:rPr>
        <w:br/>
      </w:r>
      <w:r w:rsidRPr="00CA79DA">
        <w:rPr>
          <w:rFonts w:ascii="Arial" w:hAnsi="Arial" w:cs="Arial"/>
          <w:sz w:val="22"/>
          <w:szCs w:val="22"/>
        </w:rPr>
        <w:t xml:space="preserve">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>zákona č. 340/2015 Sb.,</w:t>
      </w:r>
      <w:r w:rsidR="001A00A5">
        <w:rPr>
          <w:rFonts w:ascii="Arial" w:hAnsi="Arial" w:cs="Arial"/>
          <w:sz w:val="22"/>
          <w:szCs w:val="22"/>
        </w:rPr>
        <w:t xml:space="preserve"> </w:t>
      </w:r>
      <w:r w:rsidR="00D96CDE" w:rsidRPr="00CA79D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1A00A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 Nedodrží</w:t>
      </w:r>
      <w:r w:rsidR="00BC0356" w:rsidRPr="00CA79DA">
        <w:rPr>
          <w:rFonts w:ascii="Arial" w:hAnsi="Arial" w:cs="Arial"/>
          <w:sz w:val="22"/>
          <w:szCs w:val="22"/>
        </w:rPr>
        <w:t xml:space="preserve">-li kupující lhůtu pro úhradu kupní ceny podle tohoto článku, je povinen podle </w:t>
      </w:r>
      <w:r>
        <w:rPr>
          <w:rFonts w:ascii="Arial" w:hAnsi="Arial" w:cs="Arial"/>
          <w:sz w:val="22"/>
          <w:szCs w:val="22"/>
        </w:rPr>
        <w:br/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BC0356" w:rsidRPr="00CA79DA">
        <w:rPr>
          <w:rFonts w:ascii="Arial" w:hAnsi="Arial" w:cs="Arial"/>
          <w:sz w:val="22"/>
          <w:szCs w:val="22"/>
        </w:rPr>
        <w:t xml:space="preserve"> zaplatit prodávajícímu úrok </w:t>
      </w:r>
      <w:r>
        <w:rPr>
          <w:rFonts w:ascii="Arial" w:hAnsi="Arial" w:cs="Arial"/>
          <w:sz w:val="22"/>
          <w:szCs w:val="22"/>
        </w:rPr>
        <w:br/>
      </w:r>
      <w:r w:rsidR="00BC0356" w:rsidRPr="00CA79DA">
        <w:rPr>
          <w:rFonts w:ascii="Arial" w:hAnsi="Arial" w:cs="Arial"/>
          <w:sz w:val="22"/>
          <w:szCs w:val="22"/>
        </w:rPr>
        <w:t>z prodlení.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E53D7A" w:rsidRDefault="00E53D7A">
      <w:pPr>
        <w:widowControl/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1D58B7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</w:t>
      </w:r>
      <w:r w:rsidR="001A00A5">
        <w:rPr>
          <w:rFonts w:ascii="Arial" w:hAnsi="Arial" w:cs="Arial"/>
          <w:sz w:val="22"/>
          <w:szCs w:val="22"/>
        </w:rPr>
        <w:t>upení od smlouvy, nedohodnou-</w:t>
      </w:r>
      <w:r w:rsidRPr="001D58B7">
        <w:rPr>
          <w:rFonts w:ascii="Arial" w:hAnsi="Arial" w:cs="Arial"/>
          <w:sz w:val="22"/>
          <w:szCs w:val="22"/>
        </w:rPr>
        <w:t>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4025E3">
        <w:rPr>
          <w:rFonts w:ascii="Arial" w:hAnsi="Arial" w:cs="Arial"/>
          <w:sz w:val="22"/>
          <w:szCs w:val="22"/>
        </w:rPr>
        <w:t>,</w:t>
      </w:r>
      <w:r w:rsidRPr="001D58B7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:rsidR="00F40520" w:rsidRPr="001D58B7" w:rsidRDefault="00F40520" w:rsidP="004025E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 w:rsidP="004025E3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</w:t>
      </w:r>
      <w:r w:rsidR="004025E3">
        <w:rPr>
          <w:rFonts w:ascii="Arial" w:hAnsi="Arial" w:cs="Arial"/>
          <w:sz w:val="22"/>
          <w:szCs w:val="22"/>
        </w:rPr>
        <w:t>. Kupující obdrží 1 stejnopis</w:t>
      </w:r>
      <w:r w:rsidRPr="001D58B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 xml:space="preserve">v Registru smluv dle zákona </w:t>
      </w:r>
      <w:r w:rsidR="005046AB">
        <w:rPr>
          <w:rFonts w:ascii="Arial" w:hAnsi="Arial" w:cs="Arial"/>
          <w:sz w:val="22"/>
          <w:szCs w:val="22"/>
        </w:rPr>
        <w:br/>
      </w:r>
      <w:r w:rsidRPr="00347DF4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:rsidR="00347DF4" w:rsidRPr="001D58B7" w:rsidRDefault="00347DF4" w:rsidP="004025E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</w:t>
      </w:r>
      <w:r w:rsidR="004025E3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025E3">
        <w:rPr>
          <w:rFonts w:ascii="Arial" w:hAnsi="Arial" w:cs="Arial"/>
          <w:sz w:val="22"/>
          <w:szCs w:val="22"/>
        </w:rPr>
        <w:t>§ 10 odst. 3a)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4025E3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4025E3">
        <w:rPr>
          <w:rFonts w:ascii="Arial" w:hAnsi="Arial" w:cs="Arial"/>
          <w:sz w:val="22"/>
          <w:szCs w:val="22"/>
        </w:rPr>
        <w:br/>
      </w:r>
      <w:r w:rsidRPr="001D58B7">
        <w:rPr>
          <w:rFonts w:ascii="Arial" w:hAnsi="Arial" w:cs="Arial"/>
          <w:sz w:val="22"/>
          <w:szCs w:val="22"/>
        </w:rPr>
        <w:t xml:space="preserve">č. 503/2012 Sb., </w:t>
      </w:r>
      <w:r w:rsidR="001E49A9" w:rsidRPr="001D58B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4025E3">
        <w:rPr>
          <w:rFonts w:ascii="Arial" w:hAnsi="Arial" w:cs="Arial"/>
          <w:sz w:val="22"/>
          <w:szCs w:val="22"/>
        </w:rPr>
        <w:br/>
      </w:r>
      <w:r w:rsidR="001E49A9" w:rsidRPr="001D58B7">
        <w:rPr>
          <w:rFonts w:ascii="Arial" w:hAnsi="Arial" w:cs="Arial"/>
          <w:sz w:val="22"/>
          <w:szCs w:val="22"/>
        </w:rPr>
        <w:t>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1C4D3B" w:rsidRPr="00B0549C" w:rsidRDefault="001C4D3B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</w:p>
    <w:p w:rsidR="00335BCB" w:rsidRPr="001D58B7" w:rsidRDefault="00335BCB" w:rsidP="004025E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:rsidR="00F4052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4025E3" w:rsidRPr="001D58B7" w:rsidRDefault="004025E3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Praze dne</w:t>
      </w:r>
      <w:r w:rsidR="00651F83">
        <w:rPr>
          <w:rFonts w:ascii="Arial" w:hAnsi="Arial" w:cs="Arial"/>
          <w:sz w:val="22"/>
          <w:szCs w:val="22"/>
        </w:rPr>
        <w:t xml:space="preserve"> 9.7.2019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ab/>
        <w:t xml:space="preserve">V </w:t>
      </w:r>
      <w:r w:rsidR="004025E3">
        <w:rPr>
          <w:rFonts w:ascii="Arial" w:hAnsi="Arial" w:cs="Arial"/>
          <w:sz w:val="22"/>
          <w:szCs w:val="22"/>
        </w:rPr>
        <w:t>Praze</w:t>
      </w:r>
      <w:r w:rsidRPr="001D58B7">
        <w:rPr>
          <w:rFonts w:ascii="Arial" w:hAnsi="Arial" w:cs="Arial"/>
          <w:sz w:val="22"/>
          <w:szCs w:val="22"/>
        </w:rPr>
        <w:t xml:space="preserve"> dne </w:t>
      </w:r>
      <w:r w:rsidR="00651F83">
        <w:rPr>
          <w:rFonts w:ascii="Arial" w:hAnsi="Arial" w:cs="Arial"/>
          <w:sz w:val="22"/>
          <w:szCs w:val="22"/>
        </w:rPr>
        <w:t>9.7.2019</w:t>
      </w:r>
      <w:bookmarkStart w:id="0" w:name="_GoBack"/>
      <w:bookmarkEnd w:id="0"/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025E3" w:rsidRPr="001D58B7" w:rsidRDefault="004025E3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  <w:r w:rsidR="004025E3">
        <w:rPr>
          <w:rFonts w:ascii="Arial" w:hAnsi="Arial" w:cs="Arial"/>
          <w:sz w:val="22"/>
          <w:szCs w:val="22"/>
        </w:rPr>
        <w:t>Město Hostivice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 w:rsidR="004025E3">
        <w:rPr>
          <w:rFonts w:ascii="Arial" w:hAnsi="Arial" w:cs="Arial"/>
          <w:sz w:val="22"/>
          <w:szCs w:val="22"/>
        </w:rPr>
        <w:t>starostka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Středočeský kraj a hl. m. Praha</w:t>
      </w:r>
      <w:r w:rsidRPr="001D58B7">
        <w:rPr>
          <w:rFonts w:ascii="Arial" w:hAnsi="Arial" w:cs="Arial"/>
          <w:sz w:val="22"/>
          <w:szCs w:val="22"/>
        </w:rPr>
        <w:tab/>
      </w:r>
      <w:r w:rsidR="004025E3">
        <w:rPr>
          <w:rFonts w:ascii="Arial" w:hAnsi="Arial" w:cs="Arial"/>
          <w:sz w:val="22"/>
          <w:szCs w:val="22"/>
        </w:rPr>
        <w:t>Ing. arch. Klára Čápová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Veselý</w:t>
      </w:r>
      <w:r w:rsidRPr="001D58B7">
        <w:rPr>
          <w:rFonts w:ascii="Arial" w:hAnsi="Arial" w:cs="Arial"/>
          <w:sz w:val="22"/>
          <w:szCs w:val="22"/>
        </w:rPr>
        <w:tab/>
      </w:r>
      <w:r w:rsidR="004025E3" w:rsidRPr="001D58B7">
        <w:rPr>
          <w:rFonts w:ascii="Arial" w:hAnsi="Arial" w:cs="Arial"/>
          <w:sz w:val="22"/>
          <w:szCs w:val="22"/>
        </w:rPr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1129481, 1129581, 1121681, 1129681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a restitucí KPÚ pro Středočeský kraj a hl. m. Praha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Ivana Kuklíková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1C4D3B" w:rsidRPr="001D58B7" w:rsidRDefault="001C4D3B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  <w:r w:rsidR="004025E3">
        <w:rPr>
          <w:rFonts w:ascii="Arial" w:hAnsi="Arial" w:cs="Arial"/>
          <w:sz w:val="22"/>
          <w:szCs w:val="22"/>
        </w:rPr>
        <w:t>a:  Janešová Věra</w:t>
      </w:r>
    </w:p>
    <w:p w:rsidR="002D0563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4025E3" w:rsidRPr="001D58B7" w:rsidRDefault="004025E3" w:rsidP="002D0563">
      <w:pPr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2D0563" w:rsidP="004025E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4025E3">
        <w:rPr>
          <w:rFonts w:ascii="Arial" w:hAnsi="Arial" w:cs="Arial"/>
          <w:sz w:val="22"/>
          <w:szCs w:val="22"/>
        </w:rPr>
        <w:t> Praze dne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</w:r>
    </w:p>
    <w:sectPr w:rsidR="00F40520" w:rsidRPr="001D58B7" w:rsidSect="001A00A5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A5" w:rsidRDefault="001A00A5">
      <w:r>
        <w:separator/>
      </w:r>
    </w:p>
  </w:endnote>
  <w:endnote w:type="continuationSeparator" w:id="0">
    <w:p w:rsidR="001A00A5" w:rsidRDefault="001A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E3" w:rsidRDefault="004025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1F83">
      <w:rPr>
        <w:noProof/>
      </w:rPr>
      <w:t>1</w:t>
    </w:r>
    <w:r>
      <w:fldChar w:fldCharType="end"/>
    </w:r>
  </w:p>
  <w:p w:rsidR="004025E3" w:rsidRDefault="00402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A5" w:rsidRDefault="001A00A5">
      <w:r>
        <w:separator/>
      </w:r>
    </w:p>
  </w:footnote>
  <w:footnote w:type="continuationSeparator" w:id="0">
    <w:p w:rsidR="001A00A5" w:rsidRDefault="001A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5583E"/>
    <w:rsid w:val="000862E5"/>
    <w:rsid w:val="000A639E"/>
    <w:rsid w:val="000D49C6"/>
    <w:rsid w:val="000D6AB2"/>
    <w:rsid w:val="000E3E64"/>
    <w:rsid w:val="0014681B"/>
    <w:rsid w:val="001676B2"/>
    <w:rsid w:val="00192420"/>
    <w:rsid w:val="001A00A5"/>
    <w:rsid w:val="001B6553"/>
    <w:rsid w:val="001C4D3B"/>
    <w:rsid w:val="001D58B7"/>
    <w:rsid w:val="001E49A9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47DF4"/>
    <w:rsid w:val="00365707"/>
    <w:rsid w:val="00374E10"/>
    <w:rsid w:val="00381B12"/>
    <w:rsid w:val="004025E3"/>
    <w:rsid w:val="00427526"/>
    <w:rsid w:val="0043604A"/>
    <w:rsid w:val="00454FF0"/>
    <w:rsid w:val="004612CC"/>
    <w:rsid w:val="004927C9"/>
    <w:rsid w:val="00493B6A"/>
    <w:rsid w:val="004B075C"/>
    <w:rsid w:val="004B3470"/>
    <w:rsid w:val="005046AB"/>
    <w:rsid w:val="00522EB5"/>
    <w:rsid w:val="00530111"/>
    <w:rsid w:val="00560DF9"/>
    <w:rsid w:val="00560E2A"/>
    <w:rsid w:val="005713D7"/>
    <w:rsid w:val="0058097E"/>
    <w:rsid w:val="005A233A"/>
    <w:rsid w:val="005D6433"/>
    <w:rsid w:val="006206F8"/>
    <w:rsid w:val="00625710"/>
    <w:rsid w:val="00651F83"/>
    <w:rsid w:val="006530C6"/>
    <w:rsid w:val="006A4EDD"/>
    <w:rsid w:val="006C3440"/>
    <w:rsid w:val="006E2592"/>
    <w:rsid w:val="007704CD"/>
    <w:rsid w:val="00775096"/>
    <w:rsid w:val="00777646"/>
    <w:rsid w:val="007A2BD2"/>
    <w:rsid w:val="007E3A0A"/>
    <w:rsid w:val="008424E7"/>
    <w:rsid w:val="00875440"/>
    <w:rsid w:val="00886384"/>
    <w:rsid w:val="0089721D"/>
    <w:rsid w:val="00A31C3B"/>
    <w:rsid w:val="00A723F9"/>
    <w:rsid w:val="00AA38B7"/>
    <w:rsid w:val="00AD07D7"/>
    <w:rsid w:val="00AD0CCD"/>
    <w:rsid w:val="00AF574D"/>
    <w:rsid w:val="00B03447"/>
    <w:rsid w:val="00B0549C"/>
    <w:rsid w:val="00B070B5"/>
    <w:rsid w:val="00B56780"/>
    <w:rsid w:val="00BC0356"/>
    <w:rsid w:val="00C07759"/>
    <w:rsid w:val="00C2745D"/>
    <w:rsid w:val="00C65B71"/>
    <w:rsid w:val="00C70A46"/>
    <w:rsid w:val="00C9419D"/>
    <w:rsid w:val="00CA6C41"/>
    <w:rsid w:val="00CA79DA"/>
    <w:rsid w:val="00CB2DE1"/>
    <w:rsid w:val="00CE526C"/>
    <w:rsid w:val="00D00624"/>
    <w:rsid w:val="00D01C6E"/>
    <w:rsid w:val="00D35DFD"/>
    <w:rsid w:val="00D53ED9"/>
    <w:rsid w:val="00D70F94"/>
    <w:rsid w:val="00D96CDE"/>
    <w:rsid w:val="00DB5E29"/>
    <w:rsid w:val="00DD39A6"/>
    <w:rsid w:val="00E063B4"/>
    <w:rsid w:val="00E465B8"/>
    <w:rsid w:val="00E53D7A"/>
    <w:rsid w:val="00EC3E05"/>
    <w:rsid w:val="00F13FA9"/>
    <w:rsid w:val="00F278B7"/>
    <w:rsid w:val="00F40520"/>
    <w:rsid w:val="00F66730"/>
    <w:rsid w:val="00F82692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66141"/>
  <w14:defaultImageDpi w14:val="0"/>
  <w15:docId w15:val="{71231B49-3656-47A0-B15F-D3D7187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560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6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2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2019-07-08T09:06:00Z</cp:lastPrinted>
  <dcterms:created xsi:type="dcterms:W3CDTF">2019-07-09T07:17:00Z</dcterms:created>
  <dcterms:modified xsi:type="dcterms:W3CDTF">2019-07-09T07:17:00Z</dcterms:modified>
</cp:coreProperties>
</file>