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914465" w:rsidP="00E4293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3pt;height:641.1pt">
            <v:imagedata r:id="rId6" o:title="Objednávka OB 157_2019_Stránka_1"/>
          </v:shape>
        </w:pict>
      </w:r>
      <w:r>
        <w:lastRenderedPageBreak/>
        <w:pict>
          <v:shape id="_x0000_i1025" type="#_x0000_t75" style="width:453.3pt;height:641.1pt">
            <v:imagedata r:id="rId7" o:title="Objednávka OB 157_2019_Stránka_2"/>
          </v:shape>
        </w:pict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fW0xHdiRKrJ9g5azTdZpBNbHShLjW1G4bz0Jnrxk6KI/weR2iNzUg/GbCx1CeOR1XzJ1nVtu8vnxamGGjbcFZQ==" w:salt="vFkBp6lV6SZ8uUffJFoZkw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914465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14465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D0163167-D989-4656-83E2-A0223D4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msSAoa2O6vGUEmHunwEX4E373whenNsy0AbP92zikbA=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teQ5CsuLDQ096skrtco3Mcoz6V9uR/yE08PIZE1m3YM=</DigestValue>
    </Reference>
  </SignedInfo>
  <SignatureValue>dEAX+TKrkpjO2NjodW84Mv7YxhUE5SiLJ11RUtkEzHOl4W8GvX4mjqIKWtf79zxJP0Skd3kPGRCy
xAR6jOGPuslGrjMoh+NPSEl4Y7QTWEpYwmhbZmY/BYwPLIoQfHDrx2co4YX/sMo5wIe3Z7wa9wyv
Kk32yOr6lirRMOp1H8e9F6n6UzhkC2DHa7r3YDU1cTY+5BXBEt5+jKWb86hK4eFST/3vA5UBSCDJ
6si+aSh4pbtEFVHVbHRfvaMHHsXH+G+InwYm3x+OtJtJ3ZAnUp1CzAvFLcj+K4mjgeptv6D8extM
D0DxocHgB2ExkJFNtfriKKzWvEuUvUYL7pY4xw==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EppB9Bq+8jRvOu+kXo9XlMEGQBzRxMQRMoG1wUYy8og=</DigestValue>
      </Reference>
      <Reference URI="/word/document.xml?ContentType=application/vnd.openxmlformats-officedocument.wordprocessingml.document.main+xml">
        <DigestMethod Algorithm="http://www.w3.org/2001/04/xmlenc#sha256"/>
        <DigestValue>fe+Tn4B/mVsekxY8S9BThVecM4bBMqzJ9RdcB9CHOXg=</DigestValue>
      </Reference>
      <Reference URI="/word/fontTable.xml?ContentType=application/vnd.openxmlformats-officedocument.wordprocessingml.fontTable+xml">
        <DigestMethod Algorithm="http://www.w3.org/2001/04/xmlenc#sha256"/>
        <DigestValue>2MseERUhgcPxkml/KPvOgZfkctmEqYShqYR1O+xKX4c=</DigestValue>
      </Reference>
      <Reference URI="/word/media/image1.jpeg?ContentType=image/jpeg">
        <DigestMethod Algorithm="http://www.w3.org/2001/04/xmlenc#sha256"/>
        <DigestValue>LubJb3nSfWGH03ZpyUUML3ZzEYPe5L3X3wywqYv5DBA=</DigestValue>
      </Reference>
      <Reference URI="/word/media/image2.jpeg?ContentType=image/jpeg">
        <DigestMethod Algorithm="http://www.w3.org/2001/04/xmlenc#sha256"/>
        <DigestValue>uDnGUxZqqGkVgYn8QxzDANZe7r9dtwyOewDk9L6WV4g=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/hZKP6+wH/3zSbDTwb7Dq1R8oUvJ4ZhFaf4CUdT500I=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2019-07-09T07:44:31Z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2019-07-09T07:44:31Z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2085-1DA6-4E6C-A075-1A890D62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Martina, DiS.</dc:creator>
  <cp:keywords/>
  <dc:description/>
  <cp:lastModifiedBy>Navrátilová Martina, DiS.</cp:lastModifiedBy>
  <cp:revision>1</cp:revision>
  <cp:lastPrinted>2017-11-28T09:03:00Z</cp:lastPrinted>
  <dcterms:created xsi:type="dcterms:W3CDTF">2019-07-09T07:40:00Z</dcterms:created>
  <dcterms:modified xsi:type="dcterms:W3CDTF">2019-07-09T07:44:00Z</dcterms:modified>
</cp:coreProperties>
</file>