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D0" w:rsidRDefault="00D55DC2">
      <w:bookmarkStart w:id="0" w:name="_GoBack"/>
      <w:bookmarkEnd w:id="0"/>
      <w:r>
        <w:rPr>
          <w:b/>
        </w:rPr>
        <w:t xml:space="preserve">Příloha </w:t>
      </w:r>
      <w:proofErr w:type="gramStart"/>
      <w:r w:rsidR="007C7302">
        <w:rPr>
          <w:b/>
        </w:rPr>
        <w:t>č.4</w:t>
      </w:r>
      <w:r>
        <w:rPr>
          <w:b/>
        </w:rPr>
        <w:t xml:space="preserve">    </w:t>
      </w:r>
      <w:r w:rsidR="00B80ED0">
        <w:t>Seznam</w:t>
      </w:r>
      <w:proofErr w:type="gramEnd"/>
      <w:r w:rsidR="00B80ED0">
        <w:t xml:space="preserve"> zúčastněných pracovišť</w:t>
      </w:r>
      <w:r w:rsidR="0082709A">
        <w:t xml:space="preserve"> FN Plzeň</w:t>
      </w:r>
      <w:r w:rsidR="00B80ED0">
        <w:t>:</w:t>
      </w:r>
    </w:p>
    <w:tbl>
      <w:tblPr>
        <w:tblStyle w:val="Mkatabulky"/>
        <w:tblW w:w="6095" w:type="dxa"/>
        <w:tblInd w:w="250" w:type="dxa"/>
        <w:tblLook w:val="04A0" w:firstRow="1" w:lastRow="0" w:firstColumn="1" w:lastColumn="0" w:noHBand="0" w:noVBand="1"/>
      </w:tblPr>
      <w:tblGrid>
        <w:gridCol w:w="6095"/>
      </w:tblGrid>
      <w:tr w:rsidR="008302C8" w:rsidRPr="005C4E76" w:rsidTr="008302C8">
        <w:trPr>
          <w:trHeight w:val="340"/>
        </w:trPr>
        <w:tc>
          <w:tcPr>
            <w:tcW w:w="6095" w:type="dxa"/>
            <w:vAlign w:val="center"/>
          </w:tcPr>
          <w:p w:rsidR="008302C8" w:rsidRPr="005C4E76" w:rsidRDefault="008302C8" w:rsidP="00FB10F9">
            <w:pPr>
              <w:rPr>
                <w:b/>
              </w:rPr>
            </w:pPr>
            <w:r w:rsidRPr="005C4E76">
              <w:rPr>
                <w:b/>
              </w:rPr>
              <w:t>Pracoviště</w:t>
            </w:r>
          </w:p>
        </w:tc>
      </w:tr>
      <w:tr w:rsidR="008302C8" w:rsidTr="008302C8">
        <w:trPr>
          <w:trHeight w:val="340"/>
        </w:trPr>
        <w:tc>
          <w:tcPr>
            <w:tcW w:w="6095" w:type="dxa"/>
            <w:vAlign w:val="center"/>
          </w:tcPr>
          <w:p w:rsidR="008302C8" w:rsidRDefault="008302C8" w:rsidP="00FB10F9">
            <w:r>
              <w:t xml:space="preserve">Ústav mikrobiologie – Bakteriologie a mykologie </w:t>
            </w:r>
          </w:p>
        </w:tc>
      </w:tr>
      <w:tr w:rsidR="008302C8" w:rsidTr="008302C8">
        <w:trPr>
          <w:trHeight w:val="340"/>
        </w:trPr>
        <w:tc>
          <w:tcPr>
            <w:tcW w:w="6095" w:type="dxa"/>
            <w:vAlign w:val="center"/>
          </w:tcPr>
          <w:p w:rsidR="008302C8" w:rsidRDefault="008302C8" w:rsidP="00FB10F9">
            <w:r>
              <w:t xml:space="preserve">Ústav mikrobiologie – Laboratoř pro dg. mykobakterií </w:t>
            </w:r>
          </w:p>
        </w:tc>
      </w:tr>
      <w:tr w:rsidR="008302C8" w:rsidTr="008302C8">
        <w:trPr>
          <w:trHeight w:val="340"/>
        </w:trPr>
        <w:tc>
          <w:tcPr>
            <w:tcW w:w="6095" w:type="dxa"/>
            <w:vAlign w:val="center"/>
          </w:tcPr>
          <w:p w:rsidR="008302C8" w:rsidRDefault="008302C8" w:rsidP="00FB10F9">
            <w:r>
              <w:t xml:space="preserve">Ústav mikrobiologie – Virologie </w:t>
            </w:r>
          </w:p>
        </w:tc>
      </w:tr>
      <w:tr w:rsidR="008302C8" w:rsidTr="008302C8">
        <w:trPr>
          <w:trHeight w:val="340"/>
        </w:trPr>
        <w:tc>
          <w:tcPr>
            <w:tcW w:w="6095" w:type="dxa"/>
            <w:vAlign w:val="center"/>
          </w:tcPr>
          <w:p w:rsidR="008302C8" w:rsidRDefault="008302C8" w:rsidP="00FB10F9">
            <w:r>
              <w:t>Ústav mikrobiologie – Sérologie a parazitologie</w:t>
            </w:r>
          </w:p>
        </w:tc>
      </w:tr>
      <w:tr w:rsidR="008302C8" w:rsidTr="008302C8">
        <w:trPr>
          <w:trHeight w:val="340"/>
        </w:trPr>
        <w:tc>
          <w:tcPr>
            <w:tcW w:w="6095" w:type="dxa"/>
            <w:vAlign w:val="center"/>
          </w:tcPr>
          <w:p w:rsidR="008302C8" w:rsidRDefault="008302C8" w:rsidP="00FB10F9">
            <w:r>
              <w:t>Transfúzní oddělení</w:t>
            </w:r>
          </w:p>
        </w:tc>
      </w:tr>
      <w:tr w:rsidR="008302C8" w:rsidTr="008302C8">
        <w:trPr>
          <w:trHeight w:val="340"/>
        </w:trPr>
        <w:tc>
          <w:tcPr>
            <w:tcW w:w="6095" w:type="dxa"/>
            <w:vAlign w:val="center"/>
          </w:tcPr>
          <w:p w:rsidR="008302C8" w:rsidRDefault="008302C8" w:rsidP="00FB10F9">
            <w:r>
              <w:t>Ústav klinické biochemie a hematologie</w:t>
            </w:r>
          </w:p>
        </w:tc>
      </w:tr>
      <w:tr w:rsidR="008302C8" w:rsidTr="008302C8">
        <w:trPr>
          <w:trHeight w:val="340"/>
        </w:trPr>
        <w:tc>
          <w:tcPr>
            <w:tcW w:w="6095" w:type="dxa"/>
            <w:vAlign w:val="center"/>
          </w:tcPr>
          <w:p w:rsidR="008302C8" w:rsidRDefault="008302C8" w:rsidP="00FB10F9">
            <w:r>
              <w:t>Centrální sterilizace</w:t>
            </w:r>
          </w:p>
        </w:tc>
      </w:tr>
    </w:tbl>
    <w:p w:rsidR="003E350A" w:rsidRDefault="003E350A" w:rsidP="003E350A">
      <w:r>
        <w:t xml:space="preserve"> </w:t>
      </w:r>
    </w:p>
    <w:p w:rsidR="003E350A" w:rsidRDefault="003E350A" w:rsidP="008C6C40"/>
    <w:p w:rsidR="00E84B1D" w:rsidRDefault="00E84B1D" w:rsidP="008C6C40"/>
    <w:p w:rsidR="00E84B1D" w:rsidRDefault="00E84B1D" w:rsidP="008C6C40"/>
    <w:p w:rsidR="008302C8" w:rsidRDefault="008302C8" w:rsidP="008C6C40"/>
    <w:p w:rsidR="008302C8" w:rsidRDefault="008302C8" w:rsidP="008C6C40">
      <w:pPr>
        <w:sectPr w:rsidR="008302C8" w:rsidSect="00FD4894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E84B1D" w:rsidRPr="00E84B1D" w:rsidTr="00E84B1D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B1D" w:rsidRPr="00E84B1D" w:rsidRDefault="00E84B1D" w:rsidP="00E84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4B1D" w:rsidRPr="00E84B1D" w:rsidTr="00E84B1D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B1D" w:rsidRPr="00E84B1D" w:rsidRDefault="00E84B1D" w:rsidP="00E84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E84B1D" w:rsidRDefault="00E84B1D" w:rsidP="00E84B1D">
      <w:pPr>
        <w:rPr>
          <w:rFonts w:ascii="Arial" w:hAnsi="Arial" w:cs="Arial"/>
        </w:rPr>
      </w:pPr>
    </w:p>
    <w:tbl>
      <w:tblPr>
        <w:tblW w:w="4587" w:type="dxa"/>
        <w:tblLook w:val="04A0" w:firstRow="1" w:lastRow="0" w:firstColumn="1" w:lastColumn="0" w:noHBand="0" w:noVBand="1"/>
      </w:tblPr>
      <w:tblGrid>
        <w:gridCol w:w="681"/>
        <w:gridCol w:w="3538"/>
        <w:gridCol w:w="142"/>
        <w:gridCol w:w="226"/>
      </w:tblGrid>
      <w:tr w:rsidR="00E84B1D" w:rsidRPr="00880580" w:rsidTr="00E84B1D">
        <w:tc>
          <w:tcPr>
            <w:tcW w:w="681" w:type="dxa"/>
            <w:shd w:val="clear" w:color="auto" w:fill="auto"/>
          </w:tcPr>
          <w:p w:rsidR="00E84B1D" w:rsidRPr="00880580" w:rsidRDefault="00E84B1D" w:rsidP="003402B3">
            <w:pPr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t>Dne:</w:t>
            </w:r>
          </w:p>
        </w:tc>
        <w:tc>
          <w:tcPr>
            <w:tcW w:w="3538" w:type="dxa"/>
            <w:shd w:val="clear" w:color="auto" w:fill="auto"/>
          </w:tcPr>
          <w:p w:rsidR="00E84B1D" w:rsidRPr="00880580" w:rsidRDefault="00182F92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84B1D" w:rsidRPr="00880580">
              <w:rPr>
                <w:rFonts w:ascii="Arial" w:hAnsi="Arial" w:cs="Arial"/>
              </w:rPr>
              <w:instrText xml:space="preserve"> FORMTEXT </w:instrText>
            </w:r>
            <w:r w:rsidRPr="00880580">
              <w:rPr>
                <w:rFonts w:ascii="Arial" w:hAnsi="Arial" w:cs="Arial"/>
              </w:rPr>
            </w:r>
            <w:r w:rsidRPr="00880580">
              <w:rPr>
                <w:rFonts w:ascii="Arial" w:hAnsi="Arial" w:cs="Arial"/>
              </w:rPr>
              <w:fldChar w:fldCharType="separate"/>
            </w:r>
            <w:r w:rsidR="00E84B1D" w:rsidRPr="00880580">
              <w:rPr>
                <w:rFonts w:ascii="Arial" w:hAnsi="Arial" w:cs="Arial"/>
                <w:noProof/>
              </w:rPr>
              <w:t> </w:t>
            </w:r>
            <w:r w:rsidR="00E84B1D" w:rsidRPr="00880580">
              <w:rPr>
                <w:rFonts w:ascii="Arial" w:hAnsi="Arial" w:cs="Arial"/>
                <w:noProof/>
              </w:rPr>
              <w:t> </w:t>
            </w:r>
            <w:r w:rsidR="00E84B1D" w:rsidRPr="00880580">
              <w:rPr>
                <w:rFonts w:ascii="Arial" w:hAnsi="Arial" w:cs="Arial"/>
                <w:noProof/>
              </w:rPr>
              <w:t> </w:t>
            </w:r>
            <w:r w:rsidR="00E84B1D" w:rsidRPr="00880580">
              <w:rPr>
                <w:rFonts w:ascii="Arial" w:hAnsi="Arial" w:cs="Arial"/>
                <w:noProof/>
              </w:rPr>
              <w:t> </w:t>
            </w:r>
            <w:r w:rsidR="00E84B1D" w:rsidRPr="00880580">
              <w:rPr>
                <w:rFonts w:ascii="Arial" w:hAnsi="Arial" w:cs="Arial"/>
                <w:noProof/>
              </w:rPr>
              <w:t> </w:t>
            </w:r>
            <w:r w:rsidRPr="00880580">
              <w:rPr>
                <w:rFonts w:ascii="Arial" w:hAnsi="Arial" w:cs="Arial"/>
              </w:rPr>
              <w:fldChar w:fldCharType="end"/>
            </w:r>
            <w:bookmarkEnd w:id="1"/>
            <w:r w:rsidR="00E84B1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368" w:type="dxa"/>
            <w:gridSpan w:val="2"/>
            <w:shd w:val="clear" w:color="auto" w:fill="auto"/>
          </w:tcPr>
          <w:p w:rsidR="00E84B1D" w:rsidRPr="00880580" w:rsidRDefault="00E84B1D" w:rsidP="003402B3">
            <w:pPr>
              <w:rPr>
                <w:rFonts w:ascii="Arial" w:hAnsi="Arial" w:cs="Arial"/>
              </w:rPr>
            </w:pPr>
          </w:p>
        </w:tc>
      </w:tr>
      <w:tr w:rsidR="00E84B1D" w:rsidRPr="00880580" w:rsidTr="00E84B1D">
        <w:trPr>
          <w:gridAfter w:val="1"/>
          <w:wAfter w:w="226" w:type="dxa"/>
        </w:trPr>
        <w:tc>
          <w:tcPr>
            <w:tcW w:w="4361" w:type="dxa"/>
            <w:gridSpan w:val="3"/>
            <w:shd w:val="clear" w:color="auto" w:fill="auto"/>
          </w:tcPr>
          <w:p w:rsidR="00E84B1D" w:rsidRDefault="00E84B1D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  <w:p w:rsidR="00E84B1D" w:rsidRDefault="00E84B1D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  <w:p w:rsidR="00E84B1D" w:rsidRPr="00880580" w:rsidRDefault="00E84B1D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</w:tc>
      </w:tr>
      <w:tr w:rsidR="00E84B1D" w:rsidRPr="00880580" w:rsidTr="00E84B1D">
        <w:trPr>
          <w:gridAfter w:val="1"/>
          <w:wAfter w:w="226" w:type="dxa"/>
        </w:trPr>
        <w:tc>
          <w:tcPr>
            <w:tcW w:w="4361" w:type="dxa"/>
            <w:gridSpan w:val="3"/>
            <w:shd w:val="clear" w:color="auto" w:fill="auto"/>
          </w:tcPr>
          <w:p w:rsidR="00E84B1D" w:rsidRPr="00880580" w:rsidRDefault="00E84B1D" w:rsidP="00FD4894">
            <w:pPr>
              <w:jc w:val="center"/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t xml:space="preserve">razítko a podpis </w:t>
            </w:r>
            <w:r w:rsidR="00FD4894">
              <w:rPr>
                <w:rFonts w:ascii="Arial" w:hAnsi="Arial" w:cs="Arial"/>
              </w:rPr>
              <w:t>FN Plzeň</w:t>
            </w:r>
            <w:r>
              <w:rPr>
                <w:rFonts w:ascii="Arial" w:hAnsi="Arial" w:cs="Arial"/>
              </w:rPr>
              <w:br/>
            </w:r>
            <w:r w:rsidRPr="00880580">
              <w:rPr>
                <w:rFonts w:ascii="Arial" w:hAnsi="Arial" w:cs="Arial"/>
              </w:rPr>
              <w:t>MUDr. Václav Šimánek, Ph.D.</w:t>
            </w:r>
            <w:r>
              <w:rPr>
                <w:rFonts w:ascii="Arial" w:hAnsi="Arial" w:cs="Arial"/>
              </w:rPr>
              <w:br/>
            </w:r>
            <w:r w:rsidRPr="00880580">
              <w:rPr>
                <w:rFonts w:ascii="Arial" w:hAnsi="Arial" w:cs="Arial"/>
              </w:rPr>
              <w:t>ředitel FN Plzeň</w:t>
            </w:r>
          </w:p>
        </w:tc>
      </w:tr>
    </w:tbl>
    <w:p w:rsidR="00E84B1D" w:rsidRDefault="00E84B1D"/>
    <w:p w:rsidR="00E84B1D" w:rsidRDefault="00E84B1D"/>
    <w:p w:rsidR="00E84B1D" w:rsidRDefault="00E84B1D"/>
    <w:p w:rsidR="00E84B1D" w:rsidRDefault="00E84B1D"/>
    <w:p w:rsidR="00E84B1D" w:rsidRDefault="00E84B1D"/>
    <w:p w:rsidR="008302C8" w:rsidRDefault="008302C8"/>
    <w:p w:rsidR="008302C8" w:rsidRDefault="008302C8"/>
    <w:p w:rsidR="008302C8" w:rsidRDefault="008302C8"/>
    <w:p w:rsidR="008302C8" w:rsidRDefault="008302C8"/>
    <w:p w:rsidR="008302C8" w:rsidRDefault="008302C8"/>
    <w:tbl>
      <w:tblPr>
        <w:tblW w:w="5104" w:type="dxa"/>
        <w:tblInd w:w="-601" w:type="dxa"/>
        <w:tblLook w:val="04A0" w:firstRow="1" w:lastRow="0" w:firstColumn="1" w:lastColumn="0" w:noHBand="0" w:noVBand="1"/>
      </w:tblPr>
      <w:tblGrid>
        <w:gridCol w:w="222"/>
        <w:gridCol w:w="379"/>
        <w:gridCol w:w="302"/>
        <w:gridCol w:w="4122"/>
        <w:gridCol w:w="79"/>
      </w:tblGrid>
      <w:tr w:rsidR="00E84B1D" w:rsidRPr="008302C8" w:rsidTr="008302C8">
        <w:tc>
          <w:tcPr>
            <w:tcW w:w="222" w:type="dxa"/>
            <w:shd w:val="clear" w:color="auto" w:fill="auto"/>
          </w:tcPr>
          <w:p w:rsidR="00E84B1D" w:rsidRPr="008302C8" w:rsidRDefault="00E84B1D" w:rsidP="003402B3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E84B1D" w:rsidRPr="008302C8" w:rsidRDefault="00E84B1D" w:rsidP="003402B3">
            <w:pPr>
              <w:rPr>
                <w:rFonts w:ascii="Arial" w:hAnsi="Arial" w:cs="Arial"/>
              </w:rPr>
            </w:pPr>
            <w:r w:rsidRPr="008302C8">
              <w:rPr>
                <w:rFonts w:ascii="Arial" w:hAnsi="Arial" w:cs="Arial"/>
              </w:rPr>
              <w:t>Dne:</w:t>
            </w:r>
          </w:p>
        </w:tc>
        <w:tc>
          <w:tcPr>
            <w:tcW w:w="4201" w:type="dxa"/>
            <w:gridSpan w:val="2"/>
            <w:shd w:val="clear" w:color="auto" w:fill="auto"/>
          </w:tcPr>
          <w:p w:rsidR="00E84B1D" w:rsidRPr="008302C8" w:rsidRDefault="00182F92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  <w:r w:rsidRPr="008302C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4B1D" w:rsidRPr="008302C8">
              <w:rPr>
                <w:rFonts w:ascii="Arial" w:hAnsi="Arial" w:cs="Arial"/>
              </w:rPr>
              <w:instrText xml:space="preserve"> FORMTEXT </w:instrText>
            </w:r>
            <w:r w:rsidRPr="008302C8">
              <w:rPr>
                <w:rFonts w:ascii="Arial" w:hAnsi="Arial" w:cs="Arial"/>
              </w:rPr>
            </w:r>
            <w:r w:rsidRPr="008302C8">
              <w:rPr>
                <w:rFonts w:ascii="Arial" w:hAnsi="Arial" w:cs="Arial"/>
              </w:rPr>
              <w:fldChar w:fldCharType="separate"/>
            </w:r>
            <w:r w:rsidR="00E84B1D" w:rsidRPr="008302C8">
              <w:rPr>
                <w:rFonts w:ascii="Arial" w:hAnsi="Arial" w:cs="Arial"/>
                <w:noProof/>
              </w:rPr>
              <w:t> </w:t>
            </w:r>
            <w:r w:rsidR="00E84B1D" w:rsidRPr="008302C8">
              <w:rPr>
                <w:rFonts w:ascii="Arial" w:hAnsi="Arial" w:cs="Arial"/>
                <w:noProof/>
              </w:rPr>
              <w:t> </w:t>
            </w:r>
            <w:r w:rsidR="00E84B1D" w:rsidRPr="008302C8">
              <w:rPr>
                <w:rFonts w:ascii="Arial" w:hAnsi="Arial" w:cs="Arial"/>
                <w:noProof/>
              </w:rPr>
              <w:t> </w:t>
            </w:r>
            <w:r w:rsidR="00E84B1D" w:rsidRPr="008302C8">
              <w:rPr>
                <w:rFonts w:ascii="Arial" w:hAnsi="Arial" w:cs="Arial"/>
                <w:noProof/>
              </w:rPr>
              <w:t> </w:t>
            </w:r>
            <w:r w:rsidR="00E84B1D"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</w:rPr>
              <w:fldChar w:fldCharType="end"/>
            </w:r>
          </w:p>
        </w:tc>
      </w:tr>
      <w:tr w:rsidR="00E84B1D" w:rsidRPr="008302C8" w:rsidTr="008302C8">
        <w:trPr>
          <w:gridBefore w:val="2"/>
          <w:gridAfter w:val="1"/>
          <w:wBefore w:w="601" w:type="dxa"/>
          <w:wAfter w:w="79" w:type="dxa"/>
        </w:trPr>
        <w:tc>
          <w:tcPr>
            <w:tcW w:w="4424" w:type="dxa"/>
            <w:gridSpan w:val="2"/>
            <w:shd w:val="clear" w:color="auto" w:fill="auto"/>
          </w:tcPr>
          <w:p w:rsidR="00E84B1D" w:rsidRPr="008302C8" w:rsidRDefault="00E84B1D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  <w:p w:rsidR="00E84B1D" w:rsidRPr="008302C8" w:rsidRDefault="00E84B1D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  <w:p w:rsidR="00E84B1D" w:rsidRPr="008302C8" w:rsidRDefault="00E84B1D" w:rsidP="003402B3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</w:tc>
      </w:tr>
      <w:tr w:rsidR="00E84B1D" w:rsidRPr="008302C8" w:rsidTr="008302C8">
        <w:trPr>
          <w:gridBefore w:val="2"/>
          <w:gridAfter w:val="1"/>
          <w:wBefore w:w="601" w:type="dxa"/>
          <w:wAfter w:w="79" w:type="dxa"/>
        </w:trPr>
        <w:tc>
          <w:tcPr>
            <w:tcW w:w="4424" w:type="dxa"/>
            <w:gridSpan w:val="2"/>
            <w:shd w:val="clear" w:color="auto" w:fill="auto"/>
          </w:tcPr>
          <w:p w:rsidR="00E84B1D" w:rsidRPr="008302C8" w:rsidRDefault="00E84B1D" w:rsidP="008302C8">
            <w:pPr>
              <w:jc w:val="center"/>
              <w:rPr>
                <w:rFonts w:ascii="Arial" w:hAnsi="Arial" w:cs="Arial"/>
              </w:rPr>
            </w:pPr>
            <w:r w:rsidRPr="008302C8">
              <w:rPr>
                <w:rFonts w:ascii="Arial" w:hAnsi="Arial" w:cs="Arial"/>
              </w:rPr>
              <w:t xml:space="preserve">razítko a podpis </w:t>
            </w:r>
            <w:r w:rsidR="00FD4894" w:rsidRPr="008302C8">
              <w:rPr>
                <w:rFonts w:ascii="Arial" w:hAnsi="Arial" w:cs="Arial"/>
              </w:rPr>
              <w:t>S</w:t>
            </w:r>
            <w:r w:rsidR="008302C8" w:rsidRPr="008302C8">
              <w:rPr>
                <w:rFonts w:ascii="Arial" w:hAnsi="Arial" w:cs="Arial"/>
              </w:rPr>
              <w:t>Z</w:t>
            </w:r>
            <w:r w:rsidR="008302C8">
              <w:rPr>
                <w:rFonts w:ascii="Arial" w:hAnsi="Arial" w:cs="Arial"/>
              </w:rPr>
              <w:t>Ú</w:t>
            </w:r>
            <w:r w:rsidRPr="008302C8">
              <w:rPr>
                <w:rFonts w:ascii="Arial" w:hAnsi="Arial" w:cs="Arial"/>
              </w:rPr>
              <w:br/>
            </w:r>
            <w:r w:rsidR="00182F92" w:rsidRPr="008302C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8302C8">
              <w:rPr>
                <w:rFonts w:ascii="Arial" w:hAnsi="Arial" w:cs="Arial"/>
              </w:rPr>
              <w:instrText xml:space="preserve"> FORMTEXT </w:instrText>
            </w:r>
            <w:r w:rsidR="00182F92" w:rsidRPr="008302C8">
              <w:rPr>
                <w:rFonts w:ascii="Arial" w:hAnsi="Arial" w:cs="Arial"/>
              </w:rPr>
            </w:r>
            <w:r w:rsidR="00182F92" w:rsidRPr="008302C8">
              <w:rPr>
                <w:rFonts w:ascii="Arial" w:hAnsi="Arial" w:cs="Arial"/>
              </w:rPr>
              <w:fldChar w:fldCharType="separate"/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="00182F92" w:rsidRPr="008302C8">
              <w:rPr>
                <w:rFonts w:ascii="Arial" w:hAnsi="Arial" w:cs="Arial"/>
              </w:rPr>
              <w:fldChar w:fldCharType="end"/>
            </w:r>
            <w:bookmarkEnd w:id="2"/>
            <w:r w:rsidRPr="008302C8">
              <w:rPr>
                <w:rFonts w:ascii="Arial" w:hAnsi="Arial" w:cs="Arial"/>
              </w:rPr>
              <w:br/>
            </w:r>
            <w:r w:rsidR="00182F92" w:rsidRPr="008302C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8302C8">
              <w:rPr>
                <w:rFonts w:ascii="Arial" w:hAnsi="Arial" w:cs="Arial"/>
              </w:rPr>
              <w:instrText xml:space="preserve"> FORMTEXT </w:instrText>
            </w:r>
            <w:r w:rsidR="00182F92" w:rsidRPr="008302C8">
              <w:rPr>
                <w:rFonts w:ascii="Arial" w:hAnsi="Arial" w:cs="Arial"/>
              </w:rPr>
            </w:r>
            <w:r w:rsidR="00182F92" w:rsidRPr="008302C8">
              <w:rPr>
                <w:rFonts w:ascii="Arial" w:hAnsi="Arial" w:cs="Arial"/>
              </w:rPr>
              <w:fldChar w:fldCharType="separate"/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Pr="008302C8">
              <w:rPr>
                <w:rFonts w:ascii="Arial" w:hAnsi="Arial" w:cs="Arial"/>
                <w:noProof/>
              </w:rPr>
              <w:t> </w:t>
            </w:r>
            <w:r w:rsidR="00182F92" w:rsidRPr="008302C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E84B1D" w:rsidRDefault="00E84B1D" w:rsidP="008C6C40"/>
    <w:sectPr w:rsidR="00E84B1D" w:rsidSect="00E84B1D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89" w:rsidRDefault="007A3E89" w:rsidP="00CF1C87">
      <w:pPr>
        <w:spacing w:after="0" w:line="240" w:lineRule="auto"/>
      </w:pPr>
      <w:r>
        <w:separator/>
      </w:r>
    </w:p>
  </w:endnote>
  <w:endnote w:type="continuationSeparator" w:id="0">
    <w:p w:rsidR="007A3E89" w:rsidRDefault="007A3E89" w:rsidP="00CF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C87" w:rsidRDefault="00CF1C87" w:rsidP="00CF1C87">
    <w:pPr>
      <w:pStyle w:val="Zpat"/>
      <w:jc w:val="center"/>
    </w:pPr>
    <w:r>
      <w:t>Strana 1 (celkem 1)</w:t>
    </w:r>
  </w:p>
  <w:p w:rsidR="00CF1C87" w:rsidRDefault="00CF1C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89" w:rsidRDefault="007A3E89" w:rsidP="00CF1C87">
      <w:pPr>
        <w:spacing w:after="0" w:line="240" w:lineRule="auto"/>
      </w:pPr>
      <w:r>
        <w:separator/>
      </w:r>
    </w:p>
  </w:footnote>
  <w:footnote w:type="continuationSeparator" w:id="0">
    <w:p w:rsidR="007A3E89" w:rsidRDefault="007A3E89" w:rsidP="00CF1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742E2"/>
    <w:multiLevelType w:val="hybridMultilevel"/>
    <w:tmpl w:val="13FAA288"/>
    <w:lvl w:ilvl="0" w:tplc="0405000F">
      <w:start w:val="1"/>
      <w:numFmt w:val="decimal"/>
      <w:lvlText w:val="%1."/>
      <w:lvlJc w:val="left"/>
      <w:pPr>
        <w:ind w:left="3583" w:hanging="360"/>
      </w:pPr>
    </w:lvl>
    <w:lvl w:ilvl="1" w:tplc="04050019" w:tentative="1">
      <w:start w:val="1"/>
      <w:numFmt w:val="lowerLetter"/>
      <w:lvlText w:val="%2."/>
      <w:lvlJc w:val="left"/>
      <w:pPr>
        <w:ind w:left="4303" w:hanging="360"/>
      </w:pPr>
    </w:lvl>
    <w:lvl w:ilvl="2" w:tplc="0405001B" w:tentative="1">
      <w:start w:val="1"/>
      <w:numFmt w:val="lowerRoman"/>
      <w:lvlText w:val="%3."/>
      <w:lvlJc w:val="right"/>
      <w:pPr>
        <w:ind w:left="5023" w:hanging="180"/>
      </w:pPr>
    </w:lvl>
    <w:lvl w:ilvl="3" w:tplc="0405000F" w:tentative="1">
      <w:start w:val="1"/>
      <w:numFmt w:val="decimal"/>
      <w:lvlText w:val="%4."/>
      <w:lvlJc w:val="left"/>
      <w:pPr>
        <w:ind w:left="5743" w:hanging="360"/>
      </w:pPr>
    </w:lvl>
    <w:lvl w:ilvl="4" w:tplc="04050019" w:tentative="1">
      <w:start w:val="1"/>
      <w:numFmt w:val="lowerLetter"/>
      <w:lvlText w:val="%5."/>
      <w:lvlJc w:val="left"/>
      <w:pPr>
        <w:ind w:left="6463" w:hanging="360"/>
      </w:pPr>
    </w:lvl>
    <w:lvl w:ilvl="5" w:tplc="0405001B" w:tentative="1">
      <w:start w:val="1"/>
      <w:numFmt w:val="lowerRoman"/>
      <w:lvlText w:val="%6."/>
      <w:lvlJc w:val="right"/>
      <w:pPr>
        <w:ind w:left="7183" w:hanging="180"/>
      </w:pPr>
    </w:lvl>
    <w:lvl w:ilvl="6" w:tplc="0405000F" w:tentative="1">
      <w:start w:val="1"/>
      <w:numFmt w:val="decimal"/>
      <w:lvlText w:val="%7."/>
      <w:lvlJc w:val="left"/>
      <w:pPr>
        <w:ind w:left="7903" w:hanging="360"/>
      </w:pPr>
    </w:lvl>
    <w:lvl w:ilvl="7" w:tplc="04050019" w:tentative="1">
      <w:start w:val="1"/>
      <w:numFmt w:val="lowerLetter"/>
      <w:lvlText w:val="%8."/>
      <w:lvlJc w:val="left"/>
      <w:pPr>
        <w:ind w:left="8623" w:hanging="360"/>
      </w:pPr>
    </w:lvl>
    <w:lvl w:ilvl="8" w:tplc="0405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" w15:restartNumberingAfterBreak="0">
    <w:nsid w:val="7FB815D4"/>
    <w:multiLevelType w:val="hybridMultilevel"/>
    <w:tmpl w:val="27D8D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D0"/>
    <w:rsid w:val="00101B58"/>
    <w:rsid w:val="00182F92"/>
    <w:rsid w:val="00190455"/>
    <w:rsid w:val="00382DE7"/>
    <w:rsid w:val="003E350A"/>
    <w:rsid w:val="00450F0B"/>
    <w:rsid w:val="00481036"/>
    <w:rsid w:val="004B564B"/>
    <w:rsid w:val="00503551"/>
    <w:rsid w:val="00653E3A"/>
    <w:rsid w:val="006A7CE8"/>
    <w:rsid w:val="007A3E89"/>
    <w:rsid w:val="007C7302"/>
    <w:rsid w:val="00820573"/>
    <w:rsid w:val="0082709A"/>
    <w:rsid w:val="008302C8"/>
    <w:rsid w:val="008C6C40"/>
    <w:rsid w:val="00A31EBA"/>
    <w:rsid w:val="00A45FD1"/>
    <w:rsid w:val="00AA16B9"/>
    <w:rsid w:val="00AE2592"/>
    <w:rsid w:val="00AE3E23"/>
    <w:rsid w:val="00B80ED0"/>
    <w:rsid w:val="00CF1C87"/>
    <w:rsid w:val="00D55DC2"/>
    <w:rsid w:val="00D75319"/>
    <w:rsid w:val="00E33B43"/>
    <w:rsid w:val="00E84B1D"/>
    <w:rsid w:val="00F338D6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FE929-2C9E-4703-97ED-01FE1AB5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B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ED0"/>
    <w:pPr>
      <w:ind w:left="720"/>
      <w:contextualSpacing/>
    </w:pPr>
  </w:style>
  <w:style w:type="table" w:styleId="Mkatabulky">
    <w:name w:val="Table Grid"/>
    <w:basedOn w:val="Normlntabulka"/>
    <w:uiPriority w:val="59"/>
    <w:rsid w:val="008C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F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F1C87"/>
  </w:style>
  <w:style w:type="paragraph" w:styleId="Zpat">
    <w:name w:val="footer"/>
    <w:basedOn w:val="Normln"/>
    <w:link w:val="ZpatChar"/>
    <w:uiPriority w:val="99"/>
    <w:unhideWhenUsed/>
    <w:rsid w:val="00CF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1C87"/>
  </w:style>
  <w:style w:type="paragraph" w:styleId="Textbubliny">
    <w:name w:val="Balloon Text"/>
    <w:basedOn w:val="Normln"/>
    <w:link w:val="TextbublinyChar"/>
    <w:uiPriority w:val="99"/>
    <w:semiHidden/>
    <w:unhideWhenUsed/>
    <w:rsid w:val="00CF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Plzeň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voriskovaka</dc:creator>
  <cp:lastModifiedBy>Lenka Miková</cp:lastModifiedBy>
  <cp:revision>2</cp:revision>
  <dcterms:created xsi:type="dcterms:W3CDTF">2016-12-20T08:49:00Z</dcterms:created>
  <dcterms:modified xsi:type="dcterms:W3CDTF">2016-12-20T08:49:00Z</dcterms:modified>
</cp:coreProperties>
</file>