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60" w:rsidRDefault="001B4FDC" w:rsidP="00A31640">
      <w:pPr>
        <w:tabs>
          <w:tab w:val="left" w:pos="557"/>
          <w:tab w:val="left" w:pos="1518"/>
        </w:tabs>
        <w:spacing w:before="200" w:line="418" w:lineRule="exact"/>
        <w:ind w:firstLine="557"/>
        <w:rPr>
          <w:rFonts w:ascii="Arial" w:hAnsi="Arial"/>
          <w:color w:val="B3DAE6"/>
          <w:position w:val="9"/>
          <w:sz w:val="13"/>
        </w:rPr>
      </w:pPr>
      <w:r>
        <w:pict>
          <v:line id="_x0000_s1048" style="position:absolute;left:0;text-align:left;z-index:-11440;mso-position-horizontal-relative:page" from="74.85pt,15.15pt" to="544.95pt,15.15pt" strokecolor="#484848" strokeweight=".50794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8.15pt;margin-top:4.85pt;width:2pt;height:6.1pt;z-index:-11392;mso-position-horizontal-relative:page" filled="f" stroked="f">
            <v:textbox style="mso-next-textbox:#_x0000_s1047" inset="0,0,0,0">
              <w:txbxContent>
                <w:p w:rsidR="00847D72" w:rsidRDefault="00EA6BC6">
                  <w:pPr>
                    <w:spacing w:line="122" w:lineRule="exact"/>
                    <w:rPr>
                      <w:sz w:val="11"/>
                    </w:rPr>
                  </w:pPr>
                  <w:r>
                    <w:rPr>
                      <w:color w:val="9ADFF9"/>
                      <w:spacing w:val="-8"/>
                      <w:w w:val="95"/>
                      <w:sz w:val="11"/>
                    </w:rPr>
                    <w:t>•'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30.05pt;margin-top:6pt;width:2.2pt;height:14.95pt;z-index:-11368;mso-position-horizontal-relative:page" filled="f" stroked="f">
            <v:textbox style="mso-next-textbox:#_x0000_s1046" inset="0,0,0,0">
              <w:txbxContent>
                <w:p w:rsidR="00847D72" w:rsidRDefault="00EA6BC6">
                  <w:pPr>
                    <w:spacing w:line="299" w:lineRule="exact"/>
                    <w:rPr>
                      <w:sz w:val="27"/>
                    </w:rPr>
                  </w:pPr>
                  <w:r>
                    <w:rPr>
                      <w:color w:val="B3DAE6"/>
                      <w:w w:val="65"/>
                      <w:sz w:val="27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A6BC6" w:rsidRPr="00A31640">
        <w:rPr>
          <w:color w:val="B3DAE6"/>
          <w:spacing w:val="-10"/>
          <w:w w:val="65"/>
          <w:position w:val="-14"/>
          <w:sz w:val="27"/>
        </w:rPr>
        <w:t>.</w:t>
      </w:r>
      <w:r w:rsidR="00EA6BC6" w:rsidRPr="00A31640">
        <w:rPr>
          <w:rFonts w:ascii="Arial" w:hAnsi="Arial"/>
          <w:color w:val="B3DAE6"/>
          <w:w w:val="91"/>
          <w:position w:val="9"/>
          <w:sz w:val="13"/>
        </w:rPr>
        <w:t>&gt;</w:t>
      </w:r>
      <w:r w:rsidR="00EA6BC6" w:rsidRPr="00A31640">
        <w:rPr>
          <w:rFonts w:ascii="Arial" w:hAnsi="Arial"/>
          <w:color w:val="B3DAE6"/>
          <w:position w:val="9"/>
          <w:sz w:val="13"/>
        </w:rPr>
        <w:tab/>
      </w:r>
    </w:p>
    <w:p w:rsidR="00847D72" w:rsidRDefault="00CF3B60" w:rsidP="00A31640">
      <w:pPr>
        <w:tabs>
          <w:tab w:val="left" w:pos="557"/>
          <w:tab w:val="left" w:pos="1518"/>
        </w:tabs>
        <w:spacing w:before="200" w:line="418" w:lineRule="exact"/>
        <w:ind w:firstLine="557"/>
      </w:pPr>
      <w:r>
        <w:rPr>
          <w:rFonts w:ascii="Arial" w:hAnsi="Arial"/>
          <w:color w:val="B3DAE6"/>
          <w:position w:val="9"/>
          <w:sz w:val="13"/>
        </w:rPr>
        <w:tab/>
      </w:r>
      <w:r w:rsidR="00EA6BC6" w:rsidRPr="00A31640">
        <w:rPr>
          <w:color w:val="4F4F4F"/>
          <w:w w:val="105"/>
        </w:rPr>
        <w:t>Níže uvedeného dne, měsíce a roku uzavřeli</w:t>
      </w:r>
    </w:p>
    <w:p w:rsidR="00847D72" w:rsidRDefault="00847D72">
      <w:pPr>
        <w:pStyle w:val="Zkladntext"/>
        <w:spacing w:before="4"/>
        <w:rPr>
          <w:sz w:val="22"/>
        </w:rPr>
      </w:pPr>
    </w:p>
    <w:p w:rsidR="00847D72" w:rsidRPr="002A76AB" w:rsidRDefault="00EA6BC6">
      <w:pPr>
        <w:pStyle w:val="Odstavecseseznamem"/>
        <w:numPr>
          <w:ilvl w:val="1"/>
          <w:numId w:val="15"/>
        </w:numPr>
        <w:tabs>
          <w:tab w:val="left" w:pos="1811"/>
        </w:tabs>
        <w:rPr>
          <w:b/>
        </w:rPr>
      </w:pPr>
      <w:r w:rsidRPr="002A76AB">
        <w:rPr>
          <w:b/>
          <w:color w:val="4F4F4F"/>
          <w:w w:val="110"/>
        </w:rPr>
        <w:t>Institut plánování a rozvoje hlavního města Prahy, příspěvková</w:t>
      </w:r>
      <w:r w:rsidRPr="002A76AB">
        <w:rPr>
          <w:b/>
          <w:color w:val="4F4F4F"/>
          <w:spacing w:val="-35"/>
          <w:w w:val="110"/>
        </w:rPr>
        <w:t xml:space="preserve"> </w:t>
      </w:r>
      <w:r w:rsidRPr="002A76AB">
        <w:rPr>
          <w:b/>
          <w:color w:val="4F4F4F"/>
          <w:w w:val="110"/>
        </w:rPr>
        <w:t>organizace</w:t>
      </w:r>
    </w:p>
    <w:p w:rsidR="00847D72" w:rsidRPr="00E30D96" w:rsidRDefault="002A76AB">
      <w:pPr>
        <w:pStyle w:val="Zkladntext"/>
        <w:spacing w:before="134" w:line="249" w:lineRule="auto"/>
        <w:ind w:left="1803" w:right="1902" w:hanging="7"/>
        <w:rPr>
          <w:sz w:val="22"/>
          <w:szCs w:val="22"/>
        </w:rPr>
      </w:pPr>
      <w:proofErr w:type="gramStart"/>
      <w:r w:rsidRPr="00E30D96">
        <w:rPr>
          <w:w w:val="105"/>
          <w:sz w:val="22"/>
          <w:szCs w:val="22"/>
        </w:rPr>
        <w:t>z</w:t>
      </w:r>
      <w:r w:rsidR="00EA6BC6" w:rsidRPr="00E30D96">
        <w:rPr>
          <w:w w:val="105"/>
          <w:sz w:val="22"/>
          <w:szCs w:val="22"/>
        </w:rPr>
        <w:t>astoupený</w:t>
      </w:r>
      <w:proofErr w:type="gramEnd"/>
      <w:r w:rsidR="00EA6BC6" w:rsidRPr="00E30D96">
        <w:rPr>
          <w:w w:val="105"/>
          <w:sz w:val="22"/>
          <w:szCs w:val="22"/>
        </w:rPr>
        <w:t xml:space="preserve">: Ing. </w:t>
      </w:r>
      <w:proofErr w:type="gramStart"/>
      <w:r w:rsidR="00EA6BC6" w:rsidRPr="00E30D96">
        <w:rPr>
          <w:w w:val="105"/>
          <w:sz w:val="22"/>
          <w:szCs w:val="22"/>
        </w:rPr>
        <w:t>arch</w:t>
      </w:r>
      <w:proofErr w:type="gramEnd"/>
      <w:r w:rsidR="00EA6BC6" w:rsidRPr="00E30D96">
        <w:rPr>
          <w:w w:val="105"/>
          <w:sz w:val="22"/>
          <w:szCs w:val="22"/>
        </w:rPr>
        <w:t xml:space="preserve">. Ladou Kolaříkovou, ředitelkou Sekce plánování města sídlo: Vyšehradská 57/2077, 128 00 Praha 2 </w:t>
      </w:r>
      <w:proofErr w:type="gramStart"/>
      <w:r w:rsidR="00EA6BC6" w:rsidRPr="00E30D96">
        <w:rPr>
          <w:w w:val="105"/>
          <w:sz w:val="22"/>
          <w:szCs w:val="22"/>
        </w:rPr>
        <w:t>-  Nové</w:t>
      </w:r>
      <w:proofErr w:type="gramEnd"/>
      <w:r w:rsidR="00EA6BC6" w:rsidRPr="00E30D96">
        <w:rPr>
          <w:w w:val="105"/>
          <w:sz w:val="22"/>
          <w:szCs w:val="22"/>
        </w:rPr>
        <w:t xml:space="preserve"> Město</w:t>
      </w:r>
    </w:p>
    <w:p w:rsidR="00847D72" w:rsidRPr="00E30D96" w:rsidRDefault="00EA6BC6">
      <w:pPr>
        <w:pStyle w:val="Zkladntext"/>
        <w:spacing w:line="249" w:lineRule="auto"/>
        <w:ind w:left="1801" w:right="966" w:hanging="7"/>
        <w:rPr>
          <w:sz w:val="22"/>
          <w:szCs w:val="22"/>
        </w:rPr>
      </w:pPr>
      <w:proofErr w:type="gramStart"/>
      <w:r w:rsidRPr="00E30D96">
        <w:rPr>
          <w:w w:val="105"/>
          <w:sz w:val="22"/>
          <w:szCs w:val="22"/>
        </w:rPr>
        <w:t>zapsaný</w:t>
      </w:r>
      <w:proofErr w:type="gramEnd"/>
      <w:r w:rsidRPr="00E30D96">
        <w:rPr>
          <w:w w:val="105"/>
          <w:sz w:val="22"/>
          <w:szCs w:val="22"/>
        </w:rPr>
        <w:t>: v obchodním rejstříku vedeném Městským soudem v Praze, oddíl Pr, vložka 63 IČO: 70883858</w:t>
      </w:r>
    </w:p>
    <w:p w:rsidR="00847D72" w:rsidRPr="00E30D96" w:rsidRDefault="00EA6BC6">
      <w:pPr>
        <w:pStyle w:val="Zkladntext"/>
        <w:ind w:left="1803"/>
        <w:rPr>
          <w:sz w:val="22"/>
          <w:szCs w:val="22"/>
        </w:rPr>
      </w:pPr>
      <w:r w:rsidRPr="00E30D96">
        <w:rPr>
          <w:w w:val="105"/>
          <w:sz w:val="22"/>
          <w:szCs w:val="22"/>
        </w:rPr>
        <w:t>DIČ: CZ70883858</w:t>
      </w:r>
    </w:p>
    <w:p w:rsidR="001B4FDC" w:rsidRDefault="00EA6BC6">
      <w:pPr>
        <w:pStyle w:val="Zkladntext"/>
        <w:spacing w:before="10" w:line="249" w:lineRule="auto"/>
        <w:ind w:left="1792" w:right="2680" w:firstLine="8"/>
        <w:rPr>
          <w:w w:val="105"/>
          <w:sz w:val="22"/>
          <w:szCs w:val="22"/>
        </w:rPr>
      </w:pPr>
      <w:proofErr w:type="gramStart"/>
      <w:r w:rsidRPr="00E30D96">
        <w:rPr>
          <w:w w:val="105"/>
          <w:sz w:val="22"/>
          <w:szCs w:val="22"/>
        </w:rPr>
        <w:t>bankovní</w:t>
      </w:r>
      <w:proofErr w:type="gramEnd"/>
      <w:r w:rsidRPr="00E30D96">
        <w:rPr>
          <w:w w:val="105"/>
          <w:sz w:val="22"/>
          <w:szCs w:val="22"/>
        </w:rPr>
        <w:t xml:space="preserve"> spojení: </w:t>
      </w:r>
      <w:r w:rsidR="001B4FDC">
        <w:rPr>
          <w:w w:val="105"/>
          <w:sz w:val="22"/>
          <w:szCs w:val="22"/>
        </w:rPr>
        <w:t>xxxxxxxxxxxxxxxxxxx</w:t>
      </w:r>
    </w:p>
    <w:p w:rsidR="00847D72" w:rsidRPr="00E30D96" w:rsidRDefault="00EA6BC6">
      <w:pPr>
        <w:pStyle w:val="Zkladntext"/>
        <w:spacing w:before="10" w:line="249" w:lineRule="auto"/>
        <w:ind w:left="1792" w:right="2680" w:firstLine="8"/>
        <w:rPr>
          <w:sz w:val="22"/>
          <w:szCs w:val="22"/>
        </w:rPr>
      </w:pPr>
      <w:r w:rsidRPr="00E30D96">
        <w:rPr>
          <w:w w:val="105"/>
          <w:sz w:val="22"/>
          <w:szCs w:val="22"/>
        </w:rPr>
        <w:t xml:space="preserve"> </w:t>
      </w:r>
      <w:proofErr w:type="gramStart"/>
      <w:r w:rsidRPr="00E30D96">
        <w:rPr>
          <w:w w:val="105"/>
          <w:sz w:val="22"/>
          <w:szCs w:val="22"/>
        </w:rPr>
        <w:t>číslo  účtu</w:t>
      </w:r>
      <w:proofErr w:type="gramEnd"/>
      <w:r w:rsidRPr="00E30D96">
        <w:rPr>
          <w:w w:val="105"/>
          <w:sz w:val="22"/>
          <w:szCs w:val="22"/>
        </w:rPr>
        <w:t xml:space="preserve">: </w:t>
      </w:r>
      <w:r w:rsidR="001B4FDC">
        <w:rPr>
          <w:w w:val="105"/>
          <w:sz w:val="22"/>
          <w:szCs w:val="22"/>
        </w:rPr>
        <w:t>xxxxxxxxxxxxxxxxxxxxxxxx</w:t>
      </w:r>
    </w:p>
    <w:p w:rsidR="00847D72" w:rsidRPr="00E30D96" w:rsidRDefault="00EA6BC6">
      <w:pPr>
        <w:spacing w:before="1"/>
        <w:ind w:left="1791"/>
        <w:rPr>
          <w:b/>
        </w:rPr>
      </w:pPr>
      <w:r w:rsidRPr="00E30D96">
        <w:rPr>
          <w:w w:val="105"/>
        </w:rPr>
        <w:t>(</w:t>
      </w:r>
      <w:proofErr w:type="gramStart"/>
      <w:r w:rsidRPr="00E30D96">
        <w:rPr>
          <w:w w:val="105"/>
        </w:rPr>
        <w:t>dále</w:t>
      </w:r>
      <w:proofErr w:type="gramEnd"/>
      <w:r w:rsidRPr="00E30D96">
        <w:rPr>
          <w:w w:val="105"/>
        </w:rPr>
        <w:t xml:space="preserve"> jen </w:t>
      </w:r>
      <w:r w:rsidRPr="00E30D96">
        <w:rPr>
          <w:b/>
          <w:w w:val="105"/>
        </w:rPr>
        <w:t>„objednatel")</w:t>
      </w:r>
    </w:p>
    <w:p w:rsidR="00847D72" w:rsidRPr="00E30D96" w:rsidRDefault="00847D72">
      <w:pPr>
        <w:pStyle w:val="Zkladntext"/>
        <w:spacing w:before="2"/>
        <w:rPr>
          <w:b/>
          <w:sz w:val="22"/>
          <w:szCs w:val="22"/>
        </w:rPr>
      </w:pPr>
    </w:p>
    <w:p w:rsidR="00847D72" w:rsidRPr="002A76AB" w:rsidRDefault="00EA6BC6">
      <w:pPr>
        <w:ind w:left="1502"/>
        <w:jc w:val="both"/>
        <w:rPr>
          <w:b/>
        </w:rPr>
      </w:pPr>
      <w:proofErr w:type="gramStart"/>
      <w:r w:rsidRPr="002A76AB">
        <w:rPr>
          <w:b/>
          <w:color w:val="4F4F4F"/>
          <w:w w:val="106"/>
        </w:rPr>
        <w:t>a</w:t>
      </w:r>
      <w:proofErr w:type="gramEnd"/>
    </w:p>
    <w:p w:rsidR="00847D72" w:rsidRPr="002A76AB" w:rsidRDefault="00847D72">
      <w:pPr>
        <w:pStyle w:val="Zkladntext"/>
        <w:spacing w:before="5"/>
        <w:rPr>
          <w:b/>
          <w:sz w:val="22"/>
          <w:szCs w:val="22"/>
        </w:rPr>
      </w:pPr>
    </w:p>
    <w:p w:rsidR="00847D72" w:rsidRPr="002A76AB" w:rsidRDefault="00EA6BC6">
      <w:pPr>
        <w:pStyle w:val="Odstavecseseznamem"/>
        <w:numPr>
          <w:ilvl w:val="1"/>
          <w:numId w:val="15"/>
        </w:numPr>
        <w:tabs>
          <w:tab w:val="left" w:pos="1796"/>
        </w:tabs>
        <w:spacing w:before="1"/>
        <w:ind w:left="1795" w:hanging="288"/>
        <w:rPr>
          <w:b/>
        </w:rPr>
      </w:pPr>
      <w:r w:rsidRPr="002A76AB">
        <w:rPr>
          <w:b/>
          <w:color w:val="4F4F4F"/>
          <w:w w:val="110"/>
        </w:rPr>
        <w:t xml:space="preserve">EKOLA group, spol. </w:t>
      </w:r>
      <w:proofErr w:type="gramStart"/>
      <w:r w:rsidRPr="002A76AB">
        <w:rPr>
          <w:b/>
          <w:color w:val="4F4F4F"/>
          <w:w w:val="110"/>
        </w:rPr>
        <w:t>s</w:t>
      </w:r>
      <w:proofErr w:type="gramEnd"/>
      <w:r w:rsidRPr="002A76AB">
        <w:rPr>
          <w:b/>
          <w:color w:val="4F4F4F"/>
          <w:spacing w:val="-7"/>
          <w:w w:val="110"/>
        </w:rPr>
        <w:t xml:space="preserve"> </w:t>
      </w:r>
      <w:r w:rsidRPr="002A76AB">
        <w:rPr>
          <w:b/>
          <w:color w:val="4F4F4F"/>
          <w:spacing w:val="-3"/>
          <w:w w:val="110"/>
        </w:rPr>
        <w:t>r.o</w:t>
      </w:r>
      <w:r w:rsidRPr="002A76AB">
        <w:rPr>
          <w:b/>
          <w:color w:val="797979"/>
          <w:spacing w:val="-3"/>
          <w:w w:val="110"/>
        </w:rPr>
        <w:t>.</w:t>
      </w:r>
    </w:p>
    <w:p w:rsidR="002A76AB" w:rsidRPr="00E30D96" w:rsidRDefault="00EA6BC6" w:rsidP="002A76AB">
      <w:pPr>
        <w:pStyle w:val="Zkladntext"/>
        <w:spacing w:line="249" w:lineRule="auto"/>
        <w:ind w:left="1789" w:right="2293" w:hanging="2"/>
        <w:rPr>
          <w:sz w:val="22"/>
          <w:szCs w:val="22"/>
        </w:rPr>
      </w:pPr>
      <w:proofErr w:type="gramStart"/>
      <w:r w:rsidRPr="00E30D96">
        <w:rPr>
          <w:sz w:val="22"/>
          <w:szCs w:val="22"/>
        </w:rPr>
        <w:t>zastoupena</w:t>
      </w:r>
      <w:proofErr w:type="gramEnd"/>
      <w:r w:rsidRPr="00E30D96">
        <w:rPr>
          <w:sz w:val="22"/>
          <w:szCs w:val="22"/>
        </w:rPr>
        <w:t xml:space="preserve">:  Ing.  </w:t>
      </w:r>
      <w:proofErr w:type="gramStart"/>
      <w:r w:rsidRPr="00E30D96">
        <w:rPr>
          <w:sz w:val="22"/>
          <w:szCs w:val="22"/>
        </w:rPr>
        <w:t>Liborem  Ládyšem</w:t>
      </w:r>
      <w:proofErr w:type="gramEnd"/>
      <w:r w:rsidRPr="00E30D96">
        <w:rPr>
          <w:sz w:val="22"/>
          <w:szCs w:val="22"/>
        </w:rPr>
        <w:t xml:space="preserve">,  jednatelem </w:t>
      </w:r>
    </w:p>
    <w:p w:rsidR="00847D72" w:rsidRPr="00E30D96" w:rsidRDefault="00EA6BC6" w:rsidP="002A76AB">
      <w:pPr>
        <w:pStyle w:val="Zkladntext"/>
        <w:spacing w:line="249" w:lineRule="auto"/>
        <w:ind w:left="1789" w:right="2293" w:hanging="2"/>
        <w:rPr>
          <w:sz w:val="22"/>
          <w:szCs w:val="22"/>
        </w:rPr>
      </w:pPr>
      <w:proofErr w:type="gramStart"/>
      <w:r w:rsidRPr="00E30D96">
        <w:rPr>
          <w:sz w:val="22"/>
          <w:szCs w:val="22"/>
        </w:rPr>
        <w:t>sídlo</w:t>
      </w:r>
      <w:proofErr w:type="gramEnd"/>
      <w:r w:rsidRPr="00E30D96">
        <w:rPr>
          <w:sz w:val="22"/>
          <w:szCs w:val="22"/>
        </w:rPr>
        <w:t>: Mistrovská 4/558, 108 00  Praha 1</w:t>
      </w:r>
      <w:r w:rsidR="00A31640" w:rsidRPr="00E30D96">
        <w:rPr>
          <w:sz w:val="22"/>
          <w:szCs w:val="22"/>
        </w:rPr>
        <w:t>0</w:t>
      </w:r>
      <w:r w:rsidRPr="00E30D96">
        <w:rPr>
          <w:sz w:val="22"/>
          <w:szCs w:val="22"/>
        </w:rPr>
        <w:t xml:space="preserve"> -  Malešice</w:t>
      </w:r>
    </w:p>
    <w:p w:rsidR="00847D72" w:rsidRPr="00E30D96" w:rsidRDefault="00EA6BC6" w:rsidP="002A76AB">
      <w:pPr>
        <w:pStyle w:val="Zkladntext"/>
        <w:tabs>
          <w:tab w:val="left" w:pos="10632"/>
        </w:tabs>
        <w:spacing w:before="1" w:line="256" w:lineRule="auto"/>
        <w:ind w:left="1794" w:right="308" w:hanging="7"/>
        <w:rPr>
          <w:sz w:val="22"/>
          <w:szCs w:val="22"/>
        </w:rPr>
      </w:pPr>
      <w:proofErr w:type="gramStart"/>
      <w:r w:rsidRPr="00E30D96">
        <w:rPr>
          <w:w w:val="105"/>
          <w:sz w:val="22"/>
          <w:szCs w:val="22"/>
        </w:rPr>
        <w:t>zapsána</w:t>
      </w:r>
      <w:proofErr w:type="gramEnd"/>
      <w:r w:rsidRPr="00E30D96">
        <w:rPr>
          <w:w w:val="105"/>
          <w:sz w:val="22"/>
          <w:szCs w:val="22"/>
        </w:rPr>
        <w:t>: v obchodním rejstříku vedeném Městským soudem v Praze, oddíl C, vložka 39803 IČO: 63981378</w:t>
      </w:r>
    </w:p>
    <w:p w:rsidR="00847D72" w:rsidRPr="00E30D96" w:rsidRDefault="00EA6BC6">
      <w:pPr>
        <w:pStyle w:val="Zkladntext"/>
        <w:spacing w:line="228" w:lineRule="exact"/>
        <w:ind w:left="1796"/>
        <w:rPr>
          <w:sz w:val="22"/>
          <w:szCs w:val="22"/>
        </w:rPr>
      </w:pPr>
      <w:r w:rsidRPr="00E30D96">
        <w:rPr>
          <w:w w:val="105"/>
          <w:sz w:val="22"/>
          <w:szCs w:val="22"/>
        </w:rPr>
        <w:t>DIČ: CZ63981378</w:t>
      </w:r>
    </w:p>
    <w:p w:rsidR="001B4FDC" w:rsidRDefault="00EA6BC6">
      <w:pPr>
        <w:pStyle w:val="Zkladntext"/>
        <w:spacing w:before="10" w:line="249" w:lineRule="auto"/>
        <w:ind w:left="1778" w:right="5918" w:firstLine="8"/>
        <w:rPr>
          <w:w w:val="105"/>
          <w:sz w:val="22"/>
          <w:szCs w:val="22"/>
        </w:rPr>
      </w:pPr>
      <w:proofErr w:type="gramStart"/>
      <w:r w:rsidRPr="00E30D96">
        <w:rPr>
          <w:w w:val="105"/>
          <w:sz w:val="22"/>
          <w:szCs w:val="22"/>
        </w:rPr>
        <w:t>bankovní</w:t>
      </w:r>
      <w:proofErr w:type="gramEnd"/>
      <w:r w:rsidRPr="00E30D96">
        <w:rPr>
          <w:w w:val="105"/>
          <w:sz w:val="22"/>
          <w:szCs w:val="22"/>
        </w:rPr>
        <w:t xml:space="preserve"> spojení: </w:t>
      </w:r>
      <w:r w:rsidR="001B4FDC">
        <w:rPr>
          <w:w w:val="105"/>
          <w:sz w:val="22"/>
          <w:szCs w:val="22"/>
        </w:rPr>
        <w:t>xxxxxxxxxxxxxxxx</w:t>
      </w:r>
    </w:p>
    <w:p w:rsidR="00847D72" w:rsidRPr="00E30D96" w:rsidRDefault="00EA6BC6">
      <w:pPr>
        <w:pStyle w:val="Zkladntext"/>
        <w:spacing w:before="10" w:line="249" w:lineRule="auto"/>
        <w:ind w:left="1778" w:right="5918" w:firstLine="8"/>
        <w:rPr>
          <w:sz w:val="22"/>
          <w:szCs w:val="22"/>
        </w:rPr>
      </w:pPr>
      <w:r w:rsidRPr="00E30D96">
        <w:rPr>
          <w:w w:val="105"/>
          <w:sz w:val="22"/>
          <w:szCs w:val="22"/>
        </w:rPr>
        <w:t xml:space="preserve"> </w:t>
      </w:r>
      <w:proofErr w:type="gramStart"/>
      <w:r w:rsidRPr="00E30D96">
        <w:rPr>
          <w:w w:val="105"/>
          <w:sz w:val="22"/>
          <w:szCs w:val="22"/>
        </w:rPr>
        <w:t>číslo</w:t>
      </w:r>
      <w:proofErr w:type="gramEnd"/>
      <w:r w:rsidRPr="00E30D96">
        <w:rPr>
          <w:w w:val="105"/>
          <w:sz w:val="22"/>
          <w:szCs w:val="22"/>
        </w:rPr>
        <w:t xml:space="preserve"> účtu: </w:t>
      </w:r>
      <w:r w:rsidR="001B4FDC">
        <w:rPr>
          <w:w w:val="105"/>
          <w:sz w:val="22"/>
          <w:szCs w:val="22"/>
        </w:rPr>
        <w:t>xxxxxxxxxxxxxxxxxx</w:t>
      </w:r>
      <w:r w:rsidRPr="00E30D96">
        <w:rPr>
          <w:w w:val="105"/>
          <w:sz w:val="22"/>
          <w:szCs w:val="22"/>
        </w:rPr>
        <w:t xml:space="preserve"> zhotovitel je plátcem DPH</w:t>
      </w:r>
    </w:p>
    <w:p w:rsidR="00847D72" w:rsidRPr="00E30D96" w:rsidRDefault="00EA6BC6">
      <w:pPr>
        <w:ind w:left="1776"/>
      </w:pPr>
      <w:r w:rsidRPr="00E30D96">
        <w:rPr>
          <w:w w:val="105"/>
        </w:rPr>
        <w:t>(</w:t>
      </w:r>
      <w:proofErr w:type="gramStart"/>
      <w:r w:rsidRPr="00E30D96">
        <w:rPr>
          <w:w w:val="105"/>
        </w:rPr>
        <w:t>dále</w:t>
      </w:r>
      <w:proofErr w:type="gramEnd"/>
      <w:r w:rsidRPr="00E30D96">
        <w:rPr>
          <w:w w:val="105"/>
        </w:rPr>
        <w:t xml:space="preserve"> jen </w:t>
      </w:r>
      <w:r w:rsidRPr="00E30D96">
        <w:rPr>
          <w:b/>
          <w:w w:val="105"/>
        </w:rPr>
        <w:t xml:space="preserve">„zhotovitel </w:t>
      </w:r>
      <w:r w:rsidRPr="00E30D96">
        <w:rPr>
          <w:w w:val="105"/>
        </w:rPr>
        <w:t>"),</w:t>
      </w:r>
    </w:p>
    <w:p w:rsidR="00847D72" w:rsidRPr="00E30D96" w:rsidRDefault="00847D72">
      <w:pPr>
        <w:pStyle w:val="Zkladntext"/>
        <w:spacing w:before="9"/>
        <w:rPr>
          <w:sz w:val="22"/>
          <w:szCs w:val="22"/>
        </w:rPr>
      </w:pPr>
    </w:p>
    <w:p w:rsidR="00847D72" w:rsidRPr="00E30D96" w:rsidRDefault="00EA6BC6">
      <w:pPr>
        <w:pStyle w:val="Zkladntext"/>
        <w:spacing w:before="1" w:line="238" w:lineRule="exact"/>
        <w:ind w:left="1488" w:right="186" w:firstLine="1"/>
        <w:jc w:val="both"/>
        <w:rPr>
          <w:sz w:val="22"/>
          <w:szCs w:val="22"/>
        </w:rPr>
      </w:pPr>
      <w:proofErr w:type="gramStart"/>
      <w:r w:rsidRPr="00E30D96">
        <w:rPr>
          <w:w w:val="105"/>
          <w:sz w:val="22"/>
          <w:szCs w:val="22"/>
        </w:rPr>
        <w:t>dle</w:t>
      </w:r>
      <w:proofErr w:type="gramEnd"/>
      <w:r w:rsidRPr="00E30D96">
        <w:rPr>
          <w:w w:val="105"/>
          <w:sz w:val="22"/>
          <w:szCs w:val="22"/>
        </w:rPr>
        <w:t xml:space="preserve"> ustanovení § 2586 a násl. </w:t>
      </w:r>
      <w:proofErr w:type="gramStart"/>
      <w:r w:rsidRPr="00E30D96">
        <w:rPr>
          <w:w w:val="105"/>
          <w:sz w:val="22"/>
          <w:szCs w:val="22"/>
        </w:rPr>
        <w:t>zákona</w:t>
      </w:r>
      <w:proofErr w:type="gramEnd"/>
      <w:r w:rsidRPr="00E30D96">
        <w:rPr>
          <w:w w:val="105"/>
          <w:sz w:val="22"/>
          <w:szCs w:val="22"/>
        </w:rPr>
        <w:t xml:space="preserve"> č. 89/2012 Sb., občanský zákoník, ve znění pozdějších předpisů (dále jen </w:t>
      </w:r>
      <w:r w:rsidRPr="00E30D96">
        <w:rPr>
          <w:b/>
          <w:w w:val="105"/>
          <w:sz w:val="22"/>
          <w:szCs w:val="22"/>
        </w:rPr>
        <w:t xml:space="preserve">„občanský  zákoník") </w:t>
      </w:r>
      <w:r w:rsidRPr="00E30D96">
        <w:rPr>
          <w:w w:val="105"/>
          <w:sz w:val="22"/>
          <w:szCs w:val="22"/>
        </w:rPr>
        <w:t>tuto</w:t>
      </w:r>
    </w:p>
    <w:p w:rsidR="00847D72" w:rsidRPr="002A76AB" w:rsidRDefault="00847D72">
      <w:pPr>
        <w:pStyle w:val="Zkladntext"/>
        <w:spacing w:before="8"/>
        <w:rPr>
          <w:sz w:val="22"/>
          <w:szCs w:val="22"/>
        </w:rPr>
      </w:pPr>
    </w:p>
    <w:p w:rsidR="00C00080" w:rsidRDefault="00C00080">
      <w:pPr>
        <w:ind w:left="1706" w:right="410"/>
        <w:jc w:val="center"/>
        <w:rPr>
          <w:b/>
          <w:w w:val="110"/>
        </w:rPr>
      </w:pPr>
    </w:p>
    <w:p w:rsidR="00847D72" w:rsidRPr="00E30D96" w:rsidRDefault="00EA6BC6">
      <w:pPr>
        <w:ind w:left="1706" w:right="410"/>
        <w:jc w:val="center"/>
        <w:rPr>
          <w:b/>
        </w:rPr>
      </w:pPr>
      <w:proofErr w:type="gramStart"/>
      <w:r w:rsidRPr="00E30D96">
        <w:rPr>
          <w:b/>
          <w:w w:val="110"/>
        </w:rPr>
        <w:t>smlouvu</w:t>
      </w:r>
      <w:proofErr w:type="gramEnd"/>
      <w:r w:rsidRPr="00E30D96">
        <w:rPr>
          <w:b/>
          <w:w w:val="110"/>
        </w:rPr>
        <w:t xml:space="preserve"> o dílo č. ZAK 19</w:t>
      </w:r>
      <w:r w:rsidR="00CF3B60">
        <w:rPr>
          <w:b/>
          <w:w w:val="110"/>
        </w:rPr>
        <w:t>-</w:t>
      </w:r>
      <w:r w:rsidR="00CB3CD5">
        <w:rPr>
          <w:b/>
          <w:w w:val="110"/>
        </w:rPr>
        <w:t>0237</w:t>
      </w:r>
    </w:p>
    <w:p w:rsidR="00847D72" w:rsidRPr="002A76AB" w:rsidRDefault="00847D72">
      <w:pPr>
        <w:pStyle w:val="Zkladntext"/>
        <w:rPr>
          <w:b/>
          <w:sz w:val="22"/>
          <w:szCs w:val="22"/>
        </w:rPr>
      </w:pPr>
    </w:p>
    <w:p w:rsidR="00847D72" w:rsidRPr="00E30D96" w:rsidRDefault="00EA6BC6">
      <w:pPr>
        <w:pStyle w:val="Zkladntext"/>
        <w:ind w:left="1704" w:right="410"/>
        <w:jc w:val="center"/>
        <w:rPr>
          <w:sz w:val="22"/>
          <w:szCs w:val="22"/>
        </w:rPr>
      </w:pPr>
      <w:proofErr w:type="gramStart"/>
      <w:r w:rsidRPr="00E30D96">
        <w:rPr>
          <w:w w:val="110"/>
          <w:sz w:val="22"/>
          <w:szCs w:val="22"/>
        </w:rPr>
        <w:t>s</w:t>
      </w:r>
      <w:proofErr w:type="gramEnd"/>
      <w:r w:rsidRPr="00E30D96">
        <w:rPr>
          <w:w w:val="110"/>
          <w:sz w:val="22"/>
          <w:szCs w:val="22"/>
        </w:rPr>
        <w:t xml:space="preserve"> názvem</w:t>
      </w:r>
    </w:p>
    <w:p w:rsidR="00847D72" w:rsidRPr="00E30D96" w:rsidRDefault="00EA6BC6">
      <w:pPr>
        <w:spacing w:before="142" w:line="254" w:lineRule="auto"/>
        <w:ind w:left="1712" w:right="410"/>
        <w:jc w:val="center"/>
        <w:rPr>
          <w:b/>
        </w:rPr>
      </w:pPr>
      <w:r w:rsidRPr="00E30D96">
        <w:rPr>
          <w:b/>
          <w:w w:val="110"/>
        </w:rPr>
        <w:t>„Dop</w:t>
      </w:r>
      <w:r w:rsidR="00A31640" w:rsidRPr="00E30D96">
        <w:rPr>
          <w:b/>
          <w:w w:val="110"/>
        </w:rPr>
        <w:t>racování</w:t>
      </w:r>
      <w:r w:rsidRPr="00E30D96">
        <w:rPr>
          <w:b/>
          <w:w w:val="110"/>
        </w:rPr>
        <w:t xml:space="preserve"> Vyhodnocení vlivů </w:t>
      </w:r>
      <w:proofErr w:type="gramStart"/>
      <w:r w:rsidRPr="00E30D96">
        <w:rPr>
          <w:b/>
          <w:w w:val="110"/>
        </w:rPr>
        <w:t>na</w:t>
      </w:r>
      <w:proofErr w:type="gramEnd"/>
      <w:r w:rsidRPr="00E30D96">
        <w:rPr>
          <w:b/>
          <w:w w:val="110"/>
        </w:rPr>
        <w:t xml:space="preserve"> udržitelný rozvoj území pro soubor celoměstsky významných změn vlny V, u kterých není požadováno zpracování studie"</w:t>
      </w:r>
    </w:p>
    <w:p w:rsidR="00847D72" w:rsidRDefault="00847D72">
      <w:pPr>
        <w:pStyle w:val="Zkladntext"/>
        <w:spacing w:before="5"/>
        <w:rPr>
          <w:b/>
        </w:rPr>
      </w:pPr>
    </w:p>
    <w:p w:rsidR="00C00080" w:rsidRDefault="00C00080">
      <w:pPr>
        <w:pStyle w:val="Zkladntext"/>
        <w:spacing w:before="5"/>
        <w:rPr>
          <w:b/>
        </w:rPr>
      </w:pPr>
    </w:p>
    <w:p w:rsidR="00847D72" w:rsidRPr="002A76AB" w:rsidRDefault="00EA6BC6">
      <w:pPr>
        <w:pStyle w:val="Odstavecseseznamem"/>
        <w:numPr>
          <w:ilvl w:val="2"/>
          <w:numId w:val="15"/>
        </w:numPr>
        <w:tabs>
          <w:tab w:val="left" w:pos="5438"/>
        </w:tabs>
        <w:ind w:hanging="202"/>
        <w:jc w:val="left"/>
        <w:rPr>
          <w:b/>
          <w:color w:val="4F4F4F"/>
        </w:rPr>
      </w:pPr>
      <w:r w:rsidRPr="002A76AB">
        <w:rPr>
          <w:b/>
          <w:color w:val="4F4F4F"/>
          <w:w w:val="110"/>
          <w:u w:val="thick" w:color="000000"/>
        </w:rPr>
        <w:t>Předmět</w:t>
      </w:r>
      <w:r w:rsidRPr="002A76AB">
        <w:rPr>
          <w:b/>
          <w:color w:val="4F4F4F"/>
          <w:spacing w:val="-11"/>
          <w:w w:val="110"/>
          <w:u w:val="thick" w:color="000000"/>
        </w:rPr>
        <w:t xml:space="preserve"> </w:t>
      </w:r>
      <w:r w:rsidRPr="002A76AB">
        <w:rPr>
          <w:b/>
          <w:color w:val="4F4F4F"/>
          <w:w w:val="110"/>
          <w:u w:val="thick" w:color="000000"/>
        </w:rPr>
        <w:t>smlouvy</w:t>
      </w:r>
    </w:p>
    <w:p w:rsidR="00847D72" w:rsidRPr="00E30D96" w:rsidRDefault="00EA6BC6" w:rsidP="00A31640">
      <w:pPr>
        <w:pStyle w:val="Odstavecseseznamem"/>
        <w:numPr>
          <w:ilvl w:val="0"/>
          <w:numId w:val="14"/>
        </w:numPr>
        <w:tabs>
          <w:tab w:val="left" w:pos="2207"/>
        </w:tabs>
        <w:spacing w:before="123" w:line="249" w:lineRule="auto"/>
        <w:ind w:right="188" w:hanging="3"/>
        <w:jc w:val="both"/>
      </w:pPr>
      <w:r w:rsidRPr="00E30D96">
        <w:rPr>
          <w:w w:val="105"/>
        </w:rPr>
        <w:t xml:space="preserve">Předmětem smlouvy je závazek zhotovitele realizovat pro objednatele na svůj náklad </w:t>
      </w:r>
      <w:r w:rsidR="00E30D96" w:rsidRPr="00E30D96">
        <w:rPr>
          <w:w w:val="105"/>
        </w:rPr>
        <w:br/>
      </w:r>
      <w:r w:rsidRPr="00E30D96">
        <w:rPr>
          <w:w w:val="105"/>
        </w:rPr>
        <w:t>a nebezpečí dílo</w:t>
      </w:r>
      <w:proofErr w:type="gramStart"/>
      <w:r w:rsidRPr="00E30D96">
        <w:rPr>
          <w:w w:val="105"/>
        </w:rPr>
        <w:t>,  které</w:t>
      </w:r>
      <w:proofErr w:type="gramEnd"/>
      <w:r w:rsidRPr="00E30D96">
        <w:rPr>
          <w:w w:val="105"/>
        </w:rPr>
        <w:t xml:space="preserve">  spočívá  v</w:t>
      </w:r>
      <w:r w:rsidR="00A31640" w:rsidRPr="00E30D96">
        <w:rPr>
          <w:w w:val="105"/>
        </w:rPr>
        <w:t xml:space="preserve"> </w:t>
      </w:r>
      <w:r w:rsidRPr="00E30D96">
        <w:rPr>
          <w:w w:val="105"/>
        </w:rPr>
        <w:t xml:space="preserve"> </w:t>
      </w:r>
      <w:r w:rsidR="00A31640" w:rsidRPr="00E30D96">
        <w:rPr>
          <w:w w:val="105"/>
        </w:rPr>
        <w:t>dopracování</w:t>
      </w:r>
      <w:r w:rsidRPr="00E30D96">
        <w:rPr>
          <w:w w:val="105"/>
        </w:rPr>
        <w:t xml:space="preserve">  Vyhodnocení </w:t>
      </w:r>
      <w:r w:rsidR="00A31640" w:rsidRPr="00E30D96">
        <w:rPr>
          <w:w w:val="105"/>
        </w:rPr>
        <w:t xml:space="preserve"> </w:t>
      </w:r>
      <w:r w:rsidRPr="00E30D96">
        <w:rPr>
          <w:w w:val="105"/>
        </w:rPr>
        <w:t xml:space="preserve"> vlivů  </w:t>
      </w:r>
      <w:r w:rsidR="00A31640" w:rsidRPr="00E30D96">
        <w:rPr>
          <w:w w:val="105"/>
        </w:rPr>
        <w:t xml:space="preserve"> </w:t>
      </w:r>
      <w:r w:rsidRPr="00E30D96">
        <w:rPr>
          <w:w w:val="105"/>
        </w:rPr>
        <w:t>na  udržitelný  rozvoj  území  (dále</w:t>
      </w:r>
      <w:r w:rsidRPr="00E30D96">
        <w:rPr>
          <w:spacing w:val="-19"/>
          <w:w w:val="105"/>
        </w:rPr>
        <w:t xml:space="preserve"> </w:t>
      </w:r>
      <w:r w:rsidRPr="00E30D96">
        <w:rPr>
          <w:w w:val="105"/>
        </w:rPr>
        <w:t>jen</w:t>
      </w:r>
      <w:r w:rsidR="00A31640" w:rsidRPr="00E30D96">
        <w:rPr>
          <w:w w:val="105"/>
        </w:rPr>
        <w:t> </w:t>
      </w:r>
      <w:r w:rsidRPr="00E30D96">
        <w:rPr>
          <w:b/>
          <w:w w:val="105"/>
        </w:rPr>
        <w:t xml:space="preserve">„VVURÚ") </w:t>
      </w:r>
      <w:r w:rsidRPr="00E30D96">
        <w:rPr>
          <w:w w:val="105"/>
        </w:rPr>
        <w:t xml:space="preserve">pro soubor celoměstsky významných změn (dále jen </w:t>
      </w:r>
      <w:r w:rsidRPr="00E30D96">
        <w:rPr>
          <w:b/>
          <w:w w:val="105"/>
        </w:rPr>
        <w:t xml:space="preserve">„CVZ") </w:t>
      </w:r>
      <w:r w:rsidRPr="00E30D96">
        <w:rPr>
          <w:w w:val="105"/>
        </w:rPr>
        <w:t xml:space="preserve">vlny V, </w:t>
      </w:r>
      <w:r w:rsidR="00CB3CD5">
        <w:rPr>
          <w:w w:val="105"/>
        </w:rPr>
        <w:br/>
      </w:r>
      <w:r w:rsidRPr="00E30D96">
        <w:rPr>
          <w:w w:val="105"/>
        </w:rPr>
        <w:t>u kterých není požadováno zpracování studie, na základě nových skutečností (dále jako „předmět smlouvy" nebo „dílo") a závazek objednatele řádně provedené dílo převzít a v souladu s čl. II této smlouvy uhradit zhotoviteli cenu díla.</w:t>
      </w:r>
    </w:p>
    <w:p w:rsidR="00D03BD5" w:rsidRDefault="00EA6BC6" w:rsidP="00D03BD5">
      <w:pPr>
        <w:tabs>
          <w:tab w:val="left" w:pos="0"/>
        </w:tabs>
        <w:ind w:left="1440"/>
        <w:jc w:val="both"/>
      </w:pPr>
      <w:r w:rsidRPr="00E30D96">
        <w:rPr>
          <w:w w:val="105"/>
        </w:rPr>
        <w:t xml:space="preserve">Předmětem  smlouvy  je   </w:t>
      </w:r>
      <w:r w:rsidR="00D03BD5" w:rsidRPr="00E30D96">
        <w:rPr>
          <w:w w:val="105"/>
        </w:rPr>
        <w:t>dopracování</w:t>
      </w:r>
      <w:r w:rsidRPr="00E30D96">
        <w:rPr>
          <w:w w:val="105"/>
        </w:rPr>
        <w:t xml:space="preserve">   již   dříve   odevzdaného   díla   na   základě   smlouvy  </w:t>
      </w:r>
      <w:r w:rsidR="00E30D96" w:rsidRPr="00E30D96">
        <w:rPr>
          <w:w w:val="105"/>
        </w:rPr>
        <w:br/>
      </w:r>
      <w:r w:rsidRPr="00E30D96">
        <w:rPr>
          <w:w w:val="105"/>
        </w:rPr>
        <w:t xml:space="preserve">č. </w:t>
      </w:r>
      <w:r w:rsidR="00D03BD5" w:rsidRPr="00E30D96">
        <w:rPr>
          <w:w w:val="105"/>
        </w:rPr>
        <w:t>ZA</w:t>
      </w:r>
      <w:r w:rsidRPr="00E30D96">
        <w:rPr>
          <w:w w:val="105"/>
        </w:rPr>
        <w:t xml:space="preserve">K </w:t>
      </w:r>
      <w:r w:rsidR="00A31640" w:rsidRPr="00E30D96">
        <w:rPr>
          <w:w w:val="105"/>
        </w:rPr>
        <w:t>14-028</w:t>
      </w:r>
      <w:r w:rsidRPr="00E30D96">
        <w:rPr>
          <w:spacing w:val="-3"/>
          <w:w w:val="105"/>
        </w:rPr>
        <w:t xml:space="preserve">2/6 </w:t>
      </w:r>
      <w:r w:rsidRPr="00E30D96">
        <w:rPr>
          <w:w w:val="105"/>
        </w:rPr>
        <w:t xml:space="preserve">s názvem „Vyhodnocení vlivu na udržitelný rozvoj území pro soubor vybraných celoměstsky významných změn ÚP vlny </w:t>
      </w:r>
      <w:r w:rsidRPr="00E30D96">
        <w:rPr>
          <w:spacing w:val="-6"/>
          <w:w w:val="105"/>
        </w:rPr>
        <w:t xml:space="preserve">V, </w:t>
      </w:r>
      <w:r w:rsidRPr="00E30D96">
        <w:rPr>
          <w:w w:val="105"/>
        </w:rPr>
        <w:t xml:space="preserve">u kterých  není požadováno  zpracování studie",  konkrétně se jedná o </w:t>
      </w:r>
      <w:r w:rsidR="00D03BD5" w:rsidRPr="00E30D96">
        <w:rPr>
          <w:w w:val="105"/>
        </w:rPr>
        <w:t>následující</w:t>
      </w:r>
      <w:r w:rsidRPr="00E30D96">
        <w:rPr>
          <w:w w:val="105"/>
        </w:rPr>
        <w:t xml:space="preserve"> CVZ č.</w:t>
      </w:r>
      <w:r w:rsidRPr="002A76AB">
        <w:rPr>
          <w:color w:val="606060"/>
          <w:w w:val="105"/>
        </w:rPr>
        <w:t xml:space="preserve"> </w:t>
      </w:r>
      <w:r w:rsidR="00D03BD5" w:rsidRPr="002A76AB">
        <w:t xml:space="preserve">2842/00, 2846/00, 2847/00, 2850/00, 2880/00, 2889/00, 2903/00, 2908/00, 2909/00, 2920/00, 2935/00, 2937/00, 2939/00, 2940/00, 2941/00, 2942/00, 2945/00, 2948/00, 2949/00, 2962/00, 2964/00, 2975/00. </w:t>
      </w:r>
    </w:p>
    <w:p w:rsidR="00BC37A2" w:rsidRPr="002A76AB" w:rsidRDefault="00BC37A2" w:rsidP="00D03BD5">
      <w:pPr>
        <w:tabs>
          <w:tab w:val="left" w:pos="0"/>
        </w:tabs>
        <w:ind w:left="1440"/>
        <w:jc w:val="both"/>
      </w:pPr>
    </w:p>
    <w:p w:rsidR="00CE3F47" w:rsidRPr="002A76AB" w:rsidRDefault="00CE3F47" w:rsidP="00CE3F47">
      <w:pPr>
        <w:tabs>
          <w:tab w:val="left" w:pos="0"/>
        </w:tabs>
        <w:ind w:left="1440"/>
        <w:jc w:val="both"/>
      </w:pPr>
      <w:proofErr w:type="gramStart"/>
      <w:r w:rsidRPr="002A76AB">
        <w:t>V rámci aktualizace dokumentace VVURÚ pro soubor 22 celoměstsky významných změn vlny V bude nutno významně upravit texty v rámci všech kapitol dokumentace VVURÚ.</w:t>
      </w:r>
      <w:proofErr w:type="gramEnd"/>
      <w:r w:rsidRPr="002A76AB">
        <w:t xml:space="preserve"> </w:t>
      </w:r>
    </w:p>
    <w:p w:rsidR="00C00080" w:rsidRDefault="00CE3F47" w:rsidP="00CF3B60">
      <w:pPr>
        <w:tabs>
          <w:tab w:val="left" w:pos="0"/>
        </w:tabs>
        <w:ind w:left="1440" w:right="-139"/>
        <w:jc w:val="both"/>
      </w:pPr>
      <w:proofErr w:type="gramStart"/>
      <w:r w:rsidRPr="002A76AB">
        <w:t xml:space="preserve">Ke změnám v zadání dochází u dvou posuzovaných změn, a to u změny č. Z 2842/00 a především </w:t>
      </w:r>
      <w:r w:rsidR="00CF3B60">
        <w:t>u změny č.</w:t>
      </w:r>
      <w:proofErr w:type="gramEnd"/>
    </w:p>
    <w:p w:rsidR="00CF3B60" w:rsidRDefault="00E30D96" w:rsidP="00E30D96">
      <w:pPr>
        <w:tabs>
          <w:tab w:val="left" w:pos="0"/>
        </w:tabs>
        <w:ind w:left="1440"/>
        <w:jc w:val="both"/>
      </w:pPr>
      <w:r>
        <w:br/>
      </w:r>
    </w:p>
    <w:p w:rsidR="00CF3B60" w:rsidRDefault="00CF3B60" w:rsidP="00E30D96">
      <w:pPr>
        <w:tabs>
          <w:tab w:val="left" w:pos="0"/>
        </w:tabs>
        <w:ind w:left="1440"/>
        <w:jc w:val="both"/>
      </w:pPr>
    </w:p>
    <w:p w:rsidR="00CF3B60" w:rsidRDefault="00CF3B60" w:rsidP="00E30D96">
      <w:pPr>
        <w:tabs>
          <w:tab w:val="left" w:pos="0"/>
        </w:tabs>
        <w:ind w:left="1440"/>
        <w:jc w:val="both"/>
      </w:pPr>
    </w:p>
    <w:p w:rsidR="00CE3F47" w:rsidRPr="002A76AB" w:rsidRDefault="00CE3F47" w:rsidP="00E30D96">
      <w:pPr>
        <w:tabs>
          <w:tab w:val="left" w:pos="0"/>
        </w:tabs>
        <w:ind w:left="1440"/>
        <w:jc w:val="both"/>
      </w:pPr>
      <w:proofErr w:type="gramStart"/>
      <w:r w:rsidRPr="002A76AB">
        <w:t>Z 2846/00.</w:t>
      </w:r>
      <w:proofErr w:type="gramEnd"/>
      <w:r w:rsidRPr="002A76AB">
        <w:t xml:space="preserve"> </w:t>
      </w:r>
      <w:proofErr w:type="gramStart"/>
      <w:r w:rsidRPr="002A76AB">
        <w:t>U těchto změn bude nutno celé vyhodnocení kompletně přepracovat, a to včetně úpravy návrhu stanoviska a příloh dokumentace VVURÚ.</w:t>
      </w:r>
      <w:proofErr w:type="gramEnd"/>
      <w:r w:rsidRPr="002A76AB">
        <w:t xml:space="preserve"> V rámci kapitoly A.8 Popis navrhovaných opatření pro předcházení, snížení nebo kompenzaci všech zjištěných nebo předpokládaných závažných záporných vlivů </w:t>
      </w:r>
      <w:proofErr w:type="gramStart"/>
      <w:r w:rsidRPr="002A76AB">
        <w:t>na</w:t>
      </w:r>
      <w:proofErr w:type="gramEnd"/>
      <w:r w:rsidRPr="002A76AB">
        <w:t xml:space="preserve"> životní prostředí bude nutno u těchto změn prověřit návrh nových specifických opatření. </w:t>
      </w:r>
    </w:p>
    <w:p w:rsidR="00BC37A2" w:rsidRDefault="00CE3F47" w:rsidP="00E30D96">
      <w:pPr>
        <w:tabs>
          <w:tab w:val="left" w:pos="0"/>
        </w:tabs>
        <w:ind w:left="1440"/>
        <w:jc w:val="both"/>
      </w:pPr>
      <w:proofErr w:type="gramStart"/>
      <w:r w:rsidRPr="002A76AB">
        <w:t>Ke změnám došlo také v souvislosti se změnou metodiky vyhodnocení záborů zemědělského půdního fondu.</w:t>
      </w:r>
      <w:proofErr w:type="gramEnd"/>
      <w:r w:rsidRPr="002A76AB">
        <w:t xml:space="preserve"> </w:t>
      </w:r>
      <w:proofErr w:type="gramStart"/>
      <w:r w:rsidRPr="002A76AB">
        <w:t>Zábory zemědělského půdního fondu se prolínají většinou kapitol dokumentace VVURÚ.</w:t>
      </w:r>
      <w:proofErr w:type="gramEnd"/>
      <w:r w:rsidRPr="002A76AB">
        <w:t xml:space="preserve"> </w:t>
      </w:r>
      <w:r w:rsidR="00E30D96">
        <w:br/>
      </w:r>
    </w:p>
    <w:p w:rsidR="00CE3F47" w:rsidRDefault="00CE3F47" w:rsidP="00E30D96">
      <w:pPr>
        <w:tabs>
          <w:tab w:val="left" w:pos="0"/>
        </w:tabs>
        <w:ind w:left="1440"/>
        <w:jc w:val="both"/>
      </w:pPr>
      <w:r w:rsidRPr="002A76AB">
        <w:t xml:space="preserve">V návaznosti </w:t>
      </w:r>
      <w:proofErr w:type="gramStart"/>
      <w:r w:rsidRPr="002A76AB">
        <w:t>na</w:t>
      </w:r>
      <w:proofErr w:type="gramEnd"/>
      <w:r w:rsidRPr="002A76AB">
        <w:t xml:space="preserve"> tuto úpravu metodiky dojde ke změně také u řady vyhodnocovaných indikátorů a jevů </w:t>
      </w:r>
      <w:r w:rsidR="00E30D96">
        <w:br/>
      </w:r>
      <w:r w:rsidRPr="002A76AB">
        <w:t xml:space="preserve">v rámci jednotlivých kapitol VVURÚ. </w:t>
      </w:r>
    </w:p>
    <w:p w:rsidR="00C00080" w:rsidRPr="002A76AB" w:rsidRDefault="00C00080" w:rsidP="00E30D96">
      <w:pPr>
        <w:tabs>
          <w:tab w:val="left" w:pos="0"/>
        </w:tabs>
        <w:ind w:left="1440"/>
        <w:jc w:val="both"/>
      </w:pPr>
    </w:p>
    <w:p w:rsidR="00CE3F47" w:rsidRPr="002A76AB" w:rsidRDefault="00CE3F47" w:rsidP="00E30D96">
      <w:pPr>
        <w:ind w:left="1418"/>
        <w:jc w:val="both"/>
      </w:pPr>
      <w:r w:rsidRPr="002A76AB">
        <w:tab/>
        <w:t xml:space="preserve">V návaznosti </w:t>
      </w:r>
      <w:proofErr w:type="gramStart"/>
      <w:r w:rsidRPr="002A76AB">
        <w:t>na</w:t>
      </w:r>
      <w:proofErr w:type="gramEnd"/>
      <w:r w:rsidRPr="002A76AB">
        <w:t xml:space="preserve"> datum zpracování původní dokumentace VVURÚ bude nutno v souladu s platnou legislativou aktualizovat také některé údaje o stávajícím stavu životního prostředí. </w:t>
      </w:r>
      <w:proofErr w:type="gramStart"/>
      <w:r w:rsidRPr="002A76AB">
        <w:t>Tato aktualizace se dotkne rovněž mapové části a hodnocení potenciálních kumulativních a synergických vlivů u všech posuzovaných změn.</w:t>
      </w:r>
      <w:proofErr w:type="gramEnd"/>
      <w:r w:rsidRPr="002A76AB">
        <w:t xml:space="preserve"> </w:t>
      </w:r>
      <w:proofErr w:type="gramStart"/>
      <w:r w:rsidRPr="002A76AB">
        <w:t>Jedná se například o aktualizaci pětiletých průměrů koncentrací znečišťujících látek publikovaných ČHMÚ pro potřeby zákona 201/2012 Sb., o ochraně ovzduší.</w:t>
      </w:r>
      <w:proofErr w:type="gramEnd"/>
      <w:r w:rsidRPr="002A76AB">
        <w:t xml:space="preserve"> </w:t>
      </w:r>
    </w:p>
    <w:p w:rsidR="00C00080" w:rsidRDefault="00C00080" w:rsidP="00E30D96">
      <w:pPr>
        <w:ind w:left="1418"/>
        <w:jc w:val="both"/>
      </w:pPr>
    </w:p>
    <w:p w:rsidR="00847D72" w:rsidRPr="002A76AB" w:rsidRDefault="00CE3F47" w:rsidP="00E30D96">
      <w:pPr>
        <w:ind w:left="1418"/>
        <w:jc w:val="both"/>
      </w:pPr>
      <w:r w:rsidRPr="002A76AB">
        <w:t>Vzhledem k rozsahu zásahu do textů bude nutno přetisknout celý text dokumentace VVURÚ, včetně příloh.</w:t>
      </w:r>
    </w:p>
    <w:p w:rsidR="00847D72" w:rsidRPr="002A76AB" w:rsidRDefault="00847D72" w:rsidP="00E30D96">
      <w:pPr>
        <w:pStyle w:val="Zkladntext"/>
        <w:spacing w:before="9"/>
        <w:rPr>
          <w:sz w:val="22"/>
          <w:szCs w:val="22"/>
        </w:rPr>
      </w:pPr>
    </w:p>
    <w:p w:rsidR="00847D72" w:rsidRPr="00E30D96" w:rsidRDefault="00EA6BC6" w:rsidP="00E30D96">
      <w:pPr>
        <w:pStyle w:val="Odstavecseseznamem"/>
        <w:numPr>
          <w:ilvl w:val="0"/>
          <w:numId w:val="14"/>
        </w:numPr>
        <w:tabs>
          <w:tab w:val="left" w:pos="2127"/>
          <w:tab w:val="left" w:pos="2128"/>
        </w:tabs>
        <w:ind w:left="1418" w:firstLine="3"/>
        <w:jc w:val="both"/>
      </w:pPr>
      <w:r w:rsidRPr="00E30D96">
        <w:rPr>
          <w:w w:val="110"/>
        </w:rPr>
        <w:t xml:space="preserve">Dílo musí být provedeno podle ustanovení § 19 odst. 2 zákona č. 183/2006 Sb., </w:t>
      </w:r>
      <w:r w:rsidR="00E30D96">
        <w:rPr>
          <w:w w:val="110"/>
        </w:rPr>
        <w:br/>
      </w:r>
      <w:r w:rsidRPr="00E30D96">
        <w:rPr>
          <w:w w:val="110"/>
        </w:rPr>
        <w:t xml:space="preserve">o územním plánování a  stavebním  řádu  (stavební  zákon),  ve  znění  pozdějších  předpisů,  přílohy  tohoto  zákona a přílohy  č.  </w:t>
      </w:r>
      <w:proofErr w:type="gramStart"/>
      <w:r w:rsidRPr="00E30D96">
        <w:rPr>
          <w:w w:val="110"/>
        </w:rPr>
        <w:t>5  vyhlášky</w:t>
      </w:r>
      <w:proofErr w:type="gramEnd"/>
      <w:r w:rsidRPr="00E30D96">
        <w:rPr>
          <w:w w:val="110"/>
        </w:rPr>
        <w:t xml:space="preserve">  č.  500/</w:t>
      </w:r>
      <w:proofErr w:type="gramStart"/>
      <w:r w:rsidRPr="00E30D96">
        <w:rPr>
          <w:w w:val="110"/>
        </w:rPr>
        <w:t>2006  Sb</w:t>
      </w:r>
      <w:proofErr w:type="gramEnd"/>
      <w:r w:rsidRPr="00E30D96">
        <w:rPr>
          <w:w w:val="110"/>
        </w:rPr>
        <w:t xml:space="preserve">.,  ve  znění  pozdějších  předpisů.  Část  vyhodnocení   vlivů  na udržitelný rozvoj území, jejímž obsahem je  vyhodnocení  vlivů  na  životní  prostředí,  tzv.  </w:t>
      </w:r>
      <w:r w:rsidRPr="00E30D96">
        <w:rPr>
          <w:spacing w:val="-4"/>
          <w:w w:val="110"/>
        </w:rPr>
        <w:t>SEA</w:t>
      </w:r>
      <w:proofErr w:type="gramStart"/>
      <w:r w:rsidRPr="00E30D96">
        <w:rPr>
          <w:spacing w:val="-4"/>
          <w:w w:val="110"/>
        </w:rPr>
        <w:t xml:space="preserve">,  </w:t>
      </w:r>
      <w:r w:rsidRPr="00E30D96">
        <w:rPr>
          <w:w w:val="110"/>
        </w:rPr>
        <w:t>bude</w:t>
      </w:r>
      <w:proofErr w:type="gramEnd"/>
      <w:r w:rsidRPr="00E30D96">
        <w:rPr>
          <w:w w:val="110"/>
        </w:rPr>
        <w:t xml:space="preserve"> zpracována při respektování zákona  č.  100/</w:t>
      </w:r>
      <w:proofErr w:type="gramStart"/>
      <w:r w:rsidRPr="00E30D96">
        <w:rPr>
          <w:w w:val="110"/>
        </w:rPr>
        <w:t>2001  Sb</w:t>
      </w:r>
      <w:proofErr w:type="gramEnd"/>
      <w:r w:rsidRPr="00E30D96">
        <w:rPr>
          <w:w w:val="110"/>
        </w:rPr>
        <w:t>.,  o  posuzování  vlivů  na  životní  prostředí, ve</w:t>
      </w:r>
      <w:r w:rsidRPr="00E30D96">
        <w:rPr>
          <w:spacing w:val="-16"/>
          <w:w w:val="110"/>
        </w:rPr>
        <w:t xml:space="preserve"> </w:t>
      </w:r>
      <w:r w:rsidRPr="00E30D96">
        <w:rPr>
          <w:w w:val="110"/>
        </w:rPr>
        <w:t>znění</w:t>
      </w:r>
      <w:r w:rsidRPr="00E30D96">
        <w:rPr>
          <w:spacing w:val="-11"/>
          <w:w w:val="110"/>
        </w:rPr>
        <w:t xml:space="preserve"> </w:t>
      </w:r>
      <w:r w:rsidRPr="00E30D96">
        <w:rPr>
          <w:w w:val="110"/>
        </w:rPr>
        <w:t>pozdějších</w:t>
      </w:r>
      <w:r w:rsidRPr="00E30D96">
        <w:rPr>
          <w:spacing w:val="11"/>
          <w:w w:val="110"/>
        </w:rPr>
        <w:t xml:space="preserve"> </w:t>
      </w:r>
      <w:r w:rsidRPr="00E30D96">
        <w:rPr>
          <w:w w:val="110"/>
        </w:rPr>
        <w:t>předpisů,</w:t>
      </w:r>
      <w:r w:rsidRPr="00E30D96">
        <w:rPr>
          <w:spacing w:val="-14"/>
          <w:w w:val="110"/>
        </w:rPr>
        <w:t xml:space="preserve"> </w:t>
      </w:r>
      <w:r w:rsidRPr="00E30D96">
        <w:rPr>
          <w:w w:val="110"/>
        </w:rPr>
        <w:t>zejména</w:t>
      </w:r>
      <w:r w:rsidRPr="00E30D96">
        <w:rPr>
          <w:spacing w:val="-18"/>
          <w:w w:val="110"/>
        </w:rPr>
        <w:t xml:space="preserve"> </w:t>
      </w:r>
      <w:r w:rsidRPr="00E30D96">
        <w:rPr>
          <w:w w:val="110"/>
        </w:rPr>
        <w:t>jeho</w:t>
      </w:r>
      <w:r w:rsidRPr="00E30D96">
        <w:rPr>
          <w:spacing w:val="-10"/>
          <w:w w:val="110"/>
        </w:rPr>
        <w:t xml:space="preserve"> </w:t>
      </w:r>
      <w:r w:rsidRPr="00E30D96">
        <w:rPr>
          <w:w w:val="110"/>
        </w:rPr>
        <w:t>ustanovení</w:t>
      </w:r>
      <w:r w:rsidRPr="00E30D96">
        <w:rPr>
          <w:spacing w:val="-6"/>
          <w:w w:val="110"/>
        </w:rPr>
        <w:t xml:space="preserve"> </w:t>
      </w:r>
      <w:r w:rsidRPr="00E30D96">
        <w:rPr>
          <w:w w:val="110"/>
        </w:rPr>
        <w:t>v</w:t>
      </w:r>
      <w:r w:rsidRPr="00E30D96">
        <w:rPr>
          <w:spacing w:val="-10"/>
          <w:w w:val="110"/>
        </w:rPr>
        <w:t xml:space="preserve"> </w:t>
      </w:r>
      <w:r w:rsidRPr="00E30D96">
        <w:rPr>
          <w:w w:val="110"/>
        </w:rPr>
        <w:t>§</w:t>
      </w:r>
      <w:r w:rsidRPr="00E30D96">
        <w:rPr>
          <w:spacing w:val="-18"/>
          <w:w w:val="110"/>
        </w:rPr>
        <w:t xml:space="preserve"> </w:t>
      </w:r>
      <w:r w:rsidRPr="00E30D96">
        <w:rPr>
          <w:w w:val="110"/>
        </w:rPr>
        <w:t>1</w:t>
      </w:r>
      <w:r w:rsidR="00CE3F47" w:rsidRPr="00E30D96">
        <w:rPr>
          <w:w w:val="110"/>
        </w:rPr>
        <w:t>0</w:t>
      </w:r>
      <w:r w:rsidRPr="00E30D96">
        <w:rPr>
          <w:w w:val="110"/>
        </w:rPr>
        <w:t>i.</w:t>
      </w:r>
    </w:p>
    <w:p w:rsidR="00847D72" w:rsidRPr="00E30D96" w:rsidRDefault="00847D72" w:rsidP="00E30D96">
      <w:pPr>
        <w:pStyle w:val="Zkladntext"/>
        <w:spacing w:before="6"/>
        <w:jc w:val="both"/>
        <w:rPr>
          <w:sz w:val="22"/>
          <w:szCs w:val="22"/>
        </w:rPr>
      </w:pPr>
    </w:p>
    <w:p w:rsidR="00847D72" w:rsidRPr="00E30D96" w:rsidRDefault="00EA6BC6" w:rsidP="00E30D96">
      <w:pPr>
        <w:ind w:left="1420"/>
        <w:jc w:val="both"/>
      </w:pPr>
      <w:r w:rsidRPr="00E30D96">
        <w:rPr>
          <w:w w:val="110"/>
        </w:rPr>
        <w:t xml:space="preserve">Smluvní strany se zavazují k vzájemné úzké </w:t>
      </w:r>
      <w:proofErr w:type="gramStart"/>
      <w:r w:rsidRPr="00E30D96">
        <w:rPr>
          <w:w w:val="110"/>
        </w:rPr>
        <w:t>a</w:t>
      </w:r>
      <w:proofErr w:type="gramEnd"/>
      <w:r w:rsidRPr="00E30D96">
        <w:rPr>
          <w:w w:val="110"/>
        </w:rPr>
        <w:t xml:space="preserve"> aktivní spolupráci při plnění předmětu smlouvy.</w:t>
      </w:r>
    </w:p>
    <w:p w:rsidR="00847D72" w:rsidRPr="00E30D96" w:rsidRDefault="00847D72" w:rsidP="00E30D96">
      <w:pPr>
        <w:pStyle w:val="Zkladntext"/>
        <w:jc w:val="both"/>
        <w:rPr>
          <w:sz w:val="22"/>
          <w:szCs w:val="22"/>
        </w:rPr>
      </w:pPr>
    </w:p>
    <w:p w:rsidR="00847D72" w:rsidRPr="002A76AB" w:rsidRDefault="00847D72">
      <w:pPr>
        <w:pStyle w:val="Zkladntext"/>
        <w:spacing w:before="1"/>
        <w:rPr>
          <w:sz w:val="22"/>
          <w:szCs w:val="22"/>
        </w:rPr>
      </w:pPr>
    </w:p>
    <w:p w:rsidR="00847D72" w:rsidRPr="00E30D96" w:rsidRDefault="00EA6BC6">
      <w:pPr>
        <w:pStyle w:val="Nadpis1"/>
        <w:numPr>
          <w:ilvl w:val="2"/>
          <w:numId w:val="15"/>
        </w:numPr>
        <w:tabs>
          <w:tab w:val="left" w:pos="4787"/>
        </w:tabs>
        <w:ind w:left="4786" w:hanging="299"/>
        <w:jc w:val="left"/>
        <w:rPr>
          <w:color w:val="4F4F4F"/>
          <w:sz w:val="22"/>
          <w:szCs w:val="22"/>
          <w:u w:val="none"/>
        </w:rPr>
      </w:pPr>
      <w:r w:rsidRPr="002A76AB">
        <w:rPr>
          <w:color w:val="4F4F4F"/>
          <w:w w:val="105"/>
          <w:sz w:val="22"/>
          <w:szCs w:val="22"/>
          <w:u w:val="thick"/>
        </w:rPr>
        <w:t>Cena díla a platební</w:t>
      </w:r>
      <w:r w:rsidRPr="002A76AB">
        <w:rPr>
          <w:color w:val="4F4F4F"/>
          <w:spacing w:val="-15"/>
          <w:w w:val="105"/>
          <w:sz w:val="22"/>
          <w:szCs w:val="22"/>
          <w:u w:val="thick"/>
        </w:rPr>
        <w:t xml:space="preserve"> </w:t>
      </w:r>
      <w:r w:rsidRPr="002A76AB">
        <w:rPr>
          <w:color w:val="4F4F4F"/>
          <w:w w:val="105"/>
          <w:sz w:val="22"/>
          <w:szCs w:val="22"/>
          <w:u w:val="thick"/>
        </w:rPr>
        <w:t>podmínky</w:t>
      </w:r>
    </w:p>
    <w:p w:rsidR="00E30D96" w:rsidRPr="002A76AB" w:rsidRDefault="00E30D96" w:rsidP="00E30D96">
      <w:pPr>
        <w:pStyle w:val="Nadpis1"/>
        <w:tabs>
          <w:tab w:val="left" w:pos="4787"/>
        </w:tabs>
        <w:ind w:left="4786" w:firstLine="0"/>
        <w:rPr>
          <w:color w:val="4F4F4F"/>
          <w:sz w:val="22"/>
          <w:szCs w:val="22"/>
          <w:u w:val="none"/>
        </w:rPr>
      </w:pPr>
    </w:p>
    <w:p w:rsidR="00847D72" w:rsidRPr="00E30D96" w:rsidRDefault="00EA6BC6" w:rsidP="00E30D96">
      <w:pPr>
        <w:pStyle w:val="Odstavecseseznamem"/>
        <w:numPr>
          <w:ilvl w:val="0"/>
          <w:numId w:val="13"/>
        </w:numPr>
        <w:tabs>
          <w:tab w:val="left" w:pos="2124"/>
        </w:tabs>
        <w:spacing w:line="292" w:lineRule="auto"/>
        <w:ind w:right="167" w:hanging="3"/>
      </w:pPr>
      <w:r w:rsidRPr="00E30D96">
        <w:rPr>
          <w:w w:val="110"/>
        </w:rPr>
        <w:t xml:space="preserve">Celková cena za zpracování předmětu smlouvy činí: </w:t>
      </w:r>
      <w:r w:rsidR="00E30D96" w:rsidRPr="00793F71">
        <w:rPr>
          <w:b/>
          <w:w w:val="110"/>
        </w:rPr>
        <w:t>168</w:t>
      </w:r>
      <w:r w:rsidRPr="00793F71">
        <w:rPr>
          <w:b/>
          <w:w w:val="110"/>
        </w:rPr>
        <w:t>.</w:t>
      </w:r>
      <w:r w:rsidRPr="00E30D96">
        <w:rPr>
          <w:b/>
          <w:w w:val="110"/>
        </w:rPr>
        <w:t>000</w:t>
      </w:r>
      <w:proofErr w:type="gramStart"/>
      <w:r w:rsidR="00793F71">
        <w:rPr>
          <w:b/>
          <w:w w:val="110"/>
        </w:rPr>
        <w:t>,-</w:t>
      </w:r>
      <w:proofErr w:type="gramEnd"/>
      <w:r w:rsidRPr="00E30D96">
        <w:rPr>
          <w:b/>
          <w:w w:val="110"/>
        </w:rPr>
        <w:t xml:space="preserve"> Kč </w:t>
      </w:r>
      <w:r w:rsidRPr="00E30D96">
        <w:rPr>
          <w:w w:val="110"/>
        </w:rPr>
        <w:t xml:space="preserve">(slovy: </w:t>
      </w:r>
      <w:r w:rsidR="00E30D96">
        <w:rPr>
          <w:w w:val="110"/>
        </w:rPr>
        <w:t>stošedesáttisíc</w:t>
      </w:r>
      <w:r w:rsidRPr="00E30D96">
        <w:rPr>
          <w:w w:val="110"/>
        </w:rPr>
        <w:t xml:space="preserve"> korun českých)</w:t>
      </w:r>
      <w:r w:rsidRPr="00E30D96">
        <w:rPr>
          <w:spacing w:val="-6"/>
          <w:w w:val="110"/>
        </w:rPr>
        <w:t xml:space="preserve"> </w:t>
      </w:r>
      <w:r w:rsidRPr="00E30D96">
        <w:rPr>
          <w:b/>
          <w:w w:val="110"/>
        </w:rPr>
        <w:t>bez</w:t>
      </w:r>
      <w:r w:rsidRPr="00E30D96">
        <w:rPr>
          <w:b/>
          <w:spacing w:val="-8"/>
          <w:w w:val="110"/>
        </w:rPr>
        <w:t xml:space="preserve"> </w:t>
      </w:r>
      <w:r w:rsidR="00793F71">
        <w:rPr>
          <w:b/>
          <w:w w:val="110"/>
        </w:rPr>
        <w:t>DPH.</w:t>
      </w:r>
    </w:p>
    <w:p w:rsidR="00847D72" w:rsidRPr="00E30D96" w:rsidRDefault="00EA6BC6" w:rsidP="00E30D96">
      <w:pPr>
        <w:pStyle w:val="Odstavecseseznamem"/>
        <w:numPr>
          <w:ilvl w:val="0"/>
          <w:numId w:val="13"/>
        </w:numPr>
        <w:tabs>
          <w:tab w:val="left" w:pos="2127"/>
          <w:tab w:val="left" w:pos="2128"/>
        </w:tabs>
        <w:spacing w:line="300" w:lineRule="auto"/>
        <w:ind w:right="172" w:firstLine="3"/>
      </w:pPr>
      <w:r w:rsidRPr="00E30D96">
        <w:rPr>
          <w:w w:val="110"/>
        </w:rPr>
        <w:t>Platba za splnění  předmětu  smlouvy  se  uskuteční jednorázově  po  předání  kompletního  díla,  a to po oboustranném podepsání akceptačního</w:t>
      </w:r>
      <w:r w:rsidRPr="00E30D96">
        <w:rPr>
          <w:spacing w:val="-21"/>
          <w:w w:val="110"/>
        </w:rPr>
        <w:t xml:space="preserve"> </w:t>
      </w:r>
      <w:r w:rsidRPr="00E30D96">
        <w:rPr>
          <w:w w:val="110"/>
        </w:rPr>
        <w:t>protokolu.</w:t>
      </w:r>
    </w:p>
    <w:p w:rsidR="00847D72" w:rsidRPr="00E30D96" w:rsidRDefault="00EA6BC6" w:rsidP="00E30D96">
      <w:pPr>
        <w:pStyle w:val="Odstavecseseznamem"/>
        <w:numPr>
          <w:ilvl w:val="0"/>
          <w:numId w:val="13"/>
        </w:numPr>
        <w:tabs>
          <w:tab w:val="left" w:pos="2124"/>
        </w:tabs>
        <w:spacing w:line="302" w:lineRule="auto"/>
        <w:ind w:left="1414" w:right="166" w:firstLine="2"/>
      </w:pPr>
      <w:r w:rsidRPr="00E30D96">
        <w:rPr>
          <w:w w:val="110"/>
        </w:rPr>
        <w:t xml:space="preserve">Cena uvedená v čl. II odst. 1 této smlouvy může být měněna pouze v souvislosti </w:t>
      </w:r>
      <w:r w:rsidR="00E30D96">
        <w:rPr>
          <w:w w:val="110"/>
        </w:rPr>
        <w:br/>
      </w:r>
      <w:r w:rsidRPr="00E30D96">
        <w:rPr>
          <w:w w:val="110"/>
        </w:rPr>
        <w:t xml:space="preserve">se změnou sazeb DPH či jiných daňových předpisů majících vliv </w:t>
      </w:r>
      <w:proofErr w:type="gramStart"/>
      <w:r w:rsidRPr="00E30D96">
        <w:rPr>
          <w:w w:val="110"/>
        </w:rPr>
        <w:t>na</w:t>
      </w:r>
      <w:proofErr w:type="gramEnd"/>
      <w:r w:rsidRPr="00E30D96">
        <w:rPr>
          <w:w w:val="110"/>
        </w:rPr>
        <w:t xml:space="preserve"> cenu předmětu plnění. Rozhodným dnem je den změny sazby</w:t>
      </w:r>
      <w:r w:rsidRPr="00E30D96">
        <w:rPr>
          <w:spacing w:val="3"/>
          <w:w w:val="110"/>
        </w:rPr>
        <w:t xml:space="preserve"> </w:t>
      </w:r>
      <w:r w:rsidRPr="00E30D96">
        <w:rPr>
          <w:w w:val="110"/>
        </w:rPr>
        <w:t>DPH.</w:t>
      </w:r>
    </w:p>
    <w:p w:rsidR="00847D72" w:rsidRPr="00E30D96" w:rsidRDefault="00EA6BC6" w:rsidP="00E30D96">
      <w:pPr>
        <w:pStyle w:val="Odstavecseseznamem"/>
        <w:numPr>
          <w:ilvl w:val="0"/>
          <w:numId w:val="13"/>
        </w:numPr>
        <w:tabs>
          <w:tab w:val="left" w:pos="2119"/>
        </w:tabs>
        <w:spacing w:line="302" w:lineRule="auto"/>
        <w:ind w:left="1411" w:right="176" w:hanging="4"/>
      </w:pPr>
      <w:r w:rsidRPr="00E30D96">
        <w:rPr>
          <w:w w:val="110"/>
        </w:rPr>
        <w:t xml:space="preserve">Sjednaná cena v sobě zahrnuje veškeré náklady zhotovitele za realizaci díla podle této smlouvy    a zhotovitel nemá nárok </w:t>
      </w:r>
      <w:proofErr w:type="gramStart"/>
      <w:r w:rsidRPr="00E30D96">
        <w:rPr>
          <w:w w:val="110"/>
        </w:rPr>
        <w:t>na</w:t>
      </w:r>
      <w:proofErr w:type="gramEnd"/>
      <w:r w:rsidRPr="00E30D96">
        <w:rPr>
          <w:w w:val="110"/>
        </w:rPr>
        <w:t xml:space="preserve"> jakoukoliv další platbu související s prováděním</w:t>
      </w:r>
      <w:r w:rsidRPr="00E30D96">
        <w:rPr>
          <w:spacing w:val="-15"/>
          <w:w w:val="110"/>
        </w:rPr>
        <w:t xml:space="preserve"> </w:t>
      </w:r>
      <w:r w:rsidRPr="00E30D96">
        <w:rPr>
          <w:w w:val="110"/>
        </w:rPr>
        <w:t>díla.</w:t>
      </w:r>
    </w:p>
    <w:p w:rsidR="00847D72" w:rsidRPr="00E30D96" w:rsidRDefault="00EA6BC6" w:rsidP="00E30D96">
      <w:pPr>
        <w:pStyle w:val="Odstavecseseznamem"/>
        <w:numPr>
          <w:ilvl w:val="0"/>
          <w:numId w:val="13"/>
        </w:numPr>
        <w:tabs>
          <w:tab w:val="left" w:pos="2124"/>
        </w:tabs>
        <w:spacing w:line="295" w:lineRule="auto"/>
        <w:ind w:left="1416" w:right="181" w:hanging="1"/>
      </w:pPr>
      <w:r w:rsidRPr="00E30D96">
        <w:rPr>
          <w:w w:val="110"/>
        </w:rPr>
        <w:t xml:space="preserve">Objednatel je povinen zaplatit zhotoviteli cenu za provedení díla </w:t>
      </w:r>
      <w:proofErr w:type="gramStart"/>
      <w:r w:rsidRPr="00E30D96">
        <w:rPr>
          <w:w w:val="110"/>
        </w:rPr>
        <w:t>na</w:t>
      </w:r>
      <w:proofErr w:type="gramEnd"/>
      <w:r w:rsidRPr="00E30D96">
        <w:rPr>
          <w:w w:val="110"/>
        </w:rPr>
        <w:t xml:space="preserve"> základě řádně </w:t>
      </w:r>
      <w:r w:rsidR="00E30D96">
        <w:rPr>
          <w:w w:val="110"/>
        </w:rPr>
        <w:br/>
      </w:r>
      <w:r w:rsidRPr="00E30D96">
        <w:rPr>
          <w:w w:val="110"/>
        </w:rPr>
        <w:t>a oprávněně vystaveného</w:t>
      </w:r>
      <w:r w:rsidRPr="00E30D96">
        <w:rPr>
          <w:spacing w:val="4"/>
          <w:w w:val="110"/>
        </w:rPr>
        <w:t xml:space="preserve"> </w:t>
      </w:r>
      <w:r w:rsidRPr="00E30D96">
        <w:rPr>
          <w:w w:val="110"/>
        </w:rPr>
        <w:t>daňového</w:t>
      </w:r>
      <w:r w:rsidRPr="00E30D96">
        <w:rPr>
          <w:spacing w:val="-2"/>
          <w:w w:val="110"/>
        </w:rPr>
        <w:t xml:space="preserve"> </w:t>
      </w:r>
      <w:r w:rsidRPr="00E30D96">
        <w:rPr>
          <w:w w:val="110"/>
        </w:rPr>
        <w:t>dokladu</w:t>
      </w:r>
      <w:r w:rsidRPr="00E30D96">
        <w:rPr>
          <w:spacing w:val="4"/>
          <w:w w:val="110"/>
        </w:rPr>
        <w:t xml:space="preserve"> </w:t>
      </w:r>
      <w:r w:rsidRPr="00E30D96">
        <w:rPr>
          <w:spacing w:val="2"/>
          <w:w w:val="110"/>
        </w:rPr>
        <w:t>(faktury),</w:t>
      </w:r>
      <w:r w:rsidRPr="00E30D96">
        <w:rPr>
          <w:spacing w:val="-10"/>
          <w:w w:val="110"/>
        </w:rPr>
        <w:t xml:space="preserve"> </w:t>
      </w:r>
      <w:r w:rsidRPr="00E30D96">
        <w:rPr>
          <w:w w:val="110"/>
        </w:rPr>
        <w:t>a</w:t>
      </w:r>
      <w:r w:rsidRPr="00E30D96">
        <w:rPr>
          <w:spacing w:val="6"/>
          <w:w w:val="110"/>
        </w:rPr>
        <w:t xml:space="preserve"> </w:t>
      </w:r>
      <w:r w:rsidRPr="00E30D96">
        <w:rPr>
          <w:w w:val="110"/>
        </w:rPr>
        <w:t>to</w:t>
      </w:r>
      <w:r w:rsidRPr="00E30D96">
        <w:rPr>
          <w:spacing w:val="-6"/>
          <w:w w:val="110"/>
        </w:rPr>
        <w:t xml:space="preserve"> </w:t>
      </w:r>
      <w:r w:rsidRPr="00E30D96">
        <w:rPr>
          <w:w w:val="110"/>
        </w:rPr>
        <w:t>se</w:t>
      </w:r>
      <w:r w:rsidRPr="00E30D96">
        <w:rPr>
          <w:spacing w:val="-11"/>
          <w:w w:val="110"/>
        </w:rPr>
        <w:t xml:space="preserve"> </w:t>
      </w:r>
      <w:r w:rsidRPr="00E30D96">
        <w:rPr>
          <w:w w:val="110"/>
        </w:rPr>
        <w:t>splatností</w:t>
      </w:r>
      <w:r w:rsidRPr="00E30D96">
        <w:rPr>
          <w:spacing w:val="-5"/>
          <w:w w:val="110"/>
        </w:rPr>
        <w:t xml:space="preserve"> </w:t>
      </w:r>
      <w:r w:rsidRPr="00E30D96">
        <w:rPr>
          <w:w w:val="110"/>
        </w:rPr>
        <w:t>21</w:t>
      </w:r>
      <w:r w:rsidRPr="00E30D96">
        <w:rPr>
          <w:spacing w:val="-9"/>
          <w:w w:val="110"/>
        </w:rPr>
        <w:t xml:space="preserve"> </w:t>
      </w:r>
      <w:r w:rsidRPr="00E30D96">
        <w:rPr>
          <w:w w:val="110"/>
        </w:rPr>
        <w:t>dnů</w:t>
      </w:r>
      <w:r w:rsidRPr="00E30D96">
        <w:rPr>
          <w:spacing w:val="-3"/>
          <w:w w:val="110"/>
        </w:rPr>
        <w:t xml:space="preserve"> </w:t>
      </w:r>
      <w:r w:rsidRPr="00E30D96">
        <w:rPr>
          <w:w w:val="110"/>
        </w:rPr>
        <w:t>ode</w:t>
      </w:r>
      <w:r w:rsidRPr="00E30D96">
        <w:rPr>
          <w:spacing w:val="-4"/>
          <w:w w:val="110"/>
        </w:rPr>
        <w:t xml:space="preserve"> </w:t>
      </w:r>
      <w:r w:rsidRPr="00E30D96">
        <w:rPr>
          <w:w w:val="110"/>
        </w:rPr>
        <w:t>dne</w:t>
      </w:r>
      <w:r w:rsidRPr="00E30D96">
        <w:rPr>
          <w:spacing w:val="-4"/>
          <w:w w:val="110"/>
        </w:rPr>
        <w:t xml:space="preserve"> </w:t>
      </w:r>
      <w:r w:rsidRPr="00E30D96">
        <w:rPr>
          <w:w w:val="110"/>
        </w:rPr>
        <w:t>doručení</w:t>
      </w:r>
      <w:r w:rsidRPr="00E30D96">
        <w:rPr>
          <w:spacing w:val="-10"/>
          <w:w w:val="110"/>
        </w:rPr>
        <w:t xml:space="preserve"> </w:t>
      </w:r>
      <w:r w:rsidRPr="00E30D96">
        <w:rPr>
          <w:w w:val="110"/>
        </w:rPr>
        <w:t>faktury</w:t>
      </w:r>
      <w:r w:rsidRPr="00E30D96">
        <w:rPr>
          <w:spacing w:val="-9"/>
          <w:w w:val="110"/>
        </w:rPr>
        <w:t xml:space="preserve"> </w:t>
      </w:r>
      <w:r w:rsidRPr="00E30D96">
        <w:rPr>
          <w:w w:val="110"/>
        </w:rPr>
        <w:t>objednateli.</w:t>
      </w:r>
    </w:p>
    <w:p w:rsidR="00CB3CD5" w:rsidRPr="00CB3CD5" w:rsidRDefault="00EA6BC6" w:rsidP="00CB3CD5">
      <w:pPr>
        <w:pStyle w:val="Odstavecseseznamem"/>
        <w:numPr>
          <w:ilvl w:val="0"/>
          <w:numId w:val="13"/>
        </w:numPr>
        <w:tabs>
          <w:tab w:val="left" w:pos="2128"/>
        </w:tabs>
        <w:spacing w:line="295" w:lineRule="auto"/>
        <w:ind w:left="1404" w:right="176" w:firstLine="4"/>
        <w:rPr>
          <w:b/>
        </w:rPr>
      </w:pPr>
      <w:r w:rsidRPr="00E30D96">
        <w:rPr>
          <w:w w:val="110"/>
        </w:rPr>
        <w:t>Řádným vystavením faktury se rozumí vystavení faktury zhotovitelem, jež má veškeré náležitosti daňového dokladu požadované právními předpisy, zejména zákonem č. 235/2004 Sb., o dani z přidané hodnoty,</w:t>
      </w:r>
      <w:r w:rsidRPr="00E30D96">
        <w:rPr>
          <w:spacing w:val="-24"/>
          <w:w w:val="110"/>
        </w:rPr>
        <w:t xml:space="preserve"> </w:t>
      </w:r>
      <w:r w:rsidRPr="00E30D96">
        <w:rPr>
          <w:w w:val="110"/>
        </w:rPr>
        <w:t>ve</w:t>
      </w:r>
      <w:r w:rsidRPr="00E30D96">
        <w:rPr>
          <w:spacing w:val="-23"/>
          <w:w w:val="110"/>
        </w:rPr>
        <w:t xml:space="preserve"> </w:t>
      </w:r>
      <w:r w:rsidRPr="00E30D96">
        <w:rPr>
          <w:w w:val="110"/>
        </w:rPr>
        <w:t>znění</w:t>
      </w:r>
      <w:r w:rsidRPr="00E30D96">
        <w:rPr>
          <w:spacing w:val="-21"/>
          <w:w w:val="110"/>
        </w:rPr>
        <w:t xml:space="preserve"> </w:t>
      </w:r>
      <w:r w:rsidRPr="00E30D96">
        <w:rPr>
          <w:w w:val="110"/>
        </w:rPr>
        <w:t>pozdějších</w:t>
      </w:r>
      <w:r w:rsidRPr="00E30D96">
        <w:rPr>
          <w:spacing w:val="-18"/>
          <w:w w:val="110"/>
        </w:rPr>
        <w:t xml:space="preserve"> </w:t>
      </w:r>
      <w:r w:rsidRPr="00E30D96">
        <w:rPr>
          <w:w w:val="110"/>
        </w:rPr>
        <w:t>předpisů.</w:t>
      </w:r>
      <w:r w:rsidRPr="00E30D96">
        <w:rPr>
          <w:spacing w:val="-26"/>
          <w:w w:val="110"/>
        </w:rPr>
        <w:t xml:space="preserve"> </w:t>
      </w:r>
      <w:r w:rsidRPr="00E30D96">
        <w:rPr>
          <w:b/>
          <w:w w:val="110"/>
        </w:rPr>
        <w:t>Na</w:t>
      </w:r>
      <w:r w:rsidRPr="00E30D96">
        <w:rPr>
          <w:b/>
          <w:spacing w:val="-26"/>
          <w:w w:val="110"/>
        </w:rPr>
        <w:t xml:space="preserve"> </w:t>
      </w:r>
      <w:r w:rsidRPr="00E30D96">
        <w:rPr>
          <w:b/>
          <w:w w:val="110"/>
        </w:rPr>
        <w:t>faktuře</w:t>
      </w:r>
      <w:r w:rsidRPr="00E30D96">
        <w:rPr>
          <w:b/>
          <w:spacing w:val="-28"/>
          <w:w w:val="110"/>
        </w:rPr>
        <w:t xml:space="preserve"> </w:t>
      </w:r>
      <w:r w:rsidRPr="00E30D96">
        <w:rPr>
          <w:b/>
          <w:w w:val="110"/>
        </w:rPr>
        <w:t>musí</w:t>
      </w:r>
      <w:r w:rsidRPr="00E30D96">
        <w:rPr>
          <w:b/>
          <w:spacing w:val="-26"/>
          <w:w w:val="110"/>
        </w:rPr>
        <w:t xml:space="preserve"> </w:t>
      </w:r>
      <w:r w:rsidRPr="00E30D96">
        <w:rPr>
          <w:b/>
          <w:w w:val="110"/>
        </w:rPr>
        <w:t>být</w:t>
      </w:r>
      <w:r w:rsidRPr="00E30D96">
        <w:rPr>
          <w:b/>
          <w:spacing w:val="-30"/>
          <w:w w:val="110"/>
        </w:rPr>
        <w:t xml:space="preserve"> </w:t>
      </w:r>
      <w:r w:rsidRPr="00E30D96">
        <w:rPr>
          <w:b/>
          <w:w w:val="110"/>
        </w:rPr>
        <w:t>uvedeno</w:t>
      </w:r>
      <w:r w:rsidRPr="00E30D96">
        <w:rPr>
          <w:b/>
          <w:spacing w:val="-32"/>
          <w:w w:val="110"/>
        </w:rPr>
        <w:t xml:space="preserve"> </w:t>
      </w:r>
      <w:r w:rsidRPr="00E30D96">
        <w:rPr>
          <w:b/>
          <w:w w:val="110"/>
        </w:rPr>
        <w:t>číslo</w:t>
      </w:r>
      <w:r w:rsidRPr="00E30D96">
        <w:rPr>
          <w:b/>
          <w:spacing w:val="-33"/>
          <w:w w:val="110"/>
        </w:rPr>
        <w:t xml:space="preserve"> </w:t>
      </w:r>
      <w:r w:rsidRPr="00E30D96">
        <w:rPr>
          <w:b/>
          <w:w w:val="110"/>
        </w:rPr>
        <w:t>smlouvy:</w:t>
      </w:r>
      <w:r w:rsidRPr="00E30D96">
        <w:rPr>
          <w:b/>
          <w:spacing w:val="-25"/>
          <w:w w:val="110"/>
        </w:rPr>
        <w:t xml:space="preserve"> </w:t>
      </w:r>
      <w:r w:rsidRPr="00E30D96">
        <w:rPr>
          <w:b/>
          <w:w w:val="110"/>
        </w:rPr>
        <w:t>ZAK</w:t>
      </w:r>
      <w:r w:rsidRPr="00E30D96">
        <w:rPr>
          <w:b/>
          <w:spacing w:val="-28"/>
          <w:w w:val="110"/>
        </w:rPr>
        <w:t xml:space="preserve"> </w:t>
      </w:r>
      <w:r w:rsidR="00CB3CD5">
        <w:rPr>
          <w:b/>
          <w:w w:val="110"/>
        </w:rPr>
        <w:t>19-0237.</w:t>
      </w:r>
    </w:p>
    <w:p w:rsidR="00CF3B60" w:rsidRPr="00E30D96" w:rsidRDefault="00C00080" w:rsidP="00CF3B60">
      <w:pPr>
        <w:pStyle w:val="Odstavecseseznamem"/>
        <w:numPr>
          <w:ilvl w:val="0"/>
          <w:numId w:val="13"/>
        </w:numPr>
        <w:tabs>
          <w:tab w:val="left" w:pos="2117"/>
        </w:tabs>
        <w:spacing w:line="302" w:lineRule="auto"/>
        <w:ind w:left="1404" w:right="189" w:hanging="1"/>
      </w:pPr>
      <w:r>
        <w:rPr>
          <w:w w:val="110"/>
        </w:rPr>
        <w:t>Oprávněným vystavením   faktury   se</w:t>
      </w:r>
      <w:r w:rsidR="00CF3B60">
        <w:rPr>
          <w:w w:val="110"/>
        </w:rPr>
        <w:t xml:space="preserve"> rozumí </w:t>
      </w:r>
      <w:proofErr w:type="gramStart"/>
      <w:r w:rsidR="00EA6BC6" w:rsidRPr="00E30D96">
        <w:rPr>
          <w:w w:val="110"/>
        </w:rPr>
        <w:t>vystavení  faktury</w:t>
      </w:r>
      <w:proofErr w:type="gramEnd"/>
      <w:r w:rsidR="00EA6BC6" w:rsidRPr="00E30D96">
        <w:rPr>
          <w:w w:val="110"/>
        </w:rPr>
        <w:t xml:space="preserve">  zhotovitelem  </w:t>
      </w:r>
      <w:r w:rsidR="00E30D96">
        <w:rPr>
          <w:w w:val="110"/>
        </w:rPr>
        <w:br/>
      </w:r>
      <w:r w:rsidR="00EA6BC6" w:rsidRPr="00E30D96">
        <w:rPr>
          <w:w w:val="110"/>
        </w:rPr>
        <w:t>za   provedené a na základě akceptačního protokolu předané dílo dle čl. IV této</w:t>
      </w:r>
      <w:r w:rsidR="00EA6BC6" w:rsidRPr="00E30D96">
        <w:rPr>
          <w:spacing w:val="-25"/>
          <w:w w:val="110"/>
        </w:rPr>
        <w:t xml:space="preserve"> </w:t>
      </w:r>
      <w:r w:rsidR="00EA6BC6" w:rsidRPr="00E30D96">
        <w:rPr>
          <w:w w:val="110"/>
        </w:rPr>
        <w:t>smlouvy</w:t>
      </w:r>
    </w:p>
    <w:p w:rsidR="00847D72" w:rsidRPr="00CF3B60" w:rsidRDefault="00EA6BC6" w:rsidP="00E30D96">
      <w:pPr>
        <w:pStyle w:val="Odstavecseseznamem"/>
        <w:numPr>
          <w:ilvl w:val="0"/>
          <w:numId w:val="13"/>
        </w:numPr>
        <w:tabs>
          <w:tab w:val="left" w:pos="2121"/>
          <w:tab w:val="left" w:pos="2122"/>
        </w:tabs>
        <w:ind w:left="2121" w:hanging="708"/>
      </w:pPr>
      <w:r w:rsidRPr="00E30D96">
        <w:rPr>
          <w:w w:val="110"/>
        </w:rPr>
        <w:t>V případě, že faktura nebude vystavena oprávněně, není objednatel povinen ji</w:t>
      </w:r>
      <w:r w:rsidRPr="00E30D96">
        <w:rPr>
          <w:spacing w:val="-22"/>
          <w:w w:val="110"/>
        </w:rPr>
        <w:t xml:space="preserve"> </w:t>
      </w:r>
      <w:r w:rsidRPr="00E30D96">
        <w:rPr>
          <w:w w:val="110"/>
        </w:rPr>
        <w:t>proplatit.</w:t>
      </w:r>
    </w:p>
    <w:p w:rsidR="00CF3B60" w:rsidRDefault="00CF3B60" w:rsidP="00CF3B60">
      <w:pPr>
        <w:pStyle w:val="Odstavecseseznamem"/>
        <w:tabs>
          <w:tab w:val="left" w:pos="2121"/>
          <w:tab w:val="left" w:pos="2122"/>
        </w:tabs>
        <w:ind w:left="2121" w:firstLine="0"/>
        <w:rPr>
          <w:w w:val="110"/>
        </w:rPr>
      </w:pPr>
    </w:p>
    <w:p w:rsidR="00CF3B60" w:rsidRDefault="00CF3B60" w:rsidP="00CF3B60">
      <w:pPr>
        <w:pStyle w:val="Odstavecseseznamem"/>
        <w:tabs>
          <w:tab w:val="left" w:pos="2121"/>
          <w:tab w:val="left" w:pos="2122"/>
        </w:tabs>
        <w:ind w:left="2121" w:firstLine="0"/>
        <w:rPr>
          <w:w w:val="110"/>
        </w:rPr>
      </w:pPr>
    </w:p>
    <w:p w:rsidR="00CF3B60" w:rsidRDefault="00CF3B60" w:rsidP="00CF3B60">
      <w:pPr>
        <w:pStyle w:val="Odstavecseseznamem"/>
        <w:tabs>
          <w:tab w:val="left" w:pos="2121"/>
          <w:tab w:val="left" w:pos="2122"/>
        </w:tabs>
        <w:ind w:left="2121" w:firstLine="0"/>
        <w:rPr>
          <w:w w:val="110"/>
        </w:rPr>
      </w:pPr>
    </w:p>
    <w:p w:rsidR="00CF3B60" w:rsidRDefault="00CF3B60" w:rsidP="00CF3B60">
      <w:pPr>
        <w:pStyle w:val="Odstavecseseznamem"/>
        <w:tabs>
          <w:tab w:val="left" w:pos="2121"/>
          <w:tab w:val="left" w:pos="2122"/>
        </w:tabs>
        <w:ind w:left="2121" w:firstLine="0"/>
        <w:rPr>
          <w:w w:val="110"/>
        </w:rPr>
      </w:pPr>
    </w:p>
    <w:p w:rsidR="00CF3B60" w:rsidRDefault="00CF3B60" w:rsidP="00CF3B60">
      <w:pPr>
        <w:pStyle w:val="Odstavecseseznamem"/>
        <w:tabs>
          <w:tab w:val="left" w:pos="2121"/>
          <w:tab w:val="left" w:pos="2122"/>
        </w:tabs>
        <w:ind w:left="2121" w:firstLine="0"/>
        <w:rPr>
          <w:w w:val="110"/>
        </w:rPr>
      </w:pPr>
    </w:p>
    <w:p w:rsidR="00CF3B60" w:rsidRDefault="00CF3B60" w:rsidP="00CF3B60">
      <w:pPr>
        <w:pStyle w:val="Odstavecseseznamem"/>
        <w:tabs>
          <w:tab w:val="left" w:pos="2121"/>
          <w:tab w:val="left" w:pos="2122"/>
        </w:tabs>
        <w:ind w:left="2121" w:firstLine="0"/>
        <w:rPr>
          <w:w w:val="110"/>
        </w:rPr>
      </w:pPr>
    </w:p>
    <w:p w:rsidR="00CF3B60" w:rsidRPr="00E30D96" w:rsidRDefault="00CF3B60" w:rsidP="00CF3B60">
      <w:pPr>
        <w:pStyle w:val="Odstavecseseznamem"/>
        <w:tabs>
          <w:tab w:val="left" w:pos="2121"/>
          <w:tab w:val="left" w:pos="2122"/>
        </w:tabs>
        <w:ind w:left="2121" w:firstLine="0"/>
      </w:pPr>
    </w:p>
    <w:p w:rsidR="00847D72" w:rsidRPr="00E30D96" w:rsidRDefault="00EA6BC6" w:rsidP="00E30D96">
      <w:pPr>
        <w:pStyle w:val="Odstavecseseznamem"/>
        <w:numPr>
          <w:ilvl w:val="0"/>
          <w:numId w:val="13"/>
        </w:numPr>
        <w:tabs>
          <w:tab w:val="left" w:pos="2121"/>
          <w:tab w:val="left" w:pos="2122"/>
        </w:tabs>
        <w:spacing w:line="300" w:lineRule="auto"/>
        <w:ind w:left="1408" w:right="182" w:hanging="5"/>
      </w:pPr>
      <w:r w:rsidRPr="00E30D96">
        <w:rPr>
          <w:w w:val="110"/>
        </w:rPr>
        <w:t xml:space="preserve">V případě, že faktura nebude vystavena řádně v souladu se zákonem a nebude obsahovat </w:t>
      </w:r>
      <w:proofErr w:type="gramStart"/>
      <w:r w:rsidRPr="00E30D96">
        <w:rPr>
          <w:w w:val="110"/>
        </w:rPr>
        <w:t>předepsané  náležitosti</w:t>
      </w:r>
      <w:proofErr w:type="gramEnd"/>
      <w:r w:rsidRPr="00E30D96">
        <w:rPr>
          <w:w w:val="110"/>
        </w:rPr>
        <w:t xml:space="preserve">,  je  objednatel  oprávněn  vrátit  ji  zhotoviteli  k doplnění.  </w:t>
      </w:r>
      <w:proofErr w:type="gramStart"/>
      <w:r w:rsidRPr="00E30D96">
        <w:rPr>
          <w:w w:val="110"/>
        </w:rPr>
        <w:t>V  takovém</w:t>
      </w:r>
      <w:proofErr w:type="gramEnd"/>
      <w:r w:rsidRPr="00E30D96">
        <w:rPr>
          <w:w w:val="110"/>
        </w:rPr>
        <w:t xml:space="preserve">  případě  se zastaví plynutí lhůty splatnosti a nová lhůta splatnosti začne běžet doručením opravené</w:t>
      </w:r>
      <w:r w:rsidRPr="00E30D96">
        <w:rPr>
          <w:spacing w:val="-13"/>
          <w:w w:val="110"/>
        </w:rPr>
        <w:t xml:space="preserve"> </w:t>
      </w:r>
      <w:r w:rsidRPr="00E30D96">
        <w:rPr>
          <w:w w:val="110"/>
        </w:rPr>
        <w:t>faktury.</w:t>
      </w:r>
    </w:p>
    <w:p w:rsidR="00847D72" w:rsidRPr="00BC37A2" w:rsidRDefault="00E30D96" w:rsidP="00C00080">
      <w:pPr>
        <w:pStyle w:val="Odstavecseseznamem"/>
        <w:numPr>
          <w:ilvl w:val="0"/>
          <w:numId w:val="13"/>
        </w:numPr>
        <w:tabs>
          <w:tab w:val="left" w:pos="2110"/>
        </w:tabs>
        <w:spacing w:before="6"/>
        <w:ind w:left="2109" w:hanging="693"/>
      </w:pPr>
      <w:r w:rsidRPr="00C00080">
        <w:rPr>
          <w:w w:val="110"/>
        </w:rPr>
        <w:t>Objednatel </w:t>
      </w:r>
      <w:r w:rsidR="00EA6BC6" w:rsidRPr="00C00080">
        <w:rPr>
          <w:w w:val="110"/>
        </w:rPr>
        <w:t>neposkytuje</w:t>
      </w:r>
      <w:r w:rsidRPr="00C00080">
        <w:rPr>
          <w:spacing w:val="1"/>
          <w:w w:val="110"/>
        </w:rPr>
        <w:t> </w:t>
      </w:r>
      <w:r w:rsidR="00EA6BC6" w:rsidRPr="00C00080">
        <w:rPr>
          <w:w w:val="110"/>
        </w:rPr>
        <w:t>zálohy.</w:t>
      </w:r>
    </w:p>
    <w:p w:rsidR="00BC37A2" w:rsidRDefault="00BC37A2" w:rsidP="00BC37A2">
      <w:pPr>
        <w:pStyle w:val="Odstavecseseznamem"/>
        <w:tabs>
          <w:tab w:val="left" w:pos="2110"/>
        </w:tabs>
        <w:spacing w:before="6"/>
        <w:ind w:left="2109" w:firstLine="0"/>
        <w:rPr>
          <w:w w:val="110"/>
        </w:rPr>
      </w:pPr>
    </w:p>
    <w:p w:rsidR="00BC37A2" w:rsidRPr="00C00080" w:rsidRDefault="00BC37A2" w:rsidP="00BC37A2">
      <w:pPr>
        <w:pStyle w:val="Odstavecseseznamem"/>
        <w:tabs>
          <w:tab w:val="left" w:pos="2110"/>
        </w:tabs>
        <w:spacing w:before="6"/>
        <w:ind w:left="2109" w:firstLine="0"/>
      </w:pPr>
    </w:p>
    <w:p w:rsidR="00847D72" w:rsidRPr="00E30D96" w:rsidRDefault="00EA6BC6">
      <w:pPr>
        <w:pStyle w:val="Nadpis1"/>
        <w:numPr>
          <w:ilvl w:val="2"/>
          <w:numId w:val="15"/>
        </w:numPr>
        <w:tabs>
          <w:tab w:val="left" w:pos="5579"/>
        </w:tabs>
        <w:spacing w:before="91"/>
        <w:ind w:left="5578" w:hanging="371"/>
        <w:jc w:val="left"/>
        <w:rPr>
          <w:sz w:val="22"/>
          <w:szCs w:val="22"/>
          <w:u w:val="none"/>
        </w:rPr>
      </w:pPr>
      <w:r w:rsidRPr="00E30D96">
        <w:rPr>
          <w:w w:val="105"/>
          <w:sz w:val="22"/>
          <w:szCs w:val="22"/>
          <w:u w:val="thick"/>
        </w:rPr>
        <w:t>Termín</w:t>
      </w:r>
      <w:r w:rsidRPr="00E30D96">
        <w:rPr>
          <w:spacing w:val="-9"/>
          <w:w w:val="105"/>
          <w:sz w:val="22"/>
          <w:szCs w:val="22"/>
          <w:u w:val="thick"/>
        </w:rPr>
        <w:t xml:space="preserve"> </w:t>
      </w:r>
      <w:r w:rsidRPr="00E30D96">
        <w:rPr>
          <w:w w:val="105"/>
          <w:sz w:val="22"/>
          <w:szCs w:val="22"/>
          <w:u w:val="thick"/>
        </w:rPr>
        <w:t>plnění</w:t>
      </w:r>
    </w:p>
    <w:p w:rsidR="00847D72" w:rsidRPr="00E30D96" w:rsidRDefault="00EA6BC6">
      <w:pPr>
        <w:pStyle w:val="Odstavecseseznamem"/>
        <w:numPr>
          <w:ilvl w:val="0"/>
          <w:numId w:val="12"/>
        </w:numPr>
        <w:tabs>
          <w:tab w:val="left" w:pos="2113"/>
          <w:tab w:val="left" w:pos="2114"/>
        </w:tabs>
        <w:spacing w:before="116"/>
        <w:ind w:firstLine="6"/>
        <w:rPr>
          <w:b/>
        </w:rPr>
      </w:pPr>
      <w:r w:rsidRPr="00E30D96">
        <w:rPr>
          <w:w w:val="105"/>
        </w:rPr>
        <w:t>Zhotovitel je povinen předat objednateli kompletní předmět smlouvy nejpozději do:</w:t>
      </w:r>
      <w:r w:rsidRPr="00E30D96">
        <w:rPr>
          <w:spacing w:val="19"/>
          <w:w w:val="105"/>
        </w:rPr>
        <w:t xml:space="preserve"> </w:t>
      </w:r>
      <w:r w:rsidR="00793F71">
        <w:rPr>
          <w:b/>
          <w:w w:val="105"/>
        </w:rPr>
        <w:t xml:space="preserve">9 týdnů </w:t>
      </w:r>
      <w:r w:rsidR="00CB3CD5">
        <w:rPr>
          <w:b/>
          <w:w w:val="105"/>
        </w:rPr>
        <w:br/>
      </w:r>
      <w:proofErr w:type="gramStart"/>
      <w:r w:rsidR="00793F71">
        <w:rPr>
          <w:b/>
          <w:w w:val="105"/>
        </w:rPr>
        <w:t>od</w:t>
      </w:r>
      <w:proofErr w:type="gramEnd"/>
      <w:r w:rsidR="00793F71">
        <w:rPr>
          <w:b/>
          <w:w w:val="105"/>
        </w:rPr>
        <w:t xml:space="preserve"> předání posledních podkladů.</w:t>
      </w:r>
    </w:p>
    <w:p w:rsidR="00BC37A2" w:rsidRPr="00793F71" w:rsidRDefault="00EA6BC6" w:rsidP="00CF3B60">
      <w:pPr>
        <w:pStyle w:val="Odstavecseseznamem"/>
        <w:numPr>
          <w:ilvl w:val="0"/>
          <w:numId w:val="12"/>
        </w:numPr>
        <w:tabs>
          <w:tab w:val="left" w:pos="2114"/>
          <w:tab w:val="left" w:pos="2115"/>
        </w:tabs>
        <w:spacing w:before="166" w:line="285" w:lineRule="auto"/>
        <w:ind w:right="153" w:firstLine="4"/>
      </w:pPr>
      <w:r w:rsidRPr="00793F71">
        <w:rPr>
          <w:w w:val="105"/>
        </w:rPr>
        <w:t>V</w:t>
      </w:r>
      <w:r w:rsidRPr="00793F71">
        <w:rPr>
          <w:spacing w:val="-7"/>
          <w:w w:val="105"/>
        </w:rPr>
        <w:t xml:space="preserve"> </w:t>
      </w:r>
      <w:r w:rsidRPr="00793F71">
        <w:rPr>
          <w:w w:val="105"/>
        </w:rPr>
        <w:t>případě,</w:t>
      </w:r>
      <w:r w:rsidRPr="00793F71">
        <w:rPr>
          <w:spacing w:val="-11"/>
          <w:w w:val="105"/>
        </w:rPr>
        <w:t xml:space="preserve"> </w:t>
      </w:r>
      <w:r w:rsidRPr="00793F71">
        <w:rPr>
          <w:w w:val="105"/>
        </w:rPr>
        <w:t>že</w:t>
      </w:r>
      <w:r w:rsidRPr="00793F71">
        <w:rPr>
          <w:spacing w:val="-17"/>
          <w:w w:val="105"/>
        </w:rPr>
        <w:t xml:space="preserve"> </w:t>
      </w:r>
      <w:r w:rsidRPr="00793F71">
        <w:rPr>
          <w:w w:val="105"/>
        </w:rPr>
        <w:t>termín</w:t>
      </w:r>
      <w:r w:rsidRPr="00793F71">
        <w:rPr>
          <w:spacing w:val="9"/>
          <w:w w:val="105"/>
        </w:rPr>
        <w:t xml:space="preserve"> </w:t>
      </w:r>
      <w:r w:rsidRPr="00793F71">
        <w:rPr>
          <w:w w:val="105"/>
        </w:rPr>
        <w:t>plnění</w:t>
      </w:r>
      <w:r w:rsidRPr="00793F71">
        <w:rPr>
          <w:spacing w:val="-5"/>
          <w:w w:val="105"/>
        </w:rPr>
        <w:t xml:space="preserve"> </w:t>
      </w:r>
      <w:r w:rsidRPr="00793F71">
        <w:rPr>
          <w:w w:val="105"/>
        </w:rPr>
        <w:t>vychází</w:t>
      </w:r>
      <w:r w:rsidRPr="00793F71">
        <w:rPr>
          <w:spacing w:val="-8"/>
          <w:w w:val="105"/>
        </w:rPr>
        <w:t xml:space="preserve"> </w:t>
      </w:r>
      <w:proofErr w:type="gramStart"/>
      <w:r w:rsidRPr="00793F71">
        <w:rPr>
          <w:w w:val="105"/>
        </w:rPr>
        <w:t>na</w:t>
      </w:r>
      <w:proofErr w:type="gramEnd"/>
      <w:r w:rsidRPr="00793F71">
        <w:rPr>
          <w:spacing w:val="-5"/>
          <w:w w:val="105"/>
        </w:rPr>
        <w:t xml:space="preserve"> </w:t>
      </w:r>
      <w:r w:rsidRPr="00793F71">
        <w:rPr>
          <w:w w:val="105"/>
        </w:rPr>
        <w:t>víkend</w:t>
      </w:r>
      <w:r w:rsidRPr="00793F71">
        <w:rPr>
          <w:spacing w:val="-8"/>
          <w:w w:val="105"/>
        </w:rPr>
        <w:t xml:space="preserve"> </w:t>
      </w:r>
      <w:r w:rsidRPr="00793F71">
        <w:rPr>
          <w:w w:val="105"/>
        </w:rPr>
        <w:t>či</w:t>
      </w:r>
      <w:r w:rsidRPr="00793F71">
        <w:rPr>
          <w:spacing w:val="-7"/>
          <w:w w:val="105"/>
        </w:rPr>
        <w:t xml:space="preserve"> </w:t>
      </w:r>
      <w:r w:rsidRPr="00793F71">
        <w:rPr>
          <w:w w:val="105"/>
        </w:rPr>
        <w:t>svátek,</w:t>
      </w:r>
      <w:r w:rsidRPr="00793F71">
        <w:rPr>
          <w:spacing w:val="-9"/>
          <w:w w:val="105"/>
        </w:rPr>
        <w:t xml:space="preserve"> </w:t>
      </w:r>
      <w:r w:rsidRPr="00793F71">
        <w:rPr>
          <w:w w:val="105"/>
        </w:rPr>
        <w:t>posouvá</w:t>
      </w:r>
      <w:r w:rsidRPr="00793F71">
        <w:rPr>
          <w:spacing w:val="-11"/>
          <w:w w:val="105"/>
        </w:rPr>
        <w:t xml:space="preserve"> </w:t>
      </w:r>
      <w:r w:rsidRPr="00793F71">
        <w:rPr>
          <w:w w:val="105"/>
        </w:rPr>
        <w:t>se</w:t>
      </w:r>
      <w:r w:rsidRPr="00793F71">
        <w:rPr>
          <w:spacing w:val="-2"/>
          <w:w w:val="105"/>
        </w:rPr>
        <w:t xml:space="preserve"> </w:t>
      </w:r>
      <w:r w:rsidRPr="00793F71">
        <w:rPr>
          <w:w w:val="105"/>
        </w:rPr>
        <w:t>termín</w:t>
      </w:r>
      <w:r w:rsidRPr="00793F71">
        <w:rPr>
          <w:spacing w:val="-6"/>
          <w:w w:val="105"/>
        </w:rPr>
        <w:t xml:space="preserve"> </w:t>
      </w:r>
      <w:r w:rsidRPr="00793F71">
        <w:rPr>
          <w:w w:val="105"/>
        </w:rPr>
        <w:t>ode</w:t>
      </w:r>
      <w:r w:rsidR="00793F71" w:rsidRPr="00793F71">
        <w:rPr>
          <w:w w:val="105"/>
        </w:rPr>
        <w:t>v</w:t>
      </w:r>
      <w:r w:rsidRPr="00793F71">
        <w:rPr>
          <w:w w:val="105"/>
        </w:rPr>
        <w:t>zdání</w:t>
      </w:r>
      <w:r w:rsidR="00793F71">
        <w:rPr>
          <w:w w:val="105"/>
        </w:rPr>
        <w:br/>
      </w:r>
      <w:r w:rsidRPr="00793F71">
        <w:rPr>
          <w:w w:val="105"/>
        </w:rPr>
        <w:t>na</w:t>
      </w:r>
      <w:r w:rsidRPr="00793F71">
        <w:rPr>
          <w:spacing w:val="-5"/>
          <w:w w:val="105"/>
        </w:rPr>
        <w:t xml:space="preserve"> </w:t>
      </w:r>
      <w:r w:rsidRPr="00793F71">
        <w:rPr>
          <w:w w:val="105"/>
        </w:rPr>
        <w:t>nejbližší následující pracovní</w:t>
      </w:r>
      <w:r w:rsidRPr="00793F71">
        <w:rPr>
          <w:spacing w:val="-7"/>
          <w:w w:val="105"/>
        </w:rPr>
        <w:t xml:space="preserve"> </w:t>
      </w:r>
      <w:r w:rsidRPr="00793F71">
        <w:rPr>
          <w:w w:val="105"/>
        </w:rPr>
        <w:t>den.</w:t>
      </w:r>
    </w:p>
    <w:p w:rsidR="00847D72" w:rsidRPr="00793F71" w:rsidRDefault="00EA6BC6" w:rsidP="00793F71">
      <w:pPr>
        <w:pStyle w:val="Odstavecseseznamem"/>
        <w:numPr>
          <w:ilvl w:val="0"/>
          <w:numId w:val="12"/>
        </w:numPr>
        <w:tabs>
          <w:tab w:val="left" w:pos="2099"/>
          <w:tab w:val="left" w:pos="2100"/>
        </w:tabs>
        <w:spacing w:before="124" w:line="292" w:lineRule="auto"/>
        <w:ind w:left="1394" w:right="159" w:firstLine="8"/>
      </w:pPr>
      <w:r w:rsidRPr="00793F71">
        <w:rPr>
          <w:w w:val="105"/>
        </w:rPr>
        <w:t xml:space="preserve">Zhotovitel </w:t>
      </w:r>
      <w:proofErr w:type="gramStart"/>
      <w:r w:rsidRPr="00793F71">
        <w:rPr>
          <w:w w:val="105"/>
        </w:rPr>
        <w:t>a</w:t>
      </w:r>
      <w:proofErr w:type="gramEnd"/>
      <w:r w:rsidRPr="00793F71">
        <w:rPr>
          <w:w w:val="105"/>
        </w:rPr>
        <w:t xml:space="preserve"> objednatel sepíší o předání předávací protokol (postačí prosté potvrzení </w:t>
      </w:r>
      <w:r w:rsidR="00793F71">
        <w:rPr>
          <w:w w:val="105"/>
        </w:rPr>
        <w:br/>
      </w:r>
      <w:r w:rsidRPr="00793F71">
        <w:rPr>
          <w:w w:val="105"/>
        </w:rPr>
        <w:t>o předání), teprve po kontrole odevzdaného díla spolu podepíší akceptační</w:t>
      </w:r>
      <w:r w:rsidRPr="00793F71">
        <w:rPr>
          <w:spacing w:val="-35"/>
          <w:w w:val="105"/>
        </w:rPr>
        <w:t xml:space="preserve"> </w:t>
      </w:r>
      <w:r w:rsidRPr="00793F71">
        <w:rPr>
          <w:w w:val="105"/>
        </w:rPr>
        <w:t>protokol.</w:t>
      </w:r>
    </w:p>
    <w:p w:rsidR="00847D72" w:rsidRDefault="00847D72">
      <w:pPr>
        <w:pStyle w:val="Zkladntext"/>
        <w:spacing w:before="10"/>
        <w:rPr>
          <w:sz w:val="22"/>
          <w:szCs w:val="22"/>
        </w:rPr>
      </w:pPr>
    </w:p>
    <w:p w:rsidR="00BC37A2" w:rsidRDefault="00BC37A2">
      <w:pPr>
        <w:pStyle w:val="Zkladntext"/>
        <w:spacing w:before="10"/>
        <w:rPr>
          <w:sz w:val="22"/>
          <w:szCs w:val="22"/>
        </w:rPr>
      </w:pPr>
    </w:p>
    <w:p w:rsidR="00BC37A2" w:rsidRDefault="00BC37A2">
      <w:pPr>
        <w:pStyle w:val="Zkladntext"/>
        <w:spacing w:before="10"/>
        <w:rPr>
          <w:sz w:val="22"/>
          <w:szCs w:val="22"/>
        </w:rPr>
      </w:pPr>
    </w:p>
    <w:p w:rsidR="00847D72" w:rsidRPr="00E30D96" w:rsidRDefault="00EA6BC6" w:rsidP="00346B4B">
      <w:pPr>
        <w:pStyle w:val="Nadpis1"/>
        <w:numPr>
          <w:ilvl w:val="2"/>
          <w:numId w:val="15"/>
        </w:numPr>
        <w:ind w:left="3261"/>
        <w:jc w:val="center"/>
        <w:rPr>
          <w:sz w:val="22"/>
          <w:szCs w:val="22"/>
          <w:u w:val="none"/>
        </w:rPr>
      </w:pPr>
      <w:r w:rsidRPr="00E30D96">
        <w:rPr>
          <w:w w:val="105"/>
          <w:sz w:val="22"/>
          <w:szCs w:val="22"/>
          <w:u w:val="thick"/>
        </w:rPr>
        <w:t>Způsob plnění a místo předání</w:t>
      </w:r>
      <w:r w:rsidRPr="00E30D96">
        <w:rPr>
          <w:spacing w:val="-7"/>
          <w:w w:val="105"/>
          <w:sz w:val="22"/>
          <w:szCs w:val="22"/>
          <w:u w:val="thick"/>
        </w:rPr>
        <w:t xml:space="preserve"> </w:t>
      </w:r>
      <w:r w:rsidRPr="00E30D96">
        <w:rPr>
          <w:w w:val="105"/>
          <w:sz w:val="22"/>
          <w:szCs w:val="22"/>
          <w:u w:val="thick"/>
        </w:rPr>
        <w:t>díla</w:t>
      </w:r>
    </w:p>
    <w:p w:rsidR="00847D72" w:rsidRPr="00E30D96" w:rsidRDefault="00EA6BC6">
      <w:pPr>
        <w:pStyle w:val="Odstavecseseznamem"/>
        <w:numPr>
          <w:ilvl w:val="0"/>
          <w:numId w:val="11"/>
        </w:numPr>
        <w:tabs>
          <w:tab w:val="left" w:pos="2099"/>
          <w:tab w:val="left" w:pos="2100"/>
        </w:tabs>
        <w:spacing w:before="125"/>
        <w:ind w:hanging="85"/>
        <w:jc w:val="left"/>
      </w:pPr>
      <w:r w:rsidRPr="00E30D96">
        <w:rPr>
          <w:w w:val="105"/>
        </w:rPr>
        <w:t>Zhotovitel</w:t>
      </w:r>
      <w:r w:rsidRPr="00E30D96">
        <w:rPr>
          <w:spacing w:val="5"/>
          <w:w w:val="105"/>
        </w:rPr>
        <w:t xml:space="preserve"> </w:t>
      </w:r>
      <w:r w:rsidRPr="00E30D96">
        <w:rPr>
          <w:w w:val="105"/>
        </w:rPr>
        <w:t>se</w:t>
      </w:r>
      <w:r w:rsidRPr="00E30D96">
        <w:rPr>
          <w:spacing w:val="-10"/>
          <w:w w:val="105"/>
        </w:rPr>
        <w:t xml:space="preserve"> </w:t>
      </w:r>
      <w:r w:rsidRPr="00E30D96">
        <w:rPr>
          <w:w w:val="105"/>
        </w:rPr>
        <w:t>zavazuje</w:t>
      </w:r>
      <w:r w:rsidRPr="00E30D96">
        <w:rPr>
          <w:spacing w:val="-13"/>
          <w:w w:val="105"/>
        </w:rPr>
        <w:t xml:space="preserve"> </w:t>
      </w:r>
      <w:r w:rsidRPr="00E30D96">
        <w:rPr>
          <w:w w:val="105"/>
        </w:rPr>
        <w:t>zpracovat</w:t>
      </w:r>
      <w:r w:rsidRPr="00E30D96">
        <w:rPr>
          <w:spacing w:val="-10"/>
          <w:w w:val="105"/>
        </w:rPr>
        <w:t xml:space="preserve"> </w:t>
      </w:r>
      <w:r w:rsidRPr="00E30D96">
        <w:rPr>
          <w:w w:val="105"/>
        </w:rPr>
        <w:t>a</w:t>
      </w:r>
      <w:r w:rsidRPr="00E30D96">
        <w:rPr>
          <w:spacing w:val="-19"/>
          <w:w w:val="105"/>
        </w:rPr>
        <w:t xml:space="preserve"> </w:t>
      </w:r>
      <w:r w:rsidRPr="00E30D96">
        <w:rPr>
          <w:w w:val="105"/>
        </w:rPr>
        <w:t>odevzdat</w:t>
      </w:r>
      <w:r w:rsidRPr="00E30D96">
        <w:rPr>
          <w:spacing w:val="9"/>
          <w:w w:val="105"/>
        </w:rPr>
        <w:t xml:space="preserve"> </w:t>
      </w:r>
      <w:r w:rsidRPr="00E30D96">
        <w:rPr>
          <w:w w:val="105"/>
        </w:rPr>
        <w:t>předmět</w:t>
      </w:r>
      <w:r w:rsidRPr="00E30D96">
        <w:rPr>
          <w:spacing w:val="-13"/>
          <w:w w:val="105"/>
        </w:rPr>
        <w:t xml:space="preserve"> </w:t>
      </w:r>
      <w:r w:rsidRPr="00E30D96">
        <w:rPr>
          <w:w w:val="105"/>
        </w:rPr>
        <w:t>smlouvy:</w:t>
      </w:r>
    </w:p>
    <w:p w:rsidR="00847D72" w:rsidRPr="00E30D96" w:rsidRDefault="00EA6BC6">
      <w:pPr>
        <w:pStyle w:val="Zkladntext"/>
        <w:spacing w:before="132"/>
        <w:ind w:left="1949"/>
        <w:rPr>
          <w:sz w:val="22"/>
          <w:szCs w:val="22"/>
        </w:rPr>
      </w:pPr>
      <w:r w:rsidRPr="00E30D96">
        <w:rPr>
          <w:w w:val="105"/>
          <w:sz w:val="22"/>
          <w:szCs w:val="22"/>
        </w:rPr>
        <w:t xml:space="preserve">- </w:t>
      </w:r>
      <w:proofErr w:type="gramStart"/>
      <w:r w:rsidRPr="00E30D96">
        <w:rPr>
          <w:w w:val="105"/>
          <w:sz w:val="22"/>
          <w:szCs w:val="22"/>
        </w:rPr>
        <w:t>v</w:t>
      </w:r>
      <w:proofErr w:type="gramEnd"/>
      <w:r w:rsidRPr="00E30D96">
        <w:rPr>
          <w:w w:val="105"/>
          <w:sz w:val="22"/>
          <w:szCs w:val="22"/>
        </w:rPr>
        <w:t xml:space="preserve"> digitální formě na paměťových nosičích, v tištěné formě v počtu 4 provedení.</w:t>
      </w:r>
    </w:p>
    <w:p w:rsidR="00847D72" w:rsidRPr="00E30D96" w:rsidRDefault="00847D72">
      <w:pPr>
        <w:pStyle w:val="Zkladntext"/>
        <w:spacing w:before="1"/>
        <w:rPr>
          <w:sz w:val="22"/>
          <w:szCs w:val="22"/>
        </w:rPr>
      </w:pPr>
    </w:p>
    <w:p w:rsidR="00847D72" w:rsidRPr="00E30D96" w:rsidRDefault="00EA6BC6">
      <w:pPr>
        <w:ind w:left="1950"/>
      </w:pPr>
      <w:r w:rsidRPr="00E30D96">
        <w:rPr>
          <w:b/>
          <w:w w:val="105"/>
        </w:rPr>
        <w:t xml:space="preserve">Tištěná forma dokumentace </w:t>
      </w:r>
      <w:r w:rsidRPr="00E30D96">
        <w:rPr>
          <w:w w:val="105"/>
        </w:rPr>
        <w:t>musí obsahovat:</w:t>
      </w:r>
    </w:p>
    <w:p w:rsidR="00847D72" w:rsidRPr="00E30D96" w:rsidRDefault="00EA6BC6">
      <w:pPr>
        <w:pStyle w:val="Odstavecseseznamem"/>
        <w:numPr>
          <w:ilvl w:val="1"/>
          <w:numId w:val="11"/>
        </w:numPr>
        <w:tabs>
          <w:tab w:val="left" w:pos="2233"/>
        </w:tabs>
        <w:spacing w:before="132"/>
        <w:ind w:hanging="281"/>
      </w:pPr>
      <w:r w:rsidRPr="00E30D96">
        <w:rPr>
          <w:w w:val="105"/>
        </w:rPr>
        <w:t>Textovou část vyhotovenou ve formě svázaného sešitu, případně sešitů, formátu A4 nebo</w:t>
      </w:r>
      <w:r w:rsidRPr="00E30D96">
        <w:rPr>
          <w:spacing w:val="-31"/>
          <w:w w:val="105"/>
        </w:rPr>
        <w:t xml:space="preserve"> </w:t>
      </w:r>
      <w:r w:rsidRPr="00E30D96">
        <w:rPr>
          <w:w w:val="105"/>
        </w:rPr>
        <w:t>A3,</w:t>
      </w:r>
    </w:p>
    <w:p w:rsidR="00847D72" w:rsidRPr="00E30D96" w:rsidRDefault="00EA6BC6">
      <w:pPr>
        <w:pStyle w:val="Odstavecseseznamem"/>
        <w:numPr>
          <w:ilvl w:val="1"/>
          <w:numId w:val="11"/>
        </w:numPr>
        <w:tabs>
          <w:tab w:val="left" w:pos="2232"/>
        </w:tabs>
        <w:spacing w:before="125" w:line="249" w:lineRule="auto"/>
        <w:ind w:right="175" w:hanging="273"/>
      </w:pPr>
      <w:r w:rsidRPr="00E30D96">
        <w:t>Grafickou část ve formě souboru výkresů ve formátu nejvýše A</w:t>
      </w:r>
      <w:r w:rsidR="00CE3F47" w:rsidRPr="00E30D96">
        <w:t>0</w:t>
      </w:r>
      <w:r w:rsidRPr="00E30D96">
        <w:t xml:space="preserve">. </w:t>
      </w:r>
      <w:proofErr w:type="gramStart"/>
      <w:r w:rsidRPr="00E30D96">
        <w:t>Všechny  výkresy</w:t>
      </w:r>
      <w:proofErr w:type="gramEnd"/>
      <w:r w:rsidRPr="00E30D96">
        <w:t xml:space="preserve">  nebo jejich části budou opatřeny v pravém dolním rohu popisem a budou poskládány tak, aby popis výkresu nebo jeho části  tvořil  spodní  část titulní</w:t>
      </w:r>
      <w:r w:rsidRPr="00E30D96">
        <w:rPr>
          <w:spacing w:val="9"/>
        </w:rPr>
        <w:t xml:space="preserve"> </w:t>
      </w:r>
      <w:r w:rsidRPr="00E30D96">
        <w:t>strany.</w:t>
      </w:r>
    </w:p>
    <w:p w:rsidR="00847D72" w:rsidRPr="00E30D96" w:rsidRDefault="00847D72">
      <w:pPr>
        <w:pStyle w:val="Zkladntext"/>
        <w:spacing w:before="3"/>
        <w:rPr>
          <w:sz w:val="22"/>
          <w:szCs w:val="22"/>
        </w:rPr>
      </w:pPr>
    </w:p>
    <w:p w:rsidR="00847D72" w:rsidRPr="00E30D96" w:rsidRDefault="00EA6BC6">
      <w:pPr>
        <w:spacing w:before="1"/>
        <w:ind w:left="1941"/>
      </w:pPr>
      <w:r w:rsidRPr="00E30D96">
        <w:rPr>
          <w:b/>
          <w:w w:val="105"/>
        </w:rPr>
        <w:t xml:space="preserve">Digitální forma dokumentace </w:t>
      </w:r>
      <w:r w:rsidRPr="00E30D96">
        <w:rPr>
          <w:w w:val="105"/>
        </w:rPr>
        <w:t>musí obsahovat:</w:t>
      </w:r>
    </w:p>
    <w:p w:rsidR="00847D72" w:rsidRPr="00E30D96" w:rsidRDefault="00EA6BC6">
      <w:pPr>
        <w:pStyle w:val="Odstavecseseznamem"/>
        <w:numPr>
          <w:ilvl w:val="0"/>
          <w:numId w:val="10"/>
        </w:numPr>
        <w:tabs>
          <w:tab w:val="left" w:pos="2167"/>
        </w:tabs>
        <w:spacing w:before="125"/>
        <w:ind w:hanging="230"/>
        <w:jc w:val="left"/>
      </w:pPr>
      <w:r w:rsidRPr="00E30D96">
        <w:rPr>
          <w:w w:val="105"/>
        </w:rPr>
        <w:t>Grafickou</w:t>
      </w:r>
      <w:r w:rsidRPr="00E30D96">
        <w:rPr>
          <w:spacing w:val="-5"/>
          <w:w w:val="105"/>
        </w:rPr>
        <w:t xml:space="preserve"> </w:t>
      </w:r>
      <w:r w:rsidRPr="00E30D96">
        <w:rPr>
          <w:w w:val="105"/>
        </w:rPr>
        <w:t>část</w:t>
      </w:r>
    </w:p>
    <w:p w:rsidR="00847D72" w:rsidRPr="00E30D96" w:rsidRDefault="00EA6BC6" w:rsidP="00D96388">
      <w:pPr>
        <w:pStyle w:val="Odstavecseseznamem"/>
        <w:numPr>
          <w:ilvl w:val="1"/>
          <w:numId w:val="10"/>
        </w:numPr>
        <w:tabs>
          <w:tab w:val="left" w:pos="2791"/>
          <w:tab w:val="left" w:pos="2792"/>
        </w:tabs>
        <w:spacing w:before="139"/>
        <w:ind w:right="-117" w:firstLine="281"/>
      </w:pPr>
      <w:r w:rsidRPr="00E30D96">
        <w:rPr>
          <w:w w:val="105"/>
        </w:rPr>
        <w:t>v</w:t>
      </w:r>
      <w:r w:rsidRPr="00E30D96">
        <w:rPr>
          <w:spacing w:val="-3"/>
          <w:w w:val="105"/>
        </w:rPr>
        <w:t xml:space="preserve"> </w:t>
      </w:r>
      <w:r w:rsidRPr="00E30D96">
        <w:rPr>
          <w:w w:val="105"/>
        </w:rPr>
        <w:t>rastrovém</w:t>
      </w:r>
      <w:r w:rsidRPr="00E30D96">
        <w:rPr>
          <w:spacing w:val="6"/>
          <w:w w:val="105"/>
        </w:rPr>
        <w:t xml:space="preserve"> </w:t>
      </w:r>
      <w:r w:rsidRPr="00E30D96">
        <w:rPr>
          <w:w w:val="105"/>
        </w:rPr>
        <w:t>formátu</w:t>
      </w:r>
      <w:r w:rsidRPr="00E30D96">
        <w:rPr>
          <w:spacing w:val="-5"/>
          <w:w w:val="105"/>
        </w:rPr>
        <w:t xml:space="preserve"> </w:t>
      </w:r>
      <w:r w:rsidRPr="00E30D96">
        <w:rPr>
          <w:w w:val="105"/>
        </w:rPr>
        <w:t>JPG</w:t>
      </w:r>
      <w:r w:rsidRPr="00E30D96">
        <w:rPr>
          <w:spacing w:val="2"/>
          <w:w w:val="105"/>
        </w:rPr>
        <w:t xml:space="preserve"> </w:t>
      </w:r>
      <w:r w:rsidRPr="00E30D96">
        <w:rPr>
          <w:w w:val="105"/>
        </w:rPr>
        <w:t>nebo</w:t>
      </w:r>
      <w:r w:rsidRPr="00E30D96">
        <w:rPr>
          <w:spacing w:val="-12"/>
          <w:w w:val="105"/>
        </w:rPr>
        <w:t xml:space="preserve"> </w:t>
      </w:r>
      <w:r w:rsidRPr="00E30D96">
        <w:rPr>
          <w:w w:val="105"/>
        </w:rPr>
        <w:t>TIFF</w:t>
      </w:r>
      <w:r w:rsidRPr="00E30D96">
        <w:rPr>
          <w:spacing w:val="-9"/>
          <w:w w:val="105"/>
        </w:rPr>
        <w:t xml:space="preserve"> </w:t>
      </w:r>
      <w:r w:rsidRPr="00E30D96">
        <w:rPr>
          <w:w w:val="105"/>
        </w:rPr>
        <w:t>v</w:t>
      </w:r>
      <w:r w:rsidRPr="00E30D96">
        <w:rPr>
          <w:spacing w:val="-8"/>
          <w:w w:val="105"/>
        </w:rPr>
        <w:t xml:space="preserve"> </w:t>
      </w:r>
      <w:r w:rsidRPr="00E30D96">
        <w:rPr>
          <w:w w:val="105"/>
        </w:rPr>
        <w:t>rozlišení</w:t>
      </w:r>
      <w:r w:rsidRPr="00E30D96">
        <w:rPr>
          <w:spacing w:val="3"/>
          <w:w w:val="105"/>
        </w:rPr>
        <w:t xml:space="preserve"> </w:t>
      </w:r>
      <w:r w:rsidRPr="00E30D96">
        <w:rPr>
          <w:w w:val="105"/>
        </w:rPr>
        <w:t>minimálně</w:t>
      </w:r>
      <w:r w:rsidRPr="00E30D96">
        <w:rPr>
          <w:spacing w:val="-4"/>
          <w:w w:val="105"/>
        </w:rPr>
        <w:t xml:space="preserve"> </w:t>
      </w:r>
      <w:r w:rsidRPr="00E30D96">
        <w:rPr>
          <w:w w:val="105"/>
        </w:rPr>
        <w:t>300</w:t>
      </w:r>
      <w:r w:rsidRPr="00E30D96">
        <w:rPr>
          <w:spacing w:val="-8"/>
          <w:w w:val="105"/>
        </w:rPr>
        <w:t xml:space="preserve"> </w:t>
      </w:r>
      <w:r w:rsidRPr="00E30D96">
        <w:rPr>
          <w:w w:val="105"/>
        </w:rPr>
        <w:t>dpi</w:t>
      </w:r>
      <w:r w:rsidRPr="00E30D96">
        <w:rPr>
          <w:spacing w:val="-10"/>
          <w:w w:val="105"/>
        </w:rPr>
        <w:t xml:space="preserve"> </w:t>
      </w:r>
      <w:r w:rsidRPr="00E30D96">
        <w:rPr>
          <w:w w:val="105"/>
        </w:rPr>
        <w:t>s</w:t>
      </w:r>
      <w:r w:rsidRPr="00E30D96">
        <w:rPr>
          <w:spacing w:val="3"/>
          <w:w w:val="105"/>
        </w:rPr>
        <w:t xml:space="preserve"> </w:t>
      </w:r>
      <w:r w:rsidRPr="00E30D96">
        <w:rPr>
          <w:w w:val="105"/>
        </w:rPr>
        <w:t>lokalizací</w:t>
      </w:r>
      <w:r w:rsidRPr="00E30D96">
        <w:rPr>
          <w:spacing w:val="5"/>
          <w:w w:val="105"/>
        </w:rPr>
        <w:t xml:space="preserve"> </w:t>
      </w:r>
      <w:r w:rsidRPr="00E30D96">
        <w:rPr>
          <w:w w:val="105"/>
        </w:rPr>
        <w:t>v</w:t>
      </w:r>
      <w:r w:rsidRPr="00E30D96">
        <w:rPr>
          <w:spacing w:val="-18"/>
          <w:w w:val="105"/>
        </w:rPr>
        <w:t xml:space="preserve"> </w:t>
      </w:r>
      <w:r w:rsidRPr="00E30D96">
        <w:rPr>
          <w:w w:val="105"/>
        </w:rPr>
        <w:t>S-JTSK,</w:t>
      </w:r>
    </w:p>
    <w:p w:rsidR="00847D72" w:rsidRPr="00E30D96" w:rsidRDefault="00EA6BC6">
      <w:pPr>
        <w:pStyle w:val="Odstavecseseznamem"/>
        <w:numPr>
          <w:ilvl w:val="1"/>
          <w:numId w:val="10"/>
        </w:numPr>
        <w:tabs>
          <w:tab w:val="left" w:pos="2791"/>
          <w:tab w:val="left" w:pos="2792"/>
        </w:tabs>
        <w:spacing w:before="3"/>
        <w:ind w:left="2791" w:hanging="564"/>
      </w:pPr>
      <w:r w:rsidRPr="00E30D96">
        <w:rPr>
          <w:w w:val="105"/>
        </w:rPr>
        <w:t>ve formátu PDF v rozlišení 96</w:t>
      </w:r>
      <w:r w:rsidRPr="00E30D96">
        <w:rPr>
          <w:spacing w:val="-25"/>
          <w:w w:val="105"/>
        </w:rPr>
        <w:t xml:space="preserve"> </w:t>
      </w:r>
      <w:r w:rsidRPr="00E30D96">
        <w:rPr>
          <w:w w:val="105"/>
        </w:rPr>
        <w:t>dpi,</w:t>
      </w:r>
    </w:p>
    <w:p w:rsidR="00847D72" w:rsidRPr="00E30D96" w:rsidRDefault="00EA6BC6" w:rsidP="00D96388">
      <w:pPr>
        <w:pStyle w:val="Odstavecseseznamem"/>
        <w:numPr>
          <w:ilvl w:val="1"/>
          <w:numId w:val="10"/>
        </w:numPr>
        <w:tabs>
          <w:tab w:val="left" w:pos="2791"/>
          <w:tab w:val="left" w:pos="2792"/>
        </w:tabs>
        <w:spacing w:before="3" w:line="372" w:lineRule="auto"/>
        <w:ind w:right="450" w:firstLine="283"/>
      </w:pPr>
      <w:proofErr w:type="gramStart"/>
      <w:r w:rsidRPr="00E30D96">
        <w:rPr>
          <w:w w:val="105"/>
        </w:rPr>
        <w:t>ve</w:t>
      </w:r>
      <w:proofErr w:type="gramEnd"/>
      <w:r w:rsidRPr="00E30D96">
        <w:rPr>
          <w:w w:val="105"/>
        </w:rPr>
        <w:t xml:space="preserve"> vektorové podobě - technologie GIS nebo CAD, souřadnicový systém S-JTSK. K</w:t>
      </w:r>
      <w:r w:rsidRPr="00E30D96">
        <w:rPr>
          <w:spacing w:val="-3"/>
          <w:w w:val="105"/>
        </w:rPr>
        <w:t xml:space="preserve"> </w:t>
      </w:r>
      <w:r w:rsidRPr="00E30D96">
        <w:rPr>
          <w:w w:val="105"/>
        </w:rPr>
        <w:t>tomu:</w:t>
      </w:r>
    </w:p>
    <w:p w:rsidR="00847D72" w:rsidRPr="00E30D96" w:rsidRDefault="00EA6BC6">
      <w:pPr>
        <w:pStyle w:val="Odstavecseseznamem"/>
        <w:numPr>
          <w:ilvl w:val="0"/>
          <w:numId w:val="9"/>
        </w:numPr>
        <w:tabs>
          <w:tab w:val="left" w:pos="2082"/>
        </w:tabs>
        <w:spacing w:line="239" w:lineRule="exact"/>
        <w:ind w:hanging="149"/>
        <w:jc w:val="left"/>
      </w:pPr>
      <w:r w:rsidRPr="00E30D96">
        <w:rPr>
          <w:w w:val="105"/>
        </w:rPr>
        <w:t>Technologie</w:t>
      </w:r>
      <w:r w:rsidRPr="00E30D96">
        <w:rPr>
          <w:spacing w:val="-12"/>
          <w:w w:val="105"/>
        </w:rPr>
        <w:t xml:space="preserve"> </w:t>
      </w:r>
      <w:r w:rsidRPr="00E30D96">
        <w:rPr>
          <w:w w:val="105"/>
        </w:rPr>
        <w:t>GIS:</w:t>
      </w:r>
    </w:p>
    <w:p w:rsidR="00847D72" w:rsidRPr="00E30D96" w:rsidRDefault="00EA6BC6">
      <w:pPr>
        <w:pStyle w:val="Odstavecseseznamem"/>
        <w:numPr>
          <w:ilvl w:val="1"/>
          <w:numId w:val="9"/>
        </w:numPr>
        <w:tabs>
          <w:tab w:val="left" w:pos="2498"/>
        </w:tabs>
        <w:spacing w:before="18"/>
        <w:ind w:left="2494" w:hanging="271"/>
        <w:jc w:val="left"/>
      </w:pPr>
      <w:r w:rsidRPr="00E30D96">
        <w:rPr>
          <w:w w:val="110"/>
        </w:rPr>
        <w:t>formát</w:t>
      </w:r>
      <w:r w:rsidRPr="00E30D96">
        <w:rPr>
          <w:spacing w:val="-31"/>
          <w:w w:val="110"/>
        </w:rPr>
        <w:t xml:space="preserve"> </w:t>
      </w:r>
      <w:r w:rsidRPr="00E30D96">
        <w:rPr>
          <w:w w:val="110"/>
        </w:rPr>
        <w:t>předávaných</w:t>
      </w:r>
      <w:r w:rsidRPr="00E30D96">
        <w:rPr>
          <w:spacing w:val="-38"/>
          <w:w w:val="110"/>
        </w:rPr>
        <w:t xml:space="preserve"> </w:t>
      </w:r>
      <w:r w:rsidRPr="00E30D96">
        <w:rPr>
          <w:w w:val="120"/>
        </w:rPr>
        <w:t>dat-</w:t>
      </w:r>
      <w:r w:rsidRPr="00E30D96">
        <w:rPr>
          <w:spacing w:val="-51"/>
          <w:w w:val="120"/>
        </w:rPr>
        <w:t xml:space="preserve"> </w:t>
      </w:r>
      <w:r w:rsidRPr="00E30D96">
        <w:rPr>
          <w:w w:val="110"/>
        </w:rPr>
        <w:t>ESRI</w:t>
      </w:r>
      <w:r w:rsidRPr="00E30D96">
        <w:rPr>
          <w:spacing w:val="-38"/>
          <w:w w:val="110"/>
        </w:rPr>
        <w:t xml:space="preserve"> </w:t>
      </w:r>
      <w:r w:rsidRPr="00E30D96">
        <w:rPr>
          <w:w w:val="110"/>
        </w:rPr>
        <w:t>Shapefile</w:t>
      </w:r>
      <w:r w:rsidRPr="00E30D96">
        <w:rPr>
          <w:spacing w:val="-36"/>
          <w:w w:val="110"/>
        </w:rPr>
        <w:t xml:space="preserve"> </w:t>
      </w:r>
      <w:r w:rsidRPr="00E30D96">
        <w:rPr>
          <w:w w:val="110"/>
        </w:rPr>
        <w:t>(*.shp)</w:t>
      </w:r>
      <w:r w:rsidRPr="00E30D96">
        <w:rPr>
          <w:spacing w:val="-37"/>
          <w:w w:val="110"/>
        </w:rPr>
        <w:t xml:space="preserve"> </w:t>
      </w:r>
      <w:r w:rsidRPr="00E30D96">
        <w:rPr>
          <w:w w:val="110"/>
        </w:rPr>
        <w:t>resp.</w:t>
      </w:r>
      <w:r w:rsidRPr="00E30D96">
        <w:rPr>
          <w:spacing w:val="-36"/>
          <w:w w:val="110"/>
        </w:rPr>
        <w:t xml:space="preserve"> </w:t>
      </w:r>
      <w:r w:rsidRPr="00E30D96">
        <w:rPr>
          <w:w w:val="110"/>
        </w:rPr>
        <w:t>ESRI</w:t>
      </w:r>
      <w:r w:rsidRPr="00E30D96">
        <w:rPr>
          <w:spacing w:val="-39"/>
          <w:w w:val="110"/>
        </w:rPr>
        <w:t xml:space="preserve"> </w:t>
      </w:r>
      <w:r w:rsidRPr="00E30D96">
        <w:rPr>
          <w:w w:val="110"/>
        </w:rPr>
        <w:t>Geodatabase</w:t>
      </w:r>
      <w:r w:rsidRPr="00E30D96">
        <w:rPr>
          <w:spacing w:val="-32"/>
          <w:w w:val="110"/>
        </w:rPr>
        <w:t xml:space="preserve"> </w:t>
      </w:r>
      <w:r w:rsidRPr="00E30D96">
        <w:rPr>
          <w:w w:val="110"/>
        </w:rPr>
        <w:t>(*.gdb),</w:t>
      </w:r>
    </w:p>
    <w:p w:rsidR="00847D72" w:rsidRPr="00E30D96" w:rsidRDefault="00EA6BC6">
      <w:pPr>
        <w:pStyle w:val="Odstavecseseznamem"/>
        <w:numPr>
          <w:ilvl w:val="1"/>
          <w:numId w:val="9"/>
        </w:numPr>
        <w:tabs>
          <w:tab w:val="left" w:pos="2503"/>
          <w:tab w:val="left" w:pos="2504"/>
        </w:tabs>
        <w:spacing w:before="10" w:line="242" w:lineRule="auto"/>
        <w:ind w:left="2494" w:right="189" w:hanging="271"/>
        <w:jc w:val="left"/>
      </w:pPr>
      <w:r w:rsidRPr="00E30D96">
        <w:rPr>
          <w:w w:val="105"/>
        </w:rPr>
        <w:t xml:space="preserve">topologicky čisté </w:t>
      </w:r>
      <w:r w:rsidRPr="00E30D96">
        <w:rPr>
          <w:spacing w:val="-4"/>
          <w:w w:val="105"/>
        </w:rPr>
        <w:t xml:space="preserve">polygonové, </w:t>
      </w:r>
      <w:r w:rsidRPr="00E30D96">
        <w:rPr>
          <w:w w:val="105"/>
        </w:rPr>
        <w:t xml:space="preserve">liniové nebo bodové vrstvy bez překryvů a </w:t>
      </w:r>
      <w:r w:rsidRPr="00E30D96">
        <w:rPr>
          <w:spacing w:val="2"/>
          <w:w w:val="105"/>
        </w:rPr>
        <w:t xml:space="preserve">mezer, </w:t>
      </w:r>
      <w:r w:rsidRPr="00E30D96">
        <w:rPr>
          <w:w w:val="105"/>
        </w:rPr>
        <w:t>vyplňující souvisle řešené</w:t>
      </w:r>
      <w:r w:rsidRPr="00E30D96">
        <w:rPr>
          <w:spacing w:val="-9"/>
          <w:w w:val="105"/>
        </w:rPr>
        <w:t xml:space="preserve"> </w:t>
      </w:r>
      <w:r w:rsidRPr="00E30D96">
        <w:rPr>
          <w:w w:val="105"/>
        </w:rPr>
        <w:t>území,</w:t>
      </w:r>
    </w:p>
    <w:p w:rsidR="00847D72" w:rsidRPr="00E30D96" w:rsidRDefault="00EA6BC6">
      <w:pPr>
        <w:pStyle w:val="Odstavecseseznamem"/>
        <w:numPr>
          <w:ilvl w:val="1"/>
          <w:numId w:val="9"/>
        </w:numPr>
        <w:tabs>
          <w:tab w:val="left" w:pos="2506"/>
          <w:tab w:val="left" w:pos="2507"/>
        </w:tabs>
        <w:spacing w:before="15" w:line="249" w:lineRule="auto"/>
        <w:ind w:left="2503" w:right="191" w:hanging="280"/>
        <w:jc w:val="left"/>
      </w:pPr>
      <w:r w:rsidRPr="00E30D96">
        <w:rPr>
          <w:w w:val="105"/>
        </w:rPr>
        <w:t>polygony s naplněním atributů při dodržení atributové struktury podle předané podkladové vektorové vrstvy z</w:t>
      </w:r>
      <w:r w:rsidRPr="00E30D96">
        <w:rPr>
          <w:spacing w:val="-19"/>
          <w:w w:val="105"/>
        </w:rPr>
        <w:t xml:space="preserve"> </w:t>
      </w:r>
      <w:r w:rsidRPr="00E30D96">
        <w:rPr>
          <w:w w:val="105"/>
        </w:rPr>
        <w:t>IPR,</w:t>
      </w:r>
    </w:p>
    <w:p w:rsidR="00847D72" w:rsidRPr="00E30D96" w:rsidRDefault="00EA6BC6">
      <w:pPr>
        <w:pStyle w:val="Odstavecseseznamem"/>
        <w:numPr>
          <w:ilvl w:val="1"/>
          <w:numId w:val="9"/>
        </w:numPr>
        <w:tabs>
          <w:tab w:val="left" w:pos="2494"/>
          <w:tab w:val="left" w:pos="2495"/>
          <w:tab w:val="left" w:pos="3727"/>
          <w:tab w:val="left" w:pos="6019"/>
        </w:tabs>
        <w:spacing w:before="1" w:line="249" w:lineRule="auto"/>
        <w:ind w:left="2503" w:right="190" w:hanging="288"/>
        <w:jc w:val="left"/>
      </w:pPr>
      <w:proofErr w:type="gramStart"/>
      <w:r w:rsidRPr="00E30D96">
        <w:rPr>
          <w:w w:val="105"/>
        </w:rPr>
        <w:t>symbolika</w:t>
      </w:r>
      <w:proofErr w:type="gramEnd"/>
      <w:r w:rsidRPr="00E30D96">
        <w:rPr>
          <w:w w:val="105"/>
        </w:rPr>
        <w:tab/>
        <w:t xml:space="preserve">v </w:t>
      </w:r>
      <w:r w:rsidRPr="00E30D96">
        <w:rPr>
          <w:spacing w:val="35"/>
          <w:w w:val="105"/>
        </w:rPr>
        <w:t xml:space="preserve"> </w:t>
      </w:r>
      <w:r w:rsidRPr="00E30D96">
        <w:rPr>
          <w:w w:val="105"/>
        </w:rPr>
        <w:t xml:space="preserve">podobě </w:t>
      </w:r>
      <w:r w:rsidRPr="00E30D96">
        <w:rPr>
          <w:spacing w:val="44"/>
          <w:w w:val="105"/>
        </w:rPr>
        <w:t xml:space="preserve"> </w:t>
      </w:r>
      <w:r w:rsidRPr="00E30D96">
        <w:rPr>
          <w:w w:val="105"/>
        </w:rPr>
        <w:t>mapového</w:t>
      </w:r>
      <w:r w:rsidRPr="00E30D96">
        <w:rPr>
          <w:w w:val="105"/>
        </w:rPr>
        <w:tab/>
        <w:t>projektu   *.mxd   s   relativně</w:t>
      </w:r>
      <w:r w:rsidRPr="00E30D96">
        <w:rPr>
          <w:spacing w:val="39"/>
          <w:w w:val="105"/>
        </w:rPr>
        <w:t xml:space="preserve"> </w:t>
      </w:r>
      <w:r w:rsidRPr="00E30D96">
        <w:rPr>
          <w:w w:val="105"/>
        </w:rPr>
        <w:t xml:space="preserve">nastavenými </w:t>
      </w:r>
      <w:r w:rsidRPr="00E30D96">
        <w:rPr>
          <w:spacing w:val="40"/>
          <w:w w:val="105"/>
        </w:rPr>
        <w:t xml:space="preserve"> </w:t>
      </w:r>
      <w:r w:rsidRPr="00E30D96">
        <w:rPr>
          <w:w w:val="105"/>
        </w:rPr>
        <w:t>cestami</w:t>
      </w:r>
      <w:r w:rsidRPr="00E30D96">
        <w:rPr>
          <w:w w:val="104"/>
        </w:rPr>
        <w:t xml:space="preserve"> </w:t>
      </w:r>
      <w:r w:rsidRPr="00E30D96">
        <w:rPr>
          <w:w w:val="105"/>
        </w:rPr>
        <w:t>k předávaným</w:t>
      </w:r>
      <w:r w:rsidRPr="00E30D96">
        <w:rPr>
          <w:spacing w:val="-19"/>
          <w:w w:val="105"/>
        </w:rPr>
        <w:t xml:space="preserve"> </w:t>
      </w:r>
      <w:r w:rsidRPr="00E30D96">
        <w:rPr>
          <w:w w:val="105"/>
        </w:rPr>
        <w:t>datům.</w:t>
      </w:r>
    </w:p>
    <w:p w:rsidR="00847D72" w:rsidRPr="00E30D96" w:rsidRDefault="00EA6BC6">
      <w:pPr>
        <w:pStyle w:val="Odstavecseseznamem"/>
        <w:numPr>
          <w:ilvl w:val="0"/>
          <w:numId w:val="9"/>
        </w:numPr>
        <w:tabs>
          <w:tab w:val="left" w:pos="2068"/>
        </w:tabs>
        <w:spacing w:before="116"/>
        <w:ind w:left="2067" w:hanging="142"/>
        <w:jc w:val="left"/>
      </w:pPr>
      <w:r w:rsidRPr="00E30D96">
        <w:rPr>
          <w:w w:val="105"/>
        </w:rPr>
        <w:t>Technologie</w:t>
      </w:r>
      <w:r w:rsidRPr="00E30D96">
        <w:rPr>
          <w:spacing w:val="-2"/>
          <w:w w:val="105"/>
        </w:rPr>
        <w:t xml:space="preserve"> </w:t>
      </w:r>
      <w:r w:rsidRPr="00E30D96">
        <w:rPr>
          <w:w w:val="105"/>
        </w:rPr>
        <w:t>CAD:</w:t>
      </w:r>
    </w:p>
    <w:p w:rsidR="00847D72" w:rsidRPr="00E30D96" w:rsidRDefault="00EA6BC6">
      <w:pPr>
        <w:pStyle w:val="Odstavecseseznamem"/>
        <w:numPr>
          <w:ilvl w:val="1"/>
          <w:numId w:val="9"/>
        </w:numPr>
        <w:tabs>
          <w:tab w:val="left" w:pos="2497"/>
          <w:tab w:val="left" w:pos="2498"/>
        </w:tabs>
        <w:spacing w:before="17"/>
        <w:ind w:left="2483" w:hanging="275"/>
        <w:jc w:val="left"/>
      </w:pPr>
      <w:r w:rsidRPr="00E30D96">
        <w:rPr>
          <w:w w:val="105"/>
        </w:rPr>
        <w:t>formát předávaných dat *.dgn, *.dwg,</w:t>
      </w:r>
      <w:r w:rsidRPr="00E30D96">
        <w:rPr>
          <w:spacing w:val="-17"/>
          <w:w w:val="105"/>
        </w:rPr>
        <w:t xml:space="preserve"> </w:t>
      </w:r>
      <w:r w:rsidRPr="00E30D96">
        <w:rPr>
          <w:spacing w:val="-3"/>
          <w:w w:val="105"/>
        </w:rPr>
        <w:t>*.dxf,</w:t>
      </w:r>
    </w:p>
    <w:p w:rsidR="00847D72" w:rsidRPr="00E30D96" w:rsidRDefault="00EA6BC6">
      <w:pPr>
        <w:pStyle w:val="Odstavecseseznamem"/>
        <w:numPr>
          <w:ilvl w:val="1"/>
          <w:numId w:val="9"/>
        </w:numPr>
        <w:tabs>
          <w:tab w:val="left" w:pos="2491"/>
          <w:tab w:val="left" w:pos="2492"/>
        </w:tabs>
        <w:spacing w:before="9"/>
        <w:ind w:left="2491" w:hanging="283"/>
        <w:jc w:val="left"/>
      </w:pPr>
      <w:r w:rsidRPr="00E30D96">
        <w:rPr>
          <w:w w:val="105"/>
        </w:rPr>
        <w:t>data výkresu důsledně dodržující rozdělení jevů do příslušných hladin</w:t>
      </w:r>
      <w:r w:rsidRPr="00E30D96">
        <w:rPr>
          <w:spacing w:val="-35"/>
          <w:w w:val="105"/>
        </w:rPr>
        <w:t xml:space="preserve"> </w:t>
      </w:r>
      <w:r w:rsidRPr="00E30D96">
        <w:rPr>
          <w:w w:val="105"/>
        </w:rPr>
        <w:t>(vrstev),</w:t>
      </w:r>
    </w:p>
    <w:p w:rsidR="00847D72" w:rsidRPr="00E30D96" w:rsidRDefault="00EA6BC6">
      <w:pPr>
        <w:pStyle w:val="Odstavecseseznamem"/>
        <w:numPr>
          <w:ilvl w:val="1"/>
          <w:numId w:val="9"/>
        </w:numPr>
        <w:tabs>
          <w:tab w:val="left" w:pos="2498"/>
          <w:tab w:val="left" w:pos="2499"/>
        </w:tabs>
        <w:spacing w:before="9"/>
        <w:ind w:left="2498" w:hanging="290"/>
        <w:jc w:val="left"/>
      </w:pPr>
      <w:r w:rsidRPr="00E30D96">
        <w:rPr>
          <w:w w:val="105"/>
        </w:rPr>
        <w:t>liniové</w:t>
      </w:r>
      <w:r w:rsidRPr="00E30D96">
        <w:rPr>
          <w:spacing w:val="-10"/>
          <w:w w:val="105"/>
        </w:rPr>
        <w:t xml:space="preserve"> </w:t>
      </w:r>
      <w:r w:rsidRPr="00E30D96">
        <w:rPr>
          <w:w w:val="105"/>
        </w:rPr>
        <w:t>vrstvy</w:t>
      </w:r>
      <w:r w:rsidRPr="00E30D96">
        <w:rPr>
          <w:spacing w:val="-20"/>
          <w:w w:val="105"/>
        </w:rPr>
        <w:t xml:space="preserve"> </w:t>
      </w:r>
      <w:r w:rsidRPr="00E30D96">
        <w:rPr>
          <w:w w:val="105"/>
        </w:rPr>
        <w:t>obsahující</w:t>
      </w:r>
      <w:r w:rsidRPr="00E30D96">
        <w:rPr>
          <w:spacing w:val="-6"/>
          <w:w w:val="105"/>
        </w:rPr>
        <w:t xml:space="preserve"> </w:t>
      </w:r>
      <w:r w:rsidRPr="00E30D96">
        <w:rPr>
          <w:w w:val="105"/>
        </w:rPr>
        <w:t>uzavřené</w:t>
      </w:r>
      <w:r w:rsidRPr="00E30D96">
        <w:rPr>
          <w:spacing w:val="-2"/>
          <w:w w:val="105"/>
        </w:rPr>
        <w:t xml:space="preserve"> </w:t>
      </w:r>
      <w:r w:rsidRPr="00E30D96">
        <w:rPr>
          <w:w w:val="105"/>
        </w:rPr>
        <w:t>polygony</w:t>
      </w:r>
      <w:r w:rsidRPr="00E30D96">
        <w:rPr>
          <w:spacing w:val="-4"/>
          <w:w w:val="105"/>
        </w:rPr>
        <w:t xml:space="preserve"> </w:t>
      </w:r>
      <w:r w:rsidRPr="00E30D96">
        <w:rPr>
          <w:w w:val="105"/>
        </w:rPr>
        <w:t>plošných</w:t>
      </w:r>
      <w:r w:rsidRPr="00E30D96">
        <w:rPr>
          <w:spacing w:val="-14"/>
          <w:w w:val="105"/>
        </w:rPr>
        <w:t xml:space="preserve"> </w:t>
      </w:r>
      <w:r w:rsidRPr="00E30D96">
        <w:rPr>
          <w:w w:val="105"/>
        </w:rPr>
        <w:t>jevů,</w:t>
      </w:r>
    </w:p>
    <w:p w:rsidR="00847D72" w:rsidRPr="00E30D96" w:rsidRDefault="00EA6BC6">
      <w:pPr>
        <w:pStyle w:val="Odstavecseseznamem"/>
        <w:numPr>
          <w:ilvl w:val="1"/>
          <w:numId w:val="9"/>
        </w:numPr>
        <w:tabs>
          <w:tab w:val="left" w:pos="2498"/>
          <w:tab w:val="left" w:pos="2499"/>
        </w:tabs>
        <w:spacing w:before="9"/>
        <w:ind w:left="2498" w:hanging="290"/>
        <w:jc w:val="left"/>
      </w:pPr>
      <w:r w:rsidRPr="00E30D96">
        <w:rPr>
          <w:w w:val="105"/>
        </w:rPr>
        <w:t>bodové</w:t>
      </w:r>
      <w:r w:rsidRPr="00E30D96">
        <w:rPr>
          <w:spacing w:val="-16"/>
          <w:w w:val="105"/>
        </w:rPr>
        <w:t xml:space="preserve"> </w:t>
      </w:r>
      <w:r w:rsidRPr="00E30D96">
        <w:rPr>
          <w:w w:val="105"/>
        </w:rPr>
        <w:t>vrstvy</w:t>
      </w:r>
      <w:r w:rsidRPr="00E30D96">
        <w:rPr>
          <w:spacing w:val="-12"/>
          <w:w w:val="105"/>
        </w:rPr>
        <w:t xml:space="preserve"> </w:t>
      </w:r>
      <w:r w:rsidRPr="00E30D96">
        <w:rPr>
          <w:w w:val="105"/>
        </w:rPr>
        <w:t>obsahující</w:t>
      </w:r>
      <w:r w:rsidRPr="00E30D96">
        <w:rPr>
          <w:spacing w:val="-16"/>
          <w:w w:val="105"/>
        </w:rPr>
        <w:t xml:space="preserve"> </w:t>
      </w:r>
      <w:r w:rsidRPr="00E30D96">
        <w:rPr>
          <w:w w:val="105"/>
        </w:rPr>
        <w:t>definiční</w:t>
      </w:r>
      <w:r w:rsidRPr="00E30D96">
        <w:rPr>
          <w:spacing w:val="-5"/>
          <w:w w:val="105"/>
        </w:rPr>
        <w:t xml:space="preserve"> </w:t>
      </w:r>
      <w:r w:rsidRPr="00E30D96">
        <w:rPr>
          <w:w w:val="105"/>
        </w:rPr>
        <w:t>body</w:t>
      </w:r>
      <w:r w:rsidRPr="00E30D96">
        <w:rPr>
          <w:spacing w:val="-6"/>
          <w:w w:val="105"/>
        </w:rPr>
        <w:t xml:space="preserve"> </w:t>
      </w:r>
      <w:r w:rsidRPr="00E30D96">
        <w:rPr>
          <w:w w:val="105"/>
        </w:rPr>
        <w:t>polygonů</w:t>
      </w:r>
      <w:r w:rsidRPr="00E30D96">
        <w:rPr>
          <w:spacing w:val="-1"/>
          <w:w w:val="105"/>
        </w:rPr>
        <w:t xml:space="preserve"> </w:t>
      </w:r>
      <w:r w:rsidRPr="00E30D96">
        <w:rPr>
          <w:w w:val="105"/>
        </w:rPr>
        <w:t>s</w:t>
      </w:r>
      <w:r w:rsidRPr="00E30D96">
        <w:rPr>
          <w:spacing w:val="-1"/>
          <w:w w:val="105"/>
        </w:rPr>
        <w:t xml:space="preserve"> </w:t>
      </w:r>
      <w:r w:rsidRPr="00E30D96">
        <w:rPr>
          <w:w w:val="105"/>
        </w:rPr>
        <w:t>určujícím</w:t>
      </w:r>
      <w:r w:rsidRPr="00E30D96">
        <w:rPr>
          <w:spacing w:val="3"/>
          <w:w w:val="105"/>
        </w:rPr>
        <w:t xml:space="preserve"> </w:t>
      </w:r>
      <w:r w:rsidRPr="00E30D96">
        <w:rPr>
          <w:w w:val="105"/>
        </w:rPr>
        <w:t>textovým</w:t>
      </w:r>
      <w:r w:rsidRPr="00E30D96">
        <w:rPr>
          <w:spacing w:val="3"/>
          <w:w w:val="105"/>
        </w:rPr>
        <w:t xml:space="preserve"> </w:t>
      </w:r>
      <w:r w:rsidRPr="00E30D96">
        <w:rPr>
          <w:w w:val="105"/>
        </w:rPr>
        <w:t>kódem,</w:t>
      </w:r>
    </w:p>
    <w:p w:rsidR="00847D72" w:rsidRPr="00E30D96" w:rsidRDefault="00EA6BC6">
      <w:pPr>
        <w:pStyle w:val="Odstavecseseznamem"/>
        <w:numPr>
          <w:ilvl w:val="1"/>
          <w:numId w:val="9"/>
        </w:numPr>
        <w:tabs>
          <w:tab w:val="left" w:pos="2498"/>
          <w:tab w:val="left" w:pos="2499"/>
        </w:tabs>
        <w:spacing w:before="9"/>
        <w:ind w:left="2498" w:hanging="290"/>
        <w:jc w:val="left"/>
      </w:pPr>
      <w:r w:rsidRPr="00E30D96">
        <w:rPr>
          <w:w w:val="105"/>
        </w:rPr>
        <w:t>liniové prvky tříděné do</w:t>
      </w:r>
      <w:r w:rsidRPr="00E30D96">
        <w:rPr>
          <w:spacing w:val="-40"/>
          <w:w w:val="105"/>
        </w:rPr>
        <w:t xml:space="preserve"> </w:t>
      </w:r>
      <w:r w:rsidRPr="00E30D96">
        <w:rPr>
          <w:w w:val="105"/>
        </w:rPr>
        <w:t>jednotlivých hladin,</w:t>
      </w:r>
    </w:p>
    <w:p w:rsidR="00847D72" w:rsidRPr="00CF3B60" w:rsidRDefault="00EA6BC6">
      <w:pPr>
        <w:pStyle w:val="Odstavecseseznamem"/>
        <w:numPr>
          <w:ilvl w:val="1"/>
          <w:numId w:val="9"/>
        </w:numPr>
        <w:tabs>
          <w:tab w:val="left" w:pos="2485"/>
          <w:tab w:val="left" w:pos="2486"/>
        </w:tabs>
        <w:spacing w:before="9" w:line="249" w:lineRule="auto"/>
        <w:ind w:left="2483" w:right="208" w:hanging="275"/>
        <w:jc w:val="left"/>
      </w:pPr>
      <w:proofErr w:type="gramStart"/>
      <w:r w:rsidRPr="00E30D96">
        <w:rPr>
          <w:w w:val="105"/>
        </w:rPr>
        <w:t>jednoznačné</w:t>
      </w:r>
      <w:proofErr w:type="gramEnd"/>
      <w:r w:rsidRPr="00E30D96">
        <w:rPr>
          <w:w w:val="105"/>
        </w:rPr>
        <w:t xml:space="preserve"> oddělení tematických vrstev s daným jevem od hladin s formálními doplňujícími údaji výkresu (rám, </w:t>
      </w:r>
      <w:r w:rsidRPr="00E30D96">
        <w:rPr>
          <w:spacing w:val="-4"/>
          <w:w w:val="105"/>
        </w:rPr>
        <w:t xml:space="preserve">razítko, </w:t>
      </w:r>
      <w:r w:rsidRPr="00E30D96">
        <w:rPr>
          <w:w w:val="105"/>
        </w:rPr>
        <w:t>doplňková</w:t>
      </w:r>
      <w:r w:rsidRPr="00E30D96">
        <w:rPr>
          <w:spacing w:val="12"/>
          <w:w w:val="105"/>
        </w:rPr>
        <w:t xml:space="preserve"> </w:t>
      </w:r>
      <w:r w:rsidRPr="00E30D96">
        <w:rPr>
          <w:w w:val="105"/>
        </w:rPr>
        <w:t>grafika).</w:t>
      </w:r>
    </w:p>
    <w:p w:rsidR="00CF3B60" w:rsidRDefault="00CF3B60" w:rsidP="00CF3B60">
      <w:pPr>
        <w:pStyle w:val="Odstavecseseznamem"/>
        <w:tabs>
          <w:tab w:val="left" w:pos="2485"/>
          <w:tab w:val="left" w:pos="2486"/>
        </w:tabs>
        <w:spacing w:before="9" w:line="249" w:lineRule="auto"/>
        <w:ind w:left="2483" w:right="208" w:firstLine="0"/>
        <w:jc w:val="left"/>
        <w:rPr>
          <w:w w:val="105"/>
        </w:rPr>
      </w:pPr>
    </w:p>
    <w:p w:rsidR="00CF3B60" w:rsidRPr="00E30D96" w:rsidRDefault="00CF3B60" w:rsidP="00CF3B60">
      <w:pPr>
        <w:pStyle w:val="Odstavecseseznamem"/>
        <w:tabs>
          <w:tab w:val="left" w:pos="2485"/>
          <w:tab w:val="left" w:pos="2486"/>
        </w:tabs>
        <w:spacing w:before="9" w:line="249" w:lineRule="auto"/>
        <w:ind w:left="2483" w:right="208" w:firstLine="0"/>
        <w:jc w:val="left"/>
      </w:pPr>
    </w:p>
    <w:p w:rsidR="00847D72" w:rsidRPr="00E30D96" w:rsidRDefault="00EA6BC6">
      <w:pPr>
        <w:pStyle w:val="Odstavecseseznamem"/>
        <w:numPr>
          <w:ilvl w:val="0"/>
          <w:numId w:val="9"/>
        </w:numPr>
        <w:tabs>
          <w:tab w:val="left" w:pos="2064"/>
        </w:tabs>
        <w:spacing w:before="122"/>
        <w:ind w:left="2063" w:hanging="146"/>
        <w:jc w:val="left"/>
      </w:pPr>
      <w:r w:rsidRPr="00E30D96">
        <w:rPr>
          <w:w w:val="105"/>
        </w:rPr>
        <w:t>soumístnost kresby s podkladovými</w:t>
      </w:r>
      <w:r w:rsidRPr="00E30D96">
        <w:rPr>
          <w:spacing w:val="-25"/>
          <w:w w:val="105"/>
        </w:rPr>
        <w:t xml:space="preserve"> </w:t>
      </w:r>
      <w:r w:rsidRPr="00E30D96">
        <w:rPr>
          <w:w w:val="105"/>
        </w:rPr>
        <w:t>daty</w:t>
      </w:r>
    </w:p>
    <w:p w:rsidR="00793F71" w:rsidRPr="00C01477" w:rsidRDefault="00EA6BC6" w:rsidP="00C01477">
      <w:pPr>
        <w:pStyle w:val="Odstavecseseznamem"/>
        <w:numPr>
          <w:ilvl w:val="1"/>
          <w:numId w:val="9"/>
        </w:numPr>
        <w:tabs>
          <w:tab w:val="left" w:pos="2488"/>
          <w:tab w:val="left" w:pos="2490"/>
        </w:tabs>
        <w:spacing w:before="9" w:line="249" w:lineRule="auto"/>
        <w:ind w:right="203" w:hanging="282"/>
        <w:jc w:val="left"/>
      </w:pPr>
      <w:proofErr w:type="gramStart"/>
      <w:r w:rsidRPr="00E30D96">
        <w:rPr>
          <w:w w:val="105"/>
        </w:rPr>
        <w:t>v</w:t>
      </w:r>
      <w:proofErr w:type="gramEnd"/>
      <w:r w:rsidRPr="00E30D96">
        <w:rPr>
          <w:w w:val="105"/>
        </w:rPr>
        <w:t xml:space="preserve"> případech věcné návaznosti na předané podklady je požadovaná soumístnost liniových úseků.</w:t>
      </w:r>
    </w:p>
    <w:p w:rsidR="00793F71" w:rsidRPr="00E30D96" w:rsidRDefault="00793F71">
      <w:pPr>
        <w:pStyle w:val="Zkladntext"/>
        <w:rPr>
          <w:sz w:val="22"/>
          <w:szCs w:val="22"/>
        </w:rPr>
      </w:pPr>
    </w:p>
    <w:p w:rsidR="00847D72" w:rsidRPr="00E30D96" w:rsidRDefault="00EA6BC6">
      <w:pPr>
        <w:pStyle w:val="Odstavecseseznamem"/>
        <w:numPr>
          <w:ilvl w:val="0"/>
          <w:numId w:val="10"/>
        </w:numPr>
        <w:tabs>
          <w:tab w:val="left" w:pos="2157"/>
        </w:tabs>
        <w:ind w:left="2156" w:hanging="234"/>
        <w:jc w:val="left"/>
      </w:pPr>
      <w:r w:rsidRPr="00E30D96">
        <w:rPr>
          <w:w w:val="105"/>
        </w:rPr>
        <w:t>Metadata a</w:t>
      </w:r>
      <w:r w:rsidRPr="00E30D96">
        <w:rPr>
          <w:spacing w:val="-29"/>
          <w:w w:val="105"/>
        </w:rPr>
        <w:t xml:space="preserve"> </w:t>
      </w:r>
      <w:r w:rsidRPr="00E30D96">
        <w:rPr>
          <w:w w:val="105"/>
        </w:rPr>
        <w:t>dokumentaci</w:t>
      </w:r>
    </w:p>
    <w:p w:rsidR="00847D72" w:rsidRPr="00E30D96" w:rsidRDefault="00EA6BC6">
      <w:pPr>
        <w:pStyle w:val="Odstavecseseznamem"/>
        <w:numPr>
          <w:ilvl w:val="0"/>
          <w:numId w:val="8"/>
        </w:numPr>
        <w:tabs>
          <w:tab w:val="left" w:pos="2480"/>
          <w:tab w:val="left" w:pos="2481"/>
        </w:tabs>
        <w:spacing w:before="139"/>
        <w:ind w:hanging="279"/>
        <w:jc w:val="left"/>
      </w:pPr>
      <w:r w:rsidRPr="00E30D96">
        <w:rPr>
          <w:spacing w:val="2"/>
        </w:rPr>
        <w:t xml:space="preserve">seznam  </w:t>
      </w:r>
      <w:r w:rsidRPr="00E30D96">
        <w:t>a stručný  popis  předávaných  tematických  vrstev, resp.</w:t>
      </w:r>
      <w:r w:rsidRPr="00E30D96">
        <w:rPr>
          <w:spacing w:val="4"/>
        </w:rPr>
        <w:t xml:space="preserve"> </w:t>
      </w:r>
      <w:r w:rsidRPr="00E30D96">
        <w:rPr>
          <w:spacing w:val="-3"/>
        </w:rPr>
        <w:t>souborů,</w:t>
      </w:r>
    </w:p>
    <w:p w:rsidR="00847D72" w:rsidRPr="00793F71" w:rsidRDefault="00EA6BC6">
      <w:pPr>
        <w:pStyle w:val="Odstavecseseznamem"/>
        <w:numPr>
          <w:ilvl w:val="0"/>
          <w:numId w:val="8"/>
        </w:numPr>
        <w:tabs>
          <w:tab w:val="left" w:pos="2488"/>
          <w:tab w:val="left" w:pos="2489"/>
        </w:tabs>
        <w:spacing w:before="3"/>
        <w:ind w:left="2488" w:hanging="287"/>
        <w:jc w:val="left"/>
      </w:pPr>
      <w:r w:rsidRPr="00793F71">
        <w:rPr>
          <w:w w:val="105"/>
        </w:rPr>
        <w:t>kontaktní informace na autory resp. garanty předávaných</w:t>
      </w:r>
      <w:r w:rsidRPr="00793F71">
        <w:rPr>
          <w:spacing w:val="-34"/>
          <w:w w:val="105"/>
        </w:rPr>
        <w:t xml:space="preserve"> </w:t>
      </w:r>
      <w:r w:rsidRPr="00793F71">
        <w:rPr>
          <w:w w:val="105"/>
        </w:rPr>
        <w:t>dat,</w:t>
      </w:r>
    </w:p>
    <w:p w:rsidR="00793F71" w:rsidRPr="00793F71" w:rsidRDefault="00793F71">
      <w:pPr>
        <w:pStyle w:val="Odstavecseseznamem"/>
        <w:numPr>
          <w:ilvl w:val="0"/>
          <w:numId w:val="8"/>
        </w:numPr>
        <w:tabs>
          <w:tab w:val="left" w:pos="2488"/>
          <w:tab w:val="left" w:pos="2489"/>
        </w:tabs>
        <w:spacing w:before="3"/>
        <w:ind w:left="2488" w:hanging="287"/>
        <w:jc w:val="left"/>
      </w:pPr>
      <w:r>
        <w:rPr>
          <w:w w:val="105"/>
        </w:rPr>
        <w:t>informace o aktuálnosti použitých podkladů, referenční měřítko a zdroj podkladů,</w:t>
      </w:r>
    </w:p>
    <w:p w:rsidR="00793F71" w:rsidRPr="00793F71" w:rsidRDefault="00793F71">
      <w:pPr>
        <w:pStyle w:val="Odstavecseseznamem"/>
        <w:numPr>
          <w:ilvl w:val="0"/>
          <w:numId w:val="8"/>
        </w:numPr>
        <w:tabs>
          <w:tab w:val="left" w:pos="2488"/>
          <w:tab w:val="left" w:pos="2489"/>
        </w:tabs>
        <w:spacing w:before="3"/>
        <w:ind w:left="2488" w:hanging="287"/>
        <w:jc w:val="left"/>
      </w:pPr>
      <w:r>
        <w:rPr>
          <w:w w:val="105"/>
        </w:rPr>
        <w:t>metadatový záznam CAD souborů – v textovém souboru (*.doc, *.txt),</w:t>
      </w:r>
    </w:p>
    <w:p w:rsidR="00847D72" w:rsidRPr="00793F71" w:rsidRDefault="00EA6BC6" w:rsidP="00793F71">
      <w:pPr>
        <w:pStyle w:val="Odstavecseseznamem"/>
        <w:numPr>
          <w:ilvl w:val="0"/>
          <w:numId w:val="8"/>
        </w:numPr>
        <w:tabs>
          <w:tab w:val="left" w:pos="2611"/>
          <w:tab w:val="left" w:pos="2612"/>
        </w:tabs>
        <w:spacing w:before="14" w:line="271" w:lineRule="auto"/>
        <w:ind w:right="111"/>
      </w:pPr>
      <w:proofErr w:type="gramStart"/>
      <w:r w:rsidRPr="00793F71">
        <w:rPr>
          <w:w w:val="110"/>
        </w:rPr>
        <w:t>metadatový</w:t>
      </w:r>
      <w:proofErr w:type="gramEnd"/>
      <w:r w:rsidRPr="00793F71">
        <w:rPr>
          <w:w w:val="110"/>
        </w:rPr>
        <w:t xml:space="preserve"> záznam GIS dat ve formátu XML dle standardu ISO 19115 (variantně možno využít XML popisu v rámci ESRI ArcCatalog metadata editoru, formát ArcGIS</w:t>
      </w:r>
      <w:r w:rsidRPr="00793F71">
        <w:rPr>
          <w:spacing w:val="-20"/>
          <w:w w:val="110"/>
        </w:rPr>
        <w:t xml:space="preserve"> </w:t>
      </w:r>
      <w:r w:rsidRPr="00793F71">
        <w:rPr>
          <w:w w:val="110"/>
        </w:rPr>
        <w:t>metadata).</w:t>
      </w:r>
    </w:p>
    <w:p w:rsidR="00847D72" w:rsidRPr="00793F71" w:rsidRDefault="00847D72">
      <w:pPr>
        <w:pStyle w:val="Zkladntext"/>
        <w:rPr>
          <w:sz w:val="22"/>
          <w:szCs w:val="22"/>
        </w:rPr>
      </w:pPr>
    </w:p>
    <w:p w:rsidR="00847D72" w:rsidRPr="00BC37A2" w:rsidRDefault="00EA6BC6">
      <w:pPr>
        <w:pStyle w:val="Odstavecseseznamem"/>
        <w:numPr>
          <w:ilvl w:val="0"/>
          <w:numId w:val="10"/>
        </w:numPr>
        <w:tabs>
          <w:tab w:val="left" w:pos="2262"/>
        </w:tabs>
        <w:ind w:left="2261" w:hanging="224"/>
        <w:jc w:val="left"/>
      </w:pPr>
      <w:r w:rsidRPr="00793F71">
        <w:rPr>
          <w:w w:val="110"/>
        </w:rPr>
        <w:t>Textovou část ve formátu MS Office a ve formátu Adobe</w:t>
      </w:r>
      <w:r w:rsidRPr="00793F71">
        <w:rPr>
          <w:spacing w:val="-21"/>
          <w:w w:val="110"/>
        </w:rPr>
        <w:t xml:space="preserve"> </w:t>
      </w:r>
      <w:r w:rsidRPr="00793F71">
        <w:rPr>
          <w:w w:val="110"/>
        </w:rPr>
        <w:t>PDF.</w:t>
      </w:r>
    </w:p>
    <w:p w:rsidR="00847D72" w:rsidRPr="00D96388" w:rsidRDefault="00847D72">
      <w:pPr>
        <w:pStyle w:val="Zkladntext"/>
        <w:rPr>
          <w:sz w:val="22"/>
          <w:szCs w:val="22"/>
        </w:rPr>
      </w:pPr>
    </w:p>
    <w:p w:rsidR="00847D72" w:rsidRPr="00D96388" w:rsidRDefault="00EA6BC6">
      <w:pPr>
        <w:pStyle w:val="Odstavecseseznamem"/>
        <w:numPr>
          <w:ilvl w:val="0"/>
          <w:numId w:val="11"/>
        </w:numPr>
        <w:tabs>
          <w:tab w:val="left" w:pos="2185"/>
          <w:tab w:val="left" w:pos="2186"/>
        </w:tabs>
        <w:spacing w:before="128" w:line="264" w:lineRule="auto"/>
        <w:ind w:right="160" w:firstLine="0"/>
        <w:jc w:val="both"/>
      </w:pPr>
      <w:r w:rsidRPr="00D96388">
        <w:rPr>
          <w:w w:val="110"/>
        </w:rPr>
        <w:t>Místem předání předmětu smlouvy je sídlo objednatele, Vyšehradská 57/2077, 128 00 Praha 2 - Nové</w:t>
      </w:r>
      <w:r w:rsidRPr="00D96388">
        <w:rPr>
          <w:spacing w:val="-6"/>
          <w:w w:val="110"/>
        </w:rPr>
        <w:t xml:space="preserve"> </w:t>
      </w:r>
      <w:r w:rsidRPr="00D96388">
        <w:rPr>
          <w:w w:val="110"/>
        </w:rPr>
        <w:t>Město.</w:t>
      </w:r>
    </w:p>
    <w:p w:rsidR="00847D72" w:rsidRPr="00D96388" w:rsidRDefault="00EA6BC6">
      <w:pPr>
        <w:pStyle w:val="Odstavecseseznamem"/>
        <w:numPr>
          <w:ilvl w:val="0"/>
          <w:numId w:val="11"/>
        </w:numPr>
        <w:tabs>
          <w:tab w:val="left" w:pos="2185"/>
          <w:tab w:val="left" w:pos="2186"/>
        </w:tabs>
        <w:spacing w:before="122" w:line="256" w:lineRule="auto"/>
        <w:ind w:left="1458" w:right="122" w:firstLine="9"/>
        <w:jc w:val="both"/>
      </w:pPr>
      <w:r w:rsidRPr="00D96388">
        <w:rPr>
          <w:w w:val="110"/>
        </w:rPr>
        <w:t xml:space="preserve">Předání a převzetí předmětu smlouvy se uskuteční </w:t>
      </w:r>
      <w:proofErr w:type="gramStart"/>
      <w:r w:rsidRPr="00D96388">
        <w:rPr>
          <w:w w:val="110"/>
        </w:rPr>
        <w:t>na</w:t>
      </w:r>
      <w:proofErr w:type="gramEnd"/>
      <w:r w:rsidRPr="00D96388">
        <w:rPr>
          <w:w w:val="110"/>
        </w:rPr>
        <w:t xml:space="preserve"> základě oběma stranami podepsaného </w:t>
      </w:r>
      <w:r w:rsidRPr="00D96388">
        <w:rPr>
          <w:i/>
          <w:w w:val="110"/>
        </w:rPr>
        <w:t xml:space="preserve">Akceptačního protokolu, </w:t>
      </w:r>
      <w:r w:rsidRPr="00D96388">
        <w:rPr>
          <w:w w:val="110"/>
        </w:rPr>
        <w:t xml:space="preserve">jehož vzor tvoří jako příloha č. 1 nedílnou součást této smlouvy. Akceptační protokol bude podepsán pouze tehdy, bude-li předávaný předmět smlouvy splňovat požadavky </w:t>
      </w:r>
      <w:proofErr w:type="gramStart"/>
      <w:r w:rsidRPr="00D96388">
        <w:rPr>
          <w:w w:val="110"/>
        </w:rPr>
        <w:t>na</w:t>
      </w:r>
      <w:proofErr w:type="gramEnd"/>
      <w:r w:rsidRPr="00D96388">
        <w:rPr>
          <w:w w:val="110"/>
        </w:rPr>
        <w:t xml:space="preserve"> kvalitu stanovené v čl. VI této smlouvy. Teprve podpisem akceptačního protokolu se předmět smlouvy považuje za provedený a převzatý a zhotoviteli vzniká právo </w:t>
      </w:r>
      <w:r w:rsidR="00D96388">
        <w:rPr>
          <w:w w:val="110"/>
        </w:rPr>
        <w:br/>
      </w:r>
      <w:r w:rsidRPr="00D96388">
        <w:rPr>
          <w:w w:val="110"/>
        </w:rPr>
        <w:t xml:space="preserve">v souladu s čl. II této smlouvy </w:t>
      </w:r>
      <w:proofErr w:type="gramStart"/>
      <w:r w:rsidRPr="00D96388">
        <w:rPr>
          <w:w w:val="110"/>
        </w:rPr>
        <w:t>na</w:t>
      </w:r>
      <w:proofErr w:type="gramEnd"/>
      <w:r w:rsidRPr="00D96388">
        <w:rPr>
          <w:w w:val="110"/>
        </w:rPr>
        <w:t xml:space="preserve"> její</w:t>
      </w:r>
      <w:r w:rsidRPr="00D96388">
        <w:rPr>
          <w:spacing w:val="-25"/>
          <w:w w:val="110"/>
        </w:rPr>
        <w:t xml:space="preserve"> </w:t>
      </w:r>
      <w:r w:rsidRPr="00D96388">
        <w:rPr>
          <w:w w:val="110"/>
        </w:rPr>
        <w:t>zaplacení.</w:t>
      </w:r>
    </w:p>
    <w:p w:rsidR="00847D72" w:rsidRPr="00D96388" w:rsidRDefault="00EA6BC6">
      <w:pPr>
        <w:pStyle w:val="Odstavecseseznamem"/>
        <w:numPr>
          <w:ilvl w:val="0"/>
          <w:numId w:val="11"/>
        </w:numPr>
        <w:tabs>
          <w:tab w:val="left" w:pos="2168"/>
        </w:tabs>
        <w:spacing w:before="119" w:line="302" w:lineRule="auto"/>
        <w:ind w:left="1458" w:right="130" w:firstLine="7"/>
        <w:jc w:val="both"/>
      </w:pPr>
      <w:r w:rsidRPr="00D96388">
        <w:rPr>
          <w:w w:val="110"/>
        </w:rPr>
        <w:t xml:space="preserve">Objednatel není povinen předmět smlouvy převzít a uzavřít akceptační protokol, pokud předmět smlouvy nesplňuje některý z požadavků </w:t>
      </w:r>
      <w:proofErr w:type="gramStart"/>
      <w:r w:rsidRPr="00D96388">
        <w:rPr>
          <w:w w:val="110"/>
        </w:rPr>
        <w:t>na</w:t>
      </w:r>
      <w:proofErr w:type="gramEnd"/>
      <w:r w:rsidRPr="00D96388">
        <w:rPr>
          <w:w w:val="110"/>
        </w:rPr>
        <w:t xml:space="preserve"> jeho kvalitu stanovenou v čl. VI této</w:t>
      </w:r>
      <w:r w:rsidRPr="00D96388">
        <w:rPr>
          <w:spacing w:val="-20"/>
          <w:w w:val="110"/>
        </w:rPr>
        <w:t xml:space="preserve"> </w:t>
      </w:r>
      <w:r w:rsidRPr="00D96388">
        <w:rPr>
          <w:w w:val="110"/>
        </w:rPr>
        <w:t>smlouvy.</w:t>
      </w:r>
    </w:p>
    <w:p w:rsidR="00847D72" w:rsidRPr="00D96388" w:rsidRDefault="00EA6BC6">
      <w:pPr>
        <w:pStyle w:val="Odstavecseseznamem"/>
        <w:numPr>
          <w:ilvl w:val="0"/>
          <w:numId w:val="11"/>
        </w:numPr>
        <w:tabs>
          <w:tab w:val="left" w:pos="2172"/>
          <w:tab w:val="left" w:pos="2173"/>
        </w:tabs>
        <w:spacing w:before="122" w:line="300" w:lineRule="auto"/>
        <w:ind w:left="1462" w:right="128" w:hanging="3"/>
        <w:jc w:val="both"/>
      </w:pPr>
      <w:r w:rsidRPr="00D96388">
        <w:rPr>
          <w:w w:val="110"/>
        </w:rPr>
        <w:t xml:space="preserve">Vlastnické právo k předmětu smlouvy přechází </w:t>
      </w:r>
      <w:proofErr w:type="gramStart"/>
      <w:r w:rsidRPr="00D96388">
        <w:rPr>
          <w:w w:val="110"/>
        </w:rPr>
        <w:t>na</w:t>
      </w:r>
      <w:proofErr w:type="gramEnd"/>
      <w:r w:rsidRPr="00D96388">
        <w:rPr>
          <w:w w:val="110"/>
        </w:rPr>
        <w:t xml:space="preserve"> objednatele okamžikem jeho předání </w:t>
      </w:r>
      <w:r w:rsidR="00C01477">
        <w:rPr>
          <w:w w:val="110"/>
        </w:rPr>
        <w:br/>
      </w:r>
      <w:r w:rsidRPr="00D96388">
        <w:rPr>
          <w:w w:val="110"/>
        </w:rPr>
        <w:t>a převzetí dle tohoto</w:t>
      </w:r>
      <w:r w:rsidRPr="00D96388">
        <w:rPr>
          <w:spacing w:val="-2"/>
          <w:w w:val="110"/>
        </w:rPr>
        <w:t xml:space="preserve"> </w:t>
      </w:r>
      <w:r w:rsidRPr="00D96388">
        <w:rPr>
          <w:w w:val="110"/>
        </w:rPr>
        <w:t>článku.</w:t>
      </w:r>
    </w:p>
    <w:p w:rsidR="00847D72" w:rsidRPr="00D96388" w:rsidRDefault="00EA6BC6">
      <w:pPr>
        <w:pStyle w:val="Odstavecseseznamem"/>
        <w:numPr>
          <w:ilvl w:val="0"/>
          <w:numId w:val="11"/>
        </w:numPr>
        <w:tabs>
          <w:tab w:val="left" w:pos="2170"/>
          <w:tab w:val="left" w:pos="2171"/>
        </w:tabs>
        <w:spacing w:before="124" w:line="307" w:lineRule="auto"/>
        <w:ind w:left="1464" w:right="133" w:hanging="4"/>
        <w:jc w:val="both"/>
      </w:pPr>
      <w:r w:rsidRPr="00D96388">
        <w:rPr>
          <w:w w:val="110"/>
        </w:rPr>
        <w:t xml:space="preserve">Do doby stanovené v odst. 5 tohoto článku nese nebezpečí škody na předmětu </w:t>
      </w:r>
      <w:proofErr w:type="gramStart"/>
      <w:r w:rsidRPr="00D96388">
        <w:rPr>
          <w:w w:val="110"/>
        </w:rPr>
        <w:t>smlouvy  zhotovitel</w:t>
      </w:r>
      <w:proofErr w:type="gramEnd"/>
      <w:r w:rsidRPr="00D96388">
        <w:rPr>
          <w:w w:val="110"/>
        </w:rPr>
        <w:t>.</w:t>
      </w:r>
    </w:p>
    <w:p w:rsidR="00847D72" w:rsidRPr="00D96388" w:rsidRDefault="00847D72">
      <w:pPr>
        <w:pStyle w:val="Zkladntext"/>
        <w:spacing w:before="10"/>
        <w:rPr>
          <w:sz w:val="22"/>
          <w:szCs w:val="22"/>
        </w:rPr>
      </w:pPr>
    </w:p>
    <w:p w:rsidR="00847D72" w:rsidRPr="00D96388" w:rsidRDefault="00EA6BC6">
      <w:pPr>
        <w:pStyle w:val="Nadpis1"/>
        <w:numPr>
          <w:ilvl w:val="2"/>
          <w:numId w:val="15"/>
        </w:numPr>
        <w:tabs>
          <w:tab w:val="left" w:pos="4848"/>
        </w:tabs>
        <w:spacing w:before="1"/>
        <w:ind w:left="4847" w:hanging="263"/>
        <w:jc w:val="left"/>
        <w:rPr>
          <w:sz w:val="22"/>
          <w:szCs w:val="22"/>
          <w:u w:val="none"/>
        </w:rPr>
      </w:pPr>
      <w:r w:rsidRPr="00D96388">
        <w:rPr>
          <w:w w:val="105"/>
          <w:sz w:val="22"/>
          <w:szCs w:val="22"/>
          <w:u w:val="thick"/>
        </w:rPr>
        <w:t>Ustanovení o</w:t>
      </w:r>
      <w:r w:rsidRPr="00D96388">
        <w:rPr>
          <w:spacing w:val="4"/>
          <w:w w:val="105"/>
          <w:sz w:val="22"/>
          <w:szCs w:val="22"/>
          <w:u w:val="thick"/>
        </w:rPr>
        <w:t xml:space="preserve"> </w:t>
      </w:r>
      <w:r w:rsidRPr="00D96388">
        <w:rPr>
          <w:w w:val="105"/>
          <w:sz w:val="22"/>
          <w:szCs w:val="22"/>
          <w:u w:val="thick"/>
        </w:rPr>
        <w:t>poddodavatelích</w:t>
      </w:r>
    </w:p>
    <w:p w:rsidR="00847D72" w:rsidRPr="00D96388" w:rsidRDefault="00EA6BC6">
      <w:pPr>
        <w:spacing w:before="124"/>
        <w:ind w:left="1451"/>
        <w:jc w:val="both"/>
      </w:pPr>
      <w:proofErr w:type="gramStart"/>
      <w:r w:rsidRPr="00D96388">
        <w:rPr>
          <w:w w:val="110"/>
        </w:rPr>
        <w:t>Zhotovitel se zavazuje zajišťovat veškeré smluvní povinnosti sám, tj.</w:t>
      </w:r>
      <w:proofErr w:type="gramEnd"/>
      <w:r w:rsidRPr="00D96388">
        <w:rPr>
          <w:w w:val="110"/>
        </w:rPr>
        <w:t xml:space="preserve"> </w:t>
      </w:r>
      <w:proofErr w:type="gramStart"/>
      <w:r w:rsidRPr="00D96388">
        <w:rPr>
          <w:w w:val="110"/>
        </w:rPr>
        <w:t>bez</w:t>
      </w:r>
      <w:proofErr w:type="gramEnd"/>
      <w:r w:rsidRPr="00D96388">
        <w:rPr>
          <w:w w:val="110"/>
        </w:rPr>
        <w:t xml:space="preserve"> účasti poddodavatelů.</w:t>
      </w:r>
    </w:p>
    <w:p w:rsidR="00847D72" w:rsidRPr="00D96388" w:rsidRDefault="00847D72">
      <w:pPr>
        <w:pStyle w:val="Zkladntext"/>
        <w:rPr>
          <w:sz w:val="22"/>
          <w:szCs w:val="22"/>
        </w:rPr>
      </w:pPr>
    </w:p>
    <w:p w:rsidR="00847D72" w:rsidRPr="00D96388" w:rsidRDefault="00847D72">
      <w:pPr>
        <w:pStyle w:val="Zkladntext"/>
        <w:spacing w:before="9"/>
        <w:rPr>
          <w:sz w:val="22"/>
          <w:szCs w:val="22"/>
        </w:rPr>
      </w:pPr>
    </w:p>
    <w:p w:rsidR="00847D72" w:rsidRPr="00793F71" w:rsidRDefault="00EA6BC6">
      <w:pPr>
        <w:pStyle w:val="Nadpis1"/>
        <w:numPr>
          <w:ilvl w:val="2"/>
          <w:numId w:val="15"/>
        </w:numPr>
        <w:tabs>
          <w:tab w:val="left" w:pos="5604"/>
        </w:tabs>
        <w:spacing w:before="1"/>
        <w:ind w:left="5603" w:hanging="350"/>
        <w:jc w:val="left"/>
        <w:rPr>
          <w:sz w:val="22"/>
          <w:szCs w:val="22"/>
          <w:u w:val="none"/>
        </w:rPr>
      </w:pPr>
      <w:r w:rsidRPr="00793F71">
        <w:rPr>
          <w:w w:val="105"/>
          <w:sz w:val="22"/>
          <w:szCs w:val="22"/>
          <w:u w:val="thick"/>
        </w:rPr>
        <w:t>Kvalita</w:t>
      </w:r>
      <w:r w:rsidRPr="00793F71">
        <w:rPr>
          <w:spacing w:val="-4"/>
          <w:w w:val="105"/>
          <w:sz w:val="22"/>
          <w:szCs w:val="22"/>
          <w:u w:val="thick"/>
        </w:rPr>
        <w:t xml:space="preserve"> </w:t>
      </w:r>
      <w:r w:rsidRPr="00793F71">
        <w:rPr>
          <w:w w:val="105"/>
          <w:sz w:val="22"/>
          <w:szCs w:val="22"/>
          <w:u w:val="thick"/>
        </w:rPr>
        <w:t>díla</w:t>
      </w:r>
    </w:p>
    <w:p w:rsidR="00847D72" w:rsidRPr="00793F71" w:rsidRDefault="00EA6BC6">
      <w:pPr>
        <w:pStyle w:val="Odstavecseseznamem"/>
        <w:numPr>
          <w:ilvl w:val="0"/>
          <w:numId w:val="7"/>
        </w:numPr>
        <w:tabs>
          <w:tab w:val="left" w:pos="2171"/>
        </w:tabs>
        <w:spacing w:before="171"/>
        <w:ind w:firstLine="15"/>
      </w:pPr>
      <w:r w:rsidRPr="00793F71">
        <w:rPr>
          <w:w w:val="110"/>
        </w:rPr>
        <w:t xml:space="preserve">Dílo musí být zhotovitelem provedeno řádně, ve stanoveném termínu </w:t>
      </w:r>
      <w:proofErr w:type="gramStart"/>
      <w:r w:rsidRPr="00793F71">
        <w:rPr>
          <w:w w:val="110"/>
        </w:rPr>
        <w:t>a</w:t>
      </w:r>
      <w:proofErr w:type="gramEnd"/>
      <w:r w:rsidRPr="00793F71">
        <w:rPr>
          <w:w w:val="110"/>
        </w:rPr>
        <w:t xml:space="preserve"> s odbornou</w:t>
      </w:r>
      <w:r w:rsidRPr="00793F71">
        <w:rPr>
          <w:spacing w:val="-19"/>
          <w:w w:val="110"/>
        </w:rPr>
        <w:t xml:space="preserve"> </w:t>
      </w:r>
      <w:r w:rsidRPr="00793F71">
        <w:rPr>
          <w:w w:val="110"/>
        </w:rPr>
        <w:t>péčí.</w:t>
      </w:r>
    </w:p>
    <w:p w:rsidR="00847D72" w:rsidRPr="00C01477" w:rsidRDefault="00EA6BC6" w:rsidP="00C01477">
      <w:pPr>
        <w:pStyle w:val="Odstavecseseznamem"/>
        <w:numPr>
          <w:ilvl w:val="0"/>
          <w:numId w:val="7"/>
        </w:numPr>
        <w:tabs>
          <w:tab w:val="left" w:pos="2164"/>
        </w:tabs>
        <w:spacing w:before="161" w:line="300" w:lineRule="auto"/>
        <w:ind w:right="139" w:firstLine="2"/>
      </w:pPr>
      <w:r w:rsidRPr="00793F71">
        <w:rPr>
          <w:w w:val="110"/>
        </w:rPr>
        <w:t xml:space="preserve">Řádně a ve stanoveném </w:t>
      </w:r>
      <w:proofErr w:type="gramStart"/>
      <w:r w:rsidRPr="00793F71">
        <w:rPr>
          <w:w w:val="110"/>
        </w:rPr>
        <w:t>termínu  se</w:t>
      </w:r>
      <w:proofErr w:type="gramEnd"/>
      <w:r w:rsidRPr="00793F71">
        <w:rPr>
          <w:w w:val="110"/>
        </w:rPr>
        <w:t xml:space="preserve">  rozumí  provedení  díla  v souladu  s  čl.  III </w:t>
      </w:r>
      <w:proofErr w:type="gramStart"/>
      <w:r w:rsidRPr="00793F71">
        <w:rPr>
          <w:w w:val="110"/>
        </w:rPr>
        <w:t>této  smlo</w:t>
      </w:r>
      <w:proofErr w:type="gramEnd"/>
      <w:r w:rsidRPr="00793F71">
        <w:rPr>
          <w:w w:val="110"/>
        </w:rPr>
        <w:t xml:space="preserve"> uvy, ve stavu, jež odpovídá požadavkům na kvalitu díla, resp. podmínkám stanoveným </w:t>
      </w:r>
      <w:r w:rsidR="00D96388">
        <w:rPr>
          <w:w w:val="110"/>
        </w:rPr>
        <w:br/>
      </w:r>
      <w:r w:rsidRPr="00793F71">
        <w:rPr>
          <w:w w:val="110"/>
        </w:rPr>
        <w:t>v právních předpisech  a závazně technických normách a požadavkům na kvalitu předmětu</w:t>
      </w:r>
      <w:r w:rsidRPr="00793F71">
        <w:rPr>
          <w:spacing w:val="-22"/>
          <w:w w:val="110"/>
        </w:rPr>
        <w:t xml:space="preserve"> </w:t>
      </w:r>
      <w:r w:rsidRPr="00793F71">
        <w:rPr>
          <w:w w:val="110"/>
        </w:rPr>
        <w:t>smlouvy.</w:t>
      </w:r>
    </w:p>
    <w:p w:rsidR="00847D72" w:rsidRPr="00793F71" w:rsidRDefault="00847D72">
      <w:pPr>
        <w:pStyle w:val="Zkladntext"/>
        <w:spacing w:before="7"/>
        <w:rPr>
          <w:sz w:val="22"/>
          <w:szCs w:val="22"/>
        </w:rPr>
      </w:pPr>
    </w:p>
    <w:p w:rsidR="00847D72" w:rsidRPr="00793F71" w:rsidRDefault="00EA6BC6">
      <w:pPr>
        <w:pStyle w:val="Nadpis1"/>
        <w:numPr>
          <w:ilvl w:val="2"/>
          <w:numId w:val="15"/>
        </w:numPr>
        <w:tabs>
          <w:tab w:val="left" w:pos="4053"/>
        </w:tabs>
        <w:ind w:left="4052" w:hanging="440"/>
        <w:jc w:val="left"/>
        <w:rPr>
          <w:sz w:val="22"/>
          <w:szCs w:val="22"/>
          <w:u w:val="none"/>
        </w:rPr>
      </w:pPr>
      <w:r w:rsidRPr="00793F71">
        <w:rPr>
          <w:w w:val="105"/>
          <w:sz w:val="22"/>
          <w:szCs w:val="22"/>
          <w:u w:val="thick"/>
        </w:rPr>
        <w:t>Odpovědnost za vady díla, povinnosti</w:t>
      </w:r>
      <w:r w:rsidRPr="00793F71">
        <w:rPr>
          <w:spacing w:val="-17"/>
          <w:w w:val="105"/>
          <w:sz w:val="22"/>
          <w:szCs w:val="22"/>
          <w:u w:val="thick"/>
        </w:rPr>
        <w:t xml:space="preserve"> </w:t>
      </w:r>
      <w:r w:rsidRPr="00793F71">
        <w:rPr>
          <w:w w:val="105"/>
          <w:sz w:val="22"/>
          <w:szCs w:val="22"/>
          <w:u w:val="thick"/>
        </w:rPr>
        <w:t>zhotovitele</w:t>
      </w:r>
    </w:p>
    <w:p w:rsidR="00847D72" w:rsidRPr="00793F71" w:rsidRDefault="00EA6BC6">
      <w:pPr>
        <w:pStyle w:val="Odstavecseseznamem"/>
        <w:numPr>
          <w:ilvl w:val="0"/>
          <w:numId w:val="6"/>
        </w:numPr>
        <w:tabs>
          <w:tab w:val="left" w:pos="2158"/>
        </w:tabs>
        <w:spacing w:before="134" w:line="304" w:lineRule="auto"/>
        <w:ind w:right="140" w:firstLine="5"/>
      </w:pPr>
      <w:r w:rsidRPr="00793F71">
        <w:rPr>
          <w:w w:val="110"/>
        </w:rPr>
        <w:t>Zhotovitel odpovídá  za  to,  že  předmět  této smlouvy  je  provedený  podle  podmínek  smlouvy a že má vlastnosti dohodnuté v této smlouvě a vlastnosti stanovené právními předpisy, technickými normami, případně vlastnosti</w:t>
      </w:r>
      <w:r w:rsidRPr="00793F71">
        <w:rPr>
          <w:spacing w:val="-16"/>
          <w:w w:val="110"/>
        </w:rPr>
        <w:t xml:space="preserve"> </w:t>
      </w:r>
      <w:r w:rsidRPr="00793F71">
        <w:rPr>
          <w:w w:val="110"/>
        </w:rPr>
        <w:t>obvyklé.</w:t>
      </w:r>
    </w:p>
    <w:p w:rsidR="00CF3B60" w:rsidRPr="00CF3B60" w:rsidRDefault="00EA6BC6">
      <w:pPr>
        <w:pStyle w:val="Odstavecseseznamem"/>
        <w:numPr>
          <w:ilvl w:val="0"/>
          <w:numId w:val="6"/>
        </w:numPr>
        <w:tabs>
          <w:tab w:val="left" w:pos="2164"/>
          <w:tab w:val="left" w:pos="2165"/>
        </w:tabs>
        <w:spacing w:before="120" w:line="290" w:lineRule="auto"/>
        <w:ind w:left="1444" w:right="142" w:firstLine="6"/>
      </w:pPr>
      <w:r w:rsidRPr="00793F71">
        <w:rPr>
          <w:w w:val="110"/>
        </w:rPr>
        <w:t xml:space="preserve">Vady vytčené v akceptačním protokolu se zhotovitel zavazuje odstranit bez zbytečného </w:t>
      </w:r>
      <w:r w:rsidRPr="00793F71">
        <w:rPr>
          <w:w w:val="110"/>
        </w:rPr>
        <w:lastRenderedPageBreak/>
        <w:t xml:space="preserve">prodlení, nejpozději ve lhůtách stanovených v Akceptačním protokolu, jehož vzor tvoří jako </w:t>
      </w:r>
    </w:p>
    <w:p w:rsidR="00CF3B60" w:rsidRDefault="00CF3B60" w:rsidP="00CF3B60">
      <w:pPr>
        <w:pStyle w:val="Odstavecseseznamem"/>
        <w:tabs>
          <w:tab w:val="left" w:pos="2164"/>
          <w:tab w:val="left" w:pos="2165"/>
        </w:tabs>
        <w:spacing w:before="120" w:line="290" w:lineRule="auto"/>
        <w:ind w:left="1450" w:right="142" w:firstLine="0"/>
        <w:rPr>
          <w:w w:val="110"/>
        </w:rPr>
      </w:pPr>
    </w:p>
    <w:p w:rsidR="00847D72" w:rsidRPr="00793F71" w:rsidRDefault="00EA6BC6" w:rsidP="00CF3B60">
      <w:pPr>
        <w:pStyle w:val="Odstavecseseznamem"/>
        <w:tabs>
          <w:tab w:val="left" w:pos="2164"/>
          <w:tab w:val="left" w:pos="2165"/>
        </w:tabs>
        <w:spacing w:before="120" w:line="290" w:lineRule="auto"/>
        <w:ind w:left="1450" w:right="142" w:firstLine="0"/>
      </w:pPr>
      <w:proofErr w:type="gramStart"/>
      <w:r w:rsidRPr="00793F71">
        <w:rPr>
          <w:w w:val="110"/>
        </w:rPr>
        <w:t>příloha</w:t>
      </w:r>
      <w:proofErr w:type="gramEnd"/>
      <w:r w:rsidRPr="00793F71">
        <w:rPr>
          <w:w w:val="110"/>
        </w:rPr>
        <w:t xml:space="preserve"> č. </w:t>
      </w:r>
      <w:r w:rsidR="00155824">
        <w:rPr>
          <w:w w:val="110"/>
        </w:rPr>
        <w:t>1</w:t>
      </w:r>
      <w:r w:rsidRPr="00793F71">
        <w:rPr>
          <w:w w:val="110"/>
        </w:rPr>
        <w:t xml:space="preserve"> nedílnou součást této</w:t>
      </w:r>
      <w:r w:rsidRPr="00793F71">
        <w:rPr>
          <w:spacing w:val="-3"/>
          <w:w w:val="110"/>
        </w:rPr>
        <w:t xml:space="preserve"> </w:t>
      </w:r>
      <w:r w:rsidRPr="00793F71">
        <w:rPr>
          <w:w w:val="110"/>
        </w:rPr>
        <w:t>smlouvy.</w:t>
      </w:r>
    </w:p>
    <w:p w:rsidR="00847D72" w:rsidRPr="00793F71" w:rsidRDefault="00EA6BC6">
      <w:pPr>
        <w:pStyle w:val="Odstavecseseznamem"/>
        <w:numPr>
          <w:ilvl w:val="0"/>
          <w:numId w:val="6"/>
        </w:numPr>
        <w:tabs>
          <w:tab w:val="left" w:pos="2157"/>
          <w:tab w:val="left" w:pos="2158"/>
        </w:tabs>
        <w:spacing w:before="126" w:line="278" w:lineRule="auto"/>
        <w:ind w:left="1452" w:right="153" w:hanging="6"/>
      </w:pPr>
      <w:r w:rsidRPr="00793F71">
        <w:t xml:space="preserve">Zhotovitel ručí za případné dotčení práva jakékoliv třetí osoby vyplývající z průmyslového nebo duševního vlastnictví související s plněním předmětu smlouvy, a to </w:t>
      </w:r>
      <w:proofErr w:type="gramStart"/>
      <w:r w:rsidRPr="00793F71">
        <w:t>na</w:t>
      </w:r>
      <w:proofErr w:type="gramEnd"/>
      <w:r w:rsidRPr="00793F71">
        <w:t xml:space="preserve"> území České republiky i mimo</w:t>
      </w:r>
      <w:r w:rsidRPr="00793F71">
        <w:rPr>
          <w:spacing w:val="-25"/>
        </w:rPr>
        <w:t xml:space="preserve"> </w:t>
      </w:r>
      <w:r w:rsidRPr="00793F71">
        <w:t>něj.</w:t>
      </w:r>
    </w:p>
    <w:p w:rsidR="00847D72" w:rsidRPr="00793F71" w:rsidRDefault="00EA6BC6">
      <w:pPr>
        <w:pStyle w:val="Odstavecseseznamem"/>
        <w:numPr>
          <w:ilvl w:val="0"/>
          <w:numId w:val="6"/>
        </w:numPr>
        <w:tabs>
          <w:tab w:val="left" w:pos="2156"/>
          <w:tab w:val="left" w:pos="2157"/>
        </w:tabs>
        <w:spacing w:before="115" w:line="278" w:lineRule="auto"/>
        <w:ind w:left="1437" w:right="146" w:hanging="1"/>
      </w:pPr>
      <w:r w:rsidRPr="00793F71">
        <w:t xml:space="preserve">Pokud bude mít dílo právní </w:t>
      </w:r>
      <w:r w:rsidRPr="00793F71">
        <w:rPr>
          <w:spacing w:val="-5"/>
        </w:rPr>
        <w:t xml:space="preserve">vady, </w:t>
      </w:r>
      <w:r w:rsidRPr="00793F71">
        <w:t xml:space="preserve">zhotovitel je povinen </w:t>
      </w:r>
      <w:proofErr w:type="gramStart"/>
      <w:r w:rsidRPr="00793F71">
        <w:t>na</w:t>
      </w:r>
      <w:proofErr w:type="gramEnd"/>
      <w:r w:rsidRPr="00793F71">
        <w:t xml:space="preserve"> vlastní náklady učinit všechna opatření nezbytná k odstranění právní vady předmětu smlouvy. Zhotovitel nese veškeré náklady a hradí veškeré oprávněné nároky třetích</w:t>
      </w:r>
      <w:r w:rsidRPr="00793F71">
        <w:rPr>
          <w:spacing w:val="5"/>
        </w:rPr>
        <w:t xml:space="preserve"> </w:t>
      </w:r>
      <w:r w:rsidRPr="00793F71">
        <w:t>osob.</w:t>
      </w:r>
    </w:p>
    <w:p w:rsidR="00847D72" w:rsidRPr="00D96388" w:rsidRDefault="00EA6BC6" w:rsidP="00D96388">
      <w:pPr>
        <w:pStyle w:val="Odstavecseseznamem"/>
        <w:numPr>
          <w:ilvl w:val="0"/>
          <w:numId w:val="6"/>
        </w:numPr>
        <w:tabs>
          <w:tab w:val="left" w:pos="2158"/>
        </w:tabs>
        <w:spacing w:before="120" w:line="295" w:lineRule="auto"/>
        <w:ind w:left="1445" w:right="141" w:hanging="1"/>
      </w:pPr>
      <w:r w:rsidRPr="00793F71">
        <w:rPr>
          <w:w w:val="110"/>
        </w:rPr>
        <w:t xml:space="preserve">V případě, že by se zhotovitel mohl při plnění  předmětu  smlouvy dostat do konfliktu  zájmů mezi objednatelem  a  jinou  osobou,  je  povinen  okamžitě  na  takovou  možnost  upozornit </w:t>
      </w:r>
      <w:r w:rsidRPr="00793F71">
        <w:rPr>
          <w:spacing w:val="25"/>
          <w:w w:val="110"/>
        </w:rPr>
        <w:t xml:space="preserve"> </w:t>
      </w:r>
      <w:r w:rsidRPr="00793F71">
        <w:rPr>
          <w:w w:val="110"/>
        </w:rPr>
        <w:t>objednatele</w:t>
      </w:r>
      <w:r w:rsidR="00D96388">
        <w:rPr>
          <w:w w:val="110"/>
        </w:rPr>
        <w:t xml:space="preserve"> </w:t>
      </w:r>
      <w:r w:rsidRPr="00D96388">
        <w:rPr>
          <w:w w:val="110"/>
        </w:rPr>
        <w:t>a</w:t>
      </w:r>
      <w:r w:rsidR="00D96388">
        <w:rPr>
          <w:w w:val="110"/>
        </w:rPr>
        <w:t xml:space="preserve"> </w:t>
      </w:r>
      <w:r w:rsidRPr="00D96388">
        <w:rPr>
          <w:w w:val="110"/>
        </w:rPr>
        <w:t xml:space="preserve">předložit mu návrh řešení. V případě porušení tohoto </w:t>
      </w:r>
      <w:r w:rsidR="00C01477">
        <w:rPr>
          <w:w w:val="110"/>
        </w:rPr>
        <w:t>závazku odpovídá objednateli</w:t>
      </w:r>
      <w:r w:rsidRPr="00D96388">
        <w:rPr>
          <w:w w:val="110"/>
        </w:rPr>
        <w:t xml:space="preserve"> za způsobenou škodu v plném rozsahu.</w:t>
      </w:r>
    </w:p>
    <w:p w:rsidR="00BC37A2" w:rsidRPr="00D96388" w:rsidRDefault="00EA6BC6" w:rsidP="00CF3B60">
      <w:pPr>
        <w:pStyle w:val="Odstavecseseznamem"/>
        <w:numPr>
          <w:ilvl w:val="0"/>
          <w:numId w:val="6"/>
        </w:numPr>
        <w:tabs>
          <w:tab w:val="left" w:pos="2128"/>
          <w:tab w:val="left" w:pos="2129"/>
        </w:tabs>
        <w:spacing w:before="104"/>
        <w:ind w:left="2128" w:hanging="697"/>
      </w:pPr>
      <w:r w:rsidRPr="00D96388">
        <w:rPr>
          <w:w w:val="110"/>
        </w:rPr>
        <w:t>Zhotovitel</w:t>
      </w:r>
      <w:r w:rsidRPr="00D96388">
        <w:rPr>
          <w:spacing w:val="-15"/>
          <w:w w:val="110"/>
        </w:rPr>
        <w:t xml:space="preserve"> </w:t>
      </w:r>
      <w:r w:rsidRPr="00D96388">
        <w:rPr>
          <w:w w:val="110"/>
        </w:rPr>
        <w:t>poskytuje</w:t>
      </w:r>
      <w:r w:rsidRPr="00D96388">
        <w:rPr>
          <w:spacing w:val="-13"/>
          <w:w w:val="110"/>
        </w:rPr>
        <w:t xml:space="preserve"> </w:t>
      </w:r>
      <w:r w:rsidRPr="00D96388">
        <w:rPr>
          <w:w w:val="110"/>
        </w:rPr>
        <w:t>záruku</w:t>
      </w:r>
      <w:r w:rsidRPr="00D96388">
        <w:rPr>
          <w:spacing w:val="-10"/>
          <w:w w:val="110"/>
        </w:rPr>
        <w:t xml:space="preserve"> </w:t>
      </w:r>
      <w:proofErr w:type="gramStart"/>
      <w:r w:rsidRPr="00D96388">
        <w:rPr>
          <w:w w:val="110"/>
        </w:rPr>
        <w:t>na</w:t>
      </w:r>
      <w:proofErr w:type="gramEnd"/>
      <w:r w:rsidRPr="00D96388">
        <w:rPr>
          <w:spacing w:val="-14"/>
          <w:w w:val="110"/>
        </w:rPr>
        <w:t xml:space="preserve"> </w:t>
      </w:r>
      <w:r w:rsidRPr="00D96388">
        <w:rPr>
          <w:w w:val="110"/>
        </w:rPr>
        <w:t>jakost</w:t>
      </w:r>
      <w:r w:rsidRPr="00D96388">
        <w:rPr>
          <w:spacing w:val="-7"/>
          <w:w w:val="110"/>
        </w:rPr>
        <w:t xml:space="preserve"> </w:t>
      </w:r>
      <w:r w:rsidRPr="00D96388">
        <w:rPr>
          <w:w w:val="110"/>
        </w:rPr>
        <w:t>díla</w:t>
      </w:r>
      <w:r w:rsidRPr="00D96388">
        <w:rPr>
          <w:spacing w:val="-8"/>
          <w:w w:val="110"/>
        </w:rPr>
        <w:t xml:space="preserve"> </w:t>
      </w:r>
      <w:r w:rsidRPr="00D96388">
        <w:rPr>
          <w:w w:val="110"/>
        </w:rPr>
        <w:t>v</w:t>
      </w:r>
      <w:r w:rsidRPr="00D96388">
        <w:rPr>
          <w:spacing w:val="-16"/>
          <w:w w:val="110"/>
        </w:rPr>
        <w:t xml:space="preserve"> </w:t>
      </w:r>
      <w:r w:rsidRPr="00D96388">
        <w:rPr>
          <w:w w:val="110"/>
        </w:rPr>
        <w:t>délce</w:t>
      </w:r>
      <w:r w:rsidRPr="00D96388">
        <w:rPr>
          <w:spacing w:val="-14"/>
          <w:w w:val="110"/>
        </w:rPr>
        <w:t xml:space="preserve"> </w:t>
      </w:r>
      <w:r w:rsidRPr="00D96388">
        <w:rPr>
          <w:w w:val="110"/>
        </w:rPr>
        <w:t>24</w:t>
      </w:r>
      <w:r w:rsidRPr="00D96388">
        <w:rPr>
          <w:spacing w:val="-10"/>
          <w:w w:val="110"/>
        </w:rPr>
        <w:t xml:space="preserve"> </w:t>
      </w:r>
      <w:r w:rsidRPr="00D96388">
        <w:rPr>
          <w:w w:val="110"/>
        </w:rPr>
        <w:t>měsíců</w:t>
      </w:r>
      <w:r w:rsidRPr="00D96388">
        <w:rPr>
          <w:spacing w:val="-10"/>
          <w:w w:val="110"/>
        </w:rPr>
        <w:t xml:space="preserve"> </w:t>
      </w:r>
      <w:r w:rsidRPr="00D96388">
        <w:rPr>
          <w:w w:val="110"/>
        </w:rPr>
        <w:t>od</w:t>
      </w:r>
      <w:r w:rsidRPr="00D96388">
        <w:rPr>
          <w:spacing w:val="-2"/>
          <w:w w:val="110"/>
        </w:rPr>
        <w:t xml:space="preserve"> </w:t>
      </w:r>
      <w:r w:rsidRPr="00D96388">
        <w:rPr>
          <w:w w:val="110"/>
        </w:rPr>
        <w:t>předání</w:t>
      </w:r>
      <w:r w:rsidRPr="00D96388">
        <w:rPr>
          <w:spacing w:val="-10"/>
          <w:w w:val="110"/>
        </w:rPr>
        <w:t xml:space="preserve"> </w:t>
      </w:r>
      <w:r w:rsidRPr="00D96388">
        <w:rPr>
          <w:spacing w:val="2"/>
          <w:w w:val="110"/>
        </w:rPr>
        <w:t>díla.</w:t>
      </w:r>
    </w:p>
    <w:p w:rsidR="00847D72" w:rsidRPr="00D96388" w:rsidRDefault="00EA6BC6">
      <w:pPr>
        <w:pStyle w:val="Odstavecseseznamem"/>
        <w:numPr>
          <w:ilvl w:val="0"/>
          <w:numId w:val="6"/>
        </w:numPr>
        <w:tabs>
          <w:tab w:val="left" w:pos="2129"/>
        </w:tabs>
        <w:spacing w:before="172" w:line="307" w:lineRule="auto"/>
        <w:ind w:left="1418" w:right="164" w:firstLine="7"/>
      </w:pPr>
      <w:r w:rsidRPr="00D96388">
        <w:rPr>
          <w:w w:val="110"/>
        </w:rPr>
        <w:t xml:space="preserve">Zhotovitel se zavazuje poskytovat objednateli maximální možnou součinnost při provádění díla, zejména se musí dostavit </w:t>
      </w:r>
      <w:proofErr w:type="gramStart"/>
      <w:r w:rsidRPr="00D96388">
        <w:rPr>
          <w:w w:val="110"/>
        </w:rPr>
        <w:t>na</w:t>
      </w:r>
      <w:proofErr w:type="gramEnd"/>
      <w:r w:rsidRPr="00D96388">
        <w:rPr>
          <w:w w:val="110"/>
        </w:rPr>
        <w:t xml:space="preserve"> dohodnutou schůzku či jednání. Schůzky </w:t>
      </w:r>
      <w:r w:rsidR="00D96388">
        <w:rPr>
          <w:w w:val="110"/>
        </w:rPr>
        <w:br/>
      </w:r>
      <w:r w:rsidR="00C01477">
        <w:rPr>
          <w:w w:val="110"/>
        </w:rPr>
        <w:t xml:space="preserve">k provádění </w:t>
      </w:r>
      <w:r w:rsidRPr="00D96388">
        <w:rPr>
          <w:w w:val="110"/>
        </w:rPr>
        <w:t xml:space="preserve">díla se budou konat dle potřeby objednatele, případně </w:t>
      </w:r>
      <w:proofErr w:type="gramStart"/>
      <w:r w:rsidRPr="00D96388">
        <w:rPr>
          <w:w w:val="110"/>
        </w:rPr>
        <w:t>na</w:t>
      </w:r>
      <w:proofErr w:type="gramEnd"/>
      <w:r w:rsidRPr="00D96388">
        <w:rPr>
          <w:w w:val="110"/>
        </w:rPr>
        <w:t xml:space="preserve"> základě odůvodněné žádosti</w:t>
      </w:r>
      <w:r w:rsidRPr="00D96388">
        <w:rPr>
          <w:spacing w:val="-24"/>
          <w:w w:val="110"/>
        </w:rPr>
        <w:t xml:space="preserve"> </w:t>
      </w:r>
      <w:r w:rsidRPr="00D96388">
        <w:rPr>
          <w:w w:val="110"/>
        </w:rPr>
        <w:t>zhotovitele.</w:t>
      </w:r>
    </w:p>
    <w:p w:rsidR="00847D72" w:rsidRPr="00D96388" w:rsidRDefault="00EA6BC6">
      <w:pPr>
        <w:pStyle w:val="Odstavecseseznamem"/>
        <w:numPr>
          <w:ilvl w:val="0"/>
          <w:numId w:val="6"/>
        </w:numPr>
        <w:tabs>
          <w:tab w:val="left" w:pos="2128"/>
          <w:tab w:val="left" w:pos="2129"/>
        </w:tabs>
        <w:spacing w:before="117" w:line="307" w:lineRule="auto"/>
        <w:ind w:left="1433" w:right="172" w:hanging="6"/>
      </w:pPr>
      <w:r w:rsidRPr="00D96388">
        <w:rPr>
          <w:w w:val="110"/>
        </w:rPr>
        <w:t>Zhotovitel</w:t>
      </w:r>
      <w:r w:rsidRPr="00D96388">
        <w:rPr>
          <w:spacing w:val="-1"/>
          <w:w w:val="110"/>
        </w:rPr>
        <w:t xml:space="preserve"> </w:t>
      </w:r>
      <w:r w:rsidRPr="00D96388">
        <w:rPr>
          <w:w w:val="110"/>
        </w:rPr>
        <w:t>také</w:t>
      </w:r>
      <w:r w:rsidRPr="00D96388">
        <w:rPr>
          <w:spacing w:val="-5"/>
          <w:w w:val="110"/>
        </w:rPr>
        <w:t xml:space="preserve"> </w:t>
      </w:r>
      <w:r w:rsidRPr="00D96388">
        <w:rPr>
          <w:w w:val="110"/>
        </w:rPr>
        <w:t>musí</w:t>
      </w:r>
      <w:r w:rsidRPr="00D96388">
        <w:rPr>
          <w:spacing w:val="-9"/>
          <w:w w:val="110"/>
        </w:rPr>
        <w:t xml:space="preserve"> </w:t>
      </w:r>
      <w:r w:rsidRPr="00D96388">
        <w:rPr>
          <w:w w:val="110"/>
        </w:rPr>
        <w:t>spolupracovat</w:t>
      </w:r>
      <w:r w:rsidRPr="00D96388">
        <w:rPr>
          <w:spacing w:val="7"/>
          <w:w w:val="110"/>
        </w:rPr>
        <w:t xml:space="preserve"> </w:t>
      </w:r>
      <w:r w:rsidRPr="00D96388">
        <w:rPr>
          <w:w w:val="110"/>
        </w:rPr>
        <w:t>s</w:t>
      </w:r>
      <w:r w:rsidRPr="00D96388">
        <w:rPr>
          <w:spacing w:val="-11"/>
          <w:w w:val="110"/>
        </w:rPr>
        <w:t xml:space="preserve"> </w:t>
      </w:r>
      <w:r w:rsidRPr="00D96388">
        <w:rPr>
          <w:w w:val="110"/>
        </w:rPr>
        <w:t>objednatelem</w:t>
      </w:r>
      <w:r w:rsidRPr="00D96388">
        <w:rPr>
          <w:spacing w:val="1"/>
          <w:w w:val="110"/>
        </w:rPr>
        <w:t xml:space="preserve"> </w:t>
      </w:r>
      <w:r w:rsidRPr="00D96388">
        <w:rPr>
          <w:w w:val="110"/>
        </w:rPr>
        <w:t>v</w:t>
      </w:r>
      <w:r w:rsidRPr="00D96388">
        <w:rPr>
          <w:spacing w:val="-2"/>
          <w:w w:val="110"/>
        </w:rPr>
        <w:t xml:space="preserve"> </w:t>
      </w:r>
      <w:r w:rsidRPr="00D96388">
        <w:rPr>
          <w:w w:val="110"/>
        </w:rPr>
        <w:t>průběhu zpracování</w:t>
      </w:r>
      <w:r w:rsidRPr="00D96388">
        <w:rPr>
          <w:spacing w:val="-13"/>
          <w:w w:val="110"/>
        </w:rPr>
        <w:t xml:space="preserve"> </w:t>
      </w:r>
      <w:r w:rsidRPr="00D96388">
        <w:rPr>
          <w:w w:val="110"/>
        </w:rPr>
        <w:t>díla,</w:t>
      </w:r>
      <w:r w:rsidRPr="00D96388">
        <w:rPr>
          <w:spacing w:val="-13"/>
          <w:w w:val="110"/>
        </w:rPr>
        <w:t xml:space="preserve"> </w:t>
      </w:r>
      <w:r w:rsidRPr="00D96388">
        <w:rPr>
          <w:w w:val="110"/>
        </w:rPr>
        <w:t>jeho</w:t>
      </w:r>
      <w:r w:rsidRPr="00D96388">
        <w:rPr>
          <w:spacing w:val="-9"/>
          <w:w w:val="110"/>
        </w:rPr>
        <w:t xml:space="preserve"> </w:t>
      </w:r>
      <w:r w:rsidRPr="00D96388">
        <w:rPr>
          <w:w w:val="110"/>
        </w:rPr>
        <w:t>vyhodnocení</w:t>
      </w:r>
      <w:r w:rsidRPr="00D96388">
        <w:rPr>
          <w:spacing w:val="2"/>
          <w:w w:val="110"/>
        </w:rPr>
        <w:t xml:space="preserve"> </w:t>
      </w:r>
      <w:r w:rsidRPr="00D96388">
        <w:rPr>
          <w:w w:val="110"/>
        </w:rPr>
        <w:t>a prezentace při společném a veřejném</w:t>
      </w:r>
      <w:r w:rsidRPr="00D96388">
        <w:rPr>
          <w:spacing w:val="-28"/>
          <w:w w:val="110"/>
        </w:rPr>
        <w:t xml:space="preserve"> </w:t>
      </w:r>
      <w:r w:rsidRPr="00D96388">
        <w:rPr>
          <w:w w:val="110"/>
        </w:rPr>
        <w:t>projednání.</w:t>
      </w:r>
    </w:p>
    <w:p w:rsidR="00847D72" w:rsidRPr="00D96388" w:rsidRDefault="00EA6BC6">
      <w:pPr>
        <w:pStyle w:val="Odstavecseseznamem"/>
        <w:numPr>
          <w:ilvl w:val="0"/>
          <w:numId w:val="6"/>
        </w:numPr>
        <w:tabs>
          <w:tab w:val="left" w:pos="2128"/>
          <w:tab w:val="left" w:pos="2129"/>
        </w:tabs>
        <w:spacing w:before="110" w:line="304" w:lineRule="auto"/>
        <w:ind w:left="1418" w:right="168" w:hanging="1"/>
      </w:pPr>
      <w:r w:rsidRPr="00D96388">
        <w:rPr>
          <w:w w:val="110"/>
        </w:rPr>
        <w:t xml:space="preserve">Zhotovitel je povinen se při provádění díla řídit pokyny objednatele. Pokud by pokyn objednatele byl v rozporu s právními předpisy nebo byl dle zhotovitele nevhodný, je </w:t>
      </w:r>
      <w:r w:rsidR="00C01477">
        <w:rPr>
          <w:w w:val="110"/>
        </w:rPr>
        <w:br/>
      </w:r>
      <w:proofErr w:type="gramStart"/>
      <w:r w:rsidRPr="00D96388">
        <w:rPr>
          <w:w w:val="110"/>
        </w:rPr>
        <w:t>na</w:t>
      </w:r>
      <w:proofErr w:type="gramEnd"/>
      <w:r w:rsidRPr="00D96388">
        <w:rPr>
          <w:w w:val="110"/>
        </w:rPr>
        <w:t xml:space="preserve"> to zhotovitel povinen objednatele upozornit. Bude-li </w:t>
      </w:r>
      <w:r w:rsidR="00D96388">
        <w:rPr>
          <w:w w:val="110"/>
        </w:rPr>
        <w:t xml:space="preserve">objednatel </w:t>
      </w:r>
      <w:r w:rsidR="00155824">
        <w:rPr>
          <w:w w:val="110"/>
        </w:rPr>
        <w:t xml:space="preserve">na svém </w:t>
      </w:r>
      <w:proofErr w:type="gramStart"/>
      <w:r w:rsidRPr="00D96388">
        <w:rPr>
          <w:w w:val="110"/>
        </w:rPr>
        <w:t>pokynu  přesto</w:t>
      </w:r>
      <w:proofErr w:type="gramEnd"/>
      <w:r w:rsidRPr="00D96388">
        <w:rPr>
          <w:w w:val="110"/>
        </w:rPr>
        <w:t xml:space="preserve"> </w:t>
      </w:r>
      <w:r w:rsidRPr="00D96388">
        <w:rPr>
          <w:spacing w:val="2"/>
          <w:w w:val="110"/>
        </w:rPr>
        <w:t xml:space="preserve">trvat, </w:t>
      </w:r>
      <w:r w:rsidRPr="00D96388">
        <w:rPr>
          <w:w w:val="110"/>
        </w:rPr>
        <w:t>dá  pokyn  zhotoviteli  písemně a zhotovitel se zavazuje dílo v souladu s pokynem  o</w:t>
      </w:r>
      <w:r w:rsidR="00D96388">
        <w:rPr>
          <w:w w:val="110"/>
        </w:rPr>
        <w:t xml:space="preserve">bjednatele  provést. Konkrétní </w:t>
      </w:r>
      <w:r w:rsidRPr="00D96388">
        <w:rPr>
          <w:w w:val="110"/>
        </w:rPr>
        <w:t xml:space="preserve">část </w:t>
      </w:r>
      <w:r w:rsidR="00D96388">
        <w:rPr>
          <w:w w:val="110"/>
        </w:rPr>
        <w:t xml:space="preserve">díla </w:t>
      </w:r>
      <w:r w:rsidRPr="00D96388">
        <w:rPr>
          <w:w w:val="110"/>
        </w:rPr>
        <w:t xml:space="preserve">provedená </w:t>
      </w:r>
      <w:proofErr w:type="gramStart"/>
      <w:r w:rsidRPr="00D96388">
        <w:rPr>
          <w:w w:val="110"/>
        </w:rPr>
        <w:t>na</w:t>
      </w:r>
      <w:proofErr w:type="gramEnd"/>
      <w:r w:rsidRPr="00D96388">
        <w:rPr>
          <w:w w:val="110"/>
        </w:rPr>
        <w:t xml:space="preserve"> základě takového pokynu objednatele nebude pro účely této smlouvy považována za</w:t>
      </w:r>
      <w:r w:rsidRPr="00D96388">
        <w:rPr>
          <w:spacing w:val="-25"/>
          <w:w w:val="110"/>
        </w:rPr>
        <w:t xml:space="preserve"> </w:t>
      </w:r>
      <w:r w:rsidRPr="00D96388">
        <w:rPr>
          <w:w w:val="110"/>
        </w:rPr>
        <w:t>vadnou.</w:t>
      </w:r>
    </w:p>
    <w:p w:rsidR="00847D72" w:rsidRPr="00D96388" w:rsidRDefault="00847D72">
      <w:pPr>
        <w:pStyle w:val="Zkladntext"/>
        <w:spacing w:before="1"/>
        <w:rPr>
          <w:sz w:val="22"/>
          <w:szCs w:val="22"/>
        </w:rPr>
      </w:pPr>
    </w:p>
    <w:p w:rsidR="00847D72" w:rsidRPr="002A76AB" w:rsidRDefault="00EA6BC6">
      <w:pPr>
        <w:pStyle w:val="Nadpis1"/>
        <w:numPr>
          <w:ilvl w:val="2"/>
          <w:numId w:val="15"/>
        </w:numPr>
        <w:tabs>
          <w:tab w:val="left" w:pos="5622"/>
        </w:tabs>
        <w:spacing w:before="1"/>
        <w:ind w:left="5621" w:hanging="526"/>
        <w:jc w:val="left"/>
        <w:rPr>
          <w:color w:val="4F4F4F"/>
          <w:sz w:val="22"/>
          <w:szCs w:val="22"/>
          <w:u w:val="none"/>
        </w:rPr>
      </w:pPr>
      <w:proofErr w:type="gramStart"/>
      <w:r w:rsidRPr="002A76AB">
        <w:rPr>
          <w:color w:val="4F4F4F"/>
          <w:w w:val="105"/>
          <w:sz w:val="22"/>
          <w:szCs w:val="22"/>
          <w:u w:val="thick"/>
        </w:rPr>
        <w:t>smluvní</w:t>
      </w:r>
      <w:proofErr w:type="gramEnd"/>
      <w:r w:rsidRPr="002A76AB">
        <w:rPr>
          <w:color w:val="4F4F4F"/>
          <w:spacing w:val="-18"/>
          <w:w w:val="105"/>
          <w:sz w:val="22"/>
          <w:szCs w:val="22"/>
          <w:u w:val="thick"/>
        </w:rPr>
        <w:t xml:space="preserve"> </w:t>
      </w:r>
      <w:r w:rsidRPr="002A76AB">
        <w:rPr>
          <w:color w:val="4F4F4F"/>
          <w:w w:val="105"/>
          <w:sz w:val="22"/>
          <w:szCs w:val="22"/>
          <w:u w:val="thick"/>
        </w:rPr>
        <w:t>pokuta</w:t>
      </w:r>
    </w:p>
    <w:p w:rsidR="00847D72" w:rsidRPr="00346B4B" w:rsidRDefault="00EA6BC6">
      <w:pPr>
        <w:pStyle w:val="Odstavecseseznamem"/>
        <w:numPr>
          <w:ilvl w:val="0"/>
          <w:numId w:val="5"/>
        </w:numPr>
        <w:tabs>
          <w:tab w:val="left" w:pos="2129"/>
        </w:tabs>
        <w:spacing w:before="124" w:line="297" w:lineRule="auto"/>
        <w:ind w:right="177" w:hanging="1"/>
      </w:pPr>
      <w:r w:rsidRPr="00D96388">
        <w:rPr>
          <w:w w:val="105"/>
        </w:rPr>
        <w:t>Za prodlení s termínem předání předmětu smlouvy dle čl. III této smlouvy zaplatí zhotovitel objednateli smluvní pokutu ve výši</w:t>
      </w:r>
      <w:r w:rsidR="00D96388" w:rsidRPr="00D96388">
        <w:rPr>
          <w:w w:val="105"/>
        </w:rPr>
        <w:t xml:space="preserve"> 0</w:t>
      </w:r>
      <w:r w:rsidRPr="00D96388">
        <w:rPr>
          <w:spacing w:val="-3"/>
        </w:rPr>
        <w:t xml:space="preserve">, </w:t>
      </w:r>
      <w:r w:rsidR="00D96388" w:rsidRPr="00D96388">
        <w:t>1</w:t>
      </w:r>
      <w:r w:rsidRPr="00D96388">
        <w:t xml:space="preserve"> % z </w:t>
      </w:r>
      <w:r w:rsidRPr="00D96388">
        <w:rPr>
          <w:w w:val="105"/>
        </w:rPr>
        <w:t xml:space="preserve">celkové ceny </w:t>
      </w:r>
      <w:r w:rsidR="00D96388">
        <w:rPr>
          <w:w w:val="105"/>
        </w:rPr>
        <w:t xml:space="preserve">za zpracování předmětu </w:t>
      </w:r>
      <w:r w:rsidR="00C00080">
        <w:rPr>
          <w:w w:val="105"/>
        </w:rPr>
        <w:t>smlouvy</w:t>
      </w:r>
      <w:r w:rsidRPr="00D96388">
        <w:rPr>
          <w:w w:val="105"/>
        </w:rPr>
        <w:t xml:space="preserve"> </w:t>
      </w:r>
      <w:proofErr w:type="gramStart"/>
      <w:r w:rsidRPr="00D96388">
        <w:rPr>
          <w:w w:val="105"/>
        </w:rPr>
        <w:t>za  každý</w:t>
      </w:r>
      <w:proofErr w:type="gramEnd"/>
      <w:r w:rsidRPr="00D96388">
        <w:rPr>
          <w:w w:val="105"/>
        </w:rPr>
        <w:t xml:space="preserve"> započatý  den</w:t>
      </w:r>
      <w:r w:rsidRPr="00D96388">
        <w:rPr>
          <w:spacing w:val="33"/>
          <w:w w:val="105"/>
        </w:rPr>
        <w:t xml:space="preserve"> </w:t>
      </w:r>
      <w:r w:rsidRPr="00D96388">
        <w:rPr>
          <w:w w:val="105"/>
        </w:rPr>
        <w:t>prodlení.</w:t>
      </w:r>
    </w:p>
    <w:p w:rsidR="00346B4B" w:rsidRPr="00D96388" w:rsidRDefault="00346B4B">
      <w:pPr>
        <w:pStyle w:val="Odstavecseseznamem"/>
        <w:numPr>
          <w:ilvl w:val="0"/>
          <w:numId w:val="5"/>
        </w:numPr>
        <w:tabs>
          <w:tab w:val="left" w:pos="2129"/>
        </w:tabs>
        <w:spacing w:before="124" w:line="297" w:lineRule="auto"/>
        <w:ind w:right="177" w:hanging="1"/>
      </w:pPr>
      <w:r>
        <w:rPr>
          <w:w w:val="105"/>
        </w:rPr>
        <w:t xml:space="preserve">Za prodlení s termínem předání předmětu smlouvy v dodatečné lhůtě dle čl. VII odst. 2 a nebo ve lhůtě uvedené v oboustranně uzavřeném akceptačním protokolu </w:t>
      </w:r>
      <w:proofErr w:type="gramStart"/>
      <w:r>
        <w:rPr>
          <w:w w:val="105"/>
        </w:rPr>
        <w:t>( v</w:t>
      </w:r>
      <w:proofErr w:type="gramEnd"/>
      <w:r>
        <w:rPr>
          <w:w w:val="105"/>
        </w:rPr>
        <w:t xml:space="preserve"> případě zjištěných závad) zaplatí zhotovitel objednavateli smluvní pokutu ve výši 0,1% z celkové ceny za zpracování předmětu smouvy za </w:t>
      </w:r>
      <w:r w:rsidR="006B36E5">
        <w:rPr>
          <w:w w:val="105"/>
        </w:rPr>
        <w:t>každý započatý započatý den prodlení a za každou oznámenou vadu samostatně.</w:t>
      </w:r>
    </w:p>
    <w:p w:rsidR="00847D72" w:rsidRPr="00D96388" w:rsidRDefault="00EA6BC6">
      <w:pPr>
        <w:pStyle w:val="Odstavecseseznamem"/>
        <w:numPr>
          <w:ilvl w:val="0"/>
          <w:numId w:val="5"/>
        </w:numPr>
        <w:tabs>
          <w:tab w:val="left" w:pos="2129"/>
        </w:tabs>
        <w:spacing w:before="115" w:line="302" w:lineRule="auto"/>
        <w:ind w:left="1415" w:right="173" w:firstLine="2"/>
      </w:pPr>
      <w:r w:rsidRPr="00D96388">
        <w:rPr>
          <w:w w:val="110"/>
        </w:rPr>
        <w:t>V případě, že zhotovitel odmítne poskytovat objednateli maximální součinnost, zejména  pokud  se nedostaví na předem sjednanou schůzku  či jednání, zavazuje se  zhotovitel  zaplatit  smluvní  pokutu ve výši 5.000,- Kč za každý jednotlivý případ porušení</w:t>
      </w:r>
      <w:r w:rsidRPr="00D96388">
        <w:rPr>
          <w:spacing w:val="-39"/>
          <w:w w:val="110"/>
        </w:rPr>
        <w:t xml:space="preserve"> </w:t>
      </w:r>
      <w:r w:rsidRPr="00D96388">
        <w:rPr>
          <w:w w:val="110"/>
        </w:rPr>
        <w:t>této povinnosti.</w:t>
      </w:r>
    </w:p>
    <w:p w:rsidR="00847D72" w:rsidRPr="00D96388" w:rsidRDefault="00EA6BC6">
      <w:pPr>
        <w:pStyle w:val="Odstavecseseznamem"/>
        <w:numPr>
          <w:ilvl w:val="0"/>
          <w:numId w:val="5"/>
        </w:numPr>
        <w:tabs>
          <w:tab w:val="left" w:pos="2128"/>
          <w:tab w:val="left" w:pos="2129"/>
        </w:tabs>
        <w:spacing w:before="115" w:line="314" w:lineRule="auto"/>
        <w:ind w:left="1425" w:right="185" w:hanging="3"/>
      </w:pPr>
      <w:r w:rsidRPr="00D96388">
        <w:rPr>
          <w:w w:val="110"/>
        </w:rPr>
        <w:t>Zhotovitel je dále povinen objednateli zaplatit smluvní pokutu za porušení níže uvedených ustanovení této</w:t>
      </w:r>
      <w:r w:rsidRPr="00D96388">
        <w:rPr>
          <w:spacing w:val="-24"/>
          <w:w w:val="110"/>
        </w:rPr>
        <w:t xml:space="preserve"> </w:t>
      </w:r>
      <w:r w:rsidRPr="00D96388">
        <w:rPr>
          <w:w w:val="110"/>
        </w:rPr>
        <w:t>smlouvy:</w:t>
      </w:r>
    </w:p>
    <w:p w:rsidR="006B36E5" w:rsidRPr="00D96388" w:rsidRDefault="0038567F" w:rsidP="00A922AC">
      <w:pPr>
        <w:pStyle w:val="Odstavecseseznamem"/>
        <w:numPr>
          <w:ilvl w:val="1"/>
          <w:numId w:val="5"/>
        </w:numPr>
        <w:tabs>
          <w:tab w:val="left" w:pos="2834"/>
        </w:tabs>
        <w:spacing w:before="124" w:line="307" w:lineRule="auto"/>
        <w:ind w:left="1418" w:right="167" w:firstLine="713"/>
      </w:pPr>
      <w:proofErr w:type="gramStart"/>
      <w:r>
        <w:rPr>
          <w:w w:val="110"/>
        </w:rPr>
        <w:t>z</w:t>
      </w:r>
      <w:r w:rsidR="00EA6BC6" w:rsidRPr="00D96388">
        <w:rPr>
          <w:w w:val="110"/>
        </w:rPr>
        <w:t>a</w:t>
      </w:r>
      <w:proofErr w:type="gramEnd"/>
      <w:r w:rsidR="00EA6BC6" w:rsidRPr="00D96388">
        <w:rPr>
          <w:w w:val="110"/>
        </w:rPr>
        <w:t xml:space="preserve"> každé jednotlivé porušení povinností uvedených v čl. </w:t>
      </w:r>
      <w:r w:rsidR="006B36E5">
        <w:rPr>
          <w:w w:val="110"/>
        </w:rPr>
        <w:t>I</w:t>
      </w:r>
      <w:r w:rsidR="00EA6BC6" w:rsidRPr="00D96388">
        <w:rPr>
          <w:w w:val="110"/>
        </w:rPr>
        <w:t>X</w:t>
      </w:r>
      <w:r w:rsidR="006B36E5">
        <w:rPr>
          <w:w w:val="110"/>
        </w:rPr>
        <w:t xml:space="preserve"> </w:t>
      </w:r>
      <w:r w:rsidR="00EA6BC6" w:rsidRPr="00D96388">
        <w:rPr>
          <w:w w:val="110"/>
        </w:rPr>
        <w:t>této smlouvy týkajících se ochrany důvěrných informací a obchodního tajemství, je zhotovitel povinen zaplatit objednateli smluvní pokutu ve výši 5.000</w:t>
      </w:r>
      <w:proofErr w:type="gramStart"/>
      <w:r w:rsidR="00EA6BC6" w:rsidRPr="00D96388">
        <w:rPr>
          <w:w w:val="110"/>
        </w:rPr>
        <w:t>,-</w:t>
      </w:r>
      <w:proofErr w:type="gramEnd"/>
      <w:r w:rsidR="00EA6BC6" w:rsidRPr="00D96388">
        <w:rPr>
          <w:spacing w:val="-11"/>
          <w:w w:val="110"/>
        </w:rPr>
        <w:t xml:space="preserve"> </w:t>
      </w:r>
      <w:r w:rsidR="00EA6BC6" w:rsidRPr="00D96388">
        <w:rPr>
          <w:w w:val="110"/>
        </w:rPr>
        <w:t>Kč.</w:t>
      </w:r>
    </w:p>
    <w:p w:rsidR="00847D72" w:rsidRPr="00A922AC" w:rsidRDefault="00EA6BC6">
      <w:pPr>
        <w:pStyle w:val="Odstavecseseznamem"/>
        <w:numPr>
          <w:ilvl w:val="0"/>
          <w:numId w:val="5"/>
        </w:numPr>
        <w:tabs>
          <w:tab w:val="left" w:pos="2128"/>
          <w:tab w:val="left" w:pos="2129"/>
        </w:tabs>
        <w:spacing w:before="103" w:line="314" w:lineRule="auto"/>
        <w:ind w:right="175" w:hanging="3"/>
      </w:pPr>
      <w:r w:rsidRPr="00D96388">
        <w:rPr>
          <w:w w:val="110"/>
        </w:rPr>
        <w:t>V případě škody vzniklé objednateli porušením povinnosti zhotovitele, je tento povinen škodu objednateli</w:t>
      </w:r>
      <w:r w:rsidRPr="00D96388">
        <w:rPr>
          <w:spacing w:val="-5"/>
          <w:w w:val="110"/>
        </w:rPr>
        <w:t xml:space="preserve"> </w:t>
      </w:r>
      <w:r w:rsidRPr="00D96388">
        <w:rPr>
          <w:w w:val="110"/>
        </w:rPr>
        <w:t>uhradit.</w:t>
      </w:r>
    </w:p>
    <w:p w:rsidR="00A922AC" w:rsidRDefault="00A922AC" w:rsidP="00A922AC">
      <w:pPr>
        <w:tabs>
          <w:tab w:val="left" w:pos="2128"/>
          <w:tab w:val="left" w:pos="2129"/>
        </w:tabs>
        <w:spacing w:before="103" w:line="314" w:lineRule="auto"/>
        <w:ind w:right="175"/>
      </w:pPr>
    </w:p>
    <w:p w:rsidR="00A922AC" w:rsidRPr="00D96388" w:rsidRDefault="00A922AC" w:rsidP="00A922AC">
      <w:pPr>
        <w:tabs>
          <w:tab w:val="left" w:pos="2128"/>
          <w:tab w:val="left" w:pos="2129"/>
        </w:tabs>
        <w:spacing w:before="103" w:line="314" w:lineRule="auto"/>
        <w:ind w:right="175"/>
      </w:pPr>
    </w:p>
    <w:p w:rsidR="00847D72" w:rsidRPr="00D96388" w:rsidRDefault="00C00080" w:rsidP="00A922AC">
      <w:pPr>
        <w:pStyle w:val="Odstavecseseznamem"/>
        <w:numPr>
          <w:ilvl w:val="0"/>
          <w:numId w:val="5"/>
        </w:numPr>
        <w:tabs>
          <w:tab w:val="left" w:pos="2123"/>
          <w:tab w:val="left" w:pos="2124"/>
        </w:tabs>
        <w:spacing w:before="104" w:line="304" w:lineRule="auto"/>
        <w:ind w:left="1423" w:right="166" w:hanging="7"/>
      </w:pPr>
      <w:r>
        <w:rPr>
          <w:w w:val="110"/>
        </w:rPr>
        <w:t xml:space="preserve">Objednatel </w:t>
      </w:r>
      <w:r w:rsidR="00A922AC">
        <w:rPr>
          <w:w w:val="110"/>
        </w:rPr>
        <w:t xml:space="preserve">je </w:t>
      </w:r>
      <w:proofErr w:type="gramStart"/>
      <w:r w:rsidR="00EA6BC6" w:rsidRPr="00D96388">
        <w:rPr>
          <w:w w:val="110"/>
        </w:rPr>
        <w:t>oprávněn  smluvní</w:t>
      </w:r>
      <w:proofErr w:type="gramEnd"/>
      <w:r w:rsidR="00EA6BC6" w:rsidRPr="00D96388">
        <w:rPr>
          <w:w w:val="110"/>
        </w:rPr>
        <w:t xml:space="preserve">   </w:t>
      </w:r>
      <w:r w:rsidR="00EA6BC6" w:rsidRPr="00D96388">
        <w:rPr>
          <w:spacing w:val="2"/>
          <w:w w:val="110"/>
        </w:rPr>
        <w:t xml:space="preserve">pokutu,  </w:t>
      </w:r>
      <w:r w:rsidR="00EA6BC6" w:rsidRPr="00D96388">
        <w:rPr>
          <w:w w:val="110"/>
        </w:rPr>
        <w:t xml:space="preserve">případně   vzniklou   náhradu   škody,  </w:t>
      </w:r>
      <w:r w:rsidR="00C01477">
        <w:rPr>
          <w:w w:val="110"/>
        </w:rPr>
        <w:br/>
      </w:r>
      <w:r w:rsidR="00A922AC" w:rsidRPr="00A922AC">
        <w:rPr>
          <w:w w:val="110"/>
        </w:rPr>
        <w:t xml:space="preserve">na </w:t>
      </w:r>
      <w:r w:rsidR="00EA6BC6" w:rsidRPr="00A922AC">
        <w:rPr>
          <w:w w:val="110"/>
        </w:rPr>
        <w:t>které  mu v důsledku porušení závazku zhotovitele vznikl právní nárok, započíst proti kterékoliv úhradě, která přísluší zhotoviteli dle příslušných</w:t>
      </w:r>
      <w:r w:rsidR="00EA6BC6" w:rsidRPr="00A922AC">
        <w:rPr>
          <w:spacing w:val="-38"/>
          <w:w w:val="110"/>
        </w:rPr>
        <w:t xml:space="preserve"> </w:t>
      </w:r>
      <w:r w:rsidR="00EA6BC6" w:rsidRPr="00A922AC">
        <w:rPr>
          <w:w w:val="110"/>
        </w:rPr>
        <w:t>ustanovení smlouvy.</w:t>
      </w:r>
    </w:p>
    <w:p w:rsidR="00847D72" w:rsidRPr="00D96388" w:rsidRDefault="00EA6BC6" w:rsidP="00A922AC">
      <w:pPr>
        <w:pStyle w:val="Odstavecseseznamem"/>
        <w:numPr>
          <w:ilvl w:val="0"/>
          <w:numId w:val="5"/>
        </w:numPr>
        <w:tabs>
          <w:tab w:val="left" w:pos="2118"/>
          <w:tab w:val="left" w:pos="2119"/>
        </w:tabs>
        <w:spacing w:before="113" w:line="302" w:lineRule="auto"/>
        <w:ind w:left="1423" w:right="170" w:hanging="5"/>
      </w:pPr>
      <w:r w:rsidRPr="00D96388">
        <w:rPr>
          <w:w w:val="110"/>
        </w:rPr>
        <w:t xml:space="preserve">Smluvní pokuty sjednané dle tohoto článku jsou splatné do 15 kalendářních dnů </w:t>
      </w:r>
      <w:r w:rsidR="00C01477">
        <w:rPr>
          <w:w w:val="110"/>
        </w:rPr>
        <w:br/>
      </w:r>
      <w:proofErr w:type="gramStart"/>
      <w:r w:rsidRPr="00D96388">
        <w:rPr>
          <w:w w:val="110"/>
        </w:rPr>
        <w:t>od</w:t>
      </w:r>
      <w:proofErr w:type="gramEnd"/>
      <w:r w:rsidRPr="00D96388">
        <w:rPr>
          <w:w w:val="110"/>
        </w:rPr>
        <w:t xml:space="preserve"> okamžiku každého jednotlivého porušení ustanovení specifikovaného v této smlouvě, </w:t>
      </w:r>
      <w:r w:rsidR="00C01477">
        <w:rPr>
          <w:w w:val="110"/>
        </w:rPr>
        <w:br/>
      </w:r>
      <w:r w:rsidRPr="00A922AC">
        <w:rPr>
          <w:w w:val="110"/>
        </w:rPr>
        <w:t>a to na účet objednatele uvedený v záhlaví této smlouvy. Objednatel je oprávněn započíst splatnou smluvní pokutu proti jakékoli pohledávce zhotovitele vůči</w:t>
      </w:r>
      <w:r w:rsidRPr="00A922AC">
        <w:rPr>
          <w:spacing w:val="-16"/>
          <w:w w:val="110"/>
        </w:rPr>
        <w:t xml:space="preserve"> </w:t>
      </w:r>
      <w:r w:rsidRPr="00A922AC">
        <w:rPr>
          <w:w w:val="110"/>
        </w:rPr>
        <w:t>objednateli.</w:t>
      </w:r>
    </w:p>
    <w:p w:rsidR="00847D72" w:rsidRPr="00D96388" w:rsidRDefault="00EA6BC6">
      <w:pPr>
        <w:pStyle w:val="Odstavecseseznamem"/>
        <w:numPr>
          <w:ilvl w:val="0"/>
          <w:numId w:val="5"/>
        </w:numPr>
        <w:tabs>
          <w:tab w:val="left" w:pos="2152"/>
        </w:tabs>
        <w:spacing w:before="92" w:line="292" w:lineRule="auto"/>
        <w:ind w:left="1436" w:right="145" w:firstLine="5"/>
      </w:pPr>
      <w:r w:rsidRPr="00D96388">
        <w:rPr>
          <w:w w:val="105"/>
        </w:rPr>
        <w:t xml:space="preserve">Ustanovením tohoto článku o smluvní pokutě není dotčeno domáhat se práva </w:t>
      </w:r>
      <w:proofErr w:type="gramStart"/>
      <w:r w:rsidRPr="00D96388">
        <w:rPr>
          <w:w w:val="105"/>
        </w:rPr>
        <w:t>na</w:t>
      </w:r>
      <w:proofErr w:type="gramEnd"/>
      <w:r w:rsidRPr="00D96388">
        <w:rPr>
          <w:w w:val="105"/>
        </w:rPr>
        <w:t xml:space="preserve"> náhradu škody, smluvní strany tedy nebudou aplikovat ustanovení § 2050</w:t>
      </w:r>
      <w:r w:rsidRPr="00D96388">
        <w:rPr>
          <w:spacing w:val="-42"/>
          <w:w w:val="105"/>
        </w:rPr>
        <w:t xml:space="preserve"> </w:t>
      </w:r>
      <w:r w:rsidRPr="00D96388">
        <w:rPr>
          <w:w w:val="105"/>
        </w:rPr>
        <w:t>občanského zákoníku.</w:t>
      </w:r>
    </w:p>
    <w:p w:rsidR="00847D72" w:rsidRPr="00D96388" w:rsidRDefault="00847D72">
      <w:pPr>
        <w:pStyle w:val="Zkladntext"/>
        <w:spacing w:before="3"/>
        <w:rPr>
          <w:sz w:val="22"/>
          <w:szCs w:val="22"/>
        </w:rPr>
      </w:pPr>
    </w:p>
    <w:p w:rsidR="00847D72" w:rsidRPr="00D96388" w:rsidRDefault="00EA6BC6">
      <w:pPr>
        <w:pStyle w:val="Nadpis1"/>
        <w:numPr>
          <w:ilvl w:val="2"/>
          <w:numId w:val="15"/>
        </w:numPr>
        <w:tabs>
          <w:tab w:val="left" w:pos="4715"/>
        </w:tabs>
        <w:spacing w:before="1"/>
        <w:ind w:left="4714" w:hanging="371"/>
        <w:jc w:val="left"/>
        <w:rPr>
          <w:sz w:val="22"/>
          <w:szCs w:val="22"/>
          <w:u w:val="none"/>
        </w:rPr>
      </w:pPr>
      <w:r w:rsidRPr="00D96388">
        <w:rPr>
          <w:w w:val="105"/>
          <w:sz w:val="22"/>
          <w:szCs w:val="22"/>
          <w:u w:val="thick"/>
        </w:rPr>
        <w:t>Ochrana důvěrných</w:t>
      </w:r>
      <w:r w:rsidRPr="00D96388">
        <w:rPr>
          <w:spacing w:val="-30"/>
          <w:w w:val="105"/>
          <w:sz w:val="22"/>
          <w:szCs w:val="22"/>
          <w:u w:val="thick"/>
        </w:rPr>
        <w:t xml:space="preserve"> </w:t>
      </w:r>
      <w:r w:rsidRPr="00D96388">
        <w:rPr>
          <w:w w:val="105"/>
          <w:sz w:val="22"/>
          <w:szCs w:val="22"/>
          <w:u w:val="thick"/>
        </w:rPr>
        <w:t>informací</w:t>
      </w:r>
    </w:p>
    <w:p w:rsidR="00847D72" w:rsidRPr="00D96388" w:rsidRDefault="00EA6BC6" w:rsidP="0038567F">
      <w:pPr>
        <w:pStyle w:val="Odstavecseseznamem"/>
        <w:numPr>
          <w:ilvl w:val="0"/>
          <w:numId w:val="4"/>
        </w:numPr>
        <w:tabs>
          <w:tab w:val="left" w:pos="2140"/>
        </w:tabs>
        <w:spacing w:before="161" w:line="288" w:lineRule="auto"/>
        <w:ind w:right="162" w:firstLine="8"/>
      </w:pPr>
      <w:r w:rsidRPr="00D96388">
        <w:rPr>
          <w:w w:val="105"/>
        </w:rPr>
        <w:t xml:space="preserve">Smluvní strany se zavazují, že pro jiné účely, než je plnění předmětu této smlouvy ajednání směřující k plnění povinností a výkonu práv vyplývajících z této smlouvy, jiné osobě nesdělí, nezpřístupní, pro sebe nebo pro jiného nevyužijí obchodní tajemství druhé smluvní strany, o němž se dověděly nebo dozví tak, že jim bylo nebo bude svěřeno nebo se jim stalo jinak přístupným </w:t>
      </w:r>
      <w:r w:rsidR="00C01477">
        <w:rPr>
          <w:w w:val="105"/>
        </w:rPr>
        <w:br/>
      </w:r>
      <w:r w:rsidRPr="00D96388">
        <w:rPr>
          <w:w w:val="105"/>
        </w:rPr>
        <w:t xml:space="preserve">v </w:t>
      </w:r>
      <w:proofErr w:type="gramStart"/>
      <w:r w:rsidRPr="00D96388">
        <w:rPr>
          <w:w w:val="105"/>
        </w:rPr>
        <w:t>souvislosti  s</w:t>
      </w:r>
      <w:proofErr w:type="gramEnd"/>
      <w:r w:rsidRPr="00D96388">
        <w:rPr>
          <w:w w:val="105"/>
        </w:rPr>
        <w:t xml:space="preserve"> plněním této smlouvy, obchodním či jiným jednáním, které spolu vedly nebo povedou. </w:t>
      </w:r>
      <w:r w:rsidRPr="0038567F">
        <w:rPr>
          <w:w w:val="105"/>
        </w:rPr>
        <w:t xml:space="preserve">Povinnosti zachovávat obchodní tajemství stanovené v tomto článku odst. I až 5 této smlouvy se netýkají zákonných povinností objednatele </w:t>
      </w:r>
      <w:r w:rsidR="0038567F">
        <w:rPr>
          <w:w w:val="105"/>
        </w:rPr>
        <w:t>(</w:t>
      </w:r>
      <w:r w:rsidRPr="0038567F">
        <w:rPr>
          <w:w w:val="105"/>
        </w:rPr>
        <w:t xml:space="preserve">např. zveřejnit znění smlouvy v souladu se zákonem </w:t>
      </w:r>
      <w:r w:rsidR="0038567F">
        <w:rPr>
          <w:w w:val="105"/>
        </w:rPr>
        <w:br/>
      </w:r>
      <w:r w:rsidRPr="0038567F">
        <w:rPr>
          <w:w w:val="105"/>
        </w:rPr>
        <w:t>o veřejných zakázkách či v souladu se zákonem o registru</w:t>
      </w:r>
      <w:r w:rsidRPr="0038567F">
        <w:rPr>
          <w:spacing w:val="-21"/>
          <w:w w:val="105"/>
        </w:rPr>
        <w:t xml:space="preserve"> </w:t>
      </w:r>
      <w:r w:rsidRPr="0038567F">
        <w:rPr>
          <w:w w:val="105"/>
        </w:rPr>
        <w:t>smluv).</w:t>
      </w:r>
    </w:p>
    <w:p w:rsidR="00847D72" w:rsidRPr="00D96388" w:rsidRDefault="00EA6BC6">
      <w:pPr>
        <w:pStyle w:val="Odstavecseseznamem"/>
        <w:numPr>
          <w:ilvl w:val="0"/>
          <w:numId w:val="4"/>
        </w:numPr>
        <w:tabs>
          <w:tab w:val="left" w:pos="2131"/>
        </w:tabs>
        <w:spacing w:before="114" w:line="290" w:lineRule="auto"/>
        <w:ind w:left="1428" w:right="156" w:firstLine="7"/>
      </w:pPr>
      <w:r w:rsidRPr="00D96388">
        <w:rPr>
          <w:w w:val="105"/>
        </w:rPr>
        <w:t xml:space="preserve">Obchodním tajemstvím se pro účely této smlouvy rozumí data, která objednatel zhotoviteli poskytuje pro potřeby vytvoření díla a následně i samotné dílo, které je předmětem této smlouvy, popř. veškeré ostatní skutečnosti obchodní, výrobní či technické povahy související s činností smluvních stran, zejména veškerá průmyslová práva a know-how, které mají skutečnou nebo alespoň  potenciální materiální či nemateriální hodno </w:t>
      </w:r>
      <w:r w:rsidRPr="00D96388">
        <w:rPr>
          <w:spacing w:val="-3"/>
          <w:w w:val="105"/>
        </w:rPr>
        <w:t xml:space="preserve">tu, </w:t>
      </w:r>
      <w:r w:rsidRPr="00D96388">
        <w:rPr>
          <w:w w:val="105"/>
        </w:rPr>
        <w:t>nejsou v obchodních kruzích běžně dostupné a mají být podle vůle smluvních stran</w:t>
      </w:r>
      <w:r w:rsidRPr="00D96388">
        <w:rPr>
          <w:spacing w:val="-11"/>
          <w:w w:val="105"/>
        </w:rPr>
        <w:t xml:space="preserve"> </w:t>
      </w:r>
      <w:r w:rsidRPr="00D96388">
        <w:rPr>
          <w:w w:val="105"/>
        </w:rPr>
        <w:t>utajeny.</w:t>
      </w:r>
    </w:p>
    <w:p w:rsidR="00847D72" w:rsidRPr="00D96388" w:rsidRDefault="00EA6BC6">
      <w:pPr>
        <w:pStyle w:val="Odstavecseseznamem"/>
        <w:numPr>
          <w:ilvl w:val="0"/>
          <w:numId w:val="4"/>
        </w:numPr>
        <w:tabs>
          <w:tab w:val="left" w:pos="2133"/>
        </w:tabs>
        <w:spacing w:before="112" w:line="292" w:lineRule="auto"/>
        <w:ind w:left="1423" w:right="165" w:firstLine="8"/>
      </w:pPr>
      <w:r w:rsidRPr="00D96388">
        <w:rPr>
          <w:w w:val="105"/>
        </w:rPr>
        <w:t xml:space="preserve">Smluvní strany se zavazují, že ke skutečnostem tvořícím obchodní tajemství, umožní přístup pouze pracovníkům </w:t>
      </w:r>
      <w:proofErr w:type="gramStart"/>
      <w:r w:rsidRPr="00D96388">
        <w:rPr>
          <w:w w:val="105"/>
        </w:rPr>
        <w:t>a</w:t>
      </w:r>
      <w:proofErr w:type="gramEnd"/>
      <w:r w:rsidRPr="00D96388">
        <w:rPr>
          <w:w w:val="105"/>
        </w:rPr>
        <w:t xml:space="preserve"> osobám, které</w:t>
      </w:r>
      <w:r w:rsidRPr="00D96388">
        <w:rPr>
          <w:spacing w:val="-40"/>
          <w:w w:val="105"/>
        </w:rPr>
        <w:t xml:space="preserve"> </w:t>
      </w:r>
      <w:r w:rsidRPr="00D96388">
        <w:rPr>
          <w:w w:val="105"/>
        </w:rPr>
        <w:t>se smluvně zavázaly mlčenlivostí o skutečnostech tvořících obchodní tajemství.</w:t>
      </w:r>
    </w:p>
    <w:p w:rsidR="00847D72" w:rsidRPr="00D96388" w:rsidRDefault="00EA6BC6">
      <w:pPr>
        <w:pStyle w:val="Odstavecseseznamem"/>
        <w:numPr>
          <w:ilvl w:val="0"/>
          <w:numId w:val="4"/>
        </w:numPr>
        <w:tabs>
          <w:tab w:val="left" w:pos="2133"/>
        </w:tabs>
        <w:spacing w:before="102" w:line="292" w:lineRule="auto"/>
        <w:ind w:left="1423" w:right="169" w:hanging="1"/>
      </w:pPr>
      <w:r w:rsidRPr="00D96388">
        <w:rPr>
          <w:w w:val="105"/>
        </w:rPr>
        <w:t>Smluvní strany jsou povinny zachovávat obchodní tajemství po skončení tohoto smluvního vztahu po dobu, po kterou trvají skutečnosti obchodní tajemství</w:t>
      </w:r>
      <w:r w:rsidRPr="00D96388">
        <w:rPr>
          <w:spacing w:val="-37"/>
          <w:w w:val="105"/>
        </w:rPr>
        <w:t xml:space="preserve"> </w:t>
      </w:r>
      <w:r w:rsidRPr="00D96388">
        <w:rPr>
          <w:w w:val="105"/>
        </w:rPr>
        <w:t>tvořící.</w:t>
      </w:r>
    </w:p>
    <w:p w:rsidR="00847D72" w:rsidRPr="00D96388" w:rsidRDefault="00D96388">
      <w:pPr>
        <w:pStyle w:val="Odstavecseseznamem"/>
        <w:numPr>
          <w:ilvl w:val="0"/>
          <w:numId w:val="4"/>
        </w:numPr>
        <w:tabs>
          <w:tab w:val="left" w:pos="2132"/>
          <w:tab w:val="left" w:pos="2133"/>
        </w:tabs>
        <w:spacing w:before="109" w:line="285" w:lineRule="auto"/>
        <w:ind w:left="1415" w:right="176" w:firstLine="0"/>
      </w:pPr>
      <w:r>
        <w:rPr>
          <w:w w:val="105"/>
        </w:rPr>
        <w:t xml:space="preserve">Smluvní strany se zavazují, že </w:t>
      </w:r>
      <w:r w:rsidR="00EA6BC6" w:rsidRPr="00D96388">
        <w:rPr>
          <w:w w:val="105"/>
        </w:rPr>
        <w:t xml:space="preserve">informace získané od druhé </w:t>
      </w:r>
      <w:proofErr w:type="gramStart"/>
      <w:r w:rsidR="00EA6BC6" w:rsidRPr="00D96388">
        <w:rPr>
          <w:w w:val="105"/>
        </w:rPr>
        <w:t>smluvní  strany</w:t>
      </w:r>
      <w:proofErr w:type="gramEnd"/>
      <w:r w:rsidR="00EA6BC6" w:rsidRPr="00D96388">
        <w:rPr>
          <w:w w:val="105"/>
        </w:rPr>
        <w:t xml:space="preserve">  nebo při spolupráci  s</w:t>
      </w:r>
      <w:r w:rsidR="00EA6BC6" w:rsidRPr="00D96388">
        <w:rPr>
          <w:spacing w:val="3"/>
          <w:w w:val="105"/>
        </w:rPr>
        <w:t xml:space="preserve"> </w:t>
      </w:r>
      <w:r w:rsidR="00EA6BC6" w:rsidRPr="00D96388">
        <w:rPr>
          <w:w w:val="105"/>
        </w:rPr>
        <w:t>ní</w:t>
      </w:r>
      <w:r w:rsidR="00EA6BC6" w:rsidRPr="00D96388">
        <w:rPr>
          <w:spacing w:val="-2"/>
          <w:w w:val="105"/>
        </w:rPr>
        <w:t xml:space="preserve"> </w:t>
      </w:r>
      <w:r w:rsidR="00EA6BC6" w:rsidRPr="00D96388">
        <w:rPr>
          <w:w w:val="105"/>
        </w:rPr>
        <w:t>nevyužijí</w:t>
      </w:r>
      <w:r w:rsidR="00EA6BC6" w:rsidRPr="00D96388">
        <w:rPr>
          <w:spacing w:val="2"/>
          <w:w w:val="105"/>
        </w:rPr>
        <w:t xml:space="preserve"> </w:t>
      </w:r>
      <w:r w:rsidR="00EA6BC6" w:rsidRPr="00D96388">
        <w:rPr>
          <w:w w:val="105"/>
        </w:rPr>
        <w:t>k</w:t>
      </w:r>
      <w:r w:rsidR="00EA6BC6" w:rsidRPr="00D96388">
        <w:rPr>
          <w:spacing w:val="-10"/>
          <w:w w:val="105"/>
        </w:rPr>
        <w:t xml:space="preserve"> </w:t>
      </w:r>
      <w:r w:rsidR="00EA6BC6" w:rsidRPr="00D96388">
        <w:rPr>
          <w:w w:val="105"/>
        </w:rPr>
        <w:t>vlastní</w:t>
      </w:r>
      <w:r w:rsidR="00EA6BC6" w:rsidRPr="00D96388">
        <w:rPr>
          <w:spacing w:val="-9"/>
          <w:w w:val="105"/>
        </w:rPr>
        <w:t xml:space="preserve"> </w:t>
      </w:r>
      <w:r w:rsidR="00EA6BC6" w:rsidRPr="00D96388">
        <w:rPr>
          <w:w w:val="105"/>
        </w:rPr>
        <w:t>výdělečné</w:t>
      </w:r>
      <w:r w:rsidR="00EA6BC6" w:rsidRPr="00D96388">
        <w:rPr>
          <w:spacing w:val="-4"/>
          <w:w w:val="105"/>
        </w:rPr>
        <w:t xml:space="preserve"> </w:t>
      </w:r>
      <w:r w:rsidR="00EA6BC6" w:rsidRPr="00D96388">
        <w:rPr>
          <w:w w:val="105"/>
        </w:rPr>
        <w:t>činnosti</w:t>
      </w:r>
      <w:r w:rsidR="00EA6BC6" w:rsidRPr="00D96388">
        <w:rPr>
          <w:spacing w:val="-2"/>
          <w:w w:val="105"/>
        </w:rPr>
        <w:t xml:space="preserve"> </w:t>
      </w:r>
      <w:r w:rsidR="00EA6BC6" w:rsidRPr="00D96388">
        <w:rPr>
          <w:w w:val="105"/>
        </w:rPr>
        <w:t>a</w:t>
      </w:r>
      <w:r w:rsidR="00EA6BC6" w:rsidRPr="00D96388">
        <w:rPr>
          <w:spacing w:val="-18"/>
          <w:w w:val="105"/>
        </w:rPr>
        <w:t xml:space="preserve"> </w:t>
      </w:r>
      <w:r w:rsidR="00EA6BC6" w:rsidRPr="00D96388">
        <w:rPr>
          <w:w w:val="105"/>
        </w:rPr>
        <w:t>ani</w:t>
      </w:r>
      <w:r w:rsidR="00EA6BC6" w:rsidRPr="00D96388">
        <w:rPr>
          <w:spacing w:val="-1"/>
          <w:w w:val="105"/>
        </w:rPr>
        <w:t xml:space="preserve"> </w:t>
      </w:r>
      <w:r w:rsidR="00EA6BC6" w:rsidRPr="00D96388">
        <w:rPr>
          <w:w w:val="105"/>
        </w:rPr>
        <w:t>neumožní</w:t>
      </w:r>
      <w:r w:rsidR="00EA6BC6" w:rsidRPr="00D96388">
        <w:rPr>
          <w:spacing w:val="-14"/>
          <w:w w:val="105"/>
        </w:rPr>
        <w:t xml:space="preserve"> </w:t>
      </w:r>
      <w:r w:rsidR="00EA6BC6" w:rsidRPr="00D96388">
        <w:rPr>
          <w:w w:val="105"/>
        </w:rPr>
        <w:t>,</w:t>
      </w:r>
      <w:r w:rsidR="00EA6BC6" w:rsidRPr="00D96388">
        <w:rPr>
          <w:spacing w:val="-14"/>
          <w:w w:val="105"/>
        </w:rPr>
        <w:t xml:space="preserve"> </w:t>
      </w:r>
      <w:r w:rsidR="00EA6BC6" w:rsidRPr="00D96388">
        <w:rPr>
          <w:w w:val="105"/>
        </w:rPr>
        <w:t>aby</w:t>
      </w:r>
      <w:r w:rsidR="00EA6BC6" w:rsidRPr="00D96388">
        <w:rPr>
          <w:spacing w:val="-19"/>
          <w:w w:val="105"/>
        </w:rPr>
        <w:t xml:space="preserve"> </w:t>
      </w:r>
      <w:r w:rsidR="00EA6BC6" w:rsidRPr="00D96388">
        <w:rPr>
          <w:w w:val="105"/>
        </w:rPr>
        <w:t>je</w:t>
      </w:r>
      <w:r w:rsidR="00EA6BC6" w:rsidRPr="00D96388">
        <w:rPr>
          <w:spacing w:val="-1"/>
          <w:w w:val="105"/>
        </w:rPr>
        <w:t xml:space="preserve"> </w:t>
      </w:r>
      <w:r w:rsidR="00EA6BC6" w:rsidRPr="00D96388">
        <w:rPr>
          <w:w w:val="105"/>
        </w:rPr>
        <w:t>k</w:t>
      </w:r>
      <w:r w:rsidR="00EA6BC6" w:rsidRPr="00D96388">
        <w:rPr>
          <w:spacing w:val="-5"/>
          <w:w w:val="105"/>
        </w:rPr>
        <w:t xml:space="preserve"> </w:t>
      </w:r>
      <w:r w:rsidR="00EA6BC6" w:rsidRPr="00D96388">
        <w:rPr>
          <w:w w:val="105"/>
        </w:rPr>
        <w:t>výdělečné</w:t>
      </w:r>
      <w:r w:rsidR="00EA6BC6" w:rsidRPr="00D96388">
        <w:rPr>
          <w:spacing w:val="-10"/>
          <w:w w:val="105"/>
        </w:rPr>
        <w:t xml:space="preserve"> </w:t>
      </w:r>
      <w:r w:rsidR="00EA6BC6" w:rsidRPr="00D96388">
        <w:rPr>
          <w:w w:val="105"/>
        </w:rPr>
        <w:t>činnosti</w:t>
      </w:r>
      <w:r w:rsidR="00EA6BC6" w:rsidRPr="00D96388">
        <w:rPr>
          <w:spacing w:val="12"/>
          <w:w w:val="105"/>
        </w:rPr>
        <w:t xml:space="preserve"> </w:t>
      </w:r>
      <w:r w:rsidR="00EA6BC6" w:rsidRPr="00D96388">
        <w:rPr>
          <w:w w:val="105"/>
        </w:rPr>
        <w:t>využila</w:t>
      </w:r>
      <w:r w:rsidR="00EA6BC6" w:rsidRPr="00D96388">
        <w:rPr>
          <w:spacing w:val="-4"/>
          <w:w w:val="105"/>
        </w:rPr>
        <w:t xml:space="preserve"> </w:t>
      </w:r>
      <w:r w:rsidR="00EA6BC6" w:rsidRPr="00D96388">
        <w:rPr>
          <w:w w:val="105"/>
        </w:rPr>
        <w:t>třetí</w:t>
      </w:r>
      <w:r w:rsidR="00EA6BC6" w:rsidRPr="00D96388">
        <w:rPr>
          <w:spacing w:val="-18"/>
          <w:w w:val="105"/>
        </w:rPr>
        <w:t xml:space="preserve"> </w:t>
      </w:r>
      <w:r w:rsidR="00EA6BC6" w:rsidRPr="00D96388">
        <w:rPr>
          <w:w w:val="105"/>
        </w:rPr>
        <w:t>osoba.</w:t>
      </w:r>
    </w:p>
    <w:p w:rsidR="00847D72" w:rsidRPr="00D96388" w:rsidRDefault="00EA6BC6">
      <w:pPr>
        <w:pStyle w:val="Odstavecseseznamem"/>
        <w:numPr>
          <w:ilvl w:val="0"/>
          <w:numId w:val="4"/>
        </w:numPr>
        <w:tabs>
          <w:tab w:val="left" w:pos="2129"/>
        </w:tabs>
        <w:spacing w:before="131"/>
        <w:ind w:left="2128" w:hanging="712"/>
      </w:pPr>
      <w:r w:rsidRPr="00D96388">
        <w:rPr>
          <w:w w:val="105"/>
        </w:rPr>
        <w:t>Zhotovitel se zavazuje, že poskytnutá data ani dílo neposkytne třetí</w:t>
      </w:r>
      <w:r w:rsidRPr="00D96388">
        <w:rPr>
          <w:spacing w:val="-33"/>
          <w:w w:val="105"/>
        </w:rPr>
        <w:t xml:space="preserve"> </w:t>
      </w:r>
      <w:r w:rsidRPr="00D96388">
        <w:rPr>
          <w:w w:val="105"/>
        </w:rPr>
        <w:t>osobě.</w:t>
      </w:r>
    </w:p>
    <w:p w:rsidR="00847D72" w:rsidRPr="00D96388" w:rsidRDefault="00847D72">
      <w:pPr>
        <w:pStyle w:val="Zkladntext"/>
        <w:rPr>
          <w:sz w:val="22"/>
          <w:szCs w:val="22"/>
        </w:rPr>
      </w:pPr>
    </w:p>
    <w:p w:rsidR="00D96388" w:rsidRPr="002A76AB" w:rsidRDefault="00D96388">
      <w:pPr>
        <w:pStyle w:val="Zkladntext"/>
        <w:spacing w:before="2"/>
        <w:rPr>
          <w:sz w:val="22"/>
          <w:szCs w:val="22"/>
        </w:rPr>
      </w:pPr>
    </w:p>
    <w:p w:rsidR="00847D72" w:rsidRPr="002A76AB" w:rsidRDefault="00EA6BC6">
      <w:pPr>
        <w:pStyle w:val="Nadpis1"/>
        <w:numPr>
          <w:ilvl w:val="2"/>
          <w:numId w:val="15"/>
        </w:numPr>
        <w:tabs>
          <w:tab w:val="left" w:pos="4939"/>
        </w:tabs>
        <w:ind w:left="4938" w:hanging="261"/>
        <w:jc w:val="left"/>
        <w:rPr>
          <w:color w:val="4F4F4F"/>
          <w:sz w:val="22"/>
          <w:szCs w:val="22"/>
          <w:u w:val="none"/>
        </w:rPr>
      </w:pPr>
      <w:r w:rsidRPr="002A76AB">
        <w:rPr>
          <w:color w:val="4F4F4F"/>
          <w:w w:val="105"/>
          <w:sz w:val="22"/>
          <w:szCs w:val="22"/>
          <w:u w:val="thick"/>
        </w:rPr>
        <w:t>Trvání a ukončení</w:t>
      </w:r>
      <w:r w:rsidRPr="002A76AB">
        <w:rPr>
          <w:color w:val="4F4F4F"/>
          <w:spacing w:val="-9"/>
          <w:w w:val="105"/>
          <w:sz w:val="22"/>
          <w:szCs w:val="22"/>
          <w:u w:val="thick"/>
        </w:rPr>
        <w:t xml:space="preserve"> </w:t>
      </w:r>
      <w:r w:rsidRPr="002A76AB">
        <w:rPr>
          <w:color w:val="4F4F4F"/>
          <w:w w:val="105"/>
          <w:sz w:val="22"/>
          <w:szCs w:val="22"/>
          <w:u w:val="thick"/>
        </w:rPr>
        <w:t>smlouvy</w:t>
      </w:r>
    </w:p>
    <w:p w:rsidR="00847D72" w:rsidRPr="00D96388" w:rsidRDefault="00EA6BC6">
      <w:pPr>
        <w:pStyle w:val="Odstavecseseznamem"/>
        <w:numPr>
          <w:ilvl w:val="0"/>
          <w:numId w:val="3"/>
        </w:numPr>
        <w:tabs>
          <w:tab w:val="left" w:pos="1420"/>
        </w:tabs>
        <w:spacing w:before="125" w:line="285" w:lineRule="auto"/>
        <w:ind w:right="167" w:hanging="274"/>
      </w:pPr>
      <w:r w:rsidRPr="00D96388">
        <w:rPr>
          <w:w w:val="105"/>
        </w:rPr>
        <w:t xml:space="preserve">Tato smlouva se uzavírá na dobu </w:t>
      </w:r>
      <w:proofErr w:type="gramStart"/>
      <w:r w:rsidRPr="00D96388">
        <w:rPr>
          <w:w w:val="105"/>
        </w:rPr>
        <w:t>určitou ,</w:t>
      </w:r>
      <w:proofErr w:type="gramEnd"/>
      <w:r w:rsidRPr="00D96388">
        <w:rPr>
          <w:w w:val="105"/>
        </w:rPr>
        <w:t xml:space="preserve"> účinnosti nabývá dnem zveřejnění v registru smluv a končí splněním závazku dle této</w:t>
      </w:r>
      <w:r w:rsidRPr="00D96388">
        <w:rPr>
          <w:spacing w:val="-21"/>
          <w:w w:val="105"/>
        </w:rPr>
        <w:t xml:space="preserve"> </w:t>
      </w:r>
      <w:r w:rsidRPr="00D96388">
        <w:rPr>
          <w:w w:val="105"/>
        </w:rPr>
        <w:t>smlouvy.</w:t>
      </w:r>
    </w:p>
    <w:p w:rsidR="00847D72" w:rsidRPr="00D96388" w:rsidRDefault="00EA6BC6">
      <w:pPr>
        <w:pStyle w:val="Odstavecseseznamem"/>
        <w:numPr>
          <w:ilvl w:val="0"/>
          <w:numId w:val="3"/>
        </w:numPr>
        <w:tabs>
          <w:tab w:val="left" w:pos="1413"/>
        </w:tabs>
        <w:spacing w:before="131"/>
        <w:ind w:left="1412" w:hanging="279"/>
      </w:pPr>
      <w:r w:rsidRPr="00D96388">
        <w:rPr>
          <w:w w:val="105"/>
        </w:rPr>
        <w:t>Smlouva může</w:t>
      </w:r>
      <w:r w:rsidRPr="00D96388">
        <w:rPr>
          <w:spacing w:val="-6"/>
          <w:w w:val="105"/>
        </w:rPr>
        <w:t xml:space="preserve"> </w:t>
      </w:r>
      <w:r w:rsidRPr="00D96388">
        <w:rPr>
          <w:w w:val="105"/>
        </w:rPr>
        <w:t>zaniknout:</w:t>
      </w:r>
    </w:p>
    <w:p w:rsidR="00847D72" w:rsidRPr="00D96388" w:rsidRDefault="00EA6BC6">
      <w:pPr>
        <w:pStyle w:val="Odstavecseseznamem"/>
        <w:numPr>
          <w:ilvl w:val="1"/>
          <w:numId w:val="3"/>
        </w:numPr>
        <w:tabs>
          <w:tab w:val="left" w:pos="1844"/>
        </w:tabs>
        <w:spacing w:before="161"/>
        <w:ind w:left="1843" w:hanging="425"/>
      </w:pPr>
      <w:r w:rsidRPr="00D96388">
        <w:rPr>
          <w:w w:val="105"/>
        </w:rPr>
        <w:t>písemnou dohodou smluvních</w:t>
      </w:r>
      <w:r w:rsidRPr="00D96388">
        <w:rPr>
          <w:spacing w:val="-11"/>
          <w:w w:val="105"/>
        </w:rPr>
        <w:t xml:space="preserve"> </w:t>
      </w:r>
      <w:r w:rsidRPr="00D96388">
        <w:rPr>
          <w:w w:val="105"/>
        </w:rPr>
        <w:t>stran,</w:t>
      </w:r>
    </w:p>
    <w:p w:rsidR="00847D72" w:rsidRPr="00A922AC" w:rsidRDefault="00EA6BC6">
      <w:pPr>
        <w:pStyle w:val="Odstavecseseznamem"/>
        <w:numPr>
          <w:ilvl w:val="1"/>
          <w:numId w:val="3"/>
        </w:numPr>
        <w:tabs>
          <w:tab w:val="left" w:pos="1836"/>
        </w:tabs>
        <w:spacing w:before="169"/>
        <w:ind w:left="1835" w:hanging="417"/>
      </w:pPr>
      <w:proofErr w:type="gramStart"/>
      <w:r w:rsidRPr="00D96388">
        <w:rPr>
          <w:w w:val="105"/>
        </w:rPr>
        <w:t>odstoupením</w:t>
      </w:r>
      <w:proofErr w:type="gramEnd"/>
      <w:r w:rsidRPr="00D96388">
        <w:rPr>
          <w:w w:val="105"/>
        </w:rPr>
        <w:t xml:space="preserve"> od smlouvy za podmínek uvedených v odst. 3 tohoto</w:t>
      </w:r>
      <w:r w:rsidRPr="00D96388">
        <w:rPr>
          <w:spacing w:val="-32"/>
          <w:w w:val="105"/>
        </w:rPr>
        <w:t xml:space="preserve"> </w:t>
      </w:r>
      <w:r w:rsidRPr="00D96388">
        <w:rPr>
          <w:w w:val="105"/>
        </w:rPr>
        <w:t>článku.</w:t>
      </w:r>
    </w:p>
    <w:p w:rsidR="00A922AC" w:rsidRDefault="00A922AC" w:rsidP="00A922AC">
      <w:pPr>
        <w:pStyle w:val="Odstavecseseznamem"/>
        <w:tabs>
          <w:tab w:val="left" w:pos="1836"/>
        </w:tabs>
        <w:spacing w:before="169"/>
        <w:ind w:left="1835" w:firstLine="0"/>
        <w:rPr>
          <w:w w:val="105"/>
        </w:rPr>
      </w:pPr>
    </w:p>
    <w:p w:rsidR="00A922AC" w:rsidRDefault="00A922AC" w:rsidP="00A922AC">
      <w:pPr>
        <w:pStyle w:val="Odstavecseseznamem"/>
        <w:tabs>
          <w:tab w:val="left" w:pos="1836"/>
        </w:tabs>
        <w:spacing w:before="169"/>
        <w:ind w:left="1835" w:firstLine="0"/>
        <w:rPr>
          <w:w w:val="105"/>
        </w:rPr>
      </w:pPr>
    </w:p>
    <w:p w:rsidR="00A922AC" w:rsidRPr="00D96388" w:rsidRDefault="00A922AC" w:rsidP="00A922AC">
      <w:pPr>
        <w:pStyle w:val="Odstavecseseznamem"/>
        <w:tabs>
          <w:tab w:val="left" w:pos="1836"/>
        </w:tabs>
        <w:spacing w:before="169"/>
        <w:ind w:left="1835" w:firstLine="0"/>
      </w:pPr>
    </w:p>
    <w:p w:rsidR="00847D72" w:rsidRPr="00D96388" w:rsidRDefault="00EA6BC6">
      <w:pPr>
        <w:pStyle w:val="Odstavecseseznamem"/>
        <w:numPr>
          <w:ilvl w:val="0"/>
          <w:numId w:val="3"/>
        </w:numPr>
        <w:tabs>
          <w:tab w:val="left" w:pos="1419"/>
        </w:tabs>
        <w:spacing w:before="169"/>
        <w:ind w:left="1418" w:hanging="282"/>
      </w:pPr>
      <w:r w:rsidRPr="00D96388">
        <w:rPr>
          <w:w w:val="105"/>
        </w:rPr>
        <w:t>Objednatel má právo odstoupit od této</w:t>
      </w:r>
      <w:r w:rsidRPr="00D96388">
        <w:rPr>
          <w:spacing w:val="-33"/>
          <w:w w:val="105"/>
        </w:rPr>
        <w:t xml:space="preserve"> </w:t>
      </w:r>
      <w:r w:rsidRPr="00D96388">
        <w:rPr>
          <w:w w:val="105"/>
        </w:rPr>
        <w:t>smlouvy:</w:t>
      </w:r>
    </w:p>
    <w:p w:rsidR="00847D72" w:rsidRPr="00D96388" w:rsidRDefault="00EA6BC6">
      <w:pPr>
        <w:pStyle w:val="Odstavecseseznamem"/>
        <w:numPr>
          <w:ilvl w:val="1"/>
          <w:numId w:val="3"/>
        </w:numPr>
        <w:tabs>
          <w:tab w:val="left" w:pos="1842"/>
        </w:tabs>
        <w:spacing w:before="161" w:line="292" w:lineRule="auto"/>
        <w:ind w:right="166" w:hanging="423"/>
      </w:pPr>
      <w:r w:rsidRPr="00D96388">
        <w:rPr>
          <w:w w:val="105"/>
        </w:rPr>
        <w:t xml:space="preserve">neodstraní-li zhotovitel vady díla ani v dodatečné lhůtě nad rámec lhůty pro odstranění vad bránících užívání díla stanovené v akceptačním protokolu nebo oznámí-li před jejím </w:t>
      </w:r>
      <w:r w:rsidR="00C01477">
        <w:rPr>
          <w:w w:val="105"/>
        </w:rPr>
        <w:t>uplynutím</w:t>
      </w:r>
      <w:r w:rsidRPr="00D96388">
        <w:rPr>
          <w:w w:val="105"/>
        </w:rPr>
        <w:t xml:space="preserve">, že vady </w:t>
      </w:r>
      <w:r w:rsidRPr="00D96388">
        <w:rPr>
          <w:spacing w:val="-5"/>
          <w:w w:val="105"/>
        </w:rPr>
        <w:t>neodstraní,</w:t>
      </w:r>
    </w:p>
    <w:p w:rsidR="00CF3B60" w:rsidRPr="00D96388" w:rsidRDefault="00EA6BC6" w:rsidP="00A922AC">
      <w:pPr>
        <w:pStyle w:val="Odstavecseseznamem"/>
        <w:numPr>
          <w:ilvl w:val="1"/>
          <w:numId w:val="3"/>
        </w:numPr>
        <w:tabs>
          <w:tab w:val="left" w:pos="1837"/>
          <w:tab w:val="left" w:pos="1838"/>
        </w:tabs>
        <w:spacing w:before="109" w:line="292" w:lineRule="auto"/>
        <w:ind w:right="172" w:hanging="430"/>
      </w:pPr>
      <w:proofErr w:type="gramStart"/>
      <w:r w:rsidRPr="00D96388">
        <w:rPr>
          <w:w w:val="105"/>
        </w:rPr>
        <w:t>jestliže</w:t>
      </w:r>
      <w:proofErr w:type="gramEnd"/>
      <w:r w:rsidRPr="00D96388">
        <w:rPr>
          <w:w w:val="105"/>
        </w:rPr>
        <w:t xml:space="preserve"> byl prohlášen úpadek  zhotovitele  ve smyslu  zákona č.  18 2/2006 Sb., insolvenční  zákon, ve znění pozdějších</w:t>
      </w:r>
      <w:r w:rsidRPr="00D96388">
        <w:rPr>
          <w:spacing w:val="-16"/>
          <w:w w:val="105"/>
        </w:rPr>
        <w:t xml:space="preserve"> </w:t>
      </w:r>
      <w:r w:rsidRPr="00D96388">
        <w:rPr>
          <w:w w:val="105"/>
        </w:rPr>
        <w:t>předpisů,</w:t>
      </w:r>
    </w:p>
    <w:p w:rsidR="00847D72" w:rsidRPr="00D96388" w:rsidRDefault="00EA6BC6">
      <w:pPr>
        <w:pStyle w:val="Odstavecseseznamem"/>
        <w:numPr>
          <w:ilvl w:val="1"/>
          <w:numId w:val="3"/>
        </w:numPr>
        <w:tabs>
          <w:tab w:val="left" w:pos="1844"/>
        </w:tabs>
        <w:spacing w:before="109"/>
        <w:ind w:left="1843" w:hanging="425"/>
      </w:pPr>
      <w:r w:rsidRPr="00D96388">
        <w:rPr>
          <w:w w:val="105"/>
        </w:rPr>
        <w:t>pokud</w:t>
      </w:r>
      <w:r w:rsidRPr="00D96388">
        <w:rPr>
          <w:spacing w:val="3"/>
          <w:w w:val="105"/>
        </w:rPr>
        <w:t xml:space="preserve"> </w:t>
      </w:r>
      <w:r w:rsidRPr="00D96388">
        <w:rPr>
          <w:w w:val="105"/>
        </w:rPr>
        <w:t>bude</w:t>
      </w:r>
      <w:r w:rsidRPr="00D96388">
        <w:rPr>
          <w:spacing w:val="-3"/>
          <w:w w:val="105"/>
        </w:rPr>
        <w:t xml:space="preserve"> </w:t>
      </w:r>
      <w:r w:rsidRPr="00D96388">
        <w:rPr>
          <w:w w:val="105"/>
        </w:rPr>
        <w:t>zhotovitel</w:t>
      </w:r>
      <w:r w:rsidRPr="00D96388">
        <w:rPr>
          <w:spacing w:val="12"/>
          <w:w w:val="105"/>
        </w:rPr>
        <w:t xml:space="preserve"> </w:t>
      </w:r>
      <w:r w:rsidRPr="00D96388">
        <w:rPr>
          <w:w w:val="105"/>
        </w:rPr>
        <w:t>v</w:t>
      </w:r>
      <w:r w:rsidRPr="00D96388">
        <w:rPr>
          <w:spacing w:val="-8"/>
          <w:w w:val="105"/>
        </w:rPr>
        <w:t xml:space="preserve"> </w:t>
      </w:r>
      <w:r w:rsidRPr="00D96388">
        <w:rPr>
          <w:w w:val="105"/>
        </w:rPr>
        <w:t>prodlení</w:t>
      </w:r>
      <w:r w:rsidRPr="00D96388">
        <w:rPr>
          <w:spacing w:val="7"/>
          <w:w w:val="105"/>
        </w:rPr>
        <w:t xml:space="preserve"> </w:t>
      </w:r>
      <w:r w:rsidRPr="00D96388">
        <w:rPr>
          <w:w w:val="105"/>
        </w:rPr>
        <w:t>s</w:t>
      </w:r>
      <w:r w:rsidRPr="00D96388">
        <w:rPr>
          <w:spacing w:val="-3"/>
          <w:w w:val="105"/>
        </w:rPr>
        <w:t xml:space="preserve"> </w:t>
      </w:r>
      <w:r w:rsidRPr="00D96388">
        <w:rPr>
          <w:w w:val="105"/>
        </w:rPr>
        <w:t>dodáním</w:t>
      </w:r>
      <w:r w:rsidRPr="00D96388">
        <w:rPr>
          <w:spacing w:val="9"/>
          <w:w w:val="105"/>
        </w:rPr>
        <w:t xml:space="preserve"> </w:t>
      </w:r>
      <w:r w:rsidRPr="00D96388">
        <w:rPr>
          <w:w w:val="105"/>
        </w:rPr>
        <w:t>předmětu</w:t>
      </w:r>
      <w:r w:rsidRPr="00D96388">
        <w:rPr>
          <w:spacing w:val="-18"/>
          <w:w w:val="105"/>
        </w:rPr>
        <w:t xml:space="preserve"> </w:t>
      </w:r>
      <w:r w:rsidRPr="00D96388">
        <w:rPr>
          <w:w w:val="105"/>
        </w:rPr>
        <w:t>smlouvy</w:t>
      </w:r>
      <w:r w:rsidRPr="00D96388">
        <w:rPr>
          <w:spacing w:val="2"/>
          <w:w w:val="105"/>
        </w:rPr>
        <w:t xml:space="preserve"> </w:t>
      </w:r>
      <w:r w:rsidRPr="00D96388">
        <w:rPr>
          <w:w w:val="105"/>
        </w:rPr>
        <w:t>či</w:t>
      </w:r>
      <w:r w:rsidRPr="00D96388">
        <w:rPr>
          <w:spacing w:val="-11"/>
          <w:w w:val="105"/>
        </w:rPr>
        <w:t xml:space="preserve"> </w:t>
      </w:r>
      <w:r w:rsidRPr="00D96388">
        <w:rPr>
          <w:w w:val="105"/>
        </w:rPr>
        <w:t>jeho</w:t>
      </w:r>
      <w:r w:rsidRPr="00D96388">
        <w:rPr>
          <w:spacing w:val="-15"/>
          <w:w w:val="105"/>
        </w:rPr>
        <w:t xml:space="preserve"> </w:t>
      </w:r>
      <w:r w:rsidRPr="00D96388">
        <w:rPr>
          <w:w w:val="105"/>
        </w:rPr>
        <w:t>části</w:t>
      </w:r>
      <w:r w:rsidRPr="00D96388">
        <w:rPr>
          <w:spacing w:val="-5"/>
          <w:w w:val="105"/>
        </w:rPr>
        <w:t xml:space="preserve"> </w:t>
      </w:r>
      <w:r w:rsidRPr="00D96388">
        <w:rPr>
          <w:w w:val="105"/>
        </w:rPr>
        <w:t>o</w:t>
      </w:r>
      <w:r w:rsidRPr="00D96388">
        <w:rPr>
          <w:spacing w:val="7"/>
          <w:w w:val="105"/>
        </w:rPr>
        <w:t xml:space="preserve"> </w:t>
      </w:r>
      <w:r w:rsidRPr="00D96388">
        <w:rPr>
          <w:w w:val="105"/>
        </w:rPr>
        <w:t>více</w:t>
      </w:r>
      <w:r w:rsidRPr="00D96388">
        <w:rPr>
          <w:spacing w:val="-2"/>
          <w:w w:val="105"/>
        </w:rPr>
        <w:t xml:space="preserve"> </w:t>
      </w:r>
      <w:r w:rsidRPr="00D96388">
        <w:rPr>
          <w:spacing w:val="2"/>
          <w:w w:val="105"/>
        </w:rPr>
        <w:t>než</w:t>
      </w:r>
      <w:r w:rsidRPr="00D96388">
        <w:rPr>
          <w:spacing w:val="-12"/>
          <w:w w:val="105"/>
        </w:rPr>
        <w:t xml:space="preserve"> </w:t>
      </w:r>
      <w:r w:rsidRPr="00D96388">
        <w:rPr>
          <w:w w:val="105"/>
        </w:rPr>
        <w:t>30</w:t>
      </w:r>
      <w:r w:rsidRPr="00D96388">
        <w:rPr>
          <w:spacing w:val="-13"/>
          <w:w w:val="105"/>
        </w:rPr>
        <w:t xml:space="preserve"> </w:t>
      </w:r>
      <w:r w:rsidRPr="00D96388">
        <w:rPr>
          <w:w w:val="105"/>
        </w:rPr>
        <w:t>dní,</w:t>
      </w:r>
    </w:p>
    <w:p w:rsidR="00847D72" w:rsidRPr="002A76AB" w:rsidRDefault="00847D72">
      <w:pPr>
        <w:pStyle w:val="Zkladntext"/>
        <w:spacing w:before="6"/>
        <w:rPr>
          <w:sz w:val="22"/>
          <w:szCs w:val="22"/>
        </w:rPr>
      </w:pPr>
    </w:p>
    <w:p w:rsidR="00847D72" w:rsidRPr="00D96388" w:rsidRDefault="00EA6BC6">
      <w:pPr>
        <w:pStyle w:val="Odstavecseseznamem"/>
        <w:numPr>
          <w:ilvl w:val="1"/>
          <w:numId w:val="3"/>
        </w:numPr>
        <w:tabs>
          <w:tab w:val="left" w:pos="1867"/>
        </w:tabs>
        <w:spacing w:before="92" w:line="285" w:lineRule="auto"/>
        <w:ind w:left="1872" w:right="178" w:hanging="432"/>
      </w:pPr>
      <w:r w:rsidRPr="00D96388">
        <w:rPr>
          <w:w w:val="105"/>
        </w:rPr>
        <w:t>jestliže předmět smlouvy nebude splňovat parametry stanovené v této smlouvě, obecně závaznými právními předpisy či technickými</w:t>
      </w:r>
      <w:r w:rsidRPr="00D96388">
        <w:rPr>
          <w:spacing w:val="-30"/>
          <w:w w:val="105"/>
        </w:rPr>
        <w:t xml:space="preserve"> </w:t>
      </w:r>
      <w:r w:rsidRPr="00D96388">
        <w:rPr>
          <w:w w:val="105"/>
        </w:rPr>
        <w:t>normami,</w:t>
      </w:r>
    </w:p>
    <w:p w:rsidR="00847D72" w:rsidRPr="00D96388" w:rsidRDefault="00EA6BC6">
      <w:pPr>
        <w:pStyle w:val="Odstavecseseznamem"/>
        <w:numPr>
          <w:ilvl w:val="1"/>
          <w:numId w:val="3"/>
        </w:numPr>
        <w:tabs>
          <w:tab w:val="left" w:pos="1859"/>
          <w:tab w:val="left" w:pos="1860"/>
        </w:tabs>
        <w:spacing w:before="132"/>
        <w:ind w:left="1859" w:hanging="427"/>
      </w:pPr>
      <w:r w:rsidRPr="00D96388">
        <w:rPr>
          <w:w w:val="105"/>
        </w:rPr>
        <w:t>jestliže zhotovitel pozbude oprávnění, které vyžaduje provedení a dodání předmětu</w:t>
      </w:r>
      <w:r w:rsidRPr="00D96388">
        <w:rPr>
          <w:spacing w:val="-33"/>
          <w:w w:val="105"/>
        </w:rPr>
        <w:t xml:space="preserve"> </w:t>
      </w:r>
      <w:r w:rsidRPr="00D96388">
        <w:rPr>
          <w:w w:val="105"/>
        </w:rPr>
        <w:t>smlouvy,</w:t>
      </w:r>
    </w:p>
    <w:p w:rsidR="00847D72" w:rsidRPr="00D96388" w:rsidRDefault="00EA6BC6">
      <w:pPr>
        <w:pStyle w:val="Odstavecseseznamem"/>
        <w:numPr>
          <w:ilvl w:val="1"/>
          <w:numId w:val="3"/>
        </w:numPr>
        <w:tabs>
          <w:tab w:val="left" w:pos="1859"/>
          <w:tab w:val="left" w:pos="1860"/>
        </w:tabs>
        <w:spacing w:before="159"/>
        <w:ind w:left="1859" w:hanging="428"/>
      </w:pPr>
      <w:r w:rsidRPr="00D96388">
        <w:rPr>
          <w:w w:val="105"/>
        </w:rPr>
        <w:t>jestliže zhotovitel vstoupí do</w:t>
      </w:r>
      <w:r w:rsidRPr="00D96388">
        <w:rPr>
          <w:spacing w:val="-20"/>
          <w:w w:val="105"/>
        </w:rPr>
        <w:t xml:space="preserve"> </w:t>
      </w:r>
      <w:r w:rsidRPr="00D96388">
        <w:rPr>
          <w:w w:val="105"/>
        </w:rPr>
        <w:t>likvidace,</w:t>
      </w:r>
    </w:p>
    <w:p w:rsidR="00847D72" w:rsidRPr="00D96388" w:rsidRDefault="00EA6BC6">
      <w:pPr>
        <w:pStyle w:val="Odstavecseseznamem"/>
        <w:numPr>
          <w:ilvl w:val="1"/>
          <w:numId w:val="3"/>
        </w:numPr>
        <w:tabs>
          <w:tab w:val="left" w:pos="1869"/>
          <w:tab w:val="left" w:pos="1870"/>
        </w:tabs>
        <w:spacing w:before="166"/>
        <w:ind w:left="1869" w:hanging="436"/>
      </w:pPr>
      <w:proofErr w:type="gramStart"/>
      <w:r w:rsidRPr="00D96388">
        <w:rPr>
          <w:w w:val="105"/>
        </w:rPr>
        <w:t>v</w:t>
      </w:r>
      <w:proofErr w:type="gramEnd"/>
      <w:r w:rsidRPr="00D96388">
        <w:rPr>
          <w:spacing w:val="-11"/>
          <w:w w:val="105"/>
        </w:rPr>
        <w:t xml:space="preserve"> </w:t>
      </w:r>
      <w:r w:rsidRPr="00D96388">
        <w:rPr>
          <w:w w:val="105"/>
        </w:rPr>
        <w:t>případě,</w:t>
      </w:r>
      <w:r w:rsidRPr="00D96388">
        <w:rPr>
          <w:spacing w:val="2"/>
          <w:w w:val="105"/>
        </w:rPr>
        <w:t xml:space="preserve"> </w:t>
      </w:r>
      <w:r w:rsidRPr="00D96388">
        <w:rPr>
          <w:w w:val="105"/>
        </w:rPr>
        <w:t>kdy</w:t>
      </w:r>
      <w:r w:rsidRPr="00D96388">
        <w:rPr>
          <w:spacing w:val="-2"/>
          <w:w w:val="105"/>
        </w:rPr>
        <w:t xml:space="preserve"> </w:t>
      </w:r>
      <w:r w:rsidRPr="00D96388">
        <w:rPr>
          <w:w w:val="105"/>
        </w:rPr>
        <w:t>bude</w:t>
      </w:r>
      <w:r w:rsidRPr="00D96388">
        <w:rPr>
          <w:spacing w:val="-2"/>
          <w:w w:val="105"/>
        </w:rPr>
        <w:t xml:space="preserve"> </w:t>
      </w:r>
      <w:r w:rsidRPr="00D96388">
        <w:rPr>
          <w:w w:val="105"/>
        </w:rPr>
        <w:t>plnění</w:t>
      </w:r>
      <w:r w:rsidRPr="00D96388">
        <w:rPr>
          <w:spacing w:val="-2"/>
          <w:w w:val="105"/>
        </w:rPr>
        <w:t xml:space="preserve"> </w:t>
      </w:r>
      <w:r w:rsidRPr="00D96388">
        <w:rPr>
          <w:w w:val="105"/>
        </w:rPr>
        <w:t>prováděno</w:t>
      </w:r>
      <w:r w:rsidRPr="00D96388">
        <w:rPr>
          <w:spacing w:val="-1"/>
          <w:w w:val="105"/>
        </w:rPr>
        <w:t xml:space="preserve"> </w:t>
      </w:r>
      <w:r w:rsidRPr="00D96388">
        <w:rPr>
          <w:w w:val="105"/>
        </w:rPr>
        <w:t>v</w:t>
      </w:r>
      <w:r w:rsidRPr="00D96388">
        <w:rPr>
          <w:spacing w:val="-7"/>
          <w:w w:val="105"/>
        </w:rPr>
        <w:t xml:space="preserve"> </w:t>
      </w:r>
      <w:r w:rsidRPr="00D96388">
        <w:rPr>
          <w:w w:val="105"/>
        </w:rPr>
        <w:t>rozporu</w:t>
      </w:r>
      <w:r w:rsidRPr="00D96388">
        <w:rPr>
          <w:spacing w:val="-4"/>
          <w:w w:val="105"/>
        </w:rPr>
        <w:t xml:space="preserve"> </w:t>
      </w:r>
      <w:r w:rsidRPr="00D96388">
        <w:rPr>
          <w:w w:val="105"/>
        </w:rPr>
        <w:t>s</w:t>
      </w:r>
      <w:r w:rsidRPr="00D96388">
        <w:rPr>
          <w:spacing w:val="-4"/>
          <w:w w:val="105"/>
        </w:rPr>
        <w:t xml:space="preserve"> </w:t>
      </w:r>
      <w:r w:rsidRPr="00D96388">
        <w:rPr>
          <w:w w:val="105"/>
        </w:rPr>
        <w:t>čl.</w:t>
      </w:r>
      <w:r w:rsidRPr="00D96388">
        <w:rPr>
          <w:spacing w:val="-12"/>
          <w:w w:val="105"/>
        </w:rPr>
        <w:t xml:space="preserve"> </w:t>
      </w:r>
      <w:r w:rsidRPr="00D96388">
        <w:rPr>
          <w:w w:val="105"/>
        </w:rPr>
        <w:t>V</w:t>
      </w:r>
      <w:r w:rsidRPr="00D96388">
        <w:rPr>
          <w:spacing w:val="-10"/>
          <w:w w:val="105"/>
        </w:rPr>
        <w:t xml:space="preserve"> </w:t>
      </w:r>
      <w:r w:rsidRPr="00D96388">
        <w:rPr>
          <w:w w:val="105"/>
        </w:rPr>
        <w:t>této</w:t>
      </w:r>
      <w:r w:rsidRPr="00D96388">
        <w:rPr>
          <w:spacing w:val="-15"/>
          <w:w w:val="105"/>
        </w:rPr>
        <w:t xml:space="preserve"> </w:t>
      </w:r>
      <w:r w:rsidRPr="00D96388">
        <w:rPr>
          <w:w w:val="105"/>
        </w:rPr>
        <w:t>smlouvy.</w:t>
      </w:r>
    </w:p>
    <w:p w:rsidR="00847D72" w:rsidRDefault="00847D72">
      <w:pPr>
        <w:pStyle w:val="Zkladntext"/>
        <w:rPr>
          <w:sz w:val="22"/>
          <w:szCs w:val="22"/>
        </w:rPr>
      </w:pPr>
    </w:p>
    <w:p w:rsidR="00BC37A2" w:rsidRPr="00D96388" w:rsidRDefault="00BC37A2">
      <w:pPr>
        <w:pStyle w:val="Zkladntext"/>
        <w:rPr>
          <w:sz w:val="22"/>
          <w:szCs w:val="22"/>
        </w:rPr>
      </w:pPr>
    </w:p>
    <w:p w:rsidR="00847D72" w:rsidRPr="00D96388" w:rsidRDefault="00847D72">
      <w:pPr>
        <w:pStyle w:val="Zkladntext"/>
        <w:spacing w:before="11"/>
        <w:rPr>
          <w:sz w:val="22"/>
          <w:szCs w:val="22"/>
        </w:rPr>
      </w:pPr>
    </w:p>
    <w:p w:rsidR="00847D72" w:rsidRPr="00D96388" w:rsidRDefault="00EA6BC6">
      <w:pPr>
        <w:pStyle w:val="Nadpis1"/>
        <w:numPr>
          <w:ilvl w:val="2"/>
          <w:numId w:val="15"/>
        </w:numPr>
        <w:tabs>
          <w:tab w:val="left" w:pos="4970"/>
        </w:tabs>
        <w:ind w:left="4969" w:hanging="349"/>
        <w:jc w:val="left"/>
        <w:rPr>
          <w:sz w:val="22"/>
          <w:szCs w:val="22"/>
          <w:u w:val="none"/>
        </w:rPr>
      </w:pPr>
      <w:r w:rsidRPr="00D96388">
        <w:rPr>
          <w:w w:val="105"/>
          <w:sz w:val="22"/>
          <w:szCs w:val="22"/>
          <w:u w:val="thick"/>
        </w:rPr>
        <w:t>Ustanovení o</w:t>
      </w:r>
      <w:r w:rsidRPr="00D96388">
        <w:rPr>
          <w:spacing w:val="-27"/>
          <w:w w:val="105"/>
          <w:sz w:val="22"/>
          <w:szCs w:val="22"/>
          <w:u w:val="thick"/>
        </w:rPr>
        <w:t xml:space="preserve"> </w:t>
      </w:r>
      <w:r w:rsidRPr="00D96388">
        <w:rPr>
          <w:w w:val="105"/>
          <w:sz w:val="22"/>
          <w:szCs w:val="22"/>
          <w:u w:val="thick"/>
        </w:rPr>
        <w:t>doručování</w:t>
      </w:r>
    </w:p>
    <w:p w:rsidR="00847D72" w:rsidRPr="00D96388" w:rsidRDefault="00EA6BC6">
      <w:pPr>
        <w:pStyle w:val="Odstavecseseznamem"/>
        <w:numPr>
          <w:ilvl w:val="0"/>
          <w:numId w:val="2"/>
        </w:numPr>
        <w:tabs>
          <w:tab w:val="left" w:pos="1575"/>
        </w:tabs>
        <w:spacing w:before="161" w:line="285" w:lineRule="auto"/>
        <w:ind w:right="188" w:hanging="277"/>
      </w:pPr>
      <w:r w:rsidRPr="00D96388">
        <w:rPr>
          <w:w w:val="105"/>
        </w:rPr>
        <w:t xml:space="preserve">Veškeré písemnosti související s touto smlouvou se doručují </w:t>
      </w:r>
      <w:proofErr w:type="gramStart"/>
      <w:r w:rsidRPr="00D96388">
        <w:rPr>
          <w:w w:val="105"/>
        </w:rPr>
        <w:t>na</w:t>
      </w:r>
      <w:proofErr w:type="gramEnd"/>
      <w:r w:rsidRPr="00D96388">
        <w:rPr>
          <w:w w:val="105"/>
        </w:rPr>
        <w:t xml:space="preserve"> adresu objednatele nebo zhotovitele uvedenou v této smlouvě.  Pokud  v průběhu  plnění  této smlouvy  dojde  ke  změně  adresy  některého z účastníků, je povinen tento účastník neprodleně písemně oznámit druhému  účastníkovi tuto změnu,    a to způsobem uvedeným v tomto</w:t>
      </w:r>
      <w:r w:rsidRPr="00D96388">
        <w:rPr>
          <w:spacing w:val="-21"/>
          <w:w w:val="105"/>
        </w:rPr>
        <w:t xml:space="preserve"> </w:t>
      </w:r>
      <w:r w:rsidRPr="00D96388">
        <w:rPr>
          <w:w w:val="105"/>
        </w:rPr>
        <w:t>článku.</w:t>
      </w:r>
    </w:p>
    <w:p w:rsidR="0038567F" w:rsidRPr="00D96388" w:rsidRDefault="00EA6BC6" w:rsidP="00CF3B60">
      <w:pPr>
        <w:pStyle w:val="Odstavecseseznamem"/>
        <w:numPr>
          <w:ilvl w:val="0"/>
          <w:numId w:val="2"/>
        </w:numPr>
        <w:tabs>
          <w:tab w:val="left" w:pos="1573"/>
        </w:tabs>
        <w:spacing w:before="131" w:line="290" w:lineRule="auto"/>
        <w:ind w:left="1569" w:right="193" w:hanging="285"/>
      </w:pPr>
      <w:r w:rsidRPr="00D96388">
        <w:rPr>
          <w:w w:val="105"/>
        </w:rPr>
        <w:t xml:space="preserve">Nebyl-li objednatel nebo zhotovitel </w:t>
      </w:r>
      <w:proofErr w:type="gramStart"/>
      <w:r w:rsidRPr="00D96388">
        <w:rPr>
          <w:w w:val="105"/>
        </w:rPr>
        <w:t>na</w:t>
      </w:r>
      <w:proofErr w:type="gramEnd"/>
      <w:r w:rsidRPr="00D96388">
        <w:rPr>
          <w:w w:val="105"/>
        </w:rPr>
        <w:t xml:space="preserve"> uvedené adrese zastižen, písemnost se prostřednictvím poštovního</w:t>
      </w:r>
      <w:r w:rsidRPr="00D96388">
        <w:rPr>
          <w:spacing w:val="-7"/>
          <w:w w:val="105"/>
        </w:rPr>
        <w:t xml:space="preserve"> </w:t>
      </w:r>
      <w:r w:rsidRPr="00D96388">
        <w:rPr>
          <w:w w:val="105"/>
        </w:rPr>
        <w:t>doručovatele</w:t>
      </w:r>
      <w:r w:rsidRPr="00D96388">
        <w:rPr>
          <w:spacing w:val="6"/>
          <w:w w:val="105"/>
        </w:rPr>
        <w:t xml:space="preserve"> </w:t>
      </w:r>
      <w:r w:rsidRPr="00D96388">
        <w:rPr>
          <w:w w:val="105"/>
        </w:rPr>
        <w:t>uloží</w:t>
      </w:r>
      <w:r w:rsidRPr="00D96388">
        <w:rPr>
          <w:spacing w:val="-7"/>
          <w:w w:val="105"/>
        </w:rPr>
        <w:t xml:space="preserve"> </w:t>
      </w:r>
      <w:r w:rsidRPr="00D96388">
        <w:rPr>
          <w:w w:val="105"/>
        </w:rPr>
        <w:t>na</w:t>
      </w:r>
      <w:r w:rsidRPr="00D96388">
        <w:rPr>
          <w:spacing w:val="-4"/>
          <w:w w:val="105"/>
        </w:rPr>
        <w:t xml:space="preserve"> </w:t>
      </w:r>
      <w:r w:rsidRPr="00D96388">
        <w:rPr>
          <w:w w:val="105"/>
        </w:rPr>
        <w:t>poště.</w:t>
      </w:r>
      <w:r w:rsidRPr="00D96388">
        <w:rPr>
          <w:spacing w:val="-12"/>
          <w:w w:val="105"/>
        </w:rPr>
        <w:t xml:space="preserve"> </w:t>
      </w:r>
      <w:r w:rsidRPr="00D96388">
        <w:rPr>
          <w:w w:val="105"/>
        </w:rPr>
        <w:t>Nevyzvedne-li</w:t>
      </w:r>
      <w:r w:rsidRPr="00D96388">
        <w:rPr>
          <w:spacing w:val="-3"/>
          <w:w w:val="105"/>
        </w:rPr>
        <w:t xml:space="preserve"> </w:t>
      </w:r>
      <w:r w:rsidRPr="00D96388">
        <w:rPr>
          <w:w w:val="105"/>
        </w:rPr>
        <w:t>si</w:t>
      </w:r>
      <w:r w:rsidRPr="00D96388">
        <w:rPr>
          <w:spacing w:val="-6"/>
          <w:w w:val="105"/>
        </w:rPr>
        <w:t xml:space="preserve"> </w:t>
      </w:r>
      <w:r w:rsidRPr="00D96388">
        <w:rPr>
          <w:w w:val="105"/>
        </w:rPr>
        <w:t>účastník</w:t>
      </w:r>
      <w:r w:rsidRPr="00D96388">
        <w:rPr>
          <w:spacing w:val="-6"/>
          <w:w w:val="105"/>
        </w:rPr>
        <w:t xml:space="preserve"> </w:t>
      </w:r>
      <w:r w:rsidRPr="00D96388">
        <w:rPr>
          <w:w w:val="105"/>
        </w:rPr>
        <w:t>zásilku</w:t>
      </w:r>
      <w:r w:rsidRPr="00D96388">
        <w:rPr>
          <w:spacing w:val="-11"/>
          <w:w w:val="105"/>
        </w:rPr>
        <w:t xml:space="preserve"> </w:t>
      </w:r>
      <w:r w:rsidRPr="00D96388">
        <w:rPr>
          <w:w w:val="105"/>
        </w:rPr>
        <w:t>do</w:t>
      </w:r>
      <w:r w:rsidRPr="00D96388">
        <w:rPr>
          <w:spacing w:val="2"/>
          <w:w w:val="105"/>
        </w:rPr>
        <w:t xml:space="preserve"> </w:t>
      </w:r>
      <w:r w:rsidRPr="00D96388">
        <w:rPr>
          <w:w w:val="105"/>
        </w:rPr>
        <w:t>deseti</w:t>
      </w:r>
      <w:r w:rsidRPr="00D96388">
        <w:rPr>
          <w:spacing w:val="-3"/>
          <w:w w:val="105"/>
        </w:rPr>
        <w:t xml:space="preserve"> </w:t>
      </w:r>
      <w:r w:rsidRPr="00D96388">
        <w:rPr>
          <w:w w:val="105"/>
        </w:rPr>
        <w:t>kalendářních</w:t>
      </w:r>
      <w:r w:rsidRPr="00D96388">
        <w:rPr>
          <w:spacing w:val="-1"/>
          <w:w w:val="105"/>
        </w:rPr>
        <w:t xml:space="preserve"> </w:t>
      </w:r>
      <w:r w:rsidRPr="00D96388">
        <w:rPr>
          <w:w w:val="105"/>
        </w:rPr>
        <w:t>dnů</w:t>
      </w:r>
      <w:r w:rsidRPr="00D96388">
        <w:rPr>
          <w:spacing w:val="-4"/>
          <w:w w:val="105"/>
        </w:rPr>
        <w:t xml:space="preserve"> </w:t>
      </w:r>
      <w:proofErr w:type="gramStart"/>
      <w:r w:rsidRPr="00D96388">
        <w:rPr>
          <w:w w:val="105"/>
        </w:rPr>
        <w:t>od</w:t>
      </w:r>
      <w:proofErr w:type="gramEnd"/>
      <w:r w:rsidRPr="00D96388">
        <w:rPr>
          <w:w w:val="105"/>
        </w:rPr>
        <w:t xml:space="preserve"> uložení,</w:t>
      </w:r>
      <w:r w:rsidRPr="00D96388">
        <w:rPr>
          <w:spacing w:val="1"/>
          <w:w w:val="105"/>
        </w:rPr>
        <w:t xml:space="preserve"> </w:t>
      </w:r>
      <w:r w:rsidRPr="00D96388">
        <w:rPr>
          <w:w w:val="105"/>
        </w:rPr>
        <w:t>považuje</w:t>
      </w:r>
      <w:r w:rsidRPr="00D96388">
        <w:rPr>
          <w:spacing w:val="-2"/>
          <w:w w:val="105"/>
        </w:rPr>
        <w:t xml:space="preserve"> </w:t>
      </w:r>
      <w:r w:rsidRPr="00D96388">
        <w:rPr>
          <w:w w:val="105"/>
        </w:rPr>
        <w:t>se</w:t>
      </w:r>
      <w:r w:rsidRPr="00D96388">
        <w:rPr>
          <w:spacing w:val="-9"/>
          <w:w w:val="105"/>
        </w:rPr>
        <w:t xml:space="preserve"> </w:t>
      </w:r>
      <w:r w:rsidRPr="00D96388">
        <w:rPr>
          <w:w w:val="105"/>
        </w:rPr>
        <w:t>poslední</w:t>
      </w:r>
      <w:r w:rsidRPr="00D96388">
        <w:rPr>
          <w:spacing w:val="-12"/>
          <w:w w:val="105"/>
        </w:rPr>
        <w:t xml:space="preserve"> </w:t>
      </w:r>
      <w:r w:rsidRPr="00D96388">
        <w:rPr>
          <w:w w:val="105"/>
        </w:rPr>
        <w:t>den</w:t>
      </w:r>
      <w:r w:rsidRPr="00D96388">
        <w:rPr>
          <w:spacing w:val="-5"/>
          <w:w w:val="105"/>
        </w:rPr>
        <w:t xml:space="preserve"> </w:t>
      </w:r>
      <w:r w:rsidRPr="00D96388">
        <w:rPr>
          <w:w w:val="105"/>
        </w:rPr>
        <w:t>této</w:t>
      </w:r>
      <w:r w:rsidRPr="00D96388">
        <w:rPr>
          <w:spacing w:val="-6"/>
          <w:w w:val="105"/>
        </w:rPr>
        <w:t xml:space="preserve"> </w:t>
      </w:r>
      <w:r w:rsidRPr="00D96388">
        <w:rPr>
          <w:w w:val="105"/>
        </w:rPr>
        <w:t>lhůty</w:t>
      </w:r>
      <w:r w:rsidRPr="00D96388">
        <w:rPr>
          <w:spacing w:val="-5"/>
          <w:w w:val="105"/>
        </w:rPr>
        <w:t xml:space="preserve"> </w:t>
      </w:r>
      <w:r w:rsidRPr="00D96388">
        <w:rPr>
          <w:w w:val="105"/>
        </w:rPr>
        <w:t>za</w:t>
      </w:r>
      <w:r w:rsidRPr="00D96388">
        <w:rPr>
          <w:spacing w:val="-11"/>
          <w:w w:val="105"/>
        </w:rPr>
        <w:t xml:space="preserve"> </w:t>
      </w:r>
      <w:r w:rsidRPr="00D96388">
        <w:rPr>
          <w:w w:val="105"/>
        </w:rPr>
        <w:t>den</w:t>
      </w:r>
      <w:r w:rsidRPr="00D96388">
        <w:rPr>
          <w:spacing w:val="-3"/>
          <w:w w:val="105"/>
        </w:rPr>
        <w:t xml:space="preserve"> </w:t>
      </w:r>
      <w:r w:rsidRPr="00D96388">
        <w:rPr>
          <w:w w:val="105"/>
        </w:rPr>
        <w:t>doručení,</w:t>
      </w:r>
      <w:r w:rsidRPr="00D96388">
        <w:rPr>
          <w:spacing w:val="2"/>
          <w:w w:val="105"/>
        </w:rPr>
        <w:t xml:space="preserve"> </w:t>
      </w:r>
      <w:r w:rsidRPr="00D96388">
        <w:rPr>
          <w:w w:val="105"/>
        </w:rPr>
        <w:t>i</w:t>
      </w:r>
      <w:r w:rsidRPr="00D96388">
        <w:rPr>
          <w:spacing w:val="-11"/>
          <w:w w:val="105"/>
        </w:rPr>
        <w:t xml:space="preserve"> </w:t>
      </w:r>
      <w:r w:rsidRPr="00D96388">
        <w:rPr>
          <w:w w:val="105"/>
        </w:rPr>
        <w:t>když</w:t>
      </w:r>
      <w:r w:rsidRPr="00D96388">
        <w:rPr>
          <w:spacing w:val="-10"/>
          <w:w w:val="105"/>
        </w:rPr>
        <w:t xml:space="preserve"> </w:t>
      </w:r>
      <w:r w:rsidRPr="00D96388">
        <w:rPr>
          <w:w w:val="105"/>
        </w:rPr>
        <w:t>se</w:t>
      </w:r>
      <w:r w:rsidRPr="00D96388">
        <w:rPr>
          <w:spacing w:val="2"/>
          <w:w w:val="105"/>
        </w:rPr>
        <w:t xml:space="preserve"> </w:t>
      </w:r>
      <w:r w:rsidRPr="00D96388">
        <w:rPr>
          <w:w w:val="105"/>
        </w:rPr>
        <w:t>účastník o</w:t>
      </w:r>
      <w:r w:rsidRPr="00D96388">
        <w:rPr>
          <w:spacing w:val="-13"/>
          <w:w w:val="105"/>
        </w:rPr>
        <w:t xml:space="preserve"> </w:t>
      </w:r>
      <w:r w:rsidRPr="00D96388">
        <w:rPr>
          <w:w w:val="105"/>
        </w:rPr>
        <w:t>doručení</w:t>
      </w:r>
      <w:r w:rsidRPr="00D96388">
        <w:rPr>
          <w:spacing w:val="4"/>
          <w:w w:val="105"/>
        </w:rPr>
        <w:t xml:space="preserve"> </w:t>
      </w:r>
      <w:r w:rsidRPr="00D96388">
        <w:rPr>
          <w:w w:val="105"/>
        </w:rPr>
        <w:t>nedozvěděl.</w:t>
      </w:r>
    </w:p>
    <w:p w:rsidR="00847D72" w:rsidRDefault="001B4FDC" w:rsidP="00D96388">
      <w:pPr>
        <w:pStyle w:val="Odstavecseseznamem"/>
        <w:numPr>
          <w:ilvl w:val="0"/>
          <w:numId w:val="2"/>
        </w:numPr>
        <w:tabs>
          <w:tab w:val="left" w:pos="1574"/>
        </w:tabs>
        <w:spacing w:before="3" w:line="266" w:lineRule="auto"/>
        <w:ind w:left="1561" w:right="190" w:hanging="281"/>
      </w:pPr>
      <w:r>
        <w:pict>
          <v:line id="_x0000_s1043" style="position:absolute;left:0;text-align:left;z-index:1168;mso-wrap-distance-left:0;mso-wrap-distance-right:0;mso-position-horizontal-relative:page" from="74.5pt,37.35pt" to="198.35pt,37.35pt" strokeweight=".36pt">
            <w10:wrap type="topAndBottom" anchorx="page"/>
          </v:line>
        </w:pict>
      </w:r>
      <w:r w:rsidR="00EA6BC6" w:rsidRPr="00D96388">
        <w:rPr>
          <w:position w:val="1"/>
        </w:rPr>
        <w:t xml:space="preserve">Kontaktní    </w:t>
      </w:r>
      <w:r w:rsidR="00EA6BC6" w:rsidRPr="00D96388">
        <w:t xml:space="preserve">osobou    na    straně    objednatele   </w:t>
      </w:r>
      <w:r w:rsidR="00D96388">
        <w:t>j</w:t>
      </w:r>
      <w:r w:rsidR="00EA6BC6" w:rsidRPr="00D96388">
        <w:rPr>
          <w:position w:val="-1"/>
        </w:rPr>
        <w:t xml:space="preserve">e    </w:t>
      </w:r>
      <w:r>
        <w:t>xxxxxxxxxxxxxxxxx</w:t>
      </w:r>
    </w:p>
    <w:p w:rsidR="00C01477" w:rsidRDefault="00C01477" w:rsidP="00D96388">
      <w:pPr>
        <w:pStyle w:val="Odstavecseseznamem"/>
        <w:numPr>
          <w:ilvl w:val="0"/>
          <w:numId w:val="2"/>
        </w:numPr>
        <w:tabs>
          <w:tab w:val="left" w:pos="1574"/>
        </w:tabs>
        <w:spacing w:before="3" w:line="266" w:lineRule="auto"/>
        <w:ind w:left="1561" w:right="190" w:hanging="281"/>
      </w:pPr>
      <w:r>
        <w:t xml:space="preserve">Kontaktní osobou na straně zhotovitele je </w:t>
      </w:r>
      <w:r w:rsidR="001B4FDC">
        <w:t>xxxxxxxxxxxxxxxxxxxxxxxxxxxxxxxxxxx</w:t>
      </w:r>
    </w:p>
    <w:p w:rsidR="00C01477" w:rsidRDefault="00C01477" w:rsidP="00C01477">
      <w:pPr>
        <w:pStyle w:val="Odstavecseseznamem"/>
        <w:tabs>
          <w:tab w:val="left" w:pos="1574"/>
        </w:tabs>
        <w:spacing w:before="3" w:line="266" w:lineRule="auto"/>
        <w:ind w:left="1561" w:right="190" w:firstLine="0"/>
      </w:pPr>
    </w:p>
    <w:p w:rsidR="00847D72" w:rsidRPr="00C01477" w:rsidRDefault="00EA6BC6">
      <w:pPr>
        <w:pStyle w:val="Nadpis1"/>
        <w:numPr>
          <w:ilvl w:val="2"/>
          <w:numId w:val="15"/>
        </w:numPr>
        <w:tabs>
          <w:tab w:val="left" w:pos="5130"/>
        </w:tabs>
        <w:ind w:left="5129" w:hanging="437"/>
        <w:jc w:val="left"/>
        <w:rPr>
          <w:sz w:val="22"/>
          <w:szCs w:val="22"/>
          <w:u w:val="none"/>
        </w:rPr>
      </w:pPr>
      <w:r w:rsidRPr="00C01477">
        <w:rPr>
          <w:w w:val="105"/>
          <w:sz w:val="22"/>
          <w:szCs w:val="22"/>
          <w:u w:val="thick"/>
        </w:rPr>
        <w:t>Závěrečná</w:t>
      </w:r>
      <w:r w:rsidRPr="00C01477">
        <w:rPr>
          <w:spacing w:val="-25"/>
          <w:w w:val="105"/>
          <w:sz w:val="22"/>
          <w:szCs w:val="22"/>
          <w:u w:val="thick"/>
        </w:rPr>
        <w:t xml:space="preserve"> </w:t>
      </w:r>
      <w:r w:rsidRPr="00C01477">
        <w:rPr>
          <w:w w:val="105"/>
          <w:sz w:val="22"/>
          <w:szCs w:val="22"/>
          <w:u w:val="thick"/>
        </w:rPr>
        <w:t>ustanovení</w:t>
      </w:r>
    </w:p>
    <w:p w:rsidR="00847D72" w:rsidRPr="00C01477" w:rsidRDefault="00EA6BC6">
      <w:pPr>
        <w:pStyle w:val="Odstavecseseznamem"/>
        <w:numPr>
          <w:ilvl w:val="0"/>
          <w:numId w:val="1"/>
        </w:numPr>
        <w:tabs>
          <w:tab w:val="left" w:pos="1567"/>
        </w:tabs>
        <w:spacing w:before="161" w:line="288" w:lineRule="auto"/>
        <w:ind w:right="201" w:hanging="282"/>
        <w:jc w:val="both"/>
      </w:pPr>
      <w:r w:rsidRPr="00C01477">
        <w:rPr>
          <w:w w:val="105"/>
        </w:rPr>
        <w:t xml:space="preserve">Právní vztahy vzniklé z této smlouvy nebo s touto smlouvou související se řídí, pokud z této smlouvy </w:t>
      </w:r>
      <w:proofErr w:type="gramStart"/>
      <w:r w:rsidRPr="00C01477">
        <w:rPr>
          <w:w w:val="105"/>
        </w:rPr>
        <w:t>nevyplývá  něco</w:t>
      </w:r>
      <w:proofErr w:type="gramEnd"/>
      <w:r w:rsidRPr="00C01477">
        <w:rPr>
          <w:w w:val="105"/>
        </w:rPr>
        <w:t xml:space="preserve">  jiného,  ustanoveními  občanského   zákoníku  a  právním   řádem  České  republiky. V případě, že by se stalo některé ustanovení smlouvy neplatným, zůstávají ostatní ustanovení i nadále   v platnosti, ledaže právní předpis stanoví jinak. Práva a povinnosti smluvních stran z této smlouvy přecházejí </w:t>
      </w:r>
      <w:proofErr w:type="gramStart"/>
      <w:r w:rsidRPr="00C01477">
        <w:rPr>
          <w:w w:val="105"/>
        </w:rPr>
        <w:t>na</w:t>
      </w:r>
      <w:proofErr w:type="gramEnd"/>
      <w:r w:rsidRPr="00C01477">
        <w:rPr>
          <w:w w:val="105"/>
        </w:rPr>
        <w:t xml:space="preserve"> jejich právní</w:t>
      </w:r>
      <w:r w:rsidRPr="00C01477">
        <w:rPr>
          <w:spacing w:val="-28"/>
          <w:w w:val="105"/>
        </w:rPr>
        <w:t xml:space="preserve"> </w:t>
      </w:r>
      <w:r w:rsidRPr="00C01477">
        <w:rPr>
          <w:w w:val="105"/>
        </w:rPr>
        <w:t>nástupce.</w:t>
      </w:r>
    </w:p>
    <w:p w:rsidR="00847D72" w:rsidRPr="00C01477" w:rsidRDefault="00EA6BC6">
      <w:pPr>
        <w:pStyle w:val="Odstavecseseznamem"/>
        <w:numPr>
          <w:ilvl w:val="0"/>
          <w:numId w:val="1"/>
        </w:numPr>
        <w:tabs>
          <w:tab w:val="left" w:pos="1549"/>
        </w:tabs>
        <w:spacing w:before="121" w:line="285" w:lineRule="auto"/>
        <w:ind w:left="1540" w:right="222" w:hanging="278"/>
        <w:jc w:val="both"/>
      </w:pPr>
      <w:r w:rsidRPr="00C01477">
        <w:rPr>
          <w:w w:val="105"/>
        </w:rPr>
        <w:t>Tuto smlouvu lze měnit, doplňovat nebo rušit pouze písemně, a to číslovanými dodatky, podepsanými oběma smluvními</w:t>
      </w:r>
      <w:r w:rsidRPr="00C01477">
        <w:rPr>
          <w:spacing w:val="-5"/>
          <w:w w:val="105"/>
        </w:rPr>
        <w:t xml:space="preserve"> </w:t>
      </w:r>
      <w:r w:rsidRPr="00C01477">
        <w:rPr>
          <w:w w:val="105"/>
        </w:rPr>
        <w:t>stranami.</w:t>
      </w:r>
    </w:p>
    <w:p w:rsidR="00847D72" w:rsidRPr="00C01477" w:rsidRDefault="00EA6BC6">
      <w:pPr>
        <w:pStyle w:val="Odstavecseseznamem"/>
        <w:numPr>
          <w:ilvl w:val="0"/>
          <w:numId w:val="1"/>
        </w:numPr>
        <w:tabs>
          <w:tab w:val="left" w:pos="1542"/>
        </w:tabs>
        <w:spacing w:before="124" w:line="292" w:lineRule="auto"/>
        <w:ind w:left="1544" w:right="218" w:hanging="286"/>
        <w:jc w:val="both"/>
      </w:pPr>
      <w:r w:rsidRPr="00C01477">
        <w:rPr>
          <w:w w:val="105"/>
        </w:rPr>
        <w:t xml:space="preserve">Smluvní strany se zároveň zavazují, že všechny </w:t>
      </w:r>
      <w:r w:rsidRPr="00C01477">
        <w:rPr>
          <w:spacing w:val="-5"/>
          <w:w w:val="105"/>
        </w:rPr>
        <w:t xml:space="preserve">informace, </w:t>
      </w:r>
      <w:r w:rsidRPr="00C01477">
        <w:rPr>
          <w:w w:val="105"/>
        </w:rPr>
        <w:t xml:space="preserve">které </w:t>
      </w:r>
      <w:proofErr w:type="gramStart"/>
      <w:r w:rsidRPr="00C01477">
        <w:rPr>
          <w:w w:val="105"/>
        </w:rPr>
        <w:t>jim</w:t>
      </w:r>
      <w:proofErr w:type="gramEnd"/>
      <w:r w:rsidRPr="00C01477">
        <w:rPr>
          <w:w w:val="105"/>
        </w:rPr>
        <w:t xml:space="preserve"> byly svěřeny druhou smluvní stranou,</w:t>
      </w:r>
      <w:r w:rsidRPr="00C01477">
        <w:rPr>
          <w:spacing w:val="2"/>
          <w:w w:val="105"/>
        </w:rPr>
        <w:t xml:space="preserve"> </w:t>
      </w:r>
      <w:r w:rsidRPr="00C01477">
        <w:rPr>
          <w:w w:val="105"/>
        </w:rPr>
        <w:t>nezpřístupní</w:t>
      </w:r>
      <w:r w:rsidRPr="00C01477">
        <w:rPr>
          <w:spacing w:val="-4"/>
          <w:w w:val="105"/>
        </w:rPr>
        <w:t xml:space="preserve"> </w:t>
      </w:r>
      <w:r w:rsidRPr="00C01477">
        <w:rPr>
          <w:w w:val="105"/>
        </w:rPr>
        <w:t>třetím</w:t>
      </w:r>
      <w:r w:rsidRPr="00C01477">
        <w:rPr>
          <w:spacing w:val="-7"/>
          <w:w w:val="105"/>
        </w:rPr>
        <w:t xml:space="preserve"> </w:t>
      </w:r>
      <w:r w:rsidRPr="00C01477">
        <w:rPr>
          <w:w w:val="105"/>
        </w:rPr>
        <w:t>osobám</w:t>
      </w:r>
      <w:r w:rsidRPr="00C01477">
        <w:rPr>
          <w:spacing w:val="10"/>
          <w:w w:val="105"/>
        </w:rPr>
        <w:t xml:space="preserve"> </w:t>
      </w:r>
      <w:r w:rsidRPr="00C01477">
        <w:rPr>
          <w:w w:val="105"/>
        </w:rPr>
        <w:t>pro</w:t>
      </w:r>
      <w:r w:rsidRPr="00C01477">
        <w:rPr>
          <w:spacing w:val="-20"/>
          <w:w w:val="105"/>
        </w:rPr>
        <w:t xml:space="preserve"> </w:t>
      </w:r>
      <w:r w:rsidRPr="00C01477">
        <w:rPr>
          <w:w w:val="105"/>
        </w:rPr>
        <w:t>jiné</w:t>
      </w:r>
      <w:r w:rsidRPr="00C01477">
        <w:rPr>
          <w:spacing w:val="-1"/>
          <w:w w:val="105"/>
        </w:rPr>
        <w:t xml:space="preserve"> </w:t>
      </w:r>
      <w:r w:rsidRPr="00C01477">
        <w:rPr>
          <w:w w:val="105"/>
        </w:rPr>
        <w:t>účely,</w:t>
      </w:r>
      <w:r w:rsidRPr="00C01477">
        <w:rPr>
          <w:spacing w:val="-5"/>
          <w:w w:val="105"/>
        </w:rPr>
        <w:t xml:space="preserve"> </w:t>
      </w:r>
      <w:r w:rsidRPr="00C01477">
        <w:rPr>
          <w:w w:val="105"/>
        </w:rPr>
        <w:t>než</w:t>
      </w:r>
      <w:r w:rsidRPr="00C01477">
        <w:rPr>
          <w:spacing w:val="-10"/>
          <w:w w:val="105"/>
        </w:rPr>
        <w:t xml:space="preserve"> </w:t>
      </w:r>
      <w:r w:rsidRPr="00C01477">
        <w:rPr>
          <w:w w:val="105"/>
        </w:rPr>
        <w:t>pro</w:t>
      </w:r>
      <w:r w:rsidRPr="00C01477">
        <w:rPr>
          <w:spacing w:val="-14"/>
          <w:w w:val="105"/>
        </w:rPr>
        <w:t xml:space="preserve"> </w:t>
      </w:r>
      <w:r w:rsidRPr="00C01477">
        <w:rPr>
          <w:w w:val="105"/>
        </w:rPr>
        <w:t>plnění</w:t>
      </w:r>
      <w:r w:rsidRPr="00C01477">
        <w:rPr>
          <w:spacing w:val="-10"/>
          <w:w w:val="105"/>
        </w:rPr>
        <w:t xml:space="preserve"> </w:t>
      </w:r>
      <w:r w:rsidRPr="00C01477">
        <w:rPr>
          <w:w w:val="105"/>
        </w:rPr>
        <w:t>závazků</w:t>
      </w:r>
      <w:r w:rsidRPr="00C01477">
        <w:rPr>
          <w:spacing w:val="4"/>
          <w:w w:val="105"/>
        </w:rPr>
        <w:t xml:space="preserve"> </w:t>
      </w:r>
      <w:r w:rsidRPr="00C01477">
        <w:rPr>
          <w:w w:val="105"/>
        </w:rPr>
        <w:t>stanovených</w:t>
      </w:r>
      <w:r w:rsidRPr="00C01477">
        <w:rPr>
          <w:spacing w:val="10"/>
          <w:w w:val="105"/>
        </w:rPr>
        <w:t xml:space="preserve"> </w:t>
      </w:r>
      <w:r w:rsidRPr="00C01477">
        <w:rPr>
          <w:w w:val="105"/>
        </w:rPr>
        <w:t>touto</w:t>
      </w:r>
      <w:r w:rsidRPr="00C01477">
        <w:rPr>
          <w:spacing w:val="-14"/>
          <w:w w:val="105"/>
        </w:rPr>
        <w:t xml:space="preserve"> </w:t>
      </w:r>
      <w:r w:rsidRPr="00C01477">
        <w:rPr>
          <w:w w:val="105"/>
        </w:rPr>
        <w:t>smlouvou.</w:t>
      </w:r>
    </w:p>
    <w:p w:rsidR="00847D72" w:rsidRPr="00A922AC" w:rsidRDefault="00EA6BC6">
      <w:pPr>
        <w:pStyle w:val="Odstavecseseznamem"/>
        <w:numPr>
          <w:ilvl w:val="0"/>
          <w:numId w:val="1"/>
        </w:numPr>
        <w:tabs>
          <w:tab w:val="left" w:pos="1535"/>
        </w:tabs>
        <w:spacing w:before="110" w:line="285" w:lineRule="auto"/>
        <w:ind w:left="1537" w:right="217" w:hanging="281"/>
        <w:jc w:val="both"/>
      </w:pPr>
      <w:r w:rsidRPr="00C01477">
        <w:rPr>
          <w:w w:val="105"/>
        </w:rPr>
        <w:t xml:space="preserve">Tato smlouva je vyhotovena ve dvou stejnopisech, z nichž každý stejnopis má platnost originálu. Zhotovitel </w:t>
      </w:r>
      <w:proofErr w:type="gramStart"/>
      <w:r w:rsidRPr="00C01477">
        <w:rPr>
          <w:w w:val="105"/>
        </w:rPr>
        <w:t>a</w:t>
      </w:r>
      <w:proofErr w:type="gramEnd"/>
      <w:r w:rsidRPr="00C01477">
        <w:rPr>
          <w:w w:val="105"/>
        </w:rPr>
        <w:t xml:space="preserve"> objednatel obdrží po jednom</w:t>
      </w:r>
      <w:r w:rsidRPr="00C01477">
        <w:rPr>
          <w:spacing w:val="-33"/>
          <w:w w:val="105"/>
        </w:rPr>
        <w:t xml:space="preserve"> </w:t>
      </w:r>
      <w:r w:rsidRPr="00C01477">
        <w:rPr>
          <w:w w:val="105"/>
        </w:rPr>
        <w:t>vyhotovení.</w:t>
      </w:r>
    </w:p>
    <w:p w:rsidR="00A922AC" w:rsidRDefault="00A922AC" w:rsidP="00A922AC">
      <w:pPr>
        <w:tabs>
          <w:tab w:val="left" w:pos="1535"/>
        </w:tabs>
        <w:spacing w:before="110" w:line="285" w:lineRule="auto"/>
        <w:ind w:right="217"/>
        <w:jc w:val="both"/>
      </w:pPr>
    </w:p>
    <w:p w:rsidR="00A922AC" w:rsidRPr="00C01477" w:rsidRDefault="00A922AC" w:rsidP="00A922AC">
      <w:pPr>
        <w:tabs>
          <w:tab w:val="left" w:pos="1535"/>
        </w:tabs>
        <w:spacing w:before="110" w:line="285" w:lineRule="auto"/>
        <w:ind w:right="217"/>
        <w:jc w:val="both"/>
      </w:pPr>
    </w:p>
    <w:p w:rsidR="00847D72" w:rsidRPr="00C01477" w:rsidRDefault="00EA6BC6">
      <w:pPr>
        <w:pStyle w:val="Odstavecseseznamem"/>
        <w:numPr>
          <w:ilvl w:val="0"/>
          <w:numId w:val="1"/>
        </w:numPr>
        <w:tabs>
          <w:tab w:val="left" w:pos="1542"/>
        </w:tabs>
        <w:spacing w:before="131" w:line="285" w:lineRule="auto"/>
        <w:ind w:left="1538" w:right="216" w:hanging="282"/>
        <w:jc w:val="both"/>
      </w:pPr>
      <w:r w:rsidRPr="00C01477">
        <w:rPr>
          <w:w w:val="105"/>
        </w:rPr>
        <w:lastRenderedPageBreak/>
        <w:t xml:space="preserve">Smluvní strany se dohodly, že žádná z nich není oprávněna postoupit svá práva a </w:t>
      </w:r>
      <w:r w:rsidR="00C01477">
        <w:rPr>
          <w:w w:val="105"/>
        </w:rPr>
        <w:t>povinnosti</w:t>
      </w:r>
      <w:r w:rsidRPr="00C01477">
        <w:rPr>
          <w:w w:val="105"/>
        </w:rPr>
        <w:t xml:space="preserve">, vyplývající z této smlouvy, bez předchozího písemného </w:t>
      </w:r>
      <w:r>
        <w:rPr>
          <w:w w:val="105"/>
        </w:rPr>
        <w:t xml:space="preserve">souhlasu </w:t>
      </w:r>
      <w:r w:rsidRPr="00C01477">
        <w:rPr>
          <w:w w:val="105"/>
        </w:rPr>
        <w:t>druhé smluvní strany. K</w:t>
      </w:r>
      <w:r w:rsidRPr="00C01477">
        <w:rPr>
          <w:b/>
          <w:w w:val="105"/>
        </w:rPr>
        <w:t xml:space="preserve"> </w:t>
      </w:r>
      <w:r w:rsidRPr="00C01477">
        <w:rPr>
          <w:w w:val="105"/>
        </w:rPr>
        <w:t>přechodu práv</w:t>
      </w:r>
      <w:r w:rsidRPr="00C01477">
        <w:rPr>
          <w:spacing w:val="-14"/>
          <w:w w:val="105"/>
        </w:rPr>
        <w:t xml:space="preserve"> </w:t>
      </w:r>
      <w:r w:rsidRPr="00C01477">
        <w:rPr>
          <w:w w:val="105"/>
        </w:rPr>
        <w:t>a</w:t>
      </w:r>
      <w:r w:rsidRPr="00C01477">
        <w:rPr>
          <w:spacing w:val="5"/>
          <w:w w:val="105"/>
        </w:rPr>
        <w:t xml:space="preserve"> </w:t>
      </w:r>
      <w:r w:rsidRPr="00C01477">
        <w:rPr>
          <w:w w:val="105"/>
        </w:rPr>
        <w:t>povinností</w:t>
      </w:r>
      <w:r w:rsidRPr="00C01477">
        <w:rPr>
          <w:spacing w:val="1"/>
          <w:w w:val="105"/>
        </w:rPr>
        <w:t xml:space="preserve"> </w:t>
      </w:r>
      <w:proofErr w:type="gramStart"/>
      <w:r w:rsidRPr="00C01477">
        <w:rPr>
          <w:w w:val="105"/>
        </w:rPr>
        <w:t>na</w:t>
      </w:r>
      <w:proofErr w:type="gramEnd"/>
      <w:r w:rsidRPr="00C01477">
        <w:rPr>
          <w:w w:val="105"/>
        </w:rPr>
        <w:t xml:space="preserve"> právní</w:t>
      </w:r>
      <w:r w:rsidRPr="00C01477">
        <w:rPr>
          <w:spacing w:val="-1"/>
          <w:w w:val="105"/>
        </w:rPr>
        <w:t xml:space="preserve"> </w:t>
      </w:r>
      <w:r w:rsidRPr="00C01477">
        <w:rPr>
          <w:w w:val="105"/>
        </w:rPr>
        <w:t>nástupce</w:t>
      </w:r>
      <w:r w:rsidRPr="00C01477">
        <w:rPr>
          <w:spacing w:val="-14"/>
          <w:w w:val="105"/>
        </w:rPr>
        <w:t xml:space="preserve"> </w:t>
      </w:r>
      <w:r w:rsidRPr="00C01477">
        <w:rPr>
          <w:w w:val="105"/>
        </w:rPr>
        <w:t>stran</w:t>
      </w:r>
      <w:r w:rsidRPr="00C01477">
        <w:rPr>
          <w:spacing w:val="-14"/>
          <w:w w:val="105"/>
        </w:rPr>
        <w:t xml:space="preserve"> </w:t>
      </w:r>
      <w:r w:rsidRPr="00C01477">
        <w:rPr>
          <w:w w:val="105"/>
        </w:rPr>
        <w:t>se</w:t>
      </w:r>
      <w:r w:rsidRPr="00C01477">
        <w:rPr>
          <w:spacing w:val="-2"/>
          <w:w w:val="105"/>
        </w:rPr>
        <w:t xml:space="preserve"> </w:t>
      </w:r>
      <w:r w:rsidRPr="00C01477">
        <w:rPr>
          <w:w w:val="105"/>
        </w:rPr>
        <w:t>souhlas</w:t>
      </w:r>
      <w:r w:rsidRPr="00C01477">
        <w:rPr>
          <w:spacing w:val="-9"/>
          <w:w w:val="105"/>
        </w:rPr>
        <w:t xml:space="preserve"> </w:t>
      </w:r>
      <w:r w:rsidRPr="00C01477">
        <w:rPr>
          <w:w w:val="105"/>
        </w:rPr>
        <w:t>nevyžaduje.</w:t>
      </w:r>
    </w:p>
    <w:p w:rsidR="00847D72" w:rsidRPr="00C01477" w:rsidRDefault="00EA6BC6" w:rsidP="00A922AC">
      <w:pPr>
        <w:pStyle w:val="Odstavecseseznamem"/>
        <w:numPr>
          <w:ilvl w:val="0"/>
          <w:numId w:val="1"/>
        </w:numPr>
        <w:tabs>
          <w:tab w:val="left" w:pos="1528"/>
        </w:tabs>
        <w:spacing w:before="124" w:line="288" w:lineRule="auto"/>
        <w:ind w:left="1527" w:right="217" w:hanging="277"/>
        <w:jc w:val="both"/>
      </w:pPr>
      <w:r w:rsidRPr="00C01477">
        <w:rPr>
          <w:w w:val="105"/>
        </w:rPr>
        <w:t xml:space="preserve">Smluvní strany výslovně souhlasí s uveřejněním této smlouvy v registru smluv dle zákona </w:t>
      </w:r>
      <w:r w:rsidR="00C01477">
        <w:rPr>
          <w:w w:val="105"/>
        </w:rPr>
        <w:br/>
      </w:r>
      <w:r w:rsidRPr="00C01477">
        <w:rPr>
          <w:w w:val="105"/>
        </w:rPr>
        <w:t>č. 340/</w:t>
      </w:r>
      <w:proofErr w:type="gramStart"/>
      <w:r w:rsidRPr="00C01477">
        <w:rPr>
          <w:w w:val="105"/>
        </w:rPr>
        <w:t>2015  S</w:t>
      </w:r>
      <w:proofErr w:type="gramEnd"/>
      <w:r w:rsidRPr="00C01477">
        <w:rPr>
          <w:w w:val="105"/>
        </w:rPr>
        <w:t xml:space="preserve"> </w:t>
      </w:r>
      <w:r w:rsidRPr="00C01477">
        <w:rPr>
          <w:spacing w:val="-6"/>
          <w:w w:val="105"/>
        </w:rPr>
        <w:t xml:space="preserve">b., </w:t>
      </w:r>
      <w:r w:rsidRPr="00C01477">
        <w:rPr>
          <w:w w:val="105"/>
        </w:rPr>
        <w:t xml:space="preserve">o zvláštních podmínkách účinnosti některých smluv, uveřejňování těchto smluv </w:t>
      </w:r>
      <w:r w:rsidR="00C01477">
        <w:rPr>
          <w:w w:val="105"/>
        </w:rPr>
        <w:br/>
      </w:r>
      <w:r w:rsidRPr="00C01477">
        <w:rPr>
          <w:w w:val="105"/>
        </w:rPr>
        <w:t xml:space="preserve">a o registru smluv (zákon o registru smluv). Objednatel zajistí zveřejnění smlouvy zasláním správci registru smluv nejpozději ve lhůtě do 30 dnů </w:t>
      </w:r>
      <w:proofErr w:type="gramStart"/>
      <w:r w:rsidRPr="00C01477">
        <w:rPr>
          <w:w w:val="105"/>
        </w:rPr>
        <w:t>od</w:t>
      </w:r>
      <w:proofErr w:type="gramEnd"/>
      <w:r w:rsidRPr="00C01477">
        <w:rPr>
          <w:w w:val="105"/>
        </w:rPr>
        <w:t xml:space="preserve"> podpisu smlouvy oběma smluvními stranami. </w:t>
      </w:r>
      <w:r w:rsidRPr="00A922AC">
        <w:rPr>
          <w:w w:val="105"/>
        </w:rPr>
        <w:t xml:space="preserve">Zhotovitel obdrží potvrzení o uveřejnění v registru smluv automaticky vygenerované správcem registru smluv do své datové schránky, popř. </w:t>
      </w:r>
      <w:proofErr w:type="gramStart"/>
      <w:r w:rsidRPr="00A922AC">
        <w:rPr>
          <w:w w:val="105"/>
        </w:rPr>
        <w:t>objednatel</w:t>
      </w:r>
      <w:proofErr w:type="gramEnd"/>
      <w:r w:rsidRPr="00A922AC">
        <w:rPr>
          <w:w w:val="105"/>
        </w:rPr>
        <w:t xml:space="preserve"> zhotovitele o splnění této povinnosti informuje. Smluvní strany  </w:t>
      </w:r>
      <w:r w:rsidRPr="00A922AC">
        <w:rPr>
          <w:spacing w:val="40"/>
          <w:w w:val="105"/>
        </w:rPr>
        <w:t xml:space="preserve"> </w:t>
      </w:r>
      <w:r w:rsidRPr="00A922AC">
        <w:rPr>
          <w:w w:val="105"/>
        </w:rPr>
        <w:t>dále</w:t>
      </w:r>
      <w:r w:rsidR="001B4FDC">
        <w:pict>
          <v:line id="_x0000_s1042" style="position:absolute;left:0;text-align:left;z-index:1264;mso-position-horizontal-relative:page;mso-position-vertical-relative:text" from="3.95pt,125.25pt" to="3.95pt,43.9pt" strokecolor="#ccc" strokeweight=".25397mm">
            <w10:wrap anchorx="page"/>
          </v:line>
        </w:pict>
      </w:r>
      <w:r w:rsidR="00C01477" w:rsidRPr="00A922AC">
        <w:rPr>
          <w:w w:val="105"/>
        </w:rPr>
        <w:t xml:space="preserve"> </w:t>
      </w:r>
      <w:r w:rsidRPr="00A922AC">
        <w:rPr>
          <w:w w:val="105"/>
        </w:rPr>
        <w:t xml:space="preserve">prohlašují, že skutečnosti uvedené v této smlouvě nepovažují za obchodní tajemství ve smyslu ustanovení § 504 občanského zákoníku </w:t>
      </w:r>
      <w:proofErr w:type="gramStart"/>
      <w:r w:rsidRPr="00A922AC">
        <w:rPr>
          <w:w w:val="105"/>
        </w:rPr>
        <w:t>a</w:t>
      </w:r>
      <w:proofErr w:type="gramEnd"/>
      <w:r w:rsidRPr="00A922AC">
        <w:rPr>
          <w:w w:val="105"/>
        </w:rPr>
        <w:t xml:space="preserve"> udělují svolení k jejich užití a zveřejnění bez stanovení jakýchkoliv dalších podmínek.</w:t>
      </w:r>
    </w:p>
    <w:p w:rsidR="00847D72" w:rsidRPr="00C01477" w:rsidRDefault="00EA6BC6" w:rsidP="00C01477">
      <w:pPr>
        <w:pStyle w:val="Odstavecseseznamem"/>
        <w:numPr>
          <w:ilvl w:val="0"/>
          <w:numId w:val="1"/>
        </w:numPr>
        <w:tabs>
          <w:tab w:val="left" w:pos="1639"/>
        </w:tabs>
        <w:spacing w:before="139" w:line="285" w:lineRule="auto"/>
        <w:ind w:left="1634" w:right="145" w:hanging="274"/>
        <w:jc w:val="both"/>
      </w:pPr>
      <w:proofErr w:type="gramStart"/>
      <w:r w:rsidRPr="00C01477">
        <w:t>Zhotovitel  podpisem</w:t>
      </w:r>
      <w:proofErr w:type="gramEnd"/>
      <w:r w:rsidRPr="00C01477">
        <w:t xml:space="preserve">  této  smlouvy   souhlasí   s poskytnutím   informací   o   smlouvě   v rozsahu   zákona </w:t>
      </w:r>
      <w:r>
        <w:t>č.  1</w:t>
      </w:r>
      <w:r w:rsidRPr="00C01477">
        <w:t xml:space="preserve">06/1999 Sb., o </w:t>
      </w:r>
      <w:proofErr w:type="gramStart"/>
      <w:r w:rsidRPr="00C01477">
        <w:t>svobodném  přístupu</w:t>
      </w:r>
      <w:proofErr w:type="gramEnd"/>
      <w:r w:rsidRPr="00C01477">
        <w:t xml:space="preserve">  k informacím,  ve znění pozdějších </w:t>
      </w:r>
      <w:r w:rsidRPr="00C01477">
        <w:rPr>
          <w:spacing w:val="14"/>
        </w:rPr>
        <w:t xml:space="preserve"> </w:t>
      </w:r>
      <w:r w:rsidRPr="00C01477">
        <w:rPr>
          <w:spacing w:val="2"/>
        </w:rPr>
        <w:t>předpisů.</w:t>
      </w:r>
    </w:p>
    <w:p w:rsidR="00BC37A2" w:rsidRPr="00C01477" w:rsidRDefault="00EA6BC6" w:rsidP="0038567F">
      <w:pPr>
        <w:pStyle w:val="Odstavecseseznamem"/>
        <w:numPr>
          <w:ilvl w:val="0"/>
          <w:numId w:val="1"/>
        </w:numPr>
        <w:tabs>
          <w:tab w:val="left" w:pos="1635"/>
        </w:tabs>
        <w:spacing w:before="124" w:line="290" w:lineRule="auto"/>
        <w:ind w:left="1634" w:right="145" w:hanging="279"/>
        <w:jc w:val="both"/>
      </w:pPr>
      <w:proofErr w:type="gramStart"/>
      <w:r w:rsidRPr="00C01477">
        <w:rPr>
          <w:w w:val="105"/>
        </w:rPr>
        <w:t>Objednatel  uzavírá</w:t>
      </w:r>
      <w:proofErr w:type="gramEnd"/>
      <w:r w:rsidRPr="00C01477">
        <w:rPr>
          <w:w w:val="105"/>
        </w:rPr>
        <w:t xml:space="preserve">   smlouvu   v souladu   s   ustanovením   §  27  odst.  </w:t>
      </w:r>
      <w:proofErr w:type="gramStart"/>
      <w:r w:rsidRPr="00C01477">
        <w:rPr>
          <w:w w:val="105"/>
        </w:rPr>
        <w:t>6  zákona</w:t>
      </w:r>
      <w:proofErr w:type="gramEnd"/>
      <w:r w:rsidRPr="00C01477">
        <w:rPr>
          <w:w w:val="105"/>
        </w:rPr>
        <w:t xml:space="preserve">  č.   </w:t>
      </w:r>
      <w:r w:rsidRPr="00C01477">
        <w:rPr>
          <w:spacing w:val="-3"/>
          <w:w w:val="105"/>
        </w:rPr>
        <w:t xml:space="preserve">250/2000   </w:t>
      </w:r>
      <w:r w:rsidRPr="00C01477">
        <w:rPr>
          <w:spacing w:val="-6"/>
          <w:w w:val="105"/>
        </w:rPr>
        <w:t xml:space="preserve">Sb.,   </w:t>
      </w:r>
      <w:r w:rsidRPr="00C01477">
        <w:rPr>
          <w:w w:val="105"/>
        </w:rPr>
        <w:t>o rozpočtových pravidlech územních rozpočtů, ve znění pozdějších předpisů, a předmět smlouvy nabývá pro zřizovatele, kterým je hlavní město</w:t>
      </w:r>
      <w:r w:rsidRPr="00C01477">
        <w:rPr>
          <w:spacing w:val="-31"/>
          <w:w w:val="105"/>
        </w:rPr>
        <w:t xml:space="preserve"> </w:t>
      </w:r>
      <w:r w:rsidRPr="00C01477">
        <w:rPr>
          <w:w w:val="105"/>
        </w:rPr>
        <w:t>Praha.</w:t>
      </w:r>
    </w:p>
    <w:p w:rsidR="0038567F" w:rsidRPr="00C01477" w:rsidRDefault="00EA6BC6" w:rsidP="0038567F">
      <w:pPr>
        <w:pStyle w:val="Odstavecseseznamem"/>
        <w:numPr>
          <w:ilvl w:val="0"/>
          <w:numId w:val="1"/>
        </w:numPr>
        <w:tabs>
          <w:tab w:val="left" w:pos="1636"/>
        </w:tabs>
        <w:spacing w:before="119" w:line="288" w:lineRule="auto"/>
        <w:ind w:left="1638" w:right="145" w:hanging="286"/>
        <w:jc w:val="both"/>
      </w:pPr>
      <w:r w:rsidRPr="00C01477">
        <w:rPr>
          <w:w w:val="105"/>
        </w:rPr>
        <w:t>Smluvní strany tímto prohlašují, že neexistuje žádné ústní ujednání, žádná smlouva či řízení týkající se některé smluvní strany, které by nepříznivě ovlivnilo splnění závazků vyplývajících z této smlouvy. Zároveň svým podpisem potvrzují, že veškerá prohlášení a dokumenty podle této smlouvy jsou pravdivé,</w:t>
      </w:r>
      <w:r w:rsidRPr="00C01477">
        <w:rPr>
          <w:spacing w:val="-5"/>
          <w:w w:val="105"/>
        </w:rPr>
        <w:t xml:space="preserve"> </w:t>
      </w:r>
      <w:r w:rsidRPr="00C01477">
        <w:rPr>
          <w:w w:val="105"/>
        </w:rPr>
        <w:t>úplné,</w:t>
      </w:r>
      <w:r w:rsidRPr="00C01477">
        <w:rPr>
          <w:spacing w:val="-11"/>
          <w:w w:val="105"/>
        </w:rPr>
        <w:t xml:space="preserve"> </w:t>
      </w:r>
      <w:r w:rsidRPr="00C01477">
        <w:rPr>
          <w:w w:val="105"/>
        </w:rPr>
        <w:t>přesné,</w:t>
      </w:r>
      <w:r w:rsidRPr="00C01477">
        <w:rPr>
          <w:spacing w:val="-1"/>
          <w:w w:val="105"/>
        </w:rPr>
        <w:t xml:space="preserve"> </w:t>
      </w:r>
      <w:r w:rsidRPr="00C01477">
        <w:rPr>
          <w:w w:val="105"/>
        </w:rPr>
        <w:t>platné</w:t>
      </w:r>
      <w:r w:rsidRPr="00C01477">
        <w:rPr>
          <w:spacing w:val="-16"/>
          <w:w w:val="105"/>
        </w:rPr>
        <w:t xml:space="preserve"> </w:t>
      </w:r>
      <w:r w:rsidRPr="00C01477">
        <w:rPr>
          <w:w w:val="105"/>
        </w:rPr>
        <w:t>a</w:t>
      </w:r>
      <w:r w:rsidRPr="00C01477">
        <w:rPr>
          <w:spacing w:val="-10"/>
          <w:w w:val="105"/>
        </w:rPr>
        <w:t xml:space="preserve"> </w:t>
      </w:r>
      <w:r w:rsidRPr="00C01477">
        <w:rPr>
          <w:w w:val="105"/>
        </w:rPr>
        <w:t>právně</w:t>
      </w:r>
      <w:r w:rsidRPr="00C01477">
        <w:rPr>
          <w:spacing w:val="-8"/>
          <w:w w:val="105"/>
        </w:rPr>
        <w:t xml:space="preserve"> </w:t>
      </w:r>
      <w:r w:rsidRPr="00C01477">
        <w:rPr>
          <w:w w:val="105"/>
        </w:rPr>
        <w:t>vynutitelné.</w:t>
      </w:r>
    </w:p>
    <w:p w:rsidR="00847D72" w:rsidRPr="00C01477" w:rsidRDefault="00C01477" w:rsidP="00C01477">
      <w:pPr>
        <w:pStyle w:val="Zkladntext"/>
        <w:spacing w:before="122" w:line="290" w:lineRule="auto"/>
        <w:ind w:left="1631" w:right="145" w:hanging="255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10</w:t>
      </w:r>
      <w:proofErr w:type="gramStart"/>
      <w:r w:rsidR="00EA6BC6" w:rsidRPr="00C01477">
        <w:rPr>
          <w:w w:val="105"/>
          <w:sz w:val="22"/>
          <w:szCs w:val="22"/>
        </w:rPr>
        <w:t>.Smluvní</w:t>
      </w:r>
      <w:proofErr w:type="gramEnd"/>
      <w:r w:rsidR="00EA6BC6" w:rsidRPr="00C01477">
        <w:rPr>
          <w:w w:val="105"/>
          <w:sz w:val="22"/>
          <w:szCs w:val="22"/>
        </w:rPr>
        <w:t xml:space="preserve"> strany dále prohlašují, že si smlouvu, včetně jejích příloh pečlivě </w:t>
      </w:r>
      <w:r w:rsidR="00EA6BC6" w:rsidRPr="00C01477">
        <w:rPr>
          <w:spacing w:val="-4"/>
          <w:w w:val="105"/>
          <w:sz w:val="22"/>
          <w:szCs w:val="22"/>
        </w:rPr>
        <w:t xml:space="preserve">přečetly, </w:t>
      </w:r>
      <w:r w:rsidR="00EA6BC6" w:rsidRPr="00C01477">
        <w:rPr>
          <w:w w:val="105"/>
          <w:sz w:val="22"/>
          <w:szCs w:val="22"/>
        </w:rPr>
        <w:t xml:space="preserve">všem ustanovením smlouvy rozumí, že nebyla uzavřena v tísni ani za jinak jednostranně nevýhodných podmínek. </w:t>
      </w:r>
      <w:proofErr w:type="gramStart"/>
      <w:r w:rsidR="00EA6BC6" w:rsidRPr="00C01477">
        <w:rPr>
          <w:w w:val="105"/>
          <w:sz w:val="22"/>
          <w:szCs w:val="22"/>
        </w:rPr>
        <w:t>Na</w:t>
      </w:r>
      <w:r w:rsidR="00EA6BC6" w:rsidRPr="00C01477">
        <w:rPr>
          <w:spacing w:val="-29"/>
          <w:w w:val="105"/>
          <w:sz w:val="22"/>
          <w:szCs w:val="22"/>
        </w:rPr>
        <w:t xml:space="preserve"> </w:t>
      </w:r>
      <w:r w:rsidR="00EA6BC6" w:rsidRPr="00C01477">
        <w:rPr>
          <w:w w:val="105"/>
          <w:sz w:val="22"/>
          <w:szCs w:val="22"/>
        </w:rPr>
        <w:t>důkaz svého</w:t>
      </w:r>
      <w:r w:rsidR="00EA6BC6" w:rsidRPr="00C01477">
        <w:rPr>
          <w:spacing w:val="-23"/>
          <w:w w:val="105"/>
          <w:sz w:val="22"/>
          <w:szCs w:val="22"/>
        </w:rPr>
        <w:t xml:space="preserve"> </w:t>
      </w:r>
      <w:r w:rsidR="00EA6BC6" w:rsidRPr="00C01477">
        <w:rPr>
          <w:w w:val="105"/>
          <w:sz w:val="22"/>
          <w:szCs w:val="22"/>
        </w:rPr>
        <w:t>souhlasu</w:t>
      </w:r>
      <w:r w:rsidR="00EA6BC6" w:rsidRPr="00C01477">
        <w:rPr>
          <w:spacing w:val="7"/>
          <w:w w:val="105"/>
          <w:sz w:val="22"/>
          <w:szCs w:val="22"/>
        </w:rPr>
        <w:t xml:space="preserve"> </w:t>
      </w:r>
      <w:r w:rsidR="00EA6BC6" w:rsidRPr="00C01477">
        <w:rPr>
          <w:w w:val="105"/>
          <w:sz w:val="22"/>
          <w:szCs w:val="22"/>
        </w:rPr>
        <w:t>učiněného</w:t>
      </w:r>
      <w:r w:rsidR="00EA6BC6" w:rsidRPr="00C01477">
        <w:rPr>
          <w:spacing w:val="-3"/>
          <w:w w:val="105"/>
          <w:sz w:val="22"/>
          <w:szCs w:val="22"/>
        </w:rPr>
        <w:t xml:space="preserve"> </w:t>
      </w:r>
      <w:r w:rsidR="00EA6BC6" w:rsidRPr="00C01477">
        <w:rPr>
          <w:w w:val="105"/>
          <w:sz w:val="22"/>
          <w:szCs w:val="22"/>
        </w:rPr>
        <w:t>vážně</w:t>
      </w:r>
      <w:r w:rsidR="00EA6BC6" w:rsidRPr="00C01477">
        <w:rPr>
          <w:spacing w:val="-8"/>
          <w:w w:val="105"/>
          <w:sz w:val="22"/>
          <w:szCs w:val="22"/>
        </w:rPr>
        <w:t xml:space="preserve"> </w:t>
      </w:r>
      <w:r w:rsidR="00EA6BC6" w:rsidRPr="00C01477">
        <w:rPr>
          <w:w w:val="105"/>
          <w:sz w:val="22"/>
          <w:szCs w:val="22"/>
        </w:rPr>
        <w:t>a</w:t>
      </w:r>
      <w:r w:rsidR="00EA6BC6" w:rsidRPr="00C01477">
        <w:rPr>
          <w:spacing w:val="-10"/>
          <w:w w:val="105"/>
          <w:sz w:val="22"/>
          <w:szCs w:val="22"/>
        </w:rPr>
        <w:t xml:space="preserve"> </w:t>
      </w:r>
      <w:r w:rsidR="00EA6BC6" w:rsidRPr="00C01477">
        <w:rPr>
          <w:w w:val="105"/>
          <w:sz w:val="22"/>
          <w:szCs w:val="22"/>
        </w:rPr>
        <w:t>svobodně</w:t>
      </w:r>
      <w:r w:rsidR="00EA6BC6" w:rsidRPr="00C01477">
        <w:rPr>
          <w:spacing w:val="-13"/>
          <w:w w:val="105"/>
          <w:sz w:val="22"/>
          <w:szCs w:val="22"/>
        </w:rPr>
        <w:t xml:space="preserve"> </w:t>
      </w:r>
      <w:r w:rsidR="00EA6BC6" w:rsidRPr="00C01477">
        <w:rPr>
          <w:w w:val="105"/>
          <w:sz w:val="22"/>
          <w:szCs w:val="22"/>
        </w:rPr>
        <w:t>smlouvu</w:t>
      </w:r>
      <w:r w:rsidR="00EA6BC6" w:rsidRPr="00C01477">
        <w:rPr>
          <w:spacing w:val="3"/>
          <w:w w:val="105"/>
          <w:sz w:val="22"/>
          <w:szCs w:val="22"/>
        </w:rPr>
        <w:t xml:space="preserve"> </w:t>
      </w:r>
      <w:r w:rsidR="00EA6BC6" w:rsidRPr="00C01477">
        <w:rPr>
          <w:w w:val="105"/>
          <w:sz w:val="22"/>
          <w:szCs w:val="22"/>
        </w:rPr>
        <w:t>vlastnoručně</w:t>
      </w:r>
      <w:r w:rsidR="00EA6BC6" w:rsidRPr="00C01477">
        <w:rPr>
          <w:spacing w:val="-3"/>
          <w:w w:val="105"/>
          <w:sz w:val="22"/>
          <w:szCs w:val="22"/>
        </w:rPr>
        <w:t xml:space="preserve"> </w:t>
      </w:r>
      <w:r w:rsidR="00EA6BC6" w:rsidRPr="00C01477">
        <w:rPr>
          <w:w w:val="105"/>
          <w:sz w:val="22"/>
          <w:szCs w:val="22"/>
        </w:rPr>
        <w:t>podepisují.</w:t>
      </w:r>
      <w:proofErr w:type="gramEnd"/>
    </w:p>
    <w:p w:rsidR="00847D72" w:rsidRPr="00C01477" w:rsidRDefault="00847D72">
      <w:pPr>
        <w:pStyle w:val="Zkladntext"/>
        <w:rPr>
          <w:sz w:val="22"/>
          <w:szCs w:val="22"/>
        </w:rPr>
      </w:pPr>
    </w:p>
    <w:p w:rsidR="00847D72" w:rsidRDefault="00847D72">
      <w:pPr>
        <w:pStyle w:val="Zkladntext"/>
        <w:spacing w:before="7"/>
        <w:rPr>
          <w:sz w:val="22"/>
          <w:szCs w:val="22"/>
        </w:rPr>
      </w:pPr>
    </w:p>
    <w:p w:rsidR="00012833" w:rsidRDefault="00012833">
      <w:pPr>
        <w:pStyle w:val="Zkladntext"/>
        <w:spacing w:before="7"/>
        <w:rPr>
          <w:sz w:val="22"/>
          <w:szCs w:val="22"/>
        </w:rPr>
      </w:pPr>
    </w:p>
    <w:p w:rsidR="00012833" w:rsidRPr="00C01477" w:rsidRDefault="00012833">
      <w:pPr>
        <w:pStyle w:val="Zkladntext"/>
        <w:spacing w:before="7"/>
        <w:rPr>
          <w:sz w:val="22"/>
          <w:szCs w:val="22"/>
        </w:rPr>
      </w:pPr>
    </w:p>
    <w:p w:rsidR="00847D72" w:rsidRPr="002A76AB" w:rsidRDefault="00847D72">
      <w:pPr>
        <w:pStyle w:val="Zkladntext"/>
        <w:rPr>
          <w:sz w:val="22"/>
          <w:szCs w:val="22"/>
        </w:rPr>
      </w:pPr>
      <w:bookmarkStart w:id="0" w:name="_GoBack"/>
      <w:bookmarkEnd w:id="0"/>
    </w:p>
    <w:p w:rsidR="00847D72" w:rsidRPr="00012833" w:rsidRDefault="00C00080">
      <w:pPr>
        <w:pStyle w:val="Zkladntext"/>
        <w:rPr>
          <w:sz w:val="22"/>
          <w:szCs w:val="22"/>
        </w:rPr>
      </w:pPr>
      <w:r w:rsidRPr="00012833">
        <w:rPr>
          <w:sz w:val="22"/>
          <w:szCs w:val="22"/>
        </w:rPr>
        <w:tab/>
      </w:r>
      <w:r w:rsidRPr="00012833">
        <w:rPr>
          <w:sz w:val="22"/>
          <w:szCs w:val="22"/>
        </w:rPr>
        <w:tab/>
        <w:t>V Praze dne ……………………………….</w:t>
      </w:r>
      <w:r w:rsidRPr="00012833">
        <w:rPr>
          <w:sz w:val="22"/>
          <w:szCs w:val="22"/>
        </w:rPr>
        <w:tab/>
      </w:r>
      <w:r w:rsidRPr="00012833">
        <w:rPr>
          <w:sz w:val="22"/>
          <w:szCs w:val="22"/>
        </w:rPr>
        <w:tab/>
      </w:r>
      <w:r w:rsidRPr="00012833">
        <w:rPr>
          <w:sz w:val="22"/>
          <w:szCs w:val="22"/>
        </w:rPr>
        <w:tab/>
        <w:t>V Praze dne………………………………..</w:t>
      </w:r>
    </w:p>
    <w:p w:rsidR="00C00080" w:rsidRDefault="00C00080">
      <w:pPr>
        <w:pStyle w:val="Zkladntext"/>
        <w:rPr>
          <w:sz w:val="20"/>
        </w:rPr>
      </w:pPr>
    </w:p>
    <w:p w:rsidR="00C00080" w:rsidRDefault="00C00080">
      <w:pPr>
        <w:pStyle w:val="Zkladntext"/>
        <w:rPr>
          <w:sz w:val="20"/>
        </w:rPr>
      </w:pPr>
    </w:p>
    <w:p w:rsidR="00C00080" w:rsidRDefault="00C00080">
      <w:pPr>
        <w:pStyle w:val="Zkladntext"/>
        <w:rPr>
          <w:sz w:val="20"/>
        </w:rPr>
      </w:pPr>
    </w:p>
    <w:p w:rsidR="00C00080" w:rsidRDefault="00C00080">
      <w:pPr>
        <w:pStyle w:val="Zkladntext"/>
        <w:rPr>
          <w:sz w:val="20"/>
        </w:rPr>
      </w:pPr>
    </w:p>
    <w:p w:rsidR="00C00080" w:rsidRDefault="00C00080">
      <w:pPr>
        <w:pStyle w:val="Zkladntext"/>
        <w:rPr>
          <w:sz w:val="20"/>
        </w:rPr>
      </w:pPr>
    </w:p>
    <w:p w:rsidR="00C00080" w:rsidRDefault="00C00080">
      <w:pPr>
        <w:pStyle w:val="Zkladntext"/>
        <w:rPr>
          <w:sz w:val="20"/>
        </w:rPr>
      </w:pPr>
    </w:p>
    <w:p w:rsidR="00C00080" w:rsidRDefault="00C00080">
      <w:pPr>
        <w:pStyle w:val="Zkladntext"/>
        <w:rPr>
          <w:sz w:val="20"/>
        </w:rPr>
      </w:pPr>
    </w:p>
    <w:p w:rsidR="00C00080" w:rsidRDefault="00C00080">
      <w:pPr>
        <w:pStyle w:val="Zkladntext"/>
        <w:rPr>
          <w:sz w:val="20"/>
        </w:rPr>
      </w:pPr>
    </w:p>
    <w:p w:rsidR="00C00080" w:rsidRDefault="00C00080">
      <w:pPr>
        <w:pStyle w:val="Zkladn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</w:t>
      </w:r>
    </w:p>
    <w:p w:rsidR="00847D72" w:rsidRDefault="00C00080">
      <w:pPr>
        <w:pStyle w:val="Zkladntext"/>
        <w:spacing w:before="10"/>
        <w:rPr>
          <w:sz w:val="22"/>
          <w:szCs w:val="22"/>
        </w:rPr>
      </w:pP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22"/>
          <w:szCs w:val="22"/>
        </w:rPr>
        <w:t>Ing.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arch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Lada Kolaříková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</w:t>
      </w:r>
      <w:proofErr w:type="gramEnd"/>
      <w:r>
        <w:rPr>
          <w:sz w:val="22"/>
          <w:szCs w:val="22"/>
        </w:rPr>
        <w:t xml:space="preserve"> Libor Ládyš</w:t>
      </w:r>
    </w:p>
    <w:p w:rsidR="00C00080" w:rsidRPr="00C00080" w:rsidRDefault="00C00080">
      <w:pPr>
        <w:pStyle w:val="Zkladntext"/>
        <w:spacing w:before="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ředitelka</w:t>
      </w:r>
      <w:proofErr w:type="gramEnd"/>
      <w:r>
        <w:rPr>
          <w:sz w:val="22"/>
          <w:szCs w:val="22"/>
        </w:rPr>
        <w:t xml:space="preserve"> Sekce plánování města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</w:p>
    <w:sectPr w:rsidR="00C00080" w:rsidRPr="00C00080">
      <w:headerReference w:type="default" r:id="rId9"/>
      <w:footerReference w:type="default" r:id="rId10"/>
      <w:pgSz w:w="11900" w:h="16820"/>
      <w:pgMar w:top="80" w:right="84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57" w:rsidRDefault="00EA6BC6">
      <w:r>
        <w:separator/>
      </w:r>
    </w:p>
  </w:endnote>
  <w:endnote w:type="continuationSeparator" w:id="0">
    <w:p w:rsidR="00235257" w:rsidRDefault="00EA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893717"/>
      <w:docPartObj>
        <w:docPartGallery w:val="Page Numbers (Bottom of Page)"/>
        <w:docPartUnique/>
      </w:docPartObj>
    </w:sdtPr>
    <w:sdtEndPr/>
    <w:sdtContent>
      <w:p w:rsidR="00CF3B60" w:rsidRDefault="00CF3B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DC" w:rsidRPr="001B4FDC">
          <w:rPr>
            <w:noProof/>
            <w:lang w:val="cs-CZ"/>
          </w:rPr>
          <w:t>6</w:t>
        </w:r>
        <w:r>
          <w:fldChar w:fldCharType="end"/>
        </w:r>
      </w:p>
    </w:sdtContent>
  </w:sdt>
  <w:p w:rsidR="00847D72" w:rsidRDefault="00847D7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57" w:rsidRDefault="00EA6BC6">
      <w:r>
        <w:separator/>
      </w:r>
    </w:p>
  </w:footnote>
  <w:footnote w:type="continuationSeparator" w:id="0">
    <w:p w:rsidR="00235257" w:rsidRDefault="00EA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60" w:rsidRDefault="00CF3B60" w:rsidP="00CF3B60">
    <w:pPr>
      <w:pStyle w:val="Zhlav"/>
      <w:ind w:left="1560"/>
    </w:pPr>
  </w:p>
  <w:p w:rsidR="00CF3B60" w:rsidRDefault="00CF3B60" w:rsidP="00CF3B60">
    <w:pPr>
      <w:pStyle w:val="Zhlav"/>
      <w:ind w:left="1560"/>
    </w:pPr>
  </w:p>
  <w:p w:rsidR="00CF3B60" w:rsidRDefault="00CF3B60" w:rsidP="00CF3B60">
    <w:pPr>
      <w:pStyle w:val="Zhlav"/>
      <w:ind w:left="1560"/>
    </w:pPr>
    <w:r>
      <w:t>Čj. objednatele:</w:t>
    </w:r>
    <w:r w:rsidR="00CB3CD5">
      <w:t xml:space="preserve"> ZAK 19-0237</w:t>
    </w:r>
  </w:p>
  <w:p w:rsidR="00CF3B60" w:rsidRDefault="00CF3B60" w:rsidP="00CF3B60">
    <w:pPr>
      <w:pStyle w:val="Zhlav"/>
      <w:ind w:left="1560"/>
    </w:pPr>
    <w:r>
      <w:t>Čj. zhotovitele:</w:t>
    </w:r>
  </w:p>
  <w:p w:rsidR="00847D72" w:rsidRDefault="00847D72">
    <w:pPr>
      <w:pStyle w:val="Zkladntext"/>
      <w:spacing w:line="14" w:lineRule="auto"/>
      <w:rPr>
        <w:sz w:val="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6BB"/>
    <w:multiLevelType w:val="hybridMultilevel"/>
    <w:tmpl w:val="4F2834D0"/>
    <w:lvl w:ilvl="0" w:tplc="55A40292">
      <w:start w:val="1"/>
      <w:numFmt w:val="lowerLetter"/>
      <w:lvlText w:val="%1)"/>
      <w:lvlJc w:val="left"/>
      <w:pPr>
        <w:ind w:left="2166" w:hanging="231"/>
        <w:jc w:val="right"/>
      </w:pPr>
      <w:rPr>
        <w:rFonts w:hint="default"/>
        <w:w w:val="103"/>
      </w:rPr>
    </w:lvl>
    <w:lvl w:ilvl="1" w:tplc="FF2E4E06">
      <w:start w:val="1"/>
      <w:numFmt w:val="decimal"/>
      <w:lvlText w:val="%2)"/>
      <w:lvlJc w:val="left"/>
      <w:pPr>
        <w:ind w:left="1940" w:hanging="570"/>
      </w:pPr>
      <w:rPr>
        <w:rFonts w:hint="default"/>
        <w:w w:val="104"/>
      </w:rPr>
    </w:lvl>
    <w:lvl w:ilvl="2" w:tplc="950ECE6C">
      <w:numFmt w:val="bullet"/>
      <w:lvlText w:val="•"/>
      <w:lvlJc w:val="left"/>
      <w:pPr>
        <w:ind w:left="3131" w:hanging="570"/>
      </w:pPr>
      <w:rPr>
        <w:rFonts w:hint="default"/>
      </w:rPr>
    </w:lvl>
    <w:lvl w:ilvl="3" w:tplc="7B9C72C2">
      <w:numFmt w:val="bullet"/>
      <w:lvlText w:val="•"/>
      <w:lvlJc w:val="left"/>
      <w:pPr>
        <w:ind w:left="4102" w:hanging="570"/>
      </w:pPr>
      <w:rPr>
        <w:rFonts w:hint="default"/>
      </w:rPr>
    </w:lvl>
    <w:lvl w:ilvl="4" w:tplc="192E3B38">
      <w:numFmt w:val="bullet"/>
      <w:lvlText w:val="•"/>
      <w:lvlJc w:val="left"/>
      <w:pPr>
        <w:ind w:left="5073" w:hanging="570"/>
      </w:pPr>
      <w:rPr>
        <w:rFonts w:hint="default"/>
      </w:rPr>
    </w:lvl>
    <w:lvl w:ilvl="5" w:tplc="5E94B964">
      <w:numFmt w:val="bullet"/>
      <w:lvlText w:val="•"/>
      <w:lvlJc w:val="left"/>
      <w:pPr>
        <w:ind w:left="6044" w:hanging="570"/>
      </w:pPr>
      <w:rPr>
        <w:rFonts w:hint="default"/>
      </w:rPr>
    </w:lvl>
    <w:lvl w:ilvl="6" w:tplc="D0BC702A">
      <w:numFmt w:val="bullet"/>
      <w:lvlText w:val="•"/>
      <w:lvlJc w:val="left"/>
      <w:pPr>
        <w:ind w:left="7015" w:hanging="570"/>
      </w:pPr>
      <w:rPr>
        <w:rFonts w:hint="default"/>
      </w:rPr>
    </w:lvl>
    <w:lvl w:ilvl="7" w:tplc="72045CE6">
      <w:numFmt w:val="bullet"/>
      <w:lvlText w:val="•"/>
      <w:lvlJc w:val="left"/>
      <w:pPr>
        <w:ind w:left="7986" w:hanging="570"/>
      </w:pPr>
      <w:rPr>
        <w:rFonts w:hint="default"/>
      </w:rPr>
    </w:lvl>
    <w:lvl w:ilvl="8" w:tplc="64E04CCC">
      <w:numFmt w:val="bullet"/>
      <w:lvlText w:val="•"/>
      <w:lvlJc w:val="left"/>
      <w:pPr>
        <w:ind w:left="8957" w:hanging="570"/>
      </w:pPr>
      <w:rPr>
        <w:rFonts w:hint="default"/>
      </w:rPr>
    </w:lvl>
  </w:abstractNum>
  <w:abstractNum w:abstractNumId="1">
    <w:nsid w:val="13123CD8"/>
    <w:multiLevelType w:val="hybridMultilevel"/>
    <w:tmpl w:val="E8E09D4E"/>
    <w:lvl w:ilvl="0" w:tplc="3B96371A">
      <w:start w:val="1"/>
      <w:numFmt w:val="decimal"/>
      <w:lvlText w:val="%1."/>
      <w:lvlJc w:val="left"/>
      <w:pPr>
        <w:ind w:left="1418" w:hanging="712"/>
      </w:pPr>
      <w:rPr>
        <w:rFonts w:hint="default"/>
        <w:w w:val="104"/>
      </w:rPr>
    </w:lvl>
    <w:lvl w:ilvl="1" w:tplc="54804E30">
      <w:start w:val="1"/>
      <w:numFmt w:val="lowerLetter"/>
      <w:lvlText w:val="%2)"/>
      <w:lvlJc w:val="left"/>
      <w:pPr>
        <w:ind w:left="1421" w:hanging="710"/>
      </w:pPr>
      <w:rPr>
        <w:rFonts w:ascii="Times New Roman" w:eastAsia="Times New Roman" w:hAnsi="Times New Roman" w:cs="Times New Roman" w:hint="default"/>
        <w:color w:val="4F4F4F"/>
        <w:w w:val="107"/>
        <w:sz w:val="20"/>
        <w:szCs w:val="20"/>
      </w:rPr>
    </w:lvl>
    <w:lvl w:ilvl="2" w:tplc="0540B21C">
      <w:numFmt w:val="bullet"/>
      <w:lvlText w:val="•"/>
      <w:lvlJc w:val="left"/>
      <w:pPr>
        <w:ind w:left="3324" w:hanging="710"/>
      </w:pPr>
      <w:rPr>
        <w:rFonts w:hint="default"/>
      </w:rPr>
    </w:lvl>
    <w:lvl w:ilvl="3" w:tplc="4C6052CA">
      <w:numFmt w:val="bullet"/>
      <w:lvlText w:val="•"/>
      <w:lvlJc w:val="left"/>
      <w:pPr>
        <w:ind w:left="4276" w:hanging="710"/>
      </w:pPr>
      <w:rPr>
        <w:rFonts w:hint="default"/>
      </w:rPr>
    </w:lvl>
    <w:lvl w:ilvl="4" w:tplc="96688E7C">
      <w:numFmt w:val="bullet"/>
      <w:lvlText w:val="•"/>
      <w:lvlJc w:val="left"/>
      <w:pPr>
        <w:ind w:left="5228" w:hanging="710"/>
      </w:pPr>
      <w:rPr>
        <w:rFonts w:hint="default"/>
      </w:rPr>
    </w:lvl>
    <w:lvl w:ilvl="5" w:tplc="C7908FB4">
      <w:numFmt w:val="bullet"/>
      <w:lvlText w:val="•"/>
      <w:lvlJc w:val="left"/>
      <w:pPr>
        <w:ind w:left="6180" w:hanging="710"/>
      </w:pPr>
      <w:rPr>
        <w:rFonts w:hint="default"/>
      </w:rPr>
    </w:lvl>
    <w:lvl w:ilvl="6" w:tplc="55749CAA">
      <w:numFmt w:val="bullet"/>
      <w:lvlText w:val="•"/>
      <w:lvlJc w:val="left"/>
      <w:pPr>
        <w:ind w:left="7132" w:hanging="710"/>
      </w:pPr>
      <w:rPr>
        <w:rFonts w:hint="default"/>
      </w:rPr>
    </w:lvl>
    <w:lvl w:ilvl="7" w:tplc="9732F7FE">
      <w:numFmt w:val="bullet"/>
      <w:lvlText w:val="•"/>
      <w:lvlJc w:val="left"/>
      <w:pPr>
        <w:ind w:left="8084" w:hanging="710"/>
      </w:pPr>
      <w:rPr>
        <w:rFonts w:hint="default"/>
      </w:rPr>
    </w:lvl>
    <w:lvl w:ilvl="8" w:tplc="8398F19E">
      <w:numFmt w:val="bullet"/>
      <w:lvlText w:val="•"/>
      <w:lvlJc w:val="left"/>
      <w:pPr>
        <w:ind w:left="9036" w:hanging="710"/>
      </w:pPr>
      <w:rPr>
        <w:rFonts w:hint="default"/>
      </w:rPr>
    </w:lvl>
  </w:abstractNum>
  <w:abstractNum w:abstractNumId="2">
    <w:nsid w:val="19BD2572"/>
    <w:multiLevelType w:val="hybridMultilevel"/>
    <w:tmpl w:val="65F249AE"/>
    <w:lvl w:ilvl="0" w:tplc="2F205070">
      <w:start w:val="1"/>
      <w:numFmt w:val="decimal"/>
      <w:lvlText w:val="%1."/>
      <w:lvlJc w:val="left"/>
      <w:pPr>
        <w:ind w:left="1402" w:hanging="706"/>
      </w:pPr>
      <w:rPr>
        <w:rFonts w:ascii="Times New Roman" w:eastAsia="Times New Roman" w:hAnsi="Times New Roman" w:cs="Times New Roman" w:hint="default"/>
        <w:color w:val="525252"/>
        <w:w w:val="108"/>
        <w:sz w:val="21"/>
        <w:szCs w:val="21"/>
      </w:rPr>
    </w:lvl>
    <w:lvl w:ilvl="1" w:tplc="4738C070">
      <w:numFmt w:val="bullet"/>
      <w:lvlText w:val="•"/>
      <w:lvlJc w:val="left"/>
      <w:pPr>
        <w:ind w:left="2350" w:hanging="706"/>
      </w:pPr>
      <w:rPr>
        <w:rFonts w:hint="default"/>
      </w:rPr>
    </w:lvl>
    <w:lvl w:ilvl="2" w:tplc="2E28292A">
      <w:numFmt w:val="bullet"/>
      <w:lvlText w:val="•"/>
      <w:lvlJc w:val="left"/>
      <w:pPr>
        <w:ind w:left="3300" w:hanging="706"/>
      </w:pPr>
      <w:rPr>
        <w:rFonts w:hint="default"/>
      </w:rPr>
    </w:lvl>
    <w:lvl w:ilvl="3" w:tplc="97AE5EC0">
      <w:numFmt w:val="bullet"/>
      <w:lvlText w:val="•"/>
      <w:lvlJc w:val="left"/>
      <w:pPr>
        <w:ind w:left="4250" w:hanging="706"/>
      </w:pPr>
      <w:rPr>
        <w:rFonts w:hint="default"/>
      </w:rPr>
    </w:lvl>
    <w:lvl w:ilvl="4" w:tplc="88A21D04">
      <w:numFmt w:val="bullet"/>
      <w:lvlText w:val="•"/>
      <w:lvlJc w:val="left"/>
      <w:pPr>
        <w:ind w:left="5200" w:hanging="706"/>
      </w:pPr>
      <w:rPr>
        <w:rFonts w:hint="default"/>
      </w:rPr>
    </w:lvl>
    <w:lvl w:ilvl="5" w:tplc="649E9566">
      <w:numFmt w:val="bullet"/>
      <w:lvlText w:val="•"/>
      <w:lvlJc w:val="left"/>
      <w:pPr>
        <w:ind w:left="6150" w:hanging="706"/>
      </w:pPr>
      <w:rPr>
        <w:rFonts w:hint="default"/>
      </w:rPr>
    </w:lvl>
    <w:lvl w:ilvl="6" w:tplc="04F0ECB2">
      <w:numFmt w:val="bullet"/>
      <w:lvlText w:val="•"/>
      <w:lvlJc w:val="left"/>
      <w:pPr>
        <w:ind w:left="7100" w:hanging="706"/>
      </w:pPr>
      <w:rPr>
        <w:rFonts w:hint="default"/>
      </w:rPr>
    </w:lvl>
    <w:lvl w:ilvl="7" w:tplc="F1609E9E">
      <w:numFmt w:val="bullet"/>
      <w:lvlText w:val="•"/>
      <w:lvlJc w:val="left"/>
      <w:pPr>
        <w:ind w:left="8050" w:hanging="706"/>
      </w:pPr>
      <w:rPr>
        <w:rFonts w:hint="default"/>
      </w:rPr>
    </w:lvl>
    <w:lvl w:ilvl="8" w:tplc="C180FBE0">
      <w:numFmt w:val="bullet"/>
      <w:lvlText w:val="•"/>
      <w:lvlJc w:val="left"/>
      <w:pPr>
        <w:ind w:left="9000" w:hanging="706"/>
      </w:pPr>
      <w:rPr>
        <w:rFonts w:hint="default"/>
      </w:rPr>
    </w:lvl>
  </w:abstractNum>
  <w:abstractNum w:abstractNumId="3">
    <w:nsid w:val="1D0E4622"/>
    <w:multiLevelType w:val="hybridMultilevel"/>
    <w:tmpl w:val="7BC6C9BA"/>
    <w:lvl w:ilvl="0" w:tplc="5E264174">
      <w:start w:val="1"/>
      <w:numFmt w:val="decimal"/>
      <w:lvlText w:val="%1."/>
      <w:lvlJc w:val="left"/>
      <w:pPr>
        <w:ind w:left="1447" w:hanging="709"/>
      </w:pPr>
      <w:rPr>
        <w:rFonts w:hint="default"/>
        <w:w w:val="103"/>
      </w:rPr>
    </w:lvl>
    <w:lvl w:ilvl="1" w:tplc="4ADA0728">
      <w:numFmt w:val="bullet"/>
      <w:lvlText w:val="•"/>
      <w:lvlJc w:val="left"/>
      <w:pPr>
        <w:ind w:left="2390" w:hanging="709"/>
      </w:pPr>
      <w:rPr>
        <w:rFonts w:hint="default"/>
      </w:rPr>
    </w:lvl>
    <w:lvl w:ilvl="2" w:tplc="0B10C4C6">
      <w:numFmt w:val="bullet"/>
      <w:lvlText w:val="•"/>
      <w:lvlJc w:val="left"/>
      <w:pPr>
        <w:ind w:left="3340" w:hanging="709"/>
      </w:pPr>
      <w:rPr>
        <w:rFonts w:hint="default"/>
      </w:rPr>
    </w:lvl>
    <w:lvl w:ilvl="3" w:tplc="5DDE6942">
      <w:numFmt w:val="bullet"/>
      <w:lvlText w:val="•"/>
      <w:lvlJc w:val="left"/>
      <w:pPr>
        <w:ind w:left="4290" w:hanging="709"/>
      </w:pPr>
      <w:rPr>
        <w:rFonts w:hint="default"/>
      </w:rPr>
    </w:lvl>
    <w:lvl w:ilvl="4" w:tplc="780263FC">
      <w:numFmt w:val="bullet"/>
      <w:lvlText w:val="•"/>
      <w:lvlJc w:val="left"/>
      <w:pPr>
        <w:ind w:left="5240" w:hanging="709"/>
      </w:pPr>
      <w:rPr>
        <w:rFonts w:hint="default"/>
      </w:rPr>
    </w:lvl>
    <w:lvl w:ilvl="5" w:tplc="34DE96FC">
      <w:numFmt w:val="bullet"/>
      <w:lvlText w:val="•"/>
      <w:lvlJc w:val="left"/>
      <w:pPr>
        <w:ind w:left="6190" w:hanging="709"/>
      </w:pPr>
      <w:rPr>
        <w:rFonts w:hint="default"/>
      </w:rPr>
    </w:lvl>
    <w:lvl w:ilvl="6" w:tplc="C10A15AC">
      <w:numFmt w:val="bullet"/>
      <w:lvlText w:val="•"/>
      <w:lvlJc w:val="left"/>
      <w:pPr>
        <w:ind w:left="7140" w:hanging="709"/>
      </w:pPr>
      <w:rPr>
        <w:rFonts w:hint="default"/>
      </w:rPr>
    </w:lvl>
    <w:lvl w:ilvl="7" w:tplc="DF542A38">
      <w:numFmt w:val="bullet"/>
      <w:lvlText w:val="•"/>
      <w:lvlJc w:val="left"/>
      <w:pPr>
        <w:ind w:left="8090" w:hanging="709"/>
      </w:pPr>
      <w:rPr>
        <w:rFonts w:hint="default"/>
      </w:rPr>
    </w:lvl>
    <w:lvl w:ilvl="8" w:tplc="1BAAC7A0">
      <w:numFmt w:val="bullet"/>
      <w:lvlText w:val="•"/>
      <w:lvlJc w:val="left"/>
      <w:pPr>
        <w:ind w:left="9040" w:hanging="709"/>
      </w:pPr>
      <w:rPr>
        <w:rFonts w:hint="default"/>
      </w:rPr>
    </w:lvl>
  </w:abstractNum>
  <w:abstractNum w:abstractNumId="4">
    <w:nsid w:val="379E689A"/>
    <w:multiLevelType w:val="hybridMultilevel"/>
    <w:tmpl w:val="39549300"/>
    <w:lvl w:ilvl="0" w:tplc="02AAB5B0">
      <w:start w:val="1"/>
      <w:numFmt w:val="decimal"/>
      <w:lvlText w:val="%1."/>
      <w:lvlJc w:val="left"/>
      <w:pPr>
        <w:ind w:left="1418" w:hanging="709"/>
      </w:pPr>
      <w:rPr>
        <w:rFonts w:hint="default"/>
        <w:w w:val="104"/>
      </w:rPr>
    </w:lvl>
    <w:lvl w:ilvl="1" w:tplc="D13C758C">
      <w:numFmt w:val="bullet"/>
      <w:lvlText w:val="•"/>
      <w:lvlJc w:val="left"/>
      <w:pPr>
        <w:ind w:left="2372" w:hanging="709"/>
      </w:pPr>
      <w:rPr>
        <w:rFonts w:hint="default"/>
      </w:rPr>
    </w:lvl>
    <w:lvl w:ilvl="2" w:tplc="F210F046">
      <w:numFmt w:val="bullet"/>
      <w:lvlText w:val="•"/>
      <w:lvlJc w:val="left"/>
      <w:pPr>
        <w:ind w:left="3324" w:hanging="709"/>
      </w:pPr>
      <w:rPr>
        <w:rFonts w:hint="default"/>
      </w:rPr>
    </w:lvl>
    <w:lvl w:ilvl="3" w:tplc="777C3C9C">
      <w:numFmt w:val="bullet"/>
      <w:lvlText w:val="•"/>
      <w:lvlJc w:val="left"/>
      <w:pPr>
        <w:ind w:left="4276" w:hanging="709"/>
      </w:pPr>
      <w:rPr>
        <w:rFonts w:hint="default"/>
      </w:rPr>
    </w:lvl>
    <w:lvl w:ilvl="4" w:tplc="8842EA1E">
      <w:numFmt w:val="bullet"/>
      <w:lvlText w:val="•"/>
      <w:lvlJc w:val="left"/>
      <w:pPr>
        <w:ind w:left="5228" w:hanging="709"/>
      </w:pPr>
      <w:rPr>
        <w:rFonts w:hint="default"/>
      </w:rPr>
    </w:lvl>
    <w:lvl w:ilvl="5" w:tplc="093A73C8">
      <w:numFmt w:val="bullet"/>
      <w:lvlText w:val="•"/>
      <w:lvlJc w:val="left"/>
      <w:pPr>
        <w:ind w:left="6180" w:hanging="709"/>
      </w:pPr>
      <w:rPr>
        <w:rFonts w:hint="default"/>
      </w:rPr>
    </w:lvl>
    <w:lvl w:ilvl="6" w:tplc="314EF0D2">
      <w:numFmt w:val="bullet"/>
      <w:lvlText w:val="•"/>
      <w:lvlJc w:val="left"/>
      <w:pPr>
        <w:ind w:left="7132" w:hanging="709"/>
      </w:pPr>
      <w:rPr>
        <w:rFonts w:hint="default"/>
      </w:rPr>
    </w:lvl>
    <w:lvl w:ilvl="7" w:tplc="43B4CE7C">
      <w:numFmt w:val="bullet"/>
      <w:lvlText w:val="•"/>
      <w:lvlJc w:val="left"/>
      <w:pPr>
        <w:ind w:left="8084" w:hanging="709"/>
      </w:pPr>
      <w:rPr>
        <w:rFonts w:hint="default"/>
      </w:rPr>
    </w:lvl>
    <w:lvl w:ilvl="8" w:tplc="2094132A">
      <w:numFmt w:val="bullet"/>
      <w:lvlText w:val="•"/>
      <w:lvlJc w:val="left"/>
      <w:pPr>
        <w:ind w:left="9036" w:hanging="709"/>
      </w:pPr>
      <w:rPr>
        <w:rFonts w:hint="default"/>
      </w:rPr>
    </w:lvl>
  </w:abstractNum>
  <w:abstractNum w:abstractNumId="5">
    <w:nsid w:val="4E6B2751"/>
    <w:multiLevelType w:val="hybridMultilevel"/>
    <w:tmpl w:val="1AAECB3E"/>
    <w:lvl w:ilvl="0" w:tplc="B3F43C54">
      <w:start w:val="1"/>
      <w:numFmt w:val="decimal"/>
      <w:lvlText w:val="%1."/>
      <w:lvlJc w:val="left"/>
      <w:pPr>
        <w:ind w:left="1490" w:hanging="720"/>
        <w:jc w:val="right"/>
      </w:pPr>
      <w:rPr>
        <w:rFonts w:hint="default"/>
        <w:w w:val="110"/>
      </w:rPr>
    </w:lvl>
    <w:lvl w:ilvl="1" w:tplc="B99877EC">
      <w:numFmt w:val="bullet"/>
      <w:lvlText w:val="•"/>
      <w:lvlJc w:val="left"/>
      <w:pPr>
        <w:ind w:left="2452" w:hanging="720"/>
      </w:pPr>
      <w:rPr>
        <w:rFonts w:hint="default"/>
      </w:rPr>
    </w:lvl>
    <w:lvl w:ilvl="2" w:tplc="080E6B9C">
      <w:numFmt w:val="bullet"/>
      <w:lvlText w:val="•"/>
      <w:lvlJc w:val="left"/>
      <w:pPr>
        <w:ind w:left="3404" w:hanging="720"/>
      </w:pPr>
      <w:rPr>
        <w:rFonts w:hint="default"/>
      </w:rPr>
    </w:lvl>
    <w:lvl w:ilvl="3" w:tplc="CB9A6934">
      <w:numFmt w:val="bullet"/>
      <w:lvlText w:val="•"/>
      <w:lvlJc w:val="left"/>
      <w:pPr>
        <w:ind w:left="4356" w:hanging="720"/>
      </w:pPr>
      <w:rPr>
        <w:rFonts w:hint="default"/>
      </w:rPr>
    </w:lvl>
    <w:lvl w:ilvl="4" w:tplc="88F8F524">
      <w:numFmt w:val="bullet"/>
      <w:lvlText w:val="•"/>
      <w:lvlJc w:val="left"/>
      <w:pPr>
        <w:ind w:left="5308" w:hanging="720"/>
      </w:pPr>
      <w:rPr>
        <w:rFonts w:hint="default"/>
      </w:rPr>
    </w:lvl>
    <w:lvl w:ilvl="5" w:tplc="0324BD58">
      <w:numFmt w:val="bullet"/>
      <w:lvlText w:val="•"/>
      <w:lvlJc w:val="left"/>
      <w:pPr>
        <w:ind w:left="6260" w:hanging="720"/>
      </w:pPr>
      <w:rPr>
        <w:rFonts w:hint="default"/>
      </w:rPr>
    </w:lvl>
    <w:lvl w:ilvl="6" w:tplc="896C96BE">
      <w:numFmt w:val="bullet"/>
      <w:lvlText w:val="•"/>
      <w:lvlJc w:val="left"/>
      <w:pPr>
        <w:ind w:left="7212" w:hanging="720"/>
      </w:pPr>
      <w:rPr>
        <w:rFonts w:hint="default"/>
      </w:rPr>
    </w:lvl>
    <w:lvl w:ilvl="7" w:tplc="7C3EB696">
      <w:numFmt w:val="bullet"/>
      <w:lvlText w:val="•"/>
      <w:lvlJc w:val="left"/>
      <w:pPr>
        <w:ind w:left="8164" w:hanging="720"/>
      </w:pPr>
      <w:rPr>
        <w:rFonts w:hint="default"/>
      </w:rPr>
    </w:lvl>
    <w:lvl w:ilvl="8" w:tplc="2F96E8CE">
      <w:numFmt w:val="bullet"/>
      <w:lvlText w:val="•"/>
      <w:lvlJc w:val="left"/>
      <w:pPr>
        <w:ind w:left="9116" w:hanging="720"/>
      </w:pPr>
      <w:rPr>
        <w:rFonts w:hint="default"/>
      </w:rPr>
    </w:lvl>
  </w:abstractNum>
  <w:abstractNum w:abstractNumId="6">
    <w:nsid w:val="537E41A3"/>
    <w:multiLevelType w:val="hybridMultilevel"/>
    <w:tmpl w:val="A5C88A4C"/>
    <w:lvl w:ilvl="0" w:tplc="2294D302">
      <w:start w:val="1"/>
      <w:numFmt w:val="decimal"/>
      <w:lvlText w:val="%1."/>
      <w:lvlJc w:val="left"/>
      <w:pPr>
        <w:ind w:left="1471" w:hanging="713"/>
        <w:jc w:val="right"/>
      </w:pPr>
      <w:rPr>
        <w:rFonts w:hint="default"/>
        <w:w w:val="108"/>
      </w:rPr>
    </w:lvl>
    <w:lvl w:ilvl="1" w:tplc="9998C680">
      <w:start w:val="1"/>
      <w:numFmt w:val="lowerLetter"/>
      <w:lvlText w:val="%2)"/>
      <w:lvlJc w:val="left"/>
      <w:pPr>
        <w:ind w:left="2231" w:hanging="282"/>
      </w:pPr>
      <w:rPr>
        <w:rFonts w:ascii="Times New Roman" w:eastAsia="Times New Roman" w:hAnsi="Times New Roman" w:cs="Times New Roman" w:hint="default"/>
        <w:color w:val="525252"/>
        <w:w w:val="104"/>
        <w:sz w:val="21"/>
        <w:szCs w:val="21"/>
      </w:rPr>
    </w:lvl>
    <w:lvl w:ilvl="2" w:tplc="CD581CC0">
      <w:numFmt w:val="bullet"/>
      <w:lvlText w:val="•"/>
      <w:lvlJc w:val="left"/>
      <w:pPr>
        <w:ind w:left="2240" w:hanging="282"/>
      </w:pPr>
      <w:rPr>
        <w:rFonts w:hint="default"/>
      </w:rPr>
    </w:lvl>
    <w:lvl w:ilvl="3" w:tplc="308485D4">
      <w:numFmt w:val="bullet"/>
      <w:lvlText w:val="•"/>
      <w:lvlJc w:val="left"/>
      <w:pPr>
        <w:ind w:left="3322" w:hanging="282"/>
      </w:pPr>
      <w:rPr>
        <w:rFonts w:hint="default"/>
      </w:rPr>
    </w:lvl>
    <w:lvl w:ilvl="4" w:tplc="81C251E0">
      <w:numFmt w:val="bullet"/>
      <w:lvlText w:val="•"/>
      <w:lvlJc w:val="left"/>
      <w:pPr>
        <w:ind w:left="4405" w:hanging="282"/>
      </w:pPr>
      <w:rPr>
        <w:rFonts w:hint="default"/>
      </w:rPr>
    </w:lvl>
    <w:lvl w:ilvl="5" w:tplc="55A87202">
      <w:numFmt w:val="bullet"/>
      <w:lvlText w:val="•"/>
      <w:lvlJc w:val="left"/>
      <w:pPr>
        <w:ind w:left="5487" w:hanging="282"/>
      </w:pPr>
      <w:rPr>
        <w:rFonts w:hint="default"/>
      </w:rPr>
    </w:lvl>
    <w:lvl w:ilvl="6" w:tplc="1564FC26">
      <w:numFmt w:val="bullet"/>
      <w:lvlText w:val="•"/>
      <w:lvlJc w:val="left"/>
      <w:pPr>
        <w:ind w:left="6570" w:hanging="282"/>
      </w:pPr>
      <w:rPr>
        <w:rFonts w:hint="default"/>
      </w:rPr>
    </w:lvl>
    <w:lvl w:ilvl="7" w:tplc="D9DEA0CC">
      <w:numFmt w:val="bullet"/>
      <w:lvlText w:val="•"/>
      <w:lvlJc w:val="left"/>
      <w:pPr>
        <w:ind w:left="7652" w:hanging="282"/>
      </w:pPr>
      <w:rPr>
        <w:rFonts w:hint="default"/>
      </w:rPr>
    </w:lvl>
    <w:lvl w:ilvl="8" w:tplc="610A261A">
      <w:numFmt w:val="bullet"/>
      <w:lvlText w:val="•"/>
      <w:lvlJc w:val="left"/>
      <w:pPr>
        <w:ind w:left="8735" w:hanging="282"/>
      </w:pPr>
      <w:rPr>
        <w:rFonts w:hint="default"/>
      </w:rPr>
    </w:lvl>
  </w:abstractNum>
  <w:abstractNum w:abstractNumId="7">
    <w:nsid w:val="56827B6D"/>
    <w:multiLevelType w:val="hybridMultilevel"/>
    <w:tmpl w:val="BDDA0456"/>
    <w:lvl w:ilvl="0" w:tplc="CE1ECEBA">
      <w:numFmt w:val="bullet"/>
      <w:lvlText w:val="'"/>
      <w:lvlJc w:val="left"/>
      <w:pPr>
        <w:ind w:left="556" w:hanging="163"/>
      </w:pPr>
      <w:rPr>
        <w:rFonts w:ascii="Arial" w:eastAsia="Arial" w:hAnsi="Arial" w:cs="Arial" w:hint="default"/>
        <w:color w:val="83C1EB"/>
        <w:w w:val="99"/>
        <w:position w:val="9"/>
        <w:sz w:val="13"/>
        <w:szCs w:val="13"/>
      </w:rPr>
    </w:lvl>
    <w:lvl w:ilvl="1" w:tplc="3766A7DC">
      <w:start w:val="1"/>
      <w:numFmt w:val="decimal"/>
      <w:lvlText w:val="%2."/>
      <w:lvlJc w:val="left"/>
      <w:pPr>
        <w:ind w:left="1810" w:hanging="283"/>
      </w:pPr>
      <w:rPr>
        <w:rFonts w:ascii="Times New Roman" w:eastAsia="Times New Roman" w:hAnsi="Times New Roman" w:cs="Times New Roman" w:hint="default"/>
        <w:b/>
        <w:bCs/>
        <w:color w:val="4F4F4F"/>
        <w:w w:val="110"/>
        <w:sz w:val="20"/>
        <w:szCs w:val="20"/>
      </w:rPr>
    </w:lvl>
    <w:lvl w:ilvl="2" w:tplc="26AAC454">
      <w:start w:val="1"/>
      <w:numFmt w:val="upperRoman"/>
      <w:lvlText w:val="%3."/>
      <w:lvlJc w:val="left"/>
      <w:pPr>
        <w:ind w:left="5437" w:hanging="203"/>
        <w:jc w:val="right"/>
      </w:pPr>
      <w:rPr>
        <w:rFonts w:hint="default"/>
        <w:w w:val="109"/>
        <w:u w:val="thick" w:color="000000"/>
      </w:rPr>
    </w:lvl>
    <w:lvl w:ilvl="3" w:tplc="671E5608">
      <w:numFmt w:val="bullet"/>
      <w:lvlText w:val="•"/>
      <w:lvlJc w:val="left"/>
      <w:pPr>
        <w:ind w:left="6137" w:hanging="203"/>
      </w:pPr>
      <w:rPr>
        <w:rFonts w:hint="default"/>
      </w:rPr>
    </w:lvl>
    <w:lvl w:ilvl="4" w:tplc="C0FE8676">
      <w:numFmt w:val="bullet"/>
      <w:lvlText w:val="•"/>
      <w:lvlJc w:val="left"/>
      <w:pPr>
        <w:ind w:left="6835" w:hanging="203"/>
      </w:pPr>
      <w:rPr>
        <w:rFonts w:hint="default"/>
      </w:rPr>
    </w:lvl>
    <w:lvl w:ilvl="5" w:tplc="D1F4F712">
      <w:numFmt w:val="bullet"/>
      <w:lvlText w:val="•"/>
      <w:lvlJc w:val="left"/>
      <w:pPr>
        <w:ind w:left="7532" w:hanging="203"/>
      </w:pPr>
      <w:rPr>
        <w:rFonts w:hint="default"/>
      </w:rPr>
    </w:lvl>
    <w:lvl w:ilvl="6" w:tplc="203A9EC4">
      <w:numFmt w:val="bullet"/>
      <w:lvlText w:val="•"/>
      <w:lvlJc w:val="left"/>
      <w:pPr>
        <w:ind w:left="8230" w:hanging="203"/>
      </w:pPr>
      <w:rPr>
        <w:rFonts w:hint="default"/>
      </w:rPr>
    </w:lvl>
    <w:lvl w:ilvl="7" w:tplc="3F34FD44">
      <w:numFmt w:val="bullet"/>
      <w:lvlText w:val="•"/>
      <w:lvlJc w:val="left"/>
      <w:pPr>
        <w:ind w:left="8927" w:hanging="203"/>
      </w:pPr>
      <w:rPr>
        <w:rFonts w:hint="default"/>
      </w:rPr>
    </w:lvl>
    <w:lvl w:ilvl="8" w:tplc="D96CA770">
      <w:numFmt w:val="bullet"/>
      <w:lvlText w:val="•"/>
      <w:lvlJc w:val="left"/>
      <w:pPr>
        <w:ind w:left="9625" w:hanging="203"/>
      </w:pPr>
      <w:rPr>
        <w:rFonts w:hint="default"/>
      </w:rPr>
    </w:lvl>
  </w:abstractNum>
  <w:abstractNum w:abstractNumId="8">
    <w:nsid w:val="5D3A4A11"/>
    <w:multiLevelType w:val="hybridMultilevel"/>
    <w:tmpl w:val="548C13BE"/>
    <w:lvl w:ilvl="0" w:tplc="B784CC66">
      <w:start w:val="1"/>
      <w:numFmt w:val="decimal"/>
      <w:lvlText w:val="%1."/>
      <w:lvlJc w:val="left"/>
      <w:pPr>
        <w:ind w:left="1425" w:hanging="706"/>
      </w:pPr>
      <w:rPr>
        <w:rFonts w:hint="default"/>
        <w:w w:val="102"/>
      </w:rPr>
    </w:lvl>
    <w:lvl w:ilvl="1" w:tplc="0B147B7C">
      <w:numFmt w:val="bullet"/>
      <w:lvlText w:val="•"/>
      <w:lvlJc w:val="left"/>
      <w:pPr>
        <w:ind w:left="2372" w:hanging="706"/>
      </w:pPr>
      <w:rPr>
        <w:rFonts w:hint="default"/>
      </w:rPr>
    </w:lvl>
    <w:lvl w:ilvl="2" w:tplc="B5EA575A">
      <w:numFmt w:val="bullet"/>
      <w:lvlText w:val="•"/>
      <w:lvlJc w:val="left"/>
      <w:pPr>
        <w:ind w:left="3324" w:hanging="706"/>
      </w:pPr>
      <w:rPr>
        <w:rFonts w:hint="default"/>
      </w:rPr>
    </w:lvl>
    <w:lvl w:ilvl="3" w:tplc="A17EF1A8">
      <w:numFmt w:val="bullet"/>
      <w:lvlText w:val="•"/>
      <w:lvlJc w:val="left"/>
      <w:pPr>
        <w:ind w:left="4276" w:hanging="706"/>
      </w:pPr>
      <w:rPr>
        <w:rFonts w:hint="default"/>
      </w:rPr>
    </w:lvl>
    <w:lvl w:ilvl="4" w:tplc="7B34DB40">
      <w:numFmt w:val="bullet"/>
      <w:lvlText w:val="•"/>
      <w:lvlJc w:val="left"/>
      <w:pPr>
        <w:ind w:left="5228" w:hanging="706"/>
      </w:pPr>
      <w:rPr>
        <w:rFonts w:hint="default"/>
      </w:rPr>
    </w:lvl>
    <w:lvl w:ilvl="5" w:tplc="E82C6CE2">
      <w:numFmt w:val="bullet"/>
      <w:lvlText w:val="•"/>
      <w:lvlJc w:val="left"/>
      <w:pPr>
        <w:ind w:left="6180" w:hanging="706"/>
      </w:pPr>
      <w:rPr>
        <w:rFonts w:hint="default"/>
      </w:rPr>
    </w:lvl>
    <w:lvl w:ilvl="6" w:tplc="81E472AA">
      <w:numFmt w:val="bullet"/>
      <w:lvlText w:val="•"/>
      <w:lvlJc w:val="left"/>
      <w:pPr>
        <w:ind w:left="7132" w:hanging="706"/>
      </w:pPr>
      <w:rPr>
        <w:rFonts w:hint="default"/>
      </w:rPr>
    </w:lvl>
    <w:lvl w:ilvl="7" w:tplc="479A7434">
      <w:numFmt w:val="bullet"/>
      <w:lvlText w:val="•"/>
      <w:lvlJc w:val="left"/>
      <w:pPr>
        <w:ind w:left="8084" w:hanging="706"/>
      </w:pPr>
      <w:rPr>
        <w:rFonts w:hint="default"/>
      </w:rPr>
    </w:lvl>
    <w:lvl w:ilvl="8" w:tplc="73366982">
      <w:numFmt w:val="bullet"/>
      <w:lvlText w:val="•"/>
      <w:lvlJc w:val="left"/>
      <w:pPr>
        <w:ind w:left="9036" w:hanging="706"/>
      </w:pPr>
      <w:rPr>
        <w:rFonts w:hint="default"/>
      </w:rPr>
    </w:lvl>
  </w:abstractNum>
  <w:abstractNum w:abstractNumId="9">
    <w:nsid w:val="61B82006"/>
    <w:multiLevelType w:val="hybridMultilevel"/>
    <w:tmpl w:val="7AC200EC"/>
    <w:lvl w:ilvl="0" w:tplc="C6B8FE40">
      <w:numFmt w:val="bullet"/>
      <w:lvlText w:val="•"/>
      <w:lvlJc w:val="left"/>
      <w:pPr>
        <w:ind w:left="2081" w:hanging="150"/>
      </w:pPr>
      <w:rPr>
        <w:rFonts w:ascii="Times New Roman" w:eastAsia="Times New Roman" w:hAnsi="Times New Roman" w:cs="Times New Roman" w:hint="default"/>
        <w:color w:val="525252"/>
        <w:w w:val="103"/>
        <w:sz w:val="21"/>
        <w:szCs w:val="21"/>
      </w:rPr>
    </w:lvl>
    <w:lvl w:ilvl="1" w:tplc="716CC930">
      <w:numFmt w:val="bullet"/>
      <w:lvlText w:val="-"/>
      <w:lvlJc w:val="left"/>
      <w:pPr>
        <w:ind w:left="2490" w:hanging="281"/>
      </w:pPr>
      <w:rPr>
        <w:rFonts w:hint="default"/>
        <w:w w:val="105"/>
      </w:rPr>
    </w:lvl>
    <w:lvl w:ilvl="2" w:tplc="C8922ABE">
      <w:numFmt w:val="bullet"/>
      <w:lvlText w:val="•"/>
      <w:lvlJc w:val="left"/>
      <w:pPr>
        <w:ind w:left="2500" w:hanging="281"/>
      </w:pPr>
      <w:rPr>
        <w:rFonts w:hint="default"/>
      </w:rPr>
    </w:lvl>
    <w:lvl w:ilvl="3" w:tplc="0B669BF0">
      <w:numFmt w:val="bullet"/>
      <w:lvlText w:val="•"/>
      <w:lvlJc w:val="left"/>
      <w:pPr>
        <w:ind w:left="3550" w:hanging="281"/>
      </w:pPr>
      <w:rPr>
        <w:rFonts w:hint="default"/>
      </w:rPr>
    </w:lvl>
    <w:lvl w:ilvl="4" w:tplc="F2DA4DD4">
      <w:numFmt w:val="bullet"/>
      <w:lvlText w:val="•"/>
      <w:lvlJc w:val="left"/>
      <w:pPr>
        <w:ind w:left="4600" w:hanging="281"/>
      </w:pPr>
      <w:rPr>
        <w:rFonts w:hint="default"/>
      </w:rPr>
    </w:lvl>
    <w:lvl w:ilvl="5" w:tplc="3510EDF8">
      <w:numFmt w:val="bullet"/>
      <w:lvlText w:val="•"/>
      <w:lvlJc w:val="left"/>
      <w:pPr>
        <w:ind w:left="5650" w:hanging="281"/>
      </w:pPr>
      <w:rPr>
        <w:rFonts w:hint="default"/>
      </w:rPr>
    </w:lvl>
    <w:lvl w:ilvl="6" w:tplc="EE92ED00">
      <w:numFmt w:val="bullet"/>
      <w:lvlText w:val="•"/>
      <w:lvlJc w:val="left"/>
      <w:pPr>
        <w:ind w:left="6700" w:hanging="281"/>
      </w:pPr>
      <w:rPr>
        <w:rFonts w:hint="default"/>
      </w:rPr>
    </w:lvl>
    <w:lvl w:ilvl="7" w:tplc="B6E61D68">
      <w:numFmt w:val="bullet"/>
      <w:lvlText w:val="•"/>
      <w:lvlJc w:val="left"/>
      <w:pPr>
        <w:ind w:left="7750" w:hanging="281"/>
      </w:pPr>
      <w:rPr>
        <w:rFonts w:hint="default"/>
      </w:rPr>
    </w:lvl>
    <w:lvl w:ilvl="8" w:tplc="776E2830">
      <w:numFmt w:val="bullet"/>
      <w:lvlText w:val="•"/>
      <w:lvlJc w:val="left"/>
      <w:pPr>
        <w:ind w:left="8800" w:hanging="281"/>
      </w:pPr>
      <w:rPr>
        <w:rFonts w:hint="default"/>
      </w:rPr>
    </w:lvl>
  </w:abstractNum>
  <w:abstractNum w:abstractNumId="10">
    <w:nsid w:val="68F37D44"/>
    <w:multiLevelType w:val="hybridMultilevel"/>
    <w:tmpl w:val="D6D8C4C6"/>
    <w:lvl w:ilvl="0" w:tplc="6B840A5C">
      <w:start w:val="1"/>
      <w:numFmt w:val="decimal"/>
      <w:lvlText w:val="%1."/>
      <w:lvlJc w:val="left"/>
      <w:pPr>
        <w:ind w:left="1562" w:hanging="289"/>
      </w:pPr>
      <w:rPr>
        <w:rFonts w:hint="default"/>
        <w:w w:val="104"/>
      </w:rPr>
    </w:lvl>
    <w:lvl w:ilvl="1" w:tplc="DB48D3A8">
      <w:numFmt w:val="bullet"/>
      <w:lvlText w:val="•"/>
      <w:lvlJc w:val="left"/>
      <w:pPr>
        <w:ind w:left="2500" w:hanging="289"/>
      </w:pPr>
      <w:rPr>
        <w:rFonts w:hint="default"/>
      </w:rPr>
    </w:lvl>
    <w:lvl w:ilvl="2" w:tplc="8054ABBC">
      <w:numFmt w:val="bullet"/>
      <w:lvlText w:val="•"/>
      <w:lvlJc w:val="left"/>
      <w:pPr>
        <w:ind w:left="3440" w:hanging="289"/>
      </w:pPr>
      <w:rPr>
        <w:rFonts w:hint="default"/>
      </w:rPr>
    </w:lvl>
    <w:lvl w:ilvl="3" w:tplc="EC063F8E">
      <w:numFmt w:val="bullet"/>
      <w:lvlText w:val="•"/>
      <w:lvlJc w:val="left"/>
      <w:pPr>
        <w:ind w:left="4380" w:hanging="289"/>
      </w:pPr>
      <w:rPr>
        <w:rFonts w:hint="default"/>
      </w:rPr>
    </w:lvl>
    <w:lvl w:ilvl="4" w:tplc="B954796C">
      <w:numFmt w:val="bullet"/>
      <w:lvlText w:val="•"/>
      <w:lvlJc w:val="left"/>
      <w:pPr>
        <w:ind w:left="5320" w:hanging="289"/>
      </w:pPr>
      <w:rPr>
        <w:rFonts w:hint="default"/>
      </w:rPr>
    </w:lvl>
    <w:lvl w:ilvl="5" w:tplc="95C88A3E">
      <w:numFmt w:val="bullet"/>
      <w:lvlText w:val="•"/>
      <w:lvlJc w:val="left"/>
      <w:pPr>
        <w:ind w:left="6260" w:hanging="289"/>
      </w:pPr>
      <w:rPr>
        <w:rFonts w:hint="default"/>
      </w:rPr>
    </w:lvl>
    <w:lvl w:ilvl="6" w:tplc="EB68A1C2">
      <w:numFmt w:val="bullet"/>
      <w:lvlText w:val="•"/>
      <w:lvlJc w:val="left"/>
      <w:pPr>
        <w:ind w:left="7200" w:hanging="289"/>
      </w:pPr>
      <w:rPr>
        <w:rFonts w:hint="default"/>
      </w:rPr>
    </w:lvl>
    <w:lvl w:ilvl="7" w:tplc="17624C7A">
      <w:numFmt w:val="bullet"/>
      <w:lvlText w:val="•"/>
      <w:lvlJc w:val="left"/>
      <w:pPr>
        <w:ind w:left="8140" w:hanging="289"/>
      </w:pPr>
      <w:rPr>
        <w:rFonts w:hint="default"/>
      </w:rPr>
    </w:lvl>
    <w:lvl w:ilvl="8" w:tplc="3D0662C6">
      <w:numFmt w:val="bullet"/>
      <w:lvlText w:val="•"/>
      <w:lvlJc w:val="left"/>
      <w:pPr>
        <w:ind w:left="9080" w:hanging="289"/>
      </w:pPr>
      <w:rPr>
        <w:rFonts w:hint="default"/>
      </w:rPr>
    </w:lvl>
  </w:abstractNum>
  <w:abstractNum w:abstractNumId="11">
    <w:nsid w:val="6C7A4DBE"/>
    <w:multiLevelType w:val="hybridMultilevel"/>
    <w:tmpl w:val="8E0A9F62"/>
    <w:lvl w:ilvl="0" w:tplc="E758A536">
      <w:numFmt w:val="bullet"/>
      <w:lvlText w:val="-"/>
      <w:lvlJc w:val="left"/>
      <w:pPr>
        <w:ind w:left="2480" w:hanging="280"/>
      </w:pPr>
      <w:rPr>
        <w:rFonts w:hint="default"/>
        <w:w w:val="102"/>
      </w:rPr>
    </w:lvl>
    <w:lvl w:ilvl="1" w:tplc="86CCBB02">
      <w:numFmt w:val="bullet"/>
      <w:lvlText w:val="-"/>
      <w:lvlJc w:val="left"/>
      <w:pPr>
        <w:ind w:left="2604" w:hanging="288"/>
      </w:pPr>
      <w:rPr>
        <w:rFonts w:ascii="Times New Roman" w:eastAsia="Times New Roman" w:hAnsi="Times New Roman" w:cs="Times New Roman" w:hint="default"/>
        <w:color w:val="4F4F4F"/>
        <w:w w:val="143"/>
        <w:sz w:val="20"/>
        <w:szCs w:val="20"/>
      </w:rPr>
    </w:lvl>
    <w:lvl w:ilvl="2" w:tplc="C106A032">
      <w:numFmt w:val="bullet"/>
      <w:lvlText w:val="•"/>
      <w:lvlJc w:val="left"/>
      <w:pPr>
        <w:ind w:left="3522" w:hanging="288"/>
      </w:pPr>
      <w:rPr>
        <w:rFonts w:hint="default"/>
      </w:rPr>
    </w:lvl>
    <w:lvl w:ilvl="3" w:tplc="04D82418">
      <w:numFmt w:val="bullet"/>
      <w:lvlText w:val="•"/>
      <w:lvlJc w:val="left"/>
      <w:pPr>
        <w:ind w:left="4444" w:hanging="288"/>
      </w:pPr>
      <w:rPr>
        <w:rFonts w:hint="default"/>
      </w:rPr>
    </w:lvl>
    <w:lvl w:ilvl="4" w:tplc="F65CD98C">
      <w:numFmt w:val="bullet"/>
      <w:lvlText w:val="•"/>
      <w:lvlJc w:val="left"/>
      <w:pPr>
        <w:ind w:left="5366" w:hanging="288"/>
      </w:pPr>
      <w:rPr>
        <w:rFonts w:hint="default"/>
      </w:rPr>
    </w:lvl>
    <w:lvl w:ilvl="5" w:tplc="7512D7F4">
      <w:numFmt w:val="bullet"/>
      <w:lvlText w:val="•"/>
      <w:lvlJc w:val="left"/>
      <w:pPr>
        <w:ind w:left="6288" w:hanging="288"/>
      </w:pPr>
      <w:rPr>
        <w:rFonts w:hint="default"/>
      </w:rPr>
    </w:lvl>
    <w:lvl w:ilvl="6" w:tplc="3078B7C8">
      <w:numFmt w:val="bullet"/>
      <w:lvlText w:val="•"/>
      <w:lvlJc w:val="left"/>
      <w:pPr>
        <w:ind w:left="7211" w:hanging="288"/>
      </w:pPr>
      <w:rPr>
        <w:rFonts w:hint="default"/>
      </w:rPr>
    </w:lvl>
    <w:lvl w:ilvl="7" w:tplc="14241EEC">
      <w:numFmt w:val="bullet"/>
      <w:lvlText w:val="•"/>
      <w:lvlJc w:val="left"/>
      <w:pPr>
        <w:ind w:left="8133" w:hanging="288"/>
      </w:pPr>
      <w:rPr>
        <w:rFonts w:hint="default"/>
      </w:rPr>
    </w:lvl>
    <w:lvl w:ilvl="8" w:tplc="C0D8BDA4">
      <w:numFmt w:val="bullet"/>
      <w:lvlText w:val="•"/>
      <w:lvlJc w:val="left"/>
      <w:pPr>
        <w:ind w:left="9055" w:hanging="288"/>
      </w:pPr>
      <w:rPr>
        <w:rFonts w:hint="default"/>
      </w:rPr>
    </w:lvl>
  </w:abstractNum>
  <w:abstractNum w:abstractNumId="12">
    <w:nsid w:val="6CF70839"/>
    <w:multiLevelType w:val="hybridMultilevel"/>
    <w:tmpl w:val="428AF99E"/>
    <w:lvl w:ilvl="0" w:tplc="D7162562">
      <w:start w:val="1"/>
      <w:numFmt w:val="decimal"/>
      <w:lvlText w:val="%1."/>
      <w:lvlJc w:val="left"/>
      <w:pPr>
        <w:ind w:left="1553" w:hanging="295"/>
        <w:jc w:val="right"/>
      </w:pPr>
      <w:rPr>
        <w:rFonts w:hint="default"/>
        <w:w w:val="103"/>
      </w:rPr>
    </w:lvl>
    <w:lvl w:ilvl="1" w:tplc="A30A458A">
      <w:numFmt w:val="bullet"/>
      <w:lvlText w:val="•"/>
      <w:lvlJc w:val="left"/>
      <w:pPr>
        <w:ind w:left="2500" w:hanging="295"/>
      </w:pPr>
      <w:rPr>
        <w:rFonts w:hint="default"/>
      </w:rPr>
    </w:lvl>
    <w:lvl w:ilvl="2" w:tplc="283E2B46">
      <w:numFmt w:val="bullet"/>
      <w:lvlText w:val="•"/>
      <w:lvlJc w:val="left"/>
      <w:pPr>
        <w:ind w:left="3440" w:hanging="295"/>
      </w:pPr>
      <w:rPr>
        <w:rFonts w:hint="default"/>
      </w:rPr>
    </w:lvl>
    <w:lvl w:ilvl="3" w:tplc="6A4ED4E4">
      <w:numFmt w:val="bullet"/>
      <w:lvlText w:val="•"/>
      <w:lvlJc w:val="left"/>
      <w:pPr>
        <w:ind w:left="4380" w:hanging="295"/>
      </w:pPr>
      <w:rPr>
        <w:rFonts w:hint="default"/>
      </w:rPr>
    </w:lvl>
    <w:lvl w:ilvl="4" w:tplc="C278015C">
      <w:numFmt w:val="bullet"/>
      <w:lvlText w:val="•"/>
      <w:lvlJc w:val="left"/>
      <w:pPr>
        <w:ind w:left="5320" w:hanging="295"/>
      </w:pPr>
      <w:rPr>
        <w:rFonts w:hint="default"/>
      </w:rPr>
    </w:lvl>
    <w:lvl w:ilvl="5" w:tplc="76E6E07C">
      <w:numFmt w:val="bullet"/>
      <w:lvlText w:val="•"/>
      <w:lvlJc w:val="left"/>
      <w:pPr>
        <w:ind w:left="6260" w:hanging="295"/>
      </w:pPr>
      <w:rPr>
        <w:rFonts w:hint="default"/>
      </w:rPr>
    </w:lvl>
    <w:lvl w:ilvl="6" w:tplc="9DC8B240">
      <w:numFmt w:val="bullet"/>
      <w:lvlText w:val="•"/>
      <w:lvlJc w:val="left"/>
      <w:pPr>
        <w:ind w:left="7200" w:hanging="295"/>
      </w:pPr>
      <w:rPr>
        <w:rFonts w:hint="default"/>
      </w:rPr>
    </w:lvl>
    <w:lvl w:ilvl="7" w:tplc="AD482770">
      <w:numFmt w:val="bullet"/>
      <w:lvlText w:val="•"/>
      <w:lvlJc w:val="left"/>
      <w:pPr>
        <w:ind w:left="8140" w:hanging="295"/>
      </w:pPr>
      <w:rPr>
        <w:rFonts w:hint="default"/>
      </w:rPr>
    </w:lvl>
    <w:lvl w:ilvl="8" w:tplc="4B0A4790">
      <w:numFmt w:val="bullet"/>
      <w:lvlText w:val="•"/>
      <w:lvlJc w:val="left"/>
      <w:pPr>
        <w:ind w:left="9080" w:hanging="295"/>
      </w:pPr>
      <w:rPr>
        <w:rFonts w:hint="default"/>
      </w:rPr>
    </w:lvl>
  </w:abstractNum>
  <w:abstractNum w:abstractNumId="13">
    <w:nsid w:val="6E946BB7"/>
    <w:multiLevelType w:val="hybridMultilevel"/>
    <w:tmpl w:val="4198C2BA"/>
    <w:lvl w:ilvl="0" w:tplc="168AF3F6">
      <w:start w:val="1"/>
      <w:numFmt w:val="decimal"/>
      <w:lvlText w:val="%1."/>
      <w:lvlJc w:val="left"/>
      <w:pPr>
        <w:ind w:left="1415" w:hanging="278"/>
      </w:pPr>
      <w:rPr>
        <w:rFonts w:hint="default"/>
        <w:w w:val="104"/>
      </w:rPr>
    </w:lvl>
    <w:lvl w:ilvl="1" w:tplc="CC265252">
      <w:start w:val="1"/>
      <w:numFmt w:val="lowerLetter"/>
      <w:lvlText w:val="%2)"/>
      <w:lvlJc w:val="left"/>
      <w:pPr>
        <w:ind w:left="1841" w:hanging="424"/>
      </w:pPr>
      <w:rPr>
        <w:rFonts w:hint="default"/>
        <w:w w:val="103"/>
      </w:rPr>
    </w:lvl>
    <w:lvl w:ilvl="2" w:tplc="84A67BA2">
      <w:numFmt w:val="bullet"/>
      <w:lvlText w:val="•"/>
      <w:lvlJc w:val="left"/>
      <w:pPr>
        <w:ind w:left="2851" w:hanging="424"/>
      </w:pPr>
      <w:rPr>
        <w:rFonts w:hint="default"/>
      </w:rPr>
    </w:lvl>
    <w:lvl w:ilvl="3" w:tplc="9D7C1DB4">
      <w:numFmt w:val="bullet"/>
      <w:lvlText w:val="•"/>
      <w:lvlJc w:val="left"/>
      <w:pPr>
        <w:ind w:left="3862" w:hanging="424"/>
      </w:pPr>
      <w:rPr>
        <w:rFonts w:hint="default"/>
      </w:rPr>
    </w:lvl>
    <w:lvl w:ilvl="4" w:tplc="C5783B84">
      <w:numFmt w:val="bullet"/>
      <w:lvlText w:val="•"/>
      <w:lvlJc w:val="left"/>
      <w:pPr>
        <w:ind w:left="4873" w:hanging="424"/>
      </w:pPr>
      <w:rPr>
        <w:rFonts w:hint="default"/>
      </w:rPr>
    </w:lvl>
    <w:lvl w:ilvl="5" w:tplc="C4A21A72">
      <w:numFmt w:val="bullet"/>
      <w:lvlText w:val="•"/>
      <w:lvlJc w:val="left"/>
      <w:pPr>
        <w:ind w:left="5884" w:hanging="424"/>
      </w:pPr>
      <w:rPr>
        <w:rFonts w:hint="default"/>
      </w:rPr>
    </w:lvl>
    <w:lvl w:ilvl="6" w:tplc="F3C43E52">
      <w:numFmt w:val="bullet"/>
      <w:lvlText w:val="•"/>
      <w:lvlJc w:val="left"/>
      <w:pPr>
        <w:ind w:left="6895" w:hanging="424"/>
      </w:pPr>
      <w:rPr>
        <w:rFonts w:hint="default"/>
      </w:rPr>
    </w:lvl>
    <w:lvl w:ilvl="7" w:tplc="3D3C98CC">
      <w:numFmt w:val="bullet"/>
      <w:lvlText w:val="•"/>
      <w:lvlJc w:val="left"/>
      <w:pPr>
        <w:ind w:left="7906" w:hanging="424"/>
      </w:pPr>
      <w:rPr>
        <w:rFonts w:hint="default"/>
      </w:rPr>
    </w:lvl>
    <w:lvl w:ilvl="8" w:tplc="783CF886">
      <w:numFmt w:val="bullet"/>
      <w:lvlText w:val="•"/>
      <w:lvlJc w:val="left"/>
      <w:pPr>
        <w:ind w:left="8917" w:hanging="424"/>
      </w:pPr>
      <w:rPr>
        <w:rFonts w:hint="default"/>
      </w:rPr>
    </w:lvl>
  </w:abstractNum>
  <w:abstractNum w:abstractNumId="14">
    <w:nsid w:val="7B5C56E1"/>
    <w:multiLevelType w:val="hybridMultilevel"/>
    <w:tmpl w:val="9CCA9FA2"/>
    <w:lvl w:ilvl="0" w:tplc="9EEAFB54">
      <w:start w:val="1"/>
      <w:numFmt w:val="decimal"/>
      <w:lvlText w:val="%1."/>
      <w:lvlJc w:val="left"/>
      <w:pPr>
        <w:ind w:left="1447" w:hanging="705"/>
      </w:pPr>
      <w:rPr>
        <w:rFonts w:hint="default"/>
        <w:w w:val="104"/>
      </w:rPr>
    </w:lvl>
    <w:lvl w:ilvl="1" w:tplc="52526672">
      <w:numFmt w:val="bullet"/>
      <w:lvlText w:val="•"/>
      <w:lvlJc w:val="left"/>
      <w:pPr>
        <w:ind w:left="2390" w:hanging="705"/>
      </w:pPr>
      <w:rPr>
        <w:rFonts w:hint="default"/>
      </w:rPr>
    </w:lvl>
    <w:lvl w:ilvl="2" w:tplc="C2F85EBC">
      <w:numFmt w:val="bullet"/>
      <w:lvlText w:val="•"/>
      <w:lvlJc w:val="left"/>
      <w:pPr>
        <w:ind w:left="3340" w:hanging="705"/>
      </w:pPr>
      <w:rPr>
        <w:rFonts w:hint="default"/>
      </w:rPr>
    </w:lvl>
    <w:lvl w:ilvl="3" w:tplc="C394AF8C">
      <w:numFmt w:val="bullet"/>
      <w:lvlText w:val="•"/>
      <w:lvlJc w:val="left"/>
      <w:pPr>
        <w:ind w:left="4290" w:hanging="705"/>
      </w:pPr>
      <w:rPr>
        <w:rFonts w:hint="default"/>
      </w:rPr>
    </w:lvl>
    <w:lvl w:ilvl="4" w:tplc="0CBAAA1E">
      <w:numFmt w:val="bullet"/>
      <w:lvlText w:val="•"/>
      <w:lvlJc w:val="left"/>
      <w:pPr>
        <w:ind w:left="5240" w:hanging="705"/>
      </w:pPr>
      <w:rPr>
        <w:rFonts w:hint="default"/>
      </w:rPr>
    </w:lvl>
    <w:lvl w:ilvl="5" w:tplc="EDB871DC">
      <w:numFmt w:val="bullet"/>
      <w:lvlText w:val="•"/>
      <w:lvlJc w:val="left"/>
      <w:pPr>
        <w:ind w:left="6190" w:hanging="705"/>
      </w:pPr>
      <w:rPr>
        <w:rFonts w:hint="default"/>
      </w:rPr>
    </w:lvl>
    <w:lvl w:ilvl="6" w:tplc="89B20A3E">
      <w:numFmt w:val="bullet"/>
      <w:lvlText w:val="•"/>
      <w:lvlJc w:val="left"/>
      <w:pPr>
        <w:ind w:left="7140" w:hanging="705"/>
      </w:pPr>
      <w:rPr>
        <w:rFonts w:hint="default"/>
      </w:rPr>
    </w:lvl>
    <w:lvl w:ilvl="7" w:tplc="2C32CB3C">
      <w:numFmt w:val="bullet"/>
      <w:lvlText w:val="•"/>
      <w:lvlJc w:val="left"/>
      <w:pPr>
        <w:ind w:left="8090" w:hanging="705"/>
      </w:pPr>
      <w:rPr>
        <w:rFonts w:hint="default"/>
      </w:rPr>
    </w:lvl>
    <w:lvl w:ilvl="8" w:tplc="38DA7502">
      <w:numFmt w:val="bullet"/>
      <w:lvlText w:val="•"/>
      <w:lvlJc w:val="left"/>
      <w:pPr>
        <w:ind w:left="9040" w:hanging="705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14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47D72"/>
    <w:rsid w:val="00012833"/>
    <w:rsid w:val="00155824"/>
    <w:rsid w:val="001B4FDC"/>
    <w:rsid w:val="00224D96"/>
    <w:rsid w:val="00235257"/>
    <w:rsid w:val="00282CD5"/>
    <w:rsid w:val="002A76AB"/>
    <w:rsid w:val="00346B4B"/>
    <w:rsid w:val="0038567F"/>
    <w:rsid w:val="00476485"/>
    <w:rsid w:val="006B36E5"/>
    <w:rsid w:val="00793F71"/>
    <w:rsid w:val="00847D72"/>
    <w:rsid w:val="00A31640"/>
    <w:rsid w:val="00A922AC"/>
    <w:rsid w:val="00BC37A2"/>
    <w:rsid w:val="00C00080"/>
    <w:rsid w:val="00C01477"/>
    <w:rsid w:val="00CB3CD5"/>
    <w:rsid w:val="00CE3F47"/>
    <w:rsid w:val="00CF3B60"/>
    <w:rsid w:val="00D03BD5"/>
    <w:rsid w:val="00D96388"/>
    <w:rsid w:val="00E30D96"/>
    <w:rsid w:val="00EA6BC6"/>
    <w:rsid w:val="00F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4052" w:hanging="371"/>
      <w:outlineLvl w:val="0"/>
    </w:pPr>
    <w:rPr>
      <w:b/>
      <w:bCs/>
      <w:sz w:val="21"/>
      <w:szCs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418" w:hanging="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316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64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316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640"/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D9638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67F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F3B60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F3B60"/>
    <w:rPr>
      <w:rFonts w:eastAsiaTheme="minorEastAsia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E1DD-F7A1-4231-8916-F2FE4A65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3184</Words>
  <Characters>18791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KMC308-C419-20190225155340</vt:lpstr>
    </vt:vector>
  </TitlesOfParts>
  <Company>Microsoft</Company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KMC308-C419-20190225155340</dc:title>
  <cp:lastModifiedBy>Minksová  Jana (IPR/KRA)</cp:lastModifiedBy>
  <cp:revision>11</cp:revision>
  <cp:lastPrinted>2019-06-12T09:25:00Z</cp:lastPrinted>
  <dcterms:created xsi:type="dcterms:W3CDTF">2019-06-07T08:54:00Z</dcterms:created>
  <dcterms:modified xsi:type="dcterms:W3CDTF">2019-07-04T09:01:00Z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2019-06-07T00:00:00Z</vt:filetime>
  </property>
</Properties>
</file>