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B2F" w:rsidRDefault="001027E9" w:rsidP="008A1A3B">
      <w:pPr>
        <w:spacing w:after="0" w:line="240" w:lineRule="auto"/>
        <w:rPr>
          <w:lang w:val="cs-CZ"/>
        </w:rPr>
      </w:pPr>
      <w:r>
        <w:cr/>
      </w:r>
      <w:r w:rsidR="00BB0B2F">
        <w:rPr>
          <w:lang w:val="cs-CZ"/>
        </w:rPr>
        <w:t xml:space="preserve">AF </w:t>
      </w:r>
      <w:r>
        <w:t>OFFICE</w:t>
      </w:r>
      <w:r>
        <w:cr/>
        <w:t xml:space="preserve"> Nabídka DOB-201712010</w:t>
      </w:r>
      <w:r>
        <w:cr/>
        <w:t>Číslo dokladu: DOB-201712010 Datum: 12.12.2017</w:t>
      </w:r>
      <w:r>
        <w:cr/>
        <w:t xml:space="preserve">Referent: </w:t>
      </w:r>
      <w:r w:rsidR="00BB0B2F">
        <w:rPr>
          <w:lang w:val="cs-CZ"/>
        </w:rPr>
        <w:tab/>
      </w:r>
      <w:r>
        <w:t>Datum platnosti: 02.01.2018</w:t>
      </w:r>
      <w:r>
        <w:cr/>
        <w:t xml:space="preserve">Telefon: </w:t>
      </w:r>
      <w:r>
        <w:cr/>
        <w:t xml:space="preserve">E-mail: </w:t>
      </w:r>
      <w:r>
        <w:cr/>
        <w:t xml:space="preserve">Dodavatel: </w:t>
      </w:r>
      <w:r w:rsidR="00BB0B2F">
        <w:rPr>
          <w:lang w:val="cs-CZ"/>
        </w:rPr>
        <w:t xml:space="preserve">                           </w:t>
      </w:r>
      <w:r>
        <w:t>Odbératel:</w:t>
      </w:r>
      <w:r>
        <w:cr/>
        <w:t>Af Office, s.r.o.</w:t>
      </w:r>
      <w:r w:rsidR="00BB0B2F">
        <w:rPr>
          <w:lang w:val="cs-CZ"/>
        </w:rPr>
        <w:t xml:space="preserve">                     </w:t>
      </w:r>
      <w:r>
        <w:t>ZS U Kréského lesa -</w:t>
      </w:r>
      <w:r>
        <w:cr/>
        <w:t xml:space="preserve">Jednořadá 1051/53 </w:t>
      </w:r>
      <w:r w:rsidR="00BB0B2F">
        <w:rPr>
          <w:lang w:val="cs-CZ"/>
        </w:rPr>
        <w:t xml:space="preserve">           </w:t>
      </w:r>
      <w:r>
        <w:t>Jánošíkova 1320 —</w:t>
      </w:r>
      <w:r>
        <w:cr/>
        <w:t xml:space="preserve">160 00 Praha 6, Dejvice </w:t>
      </w:r>
      <w:r w:rsidR="00BB0B2F">
        <w:rPr>
          <w:lang w:val="cs-CZ"/>
        </w:rPr>
        <w:t xml:space="preserve">    </w:t>
      </w:r>
      <w:r>
        <w:t>14200 Praha4—Kr</w:t>
      </w:r>
      <w:r w:rsidR="00BB0B2F">
        <w:rPr>
          <w:lang w:val="cs-CZ"/>
        </w:rPr>
        <w:t>č</w:t>
      </w:r>
      <w:r>
        <w:cr/>
        <w:t xml:space="preserve">IČ: 26768771 </w:t>
      </w:r>
      <w:r w:rsidR="00BB0B2F">
        <w:rPr>
          <w:lang w:val="cs-CZ"/>
        </w:rPr>
        <w:t xml:space="preserve">                       </w:t>
      </w:r>
      <w:r>
        <w:t>IČ: 47611642</w:t>
      </w:r>
      <w:r>
        <w:cr/>
        <w:t xml:space="preserve">DIČ: CZ26768771 DIČ: </w:t>
      </w:r>
      <w:r>
        <w:cr/>
        <w:t>Platební údaje:</w:t>
      </w:r>
      <w:r>
        <w:cr/>
        <w:t>07 Způsob úhrady: Bankovním převodem Banka: Raiffeisenbank a.s.</w:t>
      </w:r>
      <w:r>
        <w:cr/>
        <w:t xml:space="preserve">Požadovaná záloha: 0,00 Kč Číslo účtu: </w:t>
      </w:r>
      <w:r>
        <w:cr/>
        <w:t>Úrok z prodlení za každý den po splatn. 0,1% z fakt. částky Konstantní symbol: 0008</w:t>
      </w:r>
      <w:r>
        <w:cr/>
        <w:t>Splatnost dní: 10 Variabilní symbol:</w:t>
      </w:r>
      <w:r>
        <w:cr/>
        <w:t>ee</w:t>
      </w:r>
      <w:r>
        <w:cr/>
        <w:t>Popis Ks CenabezDPH Sazba DPH Cena celkem</w:t>
      </w:r>
      <w:r>
        <w:cr/>
        <w:t>— ©. L T UST" ESKOM</w:t>
      </w:r>
      <w:r>
        <w:cr/>
        <w:t>Škoiní interaktivní řešení</w:t>
      </w:r>
      <w:r>
        <w:cr/>
        <w:t>Prajekior - Epson EB-536Wi 2 19 300,00 KE 21% 8 106,00 Kč 46 706,00 Kč</w:t>
      </w:r>
      <w:r>
        <w:cr/>
        <w:t>(p/n: V11H670040)</w:t>
      </w:r>
      <w:r>
        <w:cr/>
        <w:t>Epson ELPMB45 2 2 700,00Kč | 21% 1 134,00 Kč 6 534,00 Kč</w:t>
      </w:r>
      <w:r>
        <w:cr/>
        <w:t>(p/n: V12H706040)</w:t>
      </w:r>
      <w:r>
        <w:cr/>
        <w:t>Epson prodloužení záruky lampy na 3 roky 2 100Kč | 21% 0,42 Kč 2,42 Kč</w:t>
      </w:r>
      <w:r>
        <w:cr/>
        <w:t>PN záruky: CPO3RTBSH670</w:t>
      </w:r>
      <w:r>
        <w:cr/>
        <w:t>Tabule - Bílá magnetická tabule pro popls fixem MANAŽER K 180x120 2 6 190,00Kč | 21% 2 599,80 Kč 14 979,80 Kč</w:t>
      </w:r>
      <w:r>
        <w:cr/>
        <w:t>povrch tabule: dvouvrstvá keramika 810*C, součástí tabule je odkládací</w:t>
      </w:r>
      <w:r>
        <w:cr/>
        <w:t>plastová polička a montážní příslušenství pro upevnění na stěnu.</w:t>
      </w:r>
      <w:r>
        <w:cr/>
        <w:t>odsazení tabule 6cm 2 600,00 KE 21% 252,00 Kč 1 452,00 Kč</w:t>
      </w:r>
      <w:r>
        <w:cr/>
        <w:t>. Montáž</w:t>
      </w:r>
      <w:r>
        <w:cr/>
        <w:t>Montážní SET IAU, včetně HDMI kabelu 2 1000,00KE 21% 420,00 Kč 2 420,00 Kč</w:t>
      </w:r>
      <w:r>
        <w:cr/>
        <w:t>Obsah balení: Kompletní kabeláž (VGA, Audio, USB, prodloužená el. Kabeláž,</w:t>
      </w:r>
      <w:r>
        <w:cr/>
        <w:t>HDMI), instalační lišty, spojovací a kotvící materiál, koncovky</w:t>
      </w:r>
      <w:r>
        <w:cr/>
        <w:t>instalace 2 4$000,00 KE 21% 1 680,00 Kč 3 689,00 Kč</w:t>
      </w:r>
      <w:r>
        <w:cr/>
        <w:t>Kompletní montáž systému zapojení, test, zaškolení, doprava</w:t>
      </w:r>
      <w:r>
        <w:cr/>
      </w:r>
      <w:r w:rsidR="00BB0B2F">
        <w:rPr>
          <w:lang w:val="cs-CZ"/>
        </w:rPr>
        <w:t>C</w:t>
      </w:r>
      <w:r>
        <w:t>elkem k úhradě 81 774,22 Kč</w:t>
      </w:r>
      <w:r>
        <w:cr/>
      </w:r>
    </w:p>
    <w:sectPr w:rsidR="00BB0B2F" w:rsidSect="00102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A1A3B"/>
    <w:rsid w:val="001027E9"/>
    <w:rsid w:val="008A1A3B"/>
    <w:rsid w:val="00BB0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Standardnpsmoodstavce">
    <w:name w:val="Default Paragraph Font"/>
    <w:semiHidden/>
    <w:unhideWhenUsed/>
  </w:style>
  <w:style w:type="table" w:default="1" w:styleId="Normlntabulka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242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Vladimira.Vondrakova</cp:lastModifiedBy>
  <cp:revision>2</cp:revision>
  <dcterms:created xsi:type="dcterms:W3CDTF">2019-07-04T11:27:00Z</dcterms:created>
  <dcterms:modified xsi:type="dcterms:W3CDTF">2019-07-04T11:27:00Z</dcterms:modified>
</cp:coreProperties>
</file>