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40" w:rsidRDefault="00EB4540" w:rsidP="00EB4540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Dodatek č. 2 </w:t>
      </w:r>
    </w:p>
    <w:p w:rsidR="00EB4540" w:rsidRPr="009657E2" w:rsidRDefault="00EB4540" w:rsidP="00EB4540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ke smlouvě o vedení účetnictví ze dne </w:t>
      </w:r>
      <w:proofErr w:type="gramStart"/>
      <w:r>
        <w:rPr>
          <w:rFonts w:ascii="Times New Roman" w:hAnsi="Times New Roman"/>
          <w:b/>
          <w:sz w:val="32"/>
          <w:szCs w:val="24"/>
        </w:rPr>
        <w:t>1.4.2014</w:t>
      </w:r>
      <w:proofErr w:type="gramEnd"/>
    </w:p>
    <w:p w:rsidR="00EB4540" w:rsidRDefault="00EB4540" w:rsidP="00EB4540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uzavřené dle </w:t>
      </w:r>
      <w:r w:rsidRPr="009657E2">
        <w:rPr>
          <w:rFonts w:ascii="Times New Roman" w:hAnsi="Times New Roman"/>
          <w:sz w:val="20"/>
          <w:szCs w:val="24"/>
        </w:rPr>
        <w:t>zák. č. 89/2012 Sb., občanského zákoníku</w:t>
      </w:r>
      <w:r>
        <w:rPr>
          <w:rFonts w:ascii="Times New Roman" w:hAnsi="Times New Roman"/>
          <w:sz w:val="20"/>
          <w:szCs w:val="24"/>
        </w:rPr>
        <w:t xml:space="preserve"> a podle zákona č. 563/1991 Sb. o účetnictví, </w:t>
      </w:r>
    </w:p>
    <w:p w:rsidR="00EB4540" w:rsidRPr="009657E2" w:rsidRDefault="00EB4540" w:rsidP="00EB4540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ve znění pozdějších předpisů</w:t>
      </w:r>
    </w:p>
    <w:p w:rsidR="00EB4540" w:rsidRPr="009657E2" w:rsidRDefault="00EB4540" w:rsidP="00EB4540">
      <w:pPr>
        <w:spacing w:after="0"/>
        <w:jc w:val="center"/>
        <w:rPr>
          <w:rFonts w:ascii="Times New Roman" w:hAnsi="Times New Roman"/>
          <w:sz w:val="20"/>
          <w:szCs w:val="24"/>
        </w:rPr>
      </w:pPr>
    </w:p>
    <w:p w:rsidR="00EB4540" w:rsidRPr="009657E2" w:rsidRDefault="00EB4540" w:rsidP="00EB45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B4540" w:rsidRPr="009657E2" w:rsidRDefault="00EB4540" w:rsidP="00EB45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</w:t>
      </w:r>
      <w:r w:rsidRPr="009657E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 w:rsidRPr="00664589">
        <w:rPr>
          <w:rFonts w:ascii="Times New Roman" w:hAnsi="Times New Roman"/>
          <w:b/>
          <w:sz w:val="24"/>
          <w:szCs w:val="24"/>
        </w:rPr>
        <w:t>Domov pro seniory Kobylisy</w:t>
      </w:r>
    </w:p>
    <w:p w:rsidR="00EB4540" w:rsidRPr="009657E2" w:rsidRDefault="00EB4540" w:rsidP="00EB4540">
      <w:pPr>
        <w:spacing w:after="0"/>
        <w:rPr>
          <w:rFonts w:ascii="Times New Roman" w:hAnsi="Times New Roman"/>
          <w:sz w:val="24"/>
          <w:szCs w:val="24"/>
        </w:rPr>
      </w:pPr>
      <w:r w:rsidRPr="00664589">
        <w:rPr>
          <w:rFonts w:ascii="Times New Roman" w:hAnsi="Times New Roman"/>
          <w:sz w:val="24"/>
          <w:szCs w:val="24"/>
        </w:rPr>
        <w:t>Se sídlem</w:t>
      </w:r>
      <w:r w:rsidRPr="009657E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Mirovická 19/1027, 182 00 Praha 8</w:t>
      </w:r>
    </w:p>
    <w:p w:rsidR="00EB4540" w:rsidRPr="009657E2" w:rsidRDefault="00EB4540" w:rsidP="00EB4540">
      <w:pPr>
        <w:spacing w:after="0"/>
        <w:rPr>
          <w:rFonts w:ascii="Times New Roman" w:hAnsi="Times New Roman"/>
          <w:sz w:val="24"/>
          <w:szCs w:val="24"/>
        </w:rPr>
      </w:pPr>
      <w:r w:rsidRPr="00664589">
        <w:rPr>
          <w:rFonts w:ascii="Times New Roman" w:hAnsi="Times New Roman"/>
          <w:sz w:val="24"/>
          <w:szCs w:val="24"/>
        </w:rPr>
        <w:t>IČ</w:t>
      </w:r>
      <w:r w:rsidRPr="009657E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70872996</w:t>
      </w:r>
    </w:p>
    <w:p w:rsidR="00EB4540" w:rsidRPr="009657E2" w:rsidRDefault="00EB4540" w:rsidP="00EB4540">
      <w:pPr>
        <w:spacing w:after="0"/>
        <w:rPr>
          <w:rFonts w:ascii="Times New Roman" w:hAnsi="Times New Roman"/>
          <w:sz w:val="24"/>
          <w:szCs w:val="24"/>
        </w:rPr>
      </w:pPr>
      <w:r w:rsidRPr="00664589">
        <w:rPr>
          <w:rFonts w:ascii="Times New Roman" w:hAnsi="Times New Roman"/>
          <w:sz w:val="24"/>
          <w:szCs w:val="24"/>
        </w:rPr>
        <w:t>DIČ</w:t>
      </w:r>
      <w:r w:rsidRPr="009657E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CZ70872996</w:t>
      </w:r>
    </w:p>
    <w:p w:rsidR="00EB4540" w:rsidRPr="009657E2" w:rsidRDefault="00EB4540" w:rsidP="00EB4540">
      <w:pPr>
        <w:spacing w:after="0"/>
        <w:rPr>
          <w:rFonts w:ascii="Times New Roman" w:hAnsi="Times New Roman"/>
          <w:sz w:val="24"/>
          <w:szCs w:val="24"/>
        </w:rPr>
      </w:pPr>
      <w:r w:rsidRPr="00664589">
        <w:rPr>
          <w:rFonts w:ascii="Times New Roman" w:hAnsi="Times New Roman"/>
          <w:sz w:val="24"/>
          <w:szCs w:val="24"/>
        </w:rPr>
        <w:t>Zastoupený:</w:t>
      </w:r>
      <w:r w:rsidRPr="009657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Mgr. Zuzanou Steinbauerovou, ředitelkou</w:t>
      </w:r>
    </w:p>
    <w:p w:rsidR="00EB4540" w:rsidRPr="009657E2" w:rsidRDefault="00EB4540" w:rsidP="00EB4540">
      <w:pPr>
        <w:spacing w:after="0"/>
        <w:rPr>
          <w:rFonts w:ascii="Times New Roman" w:hAnsi="Times New Roman"/>
          <w:sz w:val="24"/>
          <w:szCs w:val="24"/>
        </w:rPr>
      </w:pPr>
      <w:r w:rsidRPr="00664589">
        <w:rPr>
          <w:rFonts w:ascii="Times New Roman" w:hAnsi="Times New Roman"/>
          <w:sz w:val="24"/>
          <w:szCs w:val="24"/>
        </w:rPr>
        <w:t>Bankovní spojení:</w:t>
      </w:r>
      <w:r w:rsidRPr="009657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2001310018/6000</w:t>
      </w:r>
    </w:p>
    <w:p w:rsidR="00EB4540" w:rsidRDefault="00EB4540" w:rsidP="00EB4540">
      <w:pPr>
        <w:spacing w:after="0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na straně jedné (dále jen „</w:t>
      </w:r>
      <w:r>
        <w:rPr>
          <w:rFonts w:ascii="Times New Roman" w:hAnsi="Times New Roman"/>
          <w:b/>
          <w:sz w:val="24"/>
          <w:szCs w:val="24"/>
        </w:rPr>
        <w:t>objednatel</w:t>
      </w:r>
      <w:r w:rsidRPr="009657E2">
        <w:rPr>
          <w:rFonts w:ascii="Times New Roman" w:hAnsi="Times New Roman"/>
          <w:sz w:val="24"/>
          <w:szCs w:val="24"/>
        </w:rPr>
        <w:t>“)</w:t>
      </w:r>
    </w:p>
    <w:p w:rsidR="00EB4540" w:rsidRPr="009657E2" w:rsidRDefault="00EB4540" w:rsidP="00EB4540">
      <w:pPr>
        <w:spacing w:after="0"/>
        <w:rPr>
          <w:rFonts w:ascii="Times New Roman" w:hAnsi="Times New Roman"/>
          <w:sz w:val="24"/>
          <w:szCs w:val="24"/>
        </w:rPr>
      </w:pPr>
    </w:p>
    <w:p w:rsidR="00EB4540" w:rsidRDefault="00EB4540" w:rsidP="00EB4540">
      <w:pPr>
        <w:spacing w:after="0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a</w:t>
      </w:r>
    </w:p>
    <w:p w:rsidR="00EB4540" w:rsidRPr="009657E2" w:rsidRDefault="00EB4540" w:rsidP="00EB4540">
      <w:pPr>
        <w:spacing w:after="0"/>
        <w:rPr>
          <w:rFonts w:ascii="Times New Roman" w:hAnsi="Times New Roman"/>
          <w:sz w:val="24"/>
          <w:szCs w:val="24"/>
        </w:rPr>
      </w:pPr>
    </w:p>
    <w:p w:rsidR="00EB4540" w:rsidRPr="009B7177" w:rsidRDefault="00EB4540" w:rsidP="00EB45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Zhotovitel:</w:t>
      </w:r>
      <w:r w:rsidRPr="005C6F7C">
        <w:rPr>
          <w:rFonts w:ascii="Times New Roman" w:hAnsi="Times New Roman"/>
          <w:b/>
          <w:sz w:val="24"/>
          <w:szCs w:val="24"/>
        </w:rPr>
        <w:t xml:space="preserve"> </w:t>
      </w:r>
      <w:r w:rsidRPr="005C6F7C">
        <w:rPr>
          <w:rFonts w:ascii="Times New Roman" w:hAnsi="Times New Roman"/>
          <w:b/>
          <w:sz w:val="24"/>
          <w:szCs w:val="24"/>
        </w:rPr>
        <w:tab/>
      </w:r>
      <w:r w:rsidRPr="005C6F7C">
        <w:rPr>
          <w:rFonts w:ascii="Times New Roman" w:hAnsi="Times New Roman"/>
          <w:b/>
          <w:sz w:val="24"/>
          <w:szCs w:val="24"/>
        </w:rPr>
        <w:tab/>
      </w:r>
      <w:r w:rsidRPr="005C6F7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64589">
        <w:rPr>
          <w:rFonts w:ascii="Times New Roman" w:hAnsi="Times New Roman"/>
          <w:b/>
          <w:sz w:val="24"/>
          <w:szCs w:val="24"/>
        </w:rPr>
        <w:t>UDS s.r.o.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4540" w:rsidRPr="005C6F7C" w:rsidRDefault="00EB4540" w:rsidP="00EB4540">
      <w:pPr>
        <w:spacing w:after="0"/>
        <w:rPr>
          <w:rFonts w:ascii="Times New Roman" w:hAnsi="Times New Roman"/>
          <w:sz w:val="24"/>
          <w:szCs w:val="24"/>
        </w:rPr>
      </w:pPr>
      <w:r w:rsidRPr="005C6F7C">
        <w:rPr>
          <w:rFonts w:ascii="Times New Roman" w:hAnsi="Times New Roman"/>
          <w:sz w:val="24"/>
          <w:szCs w:val="24"/>
        </w:rPr>
        <w:t>Se sídlem:</w:t>
      </w:r>
      <w:r w:rsidRPr="005C6F7C">
        <w:rPr>
          <w:rFonts w:ascii="Times New Roman" w:hAnsi="Times New Roman"/>
          <w:b/>
          <w:sz w:val="24"/>
          <w:szCs w:val="24"/>
        </w:rPr>
        <w:t xml:space="preserve"> </w:t>
      </w:r>
      <w:r w:rsidRPr="005C6F7C">
        <w:rPr>
          <w:rFonts w:ascii="Times New Roman" w:hAnsi="Times New Roman"/>
          <w:sz w:val="24"/>
          <w:szCs w:val="24"/>
        </w:rPr>
        <w:tab/>
      </w:r>
      <w:r w:rsidRPr="005C6F7C">
        <w:rPr>
          <w:rFonts w:ascii="Times New Roman" w:hAnsi="Times New Roman"/>
          <w:sz w:val="24"/>
          <w:szCs w:val="24"/>
        </w:rPr>
        <w:tab/>
      </w:r>
      <w:r w:rsidRPr="005C6F7C">
        <w:rPr>
          <w:rFonts w:ascii="Times New Roman" w:hAnsi="Times New Roman"/>
          <w:sz w:val="24"/>
          <w:szCs w:val="24"/>
        </w:rPr>
        <w:tab/>
      </w:r>
      <w:r w:rsidRPr="005C6F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Ke </w:t>
      </w:r>
      <w:proofErr w:type="spellStart"/>
      <w:r>
        <w:rPr>
          <w:rFonts w:ascii="Times New Roman" w:hAnsi="Times New Roman"/>
          <w:sz w:val="24"/>
          <w:szCs w:val="24"/>
        </w:rPr>
        <w:t>Spofě</w:t>
      </w:r>
      <w:proofErr w:type="spellEnd"/>
      <w:r>
        <w:rPr>
          <w:rFonts w:ascii="Times New Roman" w:hAnsi="Times New Roman"/>
          <w:sz w:val="24"/>
          <w:szCs w:val="24"/>
        </w:rPr>
        <w:t xml:space="preserve"> 665/4, 143 00 Praha 4</w:t>
      </w:r>
    </w:p>
    <w:p w:rsidR="00EB4540" w:rsidRPr="005C6F7C" w:rsidRDefault="00EB4540" w:rsidP="00EB4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30"/>
        </w:tabs>
        <w:spacing w:after="0"/>
        <w:rPr>
          <w:rFonts w:ascii="Times New Roman" w:hAnsi="Times New Roman"/>
          <w:sz w:val="24"/>
          <w:szCs w:val="24"/>
        </w:rPr>
      </w:pPr>
      <w:r w:rsidRPr="005C6F7C">
        <w:rPr>
          <w:rFonts w:ascii="Times New Roman" w:hAnsi="Times New Roman"/>
          <w:sz w:val="24"/>
          <w:szCs w:val="24"/>
        </w:rPr>
        <w:t xml:space="preserve">IČ: </w:t>
      </w:r>
      <w:r w:rsidRPr="005C6F7C">
        <w:rPr>
          <w:rFonts w:ascii="Times New Roman" w:hAnsi="Times New Roman"/>
          <w:sz w:val="24"/>
          <w:szCs w:val="24"/>
        </w:rPr>
        <w:tab/>
      </w:r>
      <w:r w:rsidRPr="005C6F7C">
        <w:rPr>
          <w:rFonts w:ascii="Times New Roman" w:hAnsi="Times New Roman"/>
          <w:sz w:val="24"/>
          <w:szCs w:val="24"/>
        </w:rPr>
        <w:tab/>
      </w:r>
      <w:r w:rsidRPr="005C6F7C">
        <w:rPr>
          <w:rFonts w:ascii="Times New Roman" w:hAnsi="Times New Roman"/>
          <w:sz w:val="24"/>
          <w:szCs w:val="24"/>
        </w:rPr>
        <w:tab/>
      </w:r>
      <w:r w:rsidRPr="005C6F7C">
        <w:rPr>
          <w:rFonts w:ascii="Times New Roman" w:hAnsi="Times New Roman"/>
          <w:sz w:val="24"/>
          <w:szCs w:val="24"/>
        </w:rPr>
        <w:tab/>
      </w:r>
      <w:r w:rsidRPr="005C6F7C">
        <w:rPr>
          <w:rFonts w:ascii="Times New Roman" w:hAnsi="Times New Roman"/>
          <w:sz w:val="24"/>
          <w:szCs w:val="24"/>
        </w:rPr>
        <w:tab/>
      </w:r>
      <w:r w:rsidRPr="005C6F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27218813</w:t>
      </w:r>
    </w:p>
    <w:p w:rsidR="00EB4540" w:rsidRPr="005C6F7C" w:rsidRDefault="00EB4540" w:rsidP="00EB4540">
      <w:pPr>
        <w:spacing w:after="0"/>
        <w:rPr>
          <w:rFonts w:ascii="Times New Roman" w:hAnsi="Times New Roman"/>
          <w:sz w:val="24"/>
          <w:szCs w:val="24"/>
        </w:rPr>
      </w:pPr>
      <w:r w:rsidRPr="005C6F7C">
        <w:rPr>
          <w:rFonts w:ascii="Times New Roman" w:hAnsi="Times New Roman"/>
          <w:sz w:val="24"/>
          <w:szCs w:val="24"/>
        </w:rPr>
        <w:t>DIČ:</w:t>
      </w:r>
      <w:r w:rsidRPr="005C6F7C">
        <w:rPr>
          <w:rFonts w:ascii="Times New Roman" w:hAnsi="Times New Roman"/>
          <w:sz w:val="24"/>
          <w:szCs w:val="24"/>
        </w:rPr>
        <w:tab/>
      </w:r>
      <w:r w:rsidRPr="005C6F7C">
        <w:rPr>
          <w:rFonts w:ascii="Times New Roman" w:hAnsi="Times New Roman"/>
          <w:sz w:val="24"/>
          <w:szCs w:val="24"/>
        </w:rPr>
        <w:tab/>
      </w:r>
      <w:r w:rsidRPr="005C6F7C">
        <w:rPr>
          <w:rFonts w:ascii="Times New Roman" w:hAnsi="Times New Roman"/>
          <w:sz w:val="24"/>
          <w:szCs w:val="24"/>
        </w:rPr>
        <w:tab/>
      </w:r>
      <w:r w:rsidRPr="005C6F7C">
        <w:rPr>
          <w:rFonts w:ascii="Times New Roman" w:hAnsi="Times New Roman"/>
          <w:sz w:val="24"/>
          <w:szCs w:val="24"/>
        </w:rPr>
        <w:tab/>
      </w:r>
      <w:r w:rsidRPr="005C6F7C">
        <w:rPr>
          <w:rFonts w:ascii="Times New Roman" w:hAnsi="Times New Roman"/>
          <w:sz w:val="24"/>
          <w:szCs w:val="24"/>
        </w:rPr>
        <w:tab/>
      </w:r>
      <w:r w:rsidRPr="005C6F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CZ27218813</w:t>
      </w:r>
    </w:p>
    <w:p w:rsidR="00EB4540" w:rsidRPr="009657E2" w:rsidRDefault="00EB4540" w:rsidP="00EB4540">
      <w:pPr>
        <w:spacing w:after="0"/>
        <w:ind w:left="4245" w:hanging="4245"/>
        <w:rPr>
          <w:rFonts w:ascii="Times New Roman" w:hAnsi="Times New Roman"/>
          <w:sz w:val="24"/>
          <w:szCs w:val="24"/>
        </w:rPr>
      </w:pPr>
      <w:r w:rsidRPr="005C6F7C">
        <w:rPr>
          <w:rFonts w:ascii="Times New Roman" w:hAnsi="Times New Roman"/>
          <w:sz w:val="24"/>
          <w:szCs w:val="24"/>
        </w:rPr>
        <w:t xml:space="preserve">Zastoupený: </w:t>
      </w:r>
      <w:r w:rsidRPr="005C6F7C">
        <w:rPr>
          <w:rFonts w:ascii="Times New Roman" w:hAnsi="Times New Roman"/>
          <w:sz w:val="24"/>
          <w:szCs w:val="24"/>
        </w:rPr>
        <w:tab/>
      </w:r>
      <w:r w:rsidRPr="005C6F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Ing. Vlastislav Brabec, jednatel</w:t>
      </w:r>
    </w:p>
    <w:p w:rsidR="00EB4540" w:rsidRPr="009657E2" w:rsidRDefault="00EB4540" w:rsidP="00EB4540">
      <w:pPr>
        <w:spacing w:after="0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na straně druhé (dále jen „</w:t>
      </w:r>
      <w:r>
        <w:rPr>
          <w:rFonts w:ascii="Times New Roman" w:hAnsi="Times New Roman"/>
          <w:b/>
          <w:sz w:val="24"/>
          <w:szCs w:val="24"/>
        </w:rPr>
        <w:t>zhotovitel</w:t>
      </w:r>
      <w:r w:rsidRPr="009657E2">
        <w:rPr>
          <w:rFonts w:ascii="Times New Roman" w:hAnsi="Times New Roman"/>
          <w:sz w:val="24"/>
          <w:szCs w:val="24"/>
        </w:rPr>
        <w:t>“)</w:t>
      </w:r>
    </w:p>
    <w:p w:rsidR="00EB4540" w:rsidRDefault="00EB4540" w:rsidP="00EB4540">
      <w:pPr>
        <w:spacing w:after="0"/>
        <w:rPr>
          <w:rFonts w:ascii="Times New Roman" w:hAnsi="Times New Roman"/>
          <w:sz w:val="24"/>
          <w:szCs w:val="24"/>
        </w:rPr>
      </w:pPr>
    </w:p>
    <w:p w:rsidR="00EB4540" w:rsidRPr="009657E2" w:rsidRDefault="00EB4540" w:rsidP="00EB4540">
      <w:pPr>
        <w:spacing w:after="0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dále také jako „</w:t>
      </w:r>
      <w:r w:rsidRPr="009657E2">
        <w:rPr>
          <w:rFonts w:ascii="Times New Roman" w:hAnsi="Times New Roman"/>
          <w:b/>
          <w:sz w:val="24"/>
          <w:szCs w:val="24"/>
        </w:rPr>
        <w:t>smluvní strany</w:t>
      </w:r>
    </w:p>
    <w:p w:rsidR="00EB4540" w:rsidRPr="009657E2" w:rsidRDefault="00EB4540" w:rsidP="00EB4540">
      <w:pPr>
        <w:spacing w:after="0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>nebo jednotlivě jako „</w:t>
      </w:r>
      <w:r w:rsidRPr="009657E2">
        <w:rPr>
          <w:rFonts w:ascii="Times New Roman" w:hAnsi="Times New Roman"/>
          <w:b/>
          <w:sz w:val="24"/>
          <w:szCs w:val="24"/>
        </w:rPr>
        <w:t>smluvní strana</w:t>
      </w:r>
      <w:r w:rsidRPr="009657E2">
        <w:rPr>
          <w:rFonts w:ascii="Times New Roman" w:hAnsi="Times New Roman"/>
          <w:sz w:val="24"/>
          <w:szCs w:val="24"/>
        </w:rPr>
        <w:t>“</w:t>
      </w:r>
    </w:p>
    <w:p w:rsidR="00EB4540" w:rsidRPr="009657E2" w:rsidRDefault="00EB4540" w:rsidP="00EB4540">
      <w:pPr>
        <w:spacing w:after="0"/>
        <w:rPr>
          <w:rFonts w:ascii="Times New Roman" w:hAnsi="Times New Roman"/>
          <w:sz w:val="24"/>
          <w:szCs w:val="24"/>
        </w:rPr>
      </w:pPr>
    </w:p>
    <w:p w:rsidR="00EB4540" w:rsidRDefault="00EB4540" w:rsidP="00EB4540">
      <w:pPr>
        <w:spacing w:line="280" w:lineRule="atLeast"/>
        <w:jc w:val="both"/>
        <w:rPr>
          <w:rFonts w:ascii="Times New Roman" w:hAnsi="Times New Roman"/>
          <w:sz w:val="24"/>
          <w:szCs w:val="24"/>
        </w:rPr>
      </w:pPr>
      <w:r w:rsidRPr="009657E2">
        <w:rPr>
          <w:rFonts w:ascii="Times New Roman" w:hAnsi="Times New Roman"/>
          <w:sz w:val="24"/>
          <w:szCs w:val="24"/>
        </w:rPr>
        <w:t xml:space="preserve">tímto uzavírají </w:t>
      </w:r>
      <w:r>
        <w:rPr>
          <w:rFonts w:ascii="Times New Roman" w:hAnsi="Times New Roman"/>
          <w:sz w:val="24"/>
          <w:szCs w:val="24"/>
        </w:rPr>
        <w:t>smluvní strany dodatek č. 2 ke smlouvě s názvem „Smlouva o vedení účetnictví“ v režimu zákonem připuštěných a nepodstatných změn smlouvy o dílo podle § 222 odst. 3, 4 a 5 zákona č. 134/2016 Sb., o zadávání veřejných zakázek (ZZVZ).</w:t>
      </w:r>
    </w:p>
    <w:p w:rsidR="00EB4540" w:rsidRDefault="00EB4540" w:rsidP="00EB4540">
      <w:pPr>
        <w:pStyle w:val="Smlouva-slo"/>
        <w:widowControl w:val="0"/>
        <w:spacing w:before="0" w:line="276" w:lineRule="auto"/>
      </w:pPr>
      <w:r>
        <w:t xml:space="preserve">                                </w:t>
      </w:r>
    </w:p>
    <w:p w:rsidR="00EB4540" w:rsidRDefault="00EB4540" w:rsidP="00EB4540">
      <w:pPr>
        <w:pStyle w:val="Smlouva-slo"/>
        <w:widowControl w:val="0"/>
        <w:spacing w:before="0" w:line="276" w:lineRule="auto"/>
        <w:jc w:val="center"/>
      </w:pPr>
      <w:r>
        <w:t>I.</w:t>
      </w:r>
    </w:p>
    <w:p w:rsidR="00EB4540" w:rsidRDefault="00EB4540" w:rsidP="00EB4540">
      <w:pPr>
        <w:pStyle w:val="Smlouva-slo"/>
        <w:widowControl w:val="0"/>
        <w:spacing w:before="0" w:line="276" w:lineRule="auto"/>
        <w:jc w:val="center"/>
      </w:pPr>
      <w:r>
        <w:rPr>
          <w:b/>
        </w:rPr>
        <w:t>PŘEDMĚT DODATKU</w:t>
      </w:r>
    </w:p>
    <w:p w:rsidR="00EB4540" w:rsidRDefault="00EB4540" w:rsidP="00EB4540">
      <w:pPr>
        <w:pStyle w:val="Smlouva-slo"/>
        <w:widowControl w:val="0"/>
        <w:spacing w:before="0" w:line="276" w:lineRule="auto"/>
        <w:jc w:val="left"/>
      </w:pPr>
    </w:p>
    <w:p w:rsidR="00EB4540" w:rsidRDefault="00EB4540" w:rsidP="00EB4540">
      <w:pPr>
        <w:pStyle w:val="Smlouva-slo"/>
        <w:widowControl w:val="0"/>
        <w:numPr>
          <w:ilvl w:val="0"/>
          <w:numId w:val="2"/>
        </w:numPr>
        <w:spacing w:before="0" w:line="276" w:lineRule="auto"/>
        <w:jc w:val="left"/>
      </w:pPr>
      <w:r>
        <w:t>Dodatek č. 2 doplňuje ustanovení čl. II. Smlouvy a Dodatek č. 1 tím, že rozšiřuje rozsah služeb poskytovaných objednateli. Zhotovitel se zavazuje provádět komplexní činnosti související s vedením PAP (Pomocný analytický přehled).</w:t>
      </w:r>
    </w:p>
    <w:p w:rsidR="00EB4540" w:rsidRDefault="00EB4540" w:rsidP="00EB4540">
      <w:pPr>
        <w:pStyle w:val="Smlouva-slo"/>
        <w:widowControl w:val="0"/>
        <w:spacing w:before="0" w:line="276" w:lineRule="auto"/>
        <w:jc w:val="left"/>
      </w:pPr>
    </w:p>
    <w:p w:rsidR="00EB4540" w:rsidRDefault="00EB4540" w:rsidP="00EB4540">
      <w:pPr>
        <w:pStyle w:val="Smlouva-slo"/>
        <w:widowControl w:val="0"/>
        <w:numPr>
          <w:ilvl w:val="0"/>
          <w:numId w:val="2"/>
        </w:numPr>
        <w:spacing w:before="0" w:line="276" w:lineRule="auto"/>
        <w:jc w:val="left"/>
      </w:pPr>
      <w:r>
        <w:t>Tento dodatek se uzavírá v souladu s § 222 odst. 4 a 5 ve spojení s odst. 9 zákona č. 134/2016 Sb., o veřejných zakázkách.</w:t>
      </w:r>
    </w:p>
    <w:p w:rsidR="00EB4540" w:rsidRDefault="00EB4540" w:rsidP="00EB4540">
      <w:pPr>
        <w:pStyle w:val="Smlouva-slo"/>
        <w:widowControl w:val="0"/>
        <w:spacing w:before="0" w:line="276" w:lineRule="auto"/>
        <w:ind w:left="720"/>
        <w:jc w:val="left"/>
      </w:pPr>
    </w:p>
    <w:p w:rsidR="00EB4540" w:rsidRPr="00664589" w:rsidRDefault="00EB4540" w:rsidP="00EB4540">
      <w:pPr>
        <w:pStyle w:val="Smlouva-slo"/>
        <w:widowControl w:val="0"/>
        <w:numPr>
          <w:ilvl w:val="0"/>
          <w:numId w:val="2"/>
        </w:numPr>
        <w:spacing w:before="0" w:line="276" w:lineRule="auto"/>
        <w:jc w:val="left"/>
      </w:pPr>
      <w:r>
        <w:t>Objednatel se zavazuje při této činnosti poskytnout potřebnou spolupráci.</w:t>
      </w:r>
    </w:p>
    <w:p w:rsidR="00EB4540" w:rsidRDefault="00EB4540" w:rsidP="00EB4540">
      <w:pPr>
        <w:pStyle w:val="Smlouva-slo"/>
        <w:widowControl w:val="0"/>
        <w:spacing w:before="0" w:line="276" w:lineRule="auto"/>
        <w:jc w:val="center"/>
      </w:pPr>
      <w:r>
        <w:t>II.</w:t>
      </w:r>
    </w:p>
    <w:p w:rsidR="00EB4540" w:rsidRDefault="00EB4540" w:rsidP="00EB4540">
      <w:pPr>
        <w:pStyle w:val="Smlouva-slo"/>
        <w:widowControl w:val="0"/>
        <w:spacing w:before="0" w:line="276" w:lineRule="auto"/>
        <w:jc w:val="center"/>
      </w:pPr>
      <w:r>
        <w:rPr>
          <w:b/>
        </w:rPr>
        <w:t>CENA PLNĚNÍ</w:t>
      </w:r>
    </w:p>
    <w:p w:rsidR="00EB4540" w:rsidRPr="00A301A3" w:rsidRDefault="00EB4540" w:rsidP="00EB4540">
      <w:pPr>
        <w:pStyle w:val="Smlouva-slo"/>
        <w:widowControl w:val="0"/>
        <w:spacing w:before="0" w:line="276" w:lineRule="auto"/>
        <w:jc w:val="left"/>
      </w:pPr>
    </w:p>
    <w:p w:rsidR="00EB4540" w:rsidRDefault="00EB4540" w:rsidP="00EB4540">
      <w:pPr>
        <w:pStyle w:val="Smlouva-slo"/>
        <w:widowControl w:val="0"/>
        <w:numPr>
          <w:ilvl w:val="0"/>
          <w:numId w:val="3"/>
        </w:numPr>
        <w:spacing w:before="0" w:line="276" w:lineRule="auto"/>
      </w:pPr>
      <w:r>
        <w:t>Dodatek č. 2 upravuje ustanovení čl. III Smlouvy a čl. II Dodatku č. 1.</w:t>
      </w:r>
    </w:p>
    <w:p w:rsidR="00EB4540" w:rsidRDefault="00EB4540" w:rsidP="00EB4540">
      <w:pPr>
        <w:pStyle w:val="Smlouva-slo"/>
        <w:widowControl w:val="0"/>
        <w:spacing w:before="0" w:line="276" w:lineRule="auto"/>
      </w:pPr>
    </w:p>
    <w:p w:rsidR="00EB4540" w:rsidRPr="00066210" w:rsidRDefault="00EB4540" w:rsidP="00EB4540">
      <w:pPr>
        <w:pStyle w:val="Smlouva-slo"/>
        <w:widowControl w:val="0"/>
        <w:numPr>
          <w:ilvl w:val="0"/>
          <w:numId w:val="3"/>
        </w:numPr>
        <w:spacing w:before="0" w:line="276" w:lineRule="auto"/>
        <w:rPr>
          <w:b/>
        </w:rPr>
      </w:pPr>
      <w:r>
        <w:t xml:space="preserve">Celková paušální cena za provedení činností specifikovaných ve Smlouvě o vedení účetnictví a v Dodatku č. 1 k této Smlouvě se navyšuje v souvislosti s rozšířením agendy o komplexní vedení PAP (Pomocný analytický přehled) o 23 % a dále v souvislosti s nárůstem zejména mzdových nákladů (celostátní růst minimální a průměrné mzdy) o 9,42 %, tj. na částku 69.198,- Kč bez DPH za jeden kalendářní měsíc a </w:t>
      </w:r>
      <w:r>
        <w:rPr>
          <w:b/>
        </w:rPr>
        <w:t>83.730,-</w:t>
      </w:r>
      <w:r w:rsidRPr="00066210">
        <w:rPr>
          <w:b/>
        </w:rPr>
        <w:t xml:space="preserve"> Kč včetně DPH za jeden kalendářní měsíc.</w:t>
      </w:r>
    </w:p>
    <w:p w:rsidR="00EB4540" w:rsidRDefault="00EB4540" w:rsidP="00EB4540">
      <w:pPr>
        <w:pStyle w:val="Smlouva-slo"/>
        <w:widowControl w:val="0"/>
        <w:spacing w:before="0" w:line="276" w:lineRule="auto"/>
        <w:ind w:left="720"/>
        <w:jc w:val="center"/>
      </w:pPr>
    </w:p>
    <w:p w:rsidR="00EB4540" w:rsidRDefault="00EB4540" w:rsidP="00EB4540">
      <w:pPr>
        <w:pStyle w:val="Smlouva-slo"/>
        <w:widowControl w:val="0"/>
        <w:spacing w:before="0" w:line="276" w:lineRule="auto"/>
        <w:ind w:left="720"/>
        <w:jc w:val="center"/>
      </w:pPr>
      <w:r>
        <w:t>III.</w:t>
      </w:r>
    </w:p>
    <w:p w:rsidR="00EB4540" w:rsidRPr="0087182D" w:rsidRDefault="00EB4540" w:rsidP="00EB4540">
      <w:pPr>
        <w:pStyle w:val="Smlouva-slo"/>
        <w:widowControl w:val="0"/>
        <w:spacing w:before="0" w:line="276" w:lineRule="auto"/>
        <w:ind w:left="720"/>
        <w:jc w:val="center"/>
      </w:pPr>
      <w:r>
        <w:rPr>
          <w:b/>
        </w:rPr>
        <w:t>ZÁVĚREČNÁ USTANOVENÍ</w:t>
      </w:r>
    </w:p>
    <w:p w:rsidR="00EB4540" w:rsidRDefault="00EB4540" w:rsidP="00EB4540">
      <w:pPr>
        <w:pStyle w:val="Smlouva-slo"/>
        <w:widowControl w:val="0"/>
        <w:spacing w:before="0" w:line="276" w:lineRule="auto"/>
      </w:pPr>
    </w:p>
    <w:p w:rsidR="00EB4540" w:rsidRDefault="00EB4540" w:rsidP="00EB4540">
      <w:pPr>
        <w:pStyle w:val="Smlouva-slo"/>
        <w:widowControl w:val="0"/>
        <w:numPr>
          <w:ilvl w:val="0"/>
          <w:numId w:val="4"/>
        </w:numPr>
        <w:spacing w:before="0" w:line="276" w:lineRule="auto"/>
      </w:pPr>
      <w:r>
        <w:t>Ustanovení Smlouvy a Dodatku č. 1 neupravená tímto Dodatkem č. 2 zůstávají v platnosti beze změn.</w:t>
      </w:r>
    </w:p>
    <w:p w:rsidR="00EB4540" w:rsidRDefault="00EB4540" w:rsidP="00EB4540">
      <w:pPr>
        <w:pStyle w:val="Smlouva-slo"/>
        <w:widowControl w:val="0"/>
        <w:spacing w:before="0" w:line="276" w:lineRule="auto"/>
      </w:pPr>
    </w:p>
    <w:p w:rsidR="00EB4540" w:rsidRDefault="00EB4540" w:rsidP="00EB4540">
      <w:pPr>
        <w:pStyle w:val="Smlouva-slo"/>
        <w:widowControl w:val="0"/>
        <w:numPr>
          <w:ilvl w:val="0"/>
          <w:numId w:val="4"/>
        </w:numPr>
        <w:spacing w:before="0" w:line="276" w:lineRule="auto"/>
      </w:pPr>
      <w:r>
        <w:t xml:space="preserve">Tento Dodatek č. 2 se uzavírá na dobu neurčitou a nabývá platnosti dnem </w:t>
      </w:r>
      <w:proofErr w:type="gramStart"/>
      <w:r>
        <w:t>1.7.2019</w:t>
      </w:r>
      <w:proofErr w:type="gramEnd"/>
      <w:r>
        <w:t>.</w:t>
      </w:r>
    </w:p>
    <w:p w:rsidR="00EB4540" w:rsidRDefault="00EB4540" w:rsidP="00EB4540">
      <w:pPr>
        <w:pStyle w:val="Odstavecseseznamem"/>
        <w:spacing w:after="0"/>
      </w:pPr>
    </w:p>
    <w:p w:rsidR="00EB4540" w:rsidRDefault="00EB4540" w:rsidP="00EB4540">
      <w:pPr>
        <w:pStyle w:val="Smlouva-slo"/>
        <w:widowControl w:val="0"/>
        <w:numPr>
          <w:ilvl w:val="0"/>
          <w:numId w:val="4"/>
        </w:numPr>
        <w:spacing w:before="0" w:line="276" w:lineRule="auto"/>
      </w:pPr>
      <w:r>
        <w:t xml:space="preserve">Dodatek č. 2 se vyhotovuje ve </w:t>
      </w:r>
      <w:proofErr w:type="gramStart"/>
      <w:r>
        <w:t>dvou</w:t>
      </w:r>
      <w:proofErr w:type="gramEnd"/>
      <w:r>
        <w:t xml:space="preserve"> </w:t>
      </w:r>
      <w:proofErr w:type="spellStart"/>
      <w:r>
        <w:t>paré</w:t>
      </w:r>
      <w:proofErr w:type="spellEnd"/>
      <w:r>
        <w:t xml:space="preserve">, z nichž každé má platnost originálu a každá smluvní strana obdrží jedno </w:t>
      </w:r>
      <w:proofErr w:type="spellStart"/>
      <w:r>
        <w:t>paré</w:t>
      </w:r>
      <w:proofErr w:type="spellEnd"/>
      <w:r>
        <w:t>.</w:t>
      </w:r>
    </w:p>
    <w:p w:rsidR="00EB4540" w:rsidRDefault="00EB4540" w:rsidP="00EB4540">
      <w:pPr>
        <w:pStyle w:val="Odstavecseseznamem"/>
        <w:spacing w:after="0"/>
      </w:pPr>
    </w:p>
    <w:p w:rsidR="00EB4540" w:rsidRDefault="00EB4540" w:rsidP="00EB4540">
      <w:pPr>
        <w:pStyle w:val="Smlouva-slo"/>
        <w:widowControl w:val="0"/>
        <w:numPr>
          <w:ilvl w:val="0"/>
          <w:numId w:val="4"/>
        </w:numPr>
        <w:spacing w:before="0" w:line="276" w:lineRule="auto"/>
      </w:pPr>
      <w:r>
        <w:t>Smluvní strany shodně prohlašují, že si tento Dodatek č. 2 před jeho podepsáním přečetly, že byl uzavřen po vzájemném projednání podle jejich pravé a svobodné vůle, že jeho obsahu porozuměly a svůj projev vůle učinily vážně, určitě, srozumitelně, dobrovolně a nikoliv v tísni za nápadně nevýhodných podmínek a že se dohodly na celém jeho obsahu, což stvrzují svými podpisy.</w:t>
      </w:r>
    </w:p>
    <w:p w:rsidR="00EB4540" w:rsidRDefault="00EB4540" w:rsidP="00EB4540">
      <w:pPr>
        <w:pStyle w:val="Smlouva-slo"/>
        <w:widowControl w:val="0"/>
        <w:spacing w:before="0" w:line="276" w:lineRule="auto"/>
      </w:pPr>
    </w:p>
    <w:p w:rsidR="00EB4540" w:rsidRDefault="00EB4540" w:rsidP="00EB4540">
      <w:pPr>
        <w:pStyle w:val="Smlouva-slo"/>
        <w:widowControl w:val="0"/>
        <w:spacing w:before="0" w:line="276" w:lineRule="auto"/>
      </w:pPr>
    </w:p>
    <w:p w:rsidR="00EB4540" w:rsidRDefault="00EB4540" w:rsidP="00EB4540">
      <w:pPr>
        <w:pStyle w:val="Smlouva-slo"/>
        <w:widowControl w:val="0"/>
        <w:spacing w:before="0" w:line="276" w:lineRule="auto"/>
      </w:pPr>
      <w:r>
        <w:t xml:space="preserve">V Praze dne 24.6.2019                                              V Praze dne </w:t>
      </w:r>
      <w:proofErr w:type="gramStart"/>
      <w:r>
        <w:t>24.6.2019</w:t>
      </w:r>
      <w:proofErr w:type="gramEnd"/>
    </w:p>
    <w:p w:rsidR="00EB4540" w:rsidRDefault="00EB4540" w:rsidP="00EB4540">
      <w:pPr>
        <w:pStyle w:val="Smlouva-slo"/>
        <w:widowControl w:val="0"/>
        <w:spacing w:before="0" w:line="276" w:lineRule="auto"/>
      </w:pPr>
    </w:p>
    <w:p w:rsidR="00EB4540" w:rsidRDefault="00EB4540" w:rsidP="00EB4540">
      <w:pPr>
        <w:pStyle w:val="Smlouva-slo"/>
        <w:widowControl w:val="0"/>
        <w:spacing w:before="0" w:line="276" w:lineRule="auto"/>
      </w:pPr>
    </w:p>
    <w:p w:rsidR="00EB4540" w:rsidRDefault="00EB4540" w:rsidP="00EB4540">
      <w:pPr>
        <w:pStyle w:val="Smlouva-slo"/>
        <w:widowControl w:val="0"/>
        <w:spacing w:before="0" w:line="276" w:lineRule="auto"/>
      </w:pPr>
      <w:r>
        <w:t xml:space="preserve">Za </w:t>
      </w:r>
      <w:proofErr w:type="gramStart"/>
      <w:r>
        <w:t>objednatele                                                            Za</w:t>
      </w:r>
      <w:proofErr w:type="gramEnd"/>
      <w:r>
        <w:t xml:space="preserve"> zhotovitele</w:t>
      </w:r>
    </w:p>
    <w:p w:rsidR="00EB4540" w:rsidRDefault="00EB4540" w:rsidP="00EB4540">
      <w:pPr>
        <w:pStyle w:val="Smlouva-slo"/>
        <w:widowControl w:val="0"/>
        <w:spacing w:before="0" w:line="276" w:lineRule="auto"/>
      </w:pPr>
    </w:p>
    <w:p w:rsidR="00EB4540" w:rsidRDefault="00EB4540" w:rsidP="00EB4540">
      <w:pPr>
        <w:pStyle w:val="Smlouva-slo"/>
        <w:widowControl w:val="0"/>
        <w:spacing w:before="0" w:line="276" w:lineRule="auto"/>
      </w:pPr>
    </w:p>
    <w:p w:rsidR="00EB4540" w:rsidRDefault="00EB4540" w:rsidP="00EB4540">
      <w:pPr>
        <w:pStyle w:val="Smlouva-slo"/>
        <w:widowControl w:val="0"/>
        <w:spacing w:before="0" w:line="276" w:lineRule="auto"/>
      </w:pPr>
    </w:p>
    <w:p w:rsidR="00EB4540" w:rsidRDefault="00EB4540" w:rsidP="00EB4540">
      <w:pPr>
        <w:pStyle w:val="Smlouva-slo"/>
        <w:widowControl w:val="0"/>
        <w:spacing w:before="0" w:line="276" w:lineRule="auto"/>
      </w:pPr>
      <w:bookmarkStart w:id="0" w:name="_GoBack"/>
      <w:bookmarkEnd w:id="0"/>
    </w:p>
    <w:tbl>
      <w:tblPr>
        <w:tblW w:w="4777" w:type="dxa"/>
        <w:tblLayout w:type="fixed"/>
        <w:tblLook w:val="0000" w:firstRow="0" w:lastRow="0" w:firstColumn="0" w:lastColumn="0" w:noHBand="0" w:noVBand="0"/>
      </w:tblPr>
      <w:tblGrid>
        <w:gridCol w:w="250"/>
        <w:gridCol w:w="4527"/>
      </w:tblGrid>
      <w:tr w:rsidR="00EB4540" w:rsidRPr="00A01E41" w:rsidTr="00C373EA">
        <w:tc>
          <w:tcPr>
            <w:tcW w:w="250" w:type="dxa"/>
          </w:tcPr>
          <w:p w:rsidR="00EB4540" w:rsidRPr="00A01E41" w:rsidRDefault="00EB4540" w:rsidP="00C373EA">
            <w:pPr>
              <w:keepNext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</w:tcPr>
          <w:p w:rsidR="00EB4540" w:rsidRPr="00A01E41" w:rsidRDefault="00EB4540" w:rsidP="00C373EA">
            <w:pPr>
              <w:keepNext/>
              <w:suppressAutoHyphens/>
              <w:spacing w:after="0"/>
              <w:ind w:left="-4527" w:firstLine="452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4540" w:rsidRPr="009657E2" w:rsidRDefault="00EB4540" w:rsidP="00EB4540">
      <w:pPr>
        <w:rPr>
          <w:rFonts w:ascii="Times New Roman" w:hAnsi="Times New Roman"/>
        </w:rPr>
      </w:pPr>
    </w:p>
    <w:p w:rsidR="003D4035" w:rsidRDefault="005E1300"/>
    <w:sectPr w:rsidR="003D4035" w:rsidSect="009A2F95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00" w:rsidRDefault="005E1300">
      <w:pPr>
        <w:spacing w:after="0" w:line="240" w:lineRule="auto"/>
      </w:pPr>
      <w:r>
        <w:separator/>
      </w:r>
    </w:p>
  </w:endnote>
  <w:endnote w:type="continuationSeparator" w:id="0">
    <w:p w:rsidR="005E1300" w:rsidRDefault="005E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0D" w:rsidRPr="00F376B4" w:rsidRDefault="005E1300" w:rsidP="009A2F95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00" w:rsidRDefault="005E1300">
      <w:pPr>
        <w:spacing w:after="0" w:line="240" w:lineRule="auto"/>
      </w:pPr>
      <w:r>
        <w:separator/>
      </w:r>
    </w:p>
  </w:footnote>
  <w:footnote w:type="continuationSeparator" w:id="0">
    <w:p w:rsidR="005E1300" w:rsidRDefault="005E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0D" w:rsidRPr="00C621C2" w:rsidRDefault="00EB4540" w:rsidP="00C621C2">
    <w:pPr>
      <w:pStyle w:val="Nadpis1"/>
      <w:numPr>
        <w:ilvl w:val="0"/>
        <w:numId w:val="0"/>
      </w:numPr>
      <w:tabs>
        <w:tab w:val="center" w:pos="4890"/>
      </w:tabs>
      <w:ind w:left="708"/>
      <w:rPr>
        <w:rFonts w:ascii="Calibri" w:hAnsi="Calibri"/>
        <w:highlight w:val="yellow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3340"/>
    <w:multiLevelType w:val="hybridMultilevel"/>
    <w:tmpl w:val="97FAB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D3F2D"/>
    <w:multiLevelType w:val="hybridMultilevel"/>
    <w:tmpl w:val="89F29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40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4D5927CE"/>
    <w:multiLevelType w:val="hybridMultilevel"/>
    <w:tmpl w:val="65BAF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40"/>
    <w:rsid w:val="003E5248"/>
    <w:rsid w:val="005E1300"/>
    <w:rsid w:val="00766261"/>
    <w:rsid w:val="00E23710"/>
    <w:rsid w:val="00EB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540"/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B4540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B454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B454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B454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B4540"/>
    <w:pPr>
      <w:numPr>
        <w:ilvl w:val="4"/>
        <w:numId w:val="1"/>
      </w:numPr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B4540"/>
    <w:pPr>
      <w:numPr>
        <w:ilvl w:val="5"/>
        <w:numId w:val="1"/>
      </w:numPr>
      <w:spacing w:before="240" w:after="60" w:line="240" w:lineRule="auto"/>
      <w:outlineLvl w:val="5"/>
    </w:pPr>
    <w:rPr>
      <w:rFonts w:ascii="Courier New" w:hAnsi="Courier New" w:cs="Courier New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B4540"/>
    <w:pPr>
      <w:numPr>
        <w:ilvl w:val="6"/>
        <w:numId w:val="1"/>
      </w:numPr>
      <w:spacing w:before="240" w:after="60" w:line="240" w:lineRule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B4540"/>
    <w:pPr>
      <w:numPr>
        <w:ilvl w:val="7"/>
        <w:numId w:val="1"/>
      </w:numPr>
      <w:spacing w:before="240" w:after="60" w:line="240" w:lineRule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B4540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454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B454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B454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B4540"/>
    <w:rPr>
      <w:rFonts w:ascii="Courier New" w:eastAsia="Times New Roman" w:hAnsi="Courier New" w:cs="Courier New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EB4540"/>
    <w:rPr>
      <w:rFonts w:ascii="Courier New" w:eastAsia="Times New Roman" w:hAnsi="Courier New" w:cs="Courier New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B4540"/>
    <w:rPr>
      <w:rFonts w:ascii="Courier New" w:eastAsia="Times New Roman" w:hAnsi="Courier New" w:cs="Courier New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EB4540"/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Nadpis8Char">
    <w:name w:val="Nadpis 8 Char"/>
    <w:basedOn w:val="Standardnpsmoodstavce"/>
    <w:link w:val="Nadpis8"/>
    <w:rsid w:val="00EB4540"/>
    <w:rPr>
      <w:rFonts w:ascii="Courier New" w:eastAsia="Times New Roman" w:hAnsi="Courier New" w:cs="Courier New"/>
      <w:i/>
      <w:iCs/>
      <w:sz w:val="16"/>
      <w:szCs w:val="16"/>
      <w:lang w:eastAsia="cs-CZ"/>
    </w:rPr>
  </w:style>
  <w:style w:type="character" w:customStyle="1" w:styleId="Nadpis9Char">
    <w:name w:val="Nadpis 9 Char"/>
    <w:basedOn w:val="Standardnpsmoodstavce"/>
    <w:link w:val="Nadpis9"/>
    <w:rsid w:val="00EB4540"/>
    <w:rPr>
      <w:rFonts w:ascii="Arial" w:eastAsia="Times New Roman" w:hAnsi="Arial" w:cs="Arial"/>
      <w:lang w:eastAsia="cs-CZ"/>
    </w:rPr>
  </w:style>
  <w:style w:type="paragraph" w:customStyle="1" w:styleId="Smlouva-slo">
    <w:name w:val="Smlouva-číslo"/>
    <w:basedOn w:val="Normln"/>
    <w:rsid w:val="00EB4540"/>
    <w:pPr>
      <w:spacing w:before="120" w:after="0" w:line="240" w:lineRule="atLeast"/>
      <w:jc w:val="both"/>
    </w:pPr>
    <w:rPr>
      <w:rFonts w:ascii="Times New Roman" w:eastAsia="Calibri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B4540"/>
    <w:pPr>
      <w:tabs>
        <w:tab w:val="center" w:pos="4536"/>
        <w:tab w:val="right" w:pos="9072"/>
      </w:tabs>
    </w:pPr>
    <w:rPr>
      <w:lang w:bidi="he-IL"/>
    </w:rPr>
  </w:style>
  <w:style w:type="character" w:customStyle="1" w:styleId="ZpatChar">
    <w:name w:val="Zápatí Char"/>
    <w:basedOn w:val="Standardnpsmoodstavce"/>
    <w:link w:val="Zpat"/>
    <w:uiPriority w:val="99"/>
    <w:rsid w:val="00EB4540"/>
    <w:rPr>
      <w:rFonts w:ascii="Calibri" w:eastAsia="Times New Roman" w:hAnsi="Calibri" w:cs="Times New Roman"/>
      <w:lang w:bidi="he-IL"/>
    </w:rPr>
  </w:style>
  <w:style w:type="paragraph" w:styleId="Odstavecseseznamem">
    <w:name w:val="List Paragraph"/>
    <w:basedOn w:val="Normln"/>
    <w:uiPriority w:val="34"/>
    <w:qFormat/>
    <w:rsid w:val="00EB4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540"/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B4540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B454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B454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B454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B4540"/>
    <w:pPr>
      <w:numPr>
        <w:ilvl w:val="4"/>
        <w:numId w:val="1"/>
      </w:numPr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B4540"/>
    <w:pPr>
      <w:numPr>
        <w:ilvl w:val="5"/>
        <w:numId w:val="1"/>
      </w:numPr>
      <w:spacing w:before="240" w:after="60" w:line="240" w:lineRule="auto"/>
      <w:outlineLvl w:val="5"/>
    </w:pPr>
    <w:rPr>
      <w:rFonts w:ascii="Courier New" w:hAnsi="Courier New" w:cs="Courier New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B4540"/>
    <w:pPr>
      <w:numPr>
        <w:ilvl w:val="6"/>
        <w:numId w:val="1"/>
      </w:numPr>
      <w:spacing w:before="240" w:after="60" w:line="240" w:lineRule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B4540"/>
    <w:pPr>
      <w:numPr>
        <w:ilvl w:val="7"/>
        <w:numId w:val="1"/>
      </w:numPr>
      <w:spacing w:before="240" w:after="60" w:line="240" w:lineRule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B4540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454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B454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B454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B4540"/>
    <w:rPr>
      <w:rFonts w:ascii="Courier New" w:eastAsia="Times New Roman" w:hAnsi="Courier New" w:cs="Courier New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EB4540"/>
    <w:rPr>
      <w:rFonts w:ascii="Courier New" w:eastAsia="Times New Roman" w:hAnsi="Courier New" w:cs="Courier New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B4540"/>
    <w:rPr>
      <w:rFonts w:ascii="Courier New" w:eastAsia="Times New Roman" w:hAnsi="Courier New" w:cs="Courier New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EB4540"/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Nadpis8Char">
    <w:name w:val="Nadpis 8 Char"/>
    <w:basedOn w:val="Standardnpsmoodstavce"/>
    <w:link w:val="Nadpis8"/>
    <w:rsid w:val="00EB4540"/>
    <w:rPr>
      <w:rFonts w:ascii="Courier New" w:eastAsia="Times New Roman" w:hAnsi="Courier New" w:cs="Courier New"/>
      <w:i/>
      <w:iCs/>
      <w:sz w:val="16"/>
      <w:szCs w:val="16"/>
      <w:lang w:eastAsia="cs-CZ"/>
    </w:rPr>
  </w:style>
  <w:style w:type="character" w:customStyle="1" w:styleId="Nadpis9Char">
    <w:name w:val="Nadpis 9 Char"/>
    <w:basedOn w:val="Standardnpsmoodstavce"/>
    <w:link w:val="Nadpis9"/>
    <w:rsid w:val="00EB4540"/>
    <w:rPr>
      <w:rFonts w:ascii="Arial" w:eastAsia="Times New Roman" w:hAnsi="Arial" w:cs="Arial"/>
      <w:lang w:eastAsia="cs-CZ"/>
    </w:rPr>
  </w:style>
  <w:style w:type="paragraph" w:customStyle="1" w:styleId="Smlouva-slo">
    <w:name w:val="Smlouva-číslo"/>
    <w:basedOn w:val="Normln"/>
    <w:rsid w:val="00EB4540"/>
    <w:pPr>
      <w:spacing w:before="120" w:after="0" w:line="240" w:lineRule="atLeast"/>
      <w:jc w:val="both"/>
    </w:pPr>
    <w:rPr>
      <w:rFonts w:ascii="Times New Roman" w:eastAsia="Calibri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B4540"/>
    <w:pPr>
      <w:tabs>
        <w:tab w:val="center" w:pos="4536"/>
        <w:tab w:val="right" w:pos="9072"/>
      </w:tabs>
    </w:pPr>
    <w:rPr>
      <w:lang w:bidi="he-IL"/>
    </w:rPr>
  </w:style>
  <w:style w:type="character" w:customStyle="1" w:styleId="ZpatChar">
    <w:name w:val="Zápatí Char"/>
    <w:basedOn w:val="Standardnpsmoodstavce"/>
    <w:link w:val="Zpat"/>
    <w:uiPriority w:val="99"/>
    <w:rsid w:val="00EB4540"/>
    <w:rPr>
      <w:rFonts w:ascii="Calibri" w:eastAsia="Times New Roman" w:hAnsi="Calibri" w:cs="Times New Roman"/>
      <w:lang w:bidi="he-IL"/>
    </w:rPr>
  </w:style>
  <w:style w:type="paragraph" w:styleId="Odstavecseseznamem">
    <w:name w:val="List Paragraph"/>
    <w:basedOn w:val="Normln"/>
    <w:uiPriority w:val="34"/>
    <w:qFormat/>
    <w:rsid w:val="00EB4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Ratajová</dc:creator>
  <cp:lastModifiedBy>Jitka Ratajová</cp:lastModifiedBy>
  <cp:revision>3</cp:revision>
  <dcterms:created xsi:type="dcterms:W3CDTF">2019-07-04T10:52:00Z</dcterms:created>
  <dcterms:modified xsi:type="dcterms:W3CDTF">2019-07-04T11:10:00Z</dcterms:modified>
</cp:coreProperties>
</file>