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0"/>
          <w:szCs w:val="10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0"/>
          <w:szCs w:val="10"/>
          <w:u w:val="none"/>
          <w:shd w:fill="auto" w:val="clear"/>
          <w:vertAlign w:val="baseline"/>
          <w:rtl w:val="0"/>
        </w:rPr>
        <w:t xml:space="preserve">ysá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  <w:rtl w:val="0"/>
        </w:rPr>
        <w:t xml:space="preserve">nad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  <w:rtl w:val="0"/>
        </w:rPr>
        <w:t xml:space="preserve">nsk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  <w:rtl w:val="0"/>
        </w:rPr>
        <w:t xml:space="preserve">ho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2"/>
          <w:szCs w:val="12"/>
          <w:u w:val="none"/>
          <w:shd w:fill="auto" w:val="clear"/>
          <w:vertAlign w:val="baseline"/>
          <w:rtl w:val="0"/>
        </w:rPr>
        <w:t xml:space="preserve">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2"/>
          <w:szCs w:val="12"/>
          <w:u w:val="none"/>
          <w:shd w:fill="auto" w:val="clear"/>
          <w:vertAlign w:val="baseline"/>
          <w:rtl w:val="0"/>
        </w:rPr>
        <w:t xml:space="preserve">mens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vir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e1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10"/>
          <w:szCs w:val="1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e1e00"/>
          <w:sz w:val="10"/>
          <w:szCs w:val="10"/>
          <w:u w:val="none"/>
          <w:shd w:fill="auto" w:val="clear"/>
          <w:vertAlign w:val="baseline"/>
          <w:rtl w:val="0"/>
        </w:rPr>
        <w:t xml:space="preserve">abc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e1e00"/>
          <w:sz w:val="10"/>
          <w:szCs w:val="10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škola 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4"/>
          <w:szCs w:val="24"/>
          <w:u w:val="singl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4"/>
          <w:szCs w:val="24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51500"/>
          <w:sz w:val="24"/>
          <w:szCs w:val="24"/>
          <w:u w:val="single"/>
          <w:shd w:fill="auto" w:val="clear"/>
          <w:vertAlign w:val="baseline"/>
          <w:rtl w:val="0"/>
        </w:rPr>
        <w:t xml:space="preserve">w.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singl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.684210526315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40"/>
          <w:szCs w:val="40"/>
          <w:u w:val="none"/>
          <w:shd w:fill="auto" w:val="clear"/>
          <w:vertAlign w:val="baseline"/>
          <w:rtl w:val="0"/>
        </w:rPr>
        <w:t xml:space="preserve">Návrh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40"/>
          <w:szCs w:val="40"/>
          <w:u w:val="none"/>
          <w:shd w:fill="auto" w:val="clear"/>
          <w:vertAlign w:val="baseline"/>
          <w:rtl w:val="0"/>
        </w:rPr>
        <w:t xml:space="preserve">smlouvy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40"/>
          <w:szCs w:val="40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40"/>
          <w:szCs w:val="40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f0f00"/>
          <w:sz w:val="40"/>
          <w:szCs w:val="40"/>
          <w:u w:val="none"/>
          <w:shd w:fill="auto" w:val="clear"/>
          <w:vertAlign w:val="baseline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40"/>
          <w:szCs w:val="40"/>
          <w:u w:val="none"/>
          <w:shd w:fill="auto" w:val="clear"/>
          <w:vertAlign w:val="baseline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40"/>
          <w:szCs w:val="4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d0d00"/>
          <w:sz w:val="40"/>
          <w:szCs w:val="4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40"/>
          <w:szCs w:val="40"/>
          <w:u w:val="none"/>
          <w:shd w:fill="auto" w:val="clear"/>
          <w:vertAlign w:val="baseline"/>
          <w:rtl w:val="0"/>
        </w:rPr>
        <w:t xml:space="preserve">019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15037593984965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realizaci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veřejné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zakázky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názvem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40"/>
          <w:szCs w:val="40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40"/>
          <w:szCs w:val="40"/>
          <w:u w:val="none"/>
          <w:shd w:fill="auto" w:val="clear"/>
          <w:vertAlign w:val="baseline"/>
          <w:rtl w:val="0"/>
        </w:rPr>
        <w:t xml:space="preserve">Výmalba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40"/>
          <w:szCs w:val="40"/>
          <w:u w:val="none"/>
          <w:shd w:fill="auto" w:val="clear"/>
          <w:vertAlign w:val="baseline"/>
          <w:rtl w:val="0"/>
        </w:rPr>
        <w:t xml:space="preserve">školních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40"/>
          <w:szCs w:val="40"/>
          <w:u w:val="none"/>
          <w:shd w:fill="auto" w:val="clear"/>
          <w:vertAlign w:val="baseline"/>
          <w:rtl w:val="0"/>
        </w:rPr>
        <w:t xml:space="preserve">prostor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40"/>
          <w:szCs w:val="40"/>
          <w:u w:val="none"/>
          <w:shd w:fill="auto" w:val="clear"/>
          <w:vertAlign w:val="baseline"/>
          <w:rtl w:val="0"/>
        </w:rPr>
        <w:t xml:space="preserve">ZŠ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21200"/>
          <w:sz w:val="40"/>
          <w:szCs w:val="40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40"/>
          <w:szCs w:val="40"/>
          <w:u w:val="none"/>
          <w:shd w:fill="auto" w:val="clear"/>
          <w:vertAlign w:val="baseline"/>
          <w:rtl w:val="0"/>
        </w:rPr>
        <w:t xml:space="preserve">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40"/>
          <w:szCs w:val="40"/>
          <w:u w:val="none"/>
          <w:shd w:fill="auto" w:val="clear"/>
          <w:vertAlign w:val="baseline"/>
          <w:rtl w:val="0"/>
        </w:rPr>
        <w:t xml:space="preserve">2019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40"/>
          <w:szCs w:val="40"/>
          <w:u w:val="none"/>
          <w:shd w:fill="auto" w:val="clear"/>
          <w:vertAlign w:val="baseline"/>
          <w:rtl w:val="0"/>
        </w:rPr>
        <w:t xml:space="preserve">“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2.481203007518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Smluvní strany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5.26315789473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Č: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Základní škola J. A. Komenského Lysá nad 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sídlem: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Komenského 1534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289 22 Lysá nad Labe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7894736842105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32244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bankovní spojení: Česká spořitelna číslo účtu: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272309/0800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zastoupen: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gr. Marie Nováková, ředitelka školy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2.25563909774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Karel Cegelský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sídlem: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Starého Labe 215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288 02 Nymburk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IČ: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12781954887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---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zapsána v OR: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bankovní spojení: číslo účtu: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Komerční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9224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47/0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323308270676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uzavírají dle ustanovení § 17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 a násl. zákona č.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9/2012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., občanský zákoník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030075187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(dále jen „občanský zákoník), tuto smlouvu o dílo: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90977443609023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Podklady pro uzavření smlouvy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984962406015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Podkladem pro uzavření smlouvy je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zva ZŠ J. A. Komenského Lysá nad Labem ze dne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218045112781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428571428571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III. Předmět smlouvy a místo plnění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Předmětem plnění této smlouvy je provedení služeb „Výmalby školních prostor ZŠ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AK 2019“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7894736842105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tak, jak je popsáno v této smlouvě, zejména ve specifikaci a rozpočtu, který odpovídá předané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dokumentaci, označené jako příloha č. 5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ýzvy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zadávací dokumentace, a nabídce zhotovitele.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Objednatel se zavazuje provedené dílo převzít a za provedené dílo zhotoviteli uhradit smluvní cenu za podmínek a v termínu smlouvou sjednaných. Místo plnění díla jsou budovy 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školy J. A. Komenského Lysá nad Labem, Komenského 1534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289 22 Lysá nad Labem. Zhotovitel se zavazuje provést pro objednatele dílo svým jménem, bez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 a nedodělků, 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smluveném termínu, na své náklady.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Zhotovitel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vazuje provést dílo v souladu s technickými a právními předpisy platnými v České republice v době provedení díla.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0"/>
          <w:szCs w:val="1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b2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0"/>
          <w:szCs w:val="10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b2b00"/>
          <w:sz w:val="10"/>
          <w:szCs w:val="10"/>
          <w:u w:val="none"/>
          <w:shd w:fill="auto" w:val="clear"/>
          <w:vertAlign w:val="baseline"/>
          <w:rtl w:val="0"/>
        </w:rPr>
        <w:t xml:space="preserve">nad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1"/>
          <w:smallCaps w:val="0"/>
          <w:strike w:val="0"/>
          <w:color w:val="3f3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0"/>
          <w:szCs w:val="10"/>
          <w:u w:val="none"/>
          <w:shd w:fill="auto" w:val="clear"/>
          <w:vertAlign w:val="baseline"/>
          <w:rtl w:val="0"/>
        </w:rPr>
        <w:t xml:space="preserve">Komens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f3f00"/>
          <w:sz w:val="10"/>
          <w:szCs w:val="1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3f3f00"/>
          <w:sz w:val="10"/>
          <w:szCs w:val="1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17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17100"/>
          <w:sz w:val="10"/>
          <w:szCs w:val="10"/>
          <w:u w:val="none"/>
          <w:shd w:fill="auto" w:val="clear"/>
          <w:vertAlign w:val="baseline"/>
          <w:rtl w:val="0"/>
        </w:rPr>
        <w:t xml:space="preserve">Labem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22,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86800"/>
          <w:sz w:val="24"/>
          <w:szCs w:val="24"/>
          <w:u w:val="singl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24"/>
          <w:szCs w:val="24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singl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singl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5.940959409594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Doba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plnění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91143911439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provést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těchto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termínech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Termín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zahájení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prací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nejdříve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podpisu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Termin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dokončení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prací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2019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9372693726937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případě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nebude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možné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zahájit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práce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termínu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odstavce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důvodu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raně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objednatele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povinen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zahájit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práce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dnů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dne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kdy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byla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možnost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zahájení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provádění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prokazatelně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oznámena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778597785977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Cena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níže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uvedených podmínek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uhradit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celkovou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cenu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254612546125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řádné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výši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295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Kč včetně DPH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Cena za celé provedené a předané dílo je stanovena jako cena pevná, tj. zahrnuje veš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náklady zhotovitele související s provedením díla.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Cena za realizaci objednatelem požado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aných změn není zahrnuta v ceně díla dle odst. 5.1 tohoto článku. Pro výpočet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ceny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vícepráce objednatelem písemně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žadov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né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vycházet z cen obvyklých. Nedojde-li k dohodě do 8 dnů, má objednatel právo zadat 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těchto změn třetí straně.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83763837638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 Povinnosti zhotovitele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Zhotovitel se zavazuje, že dílo bude mít vlastnosti stanovené smluvní dokumentací, včetně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4095940959409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jejích změn a doplňků, v technických normách a předpisech, které se na provedení díla vztahují,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inak vlastnosti a jakost odpovídající účelu smlou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vy,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 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 12 měsíců 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jakost provedených prací ode dne předání a převzetí díla (záruční doba).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402214022140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II. Odstoupení od smlouvy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76383763837638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Účastníci této smlouvy jsou oprávněni od ní odstoupit písemným podáním doručeným druhé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smluvní stra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ě. Odstoupit od smlouvy jednotlivými účastníky lze výhradně za následujících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podmínek: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91143911439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Zhotovitel je oprávně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odstoupit od smlouvy, pokud je objednatel v prodlení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6826568265682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 plněním svých finančních závazků vůči zhotoviteli po dobu delší než 30 dní. Objednatel je oprávně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odstoupit od smlouvy, pokud je zhotovitel v prodlení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 dohodnutým plněním delším než 10 pracovních dní.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Kterýkoli z účastníků je oprávněn odstoupit od smlouvy také z důvodů uvedených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68265682656826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 příslušných ustanoveních zákona 89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2012 Sb.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Chce-li některá ze stran od této smlouvy odstoupit, je povinna svoje odstoupení písemně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136531365313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oznámit dru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raně s uvede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ím termínu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ke 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terému 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smlouvy odstupuje. V odstoupení musí být dále uveden důvod, pro který smluvní strana od smlouvy odstupuje.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76014760147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VIII. Smluvní pokuty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Smluvní strany se dohodly na následujících smluvních pokutách: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Smluvní pokuty pro případ porušení smlouvy zhotovitelem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777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0"/>
          <w:szCs w:val="10"/>
          <w:u w:val="none"/>
          <w:shd w:fill="auto" w:val="clear"/>
          <w:vertAlign w:val="baseline"/>
          <w:rtl w:val="0"/>
        </w:rPr>
        <w:t xml:space="preserve">ského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00"/>
          <w:sz w:val="10"/>
          <w:szCs w:val="1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777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64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10"/>
          <w:szCs w:val="10"/>
          <w:u w:val="none"/>
          <w:shd w:fill="auto" w:val="clear"/>
          <w:vertAlign w:val="baseline"/>
          <w:rtl w:val="0"/>
        </w:rPr>
        <w:t xml:space="preserve">sá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0"/>
          <w:szCs w:val="1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a3a00"/>
          <w:sz w:val="10"/>
          <w:szCs w:val="10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64600"/>
          <w:sz w:val="10"/>
          <w:szCs w:val="10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  <w:rtl w:val="0"/>
        </w:rPr>
        <w:t xml:space="preserve">Komen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14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10"/>
          <w:szCs w:val="10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0"/>
          <w:szCs w:val="10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14100"/>
          <w:sz w:val="10"/>
          <w:szCs w:val="10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55500"/>
          <w:sz w:val="24"/>
          <w:szCs w:val="24"/>
          <w:u w:val="singl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d0d00"/>
          <w:sz w:val="24"/>
          <w:szCs w:val="24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singl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singl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single"/>
          <w:shd w:fill="auto" w:val="clear"/>
          <w:vertAlign w:val="baseline"/>
          <w:rtl w:val="0"/>
        </w:rPr>
        <w:t xml:space="preserve">cz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.57664233576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prodlení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termínem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předání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čl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odstavec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termínech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čl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IV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 každý den z prodlení.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372262773722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Smluvní pokuty pro případ prodlení objednavatele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656934306569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Smluvní pokuta pro případ prodlení objednavatele s úhradou oprávněných faktur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656934306569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 sjednává ve výši zákonného úroku z prodlení dle nařízení vlády č. 351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2013 Sb.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Vznikem povinnosti hradit smluvní pokutu nebo jejím zaplacením není dotčen nárok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3211678832116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oprávněné strany na náhradu škody a náhrada škody není výší smluvní pokuty omezena a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766423357664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smluvní pokuta se na náhradu škody nezapočítává.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Splatnost smluvních pokut je 14 dní, a to na základě faktury vystavené oprávněnou smluvní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0656934306569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stranou smluvní straně povinné.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649635036496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IX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věrečná a přechodná ustanovení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Zhotovitel je oprávněn zadat provedení díla třetím stranám. Zhotovitel je povinen předložit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8102189781021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objednateli před zadáním části díla k odsouhlasení jednotlivé subdodavatele. Zhotovitel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087591240875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odpovídá objednateli, jako by tuto část díla prováděl sám.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ýkoli styk mezi stranami, který bude smluvní strany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avazovat, bude zásadně písemný a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8102189781021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erá sdělení budou buď osobně doručena, nebo zaslána doporučeným dopisem. 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doklad o doručení bude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važov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án 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dpis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průvodního dopisu při osobním doručení,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otvrzení o předání k poštovní přepravě.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orespondence obstarávaná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8321167883211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faxem nebo e-mailem bude dodatečně potvrzena.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Tuto smlouvu lze měnit, případně zrušit pouze písemnými, průběžně číslovanými dodatky,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81021897810219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jež musí být jako takové označeny a právoplatně potvrzeny oběma účastníky smlouvy.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Právní vztahy výslovně neupra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ené touto smlouvou se řídí § 2586-2634 záko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č. 89/2012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766423357664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Sb., občans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ý zákoník.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je sepsána ve dvou vyhotoveních v českém jazyce, z nichž každé ze smluvních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8321167883211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stran přísluší jedno vyhotovení.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Účastníci této smlouvy po jejím přečtení prohlašuji, že se seznámili s jejím obsahem, a na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554744525547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důkaz souhlasu s ním a svobodné vůle připojují předepsaným způso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em podpisy 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statutárních zástupců.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77372262773724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datum podpisu: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716, 6379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datum podpisu: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Mova se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875912408759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Karel Cegelský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(za zhotovitele)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Mgr. Marie Nováková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Zakidza objednatele.nského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Lysá nad Litem. Komenského 1534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okres Nymburk příspěvkov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organizac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IČO 61632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/fax: 325 551 220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