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F91" w:rsidRPr="00AE0697" w:rsidRDefault="003D0663" w:rsidP="0050155B">
      <w:pPr>
        <w:pStyle w:val="Nze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 wp14:anchorId="7D1EE6CF" wp14:editId="25897C53">
                <wp:simplePos x="0" y="0"/>
                <wp:positionH relativeFrom="page">
                  <wp:posOffset>1296035</wp:posOffset>
                </wp:positionH>
                <wp:positionV relativeFrom="page">
                  <wp:posOffset>2124075</wp:posOffset>
                </wp:positionV>
                <wp:extent cx="5363845" cy="1440180"/>
                <wp:effectExtent l="0" t="0" r="8255" b="762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F91" w:rsidRPr="00CF687E" w:rsidRDefault="00216E8B" w:rsidP="00CF687E">
                            <w:pPr>
                              <w:pStyle w:val="Nzev18centrbold"/>
                              <w:tabs>
                                <w:tab w:val="clear" w:pos="0"/>
                                <w:tab w:val="clear" w:pos="284"/>
                                <w:tab w:val="clear" w:pos="1701"/>
                              </w:tabs>
                              <w:jc w:val="left"/>
                              <w:rPr>
                                <w:rFonts w:ascii="Georgia" w:hAnsi="Georgia"/>
                                <w:b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b w:val="0"/>
                                <w:sz w:val="32"/>
                                <w:szCs w:val="32"/>
                              </w:rPr>
                              <w:t>S</w:t>
                            </w:r>
                            <w:r w:rsidR="00113F91" w:rsidRPr="00CF687E">
                              <w:rPr>
                                <w:rFonts w:ascii="Georgia" w:hAnsi="Georgia"/>
                                <w:b w:val="0"/>
                                <w:sz w:val="32"/>
                                <w:szCs w:val="32"/>
                              </w:rPr>
                              <w:t>mlouva na poskytování služeb</w:t>
                            </w:r>
                          </w:p>
                          <w:p w:rsidR="00113F91" w:rsidRDefault="00113F91" w:rsidP="00533F9E">
                            <w:pPr>
                              <w:pStyle w:val="Nzev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EE6C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2.05pt;margin-top:167.25pt;width:422.35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" o:allowoverlap="f" filled="f" fillcolor="#e7f4fa" stroked="f">
                <v:textbox inset="0,0,0,0">
                  <w:txbxContent>
                    <w:p w:rsidR="00113F91" w:rsidRPr="00CF687E" w:rsidRDefault="00216E8B" w:rsidP="00CF687E">
                      <w:pPr>
                        <w:pStyle w:val="Nzev18centrbold"/>
                        <w:tabs>
                          <w:tab w:val="clear" w:pos="0"/>
                          <w:tab w:val="clear" w:pos="284"/>
                          <w:tab w:val="clear" w:pos="1701"/>
                        </w:tabs>
                        <w:jc w:val="left"/>
                        <w:rPr>
                          <w:rFonts w:ascii="Georgia" w:hAnsi="Georgia"/>
                          <w:b w:val="0"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b w:val="0"/>
                          <w:sz w:val="32"/>
                          <w:szCs w:val="32"/>
                        </w:rPr>
                        <w:t>S</w:t>
                      </w:r>
                      <w:r w:rsidR="00113F91" w:rsidRPr="00CF687E">
                        <w:rPr>
                          <w:rFonts w:ascii="Georgia" w:hAnsi="Georgia"/>
                          <w:b w:val="0"/>
                          <w:sz w:val="32"/>
                          <w:szCs w:val="32"/>
                        </w:rPr>
                        <w:t>mlouva na poskytování služeb</w:t>
                      </w:r>
                    </w:p>
                    <w:p w:rsidR="00113F91" w:rsidRDefault="00113F91" w:rsidP="00533F9E">
                      <w:pPr>
                        <w:pStyle w:val="Nzev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 wp14:anchorId="26735000" wp14:editId="30D0CD4B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0" t="0" r="8255" b="158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A35" w:rsidRDefault="00537A35" w:rsidP="00E962A1"/>
                          <w:p w:rsidR="00537A35" w:rsidRDefault="00537A35" w:rsidP="00E962A1"/>
                          <w:p w:rsidR="00537A35" w:rsidRDefault="00537A35" w:rsidP="00E962A1"/>
                          <w:p w:rsidR="00537A35" w:rsidRDefault="00537A35" w:rsidP="00E962A1"/>
                          <w:p w:rsidR="00537A35" w:rsidRDefault="00537A35" w:rsidP="00E962A1"/>
                          <w:p w:rsidR="00537A35" w:rsidRDefault="00537A35" w:rsidP="00E962A1"/>
                          <w:p w:rsidR="00537A35" w:rsidRDefault="00537A35" w:rsidP="00E962A1"/>
                          <w:p w:rsidR="00537A35" w:rsidRDefault="00537A35" w:rsidP="00E962A1"/>
                          <w:p w:rsidR="00537A35" w:rsidRDefault="00537A35" w:rsidP="00E962A1"/>
                          <w:p w:rsidR="00537A35" w:rsidRDefault="00537A35" w:rsidP="00E962A1"/>
                          <w:p w:rsidR="00537A35" w:rsidRDefault="00537A35" w:rsidP="00E962A1"/>
                          <w:p w:rsidR="00537A35" w:rsidRDefault="00537A35" w:rsidP="00E962A1"/>
                          <w:p w:rsidR="00537A35" w:rsidRDefault="00537A35" w:rsidP="00E962A1"/>
                          <w:p w:rsidR="00537A35" w:rsidRDefault="00537A35" w:rsidP="00E962A1"/>
                          <w:p w:rsidR="00537A35" w:rsidRDefault="00537A35" w:rsidP="00E962A1"/>
                          <w:p w:rsidR="00113F91" w:rsidRDefault="00113F91" w:rsidP="00E962A1">
                            <w:r>
                              <w:t xml:space="preserve">Číslo smlouvy Objednatele: </w:t>
                            </w:r>
                            <w:r w:rsidR="0021183A">
                              <w:t>19/S/310/0173</w:t>
                            </w:r>
                          </w:p>
                          <w:p w:rsidR="00113F91" w:rsidRDefault="00113F91" w:rsidP="00E962A1">
                            <w:r>
                              <w:t xml:space="preserve">Číslo smlouvy </w:t>
                            </w:r>
                            <w:r>
                              <w:rPr>
                                <w:szCs w:val="22"/>
                              </w:rPr>
                              <w:t>Poskytovatele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3500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102.05pt;margin-top:544.2pt;width:422.35pt;height:226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" o:allowoverlap="f" filled="f" fillcolor="#e7f4fa" stroked="f">
                <v:textbox inset="0,0,0,0">
                  <w:txbxContent>
                    <w:p w:rsidR="00537A35" w:rsidRDefault="00537A35" w:rsidP="00E962A1"/>
                    <w:p w:rsidR="00537A35" w:rsidRDefault="00537A35" w:rsidP="00E962A1"/>
                    <w:p w:rsidR="00537A35" w:rsidRDefault="00537A35" w:rsidP="00E962A1"/>
                    <w:p w:rsidR="00537A35" w:rsidRDefault="00537A35" w:rsidP="00E962A1"/>
                    <w:p w:rsidR="00537A35" w:rsidRDefault="00537A35" w:rsidP="00E962A1"/>
                    <w:p w:rsidR="00537A35" w:rsidRDefault="00537A35" w:rsidP="00E962A1"/>
                    <w:p w:rsidR="00537A35" w:rsidRDefault="00537A35" w:rsidP="00E962A1"/>
                    <w:p w:rsidR="00537A35" w:rsidRDefault="00537A35" w:rsidP="00E962A1"/>
                    <w:p w:rsidR="00537A35" w:rsidRDefault="00537A35" w:rsidP="00E962A1"/>
                    <w:p w:rsidR="00537A35" w:rsidRDefault="00537A35" w:rsidP="00E962A1"/>
                    <w:p w:rsidR="00537A35" w:rsidRDefault="00537A35" w:rsidP="00E962A1"/>
                    <w:p w:rsidR="00537A35" w:rsidRDefault="00537A35" w:rsidP="00E962A1"/>
                    <w:p w:rsidR="00537A35" w:rsidRDefault="00537A35" w:rsidP="00E962A1"/>
                    <w:p w:rsidR="00537A35" w:rsidRDefault="00537A35" w:rsidP="00E962A1"/>
                    <w:p w:rsidR="00537A35" w:rsidRDefault="00537A35" w:rsidP="00E962A1"/>
                    <w:p w:rsidR="00113F91" w:rsidRDefault="00113F91" w:rsidP="00E962A1">
                      <w:r>
                        <w:t xml:space="preserve">Číslo smlouvy Objednatele: </w:t>
                      </w:r>
                      <w:r w:rsidR="0021183A">
                        <w:t>19/S/310/0173</w:t>
                      </w:r>
                    </w:p>
                    <w:p w:rsidR="00113F91" w:rsidRDefault="00113F91" w:rsidP="00E962A1">
                      <w:r>
                        <w:t xml:space="preserve">Číslo smlouvy </w:t>
                      </w:r>
                      <w:r>
                        <w:rPr>
                          <w:szCs w:val="22"/>
                        </w:rPr>
                        <w:t>Poskytovatele</w:t>
                      </w:r>
                      <w: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5560800D" wp14:editId="721D4956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8255" b="158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F91" w:rsidRDefault="00113F91" w:rsidP="0050155B">
                            <w:pPr>
                              <w:pStyle w:val="Nzev"/>
                            </w:pPr>
                            <w:r>
                              <w:t>Česká centrála cestovního ruchu – CzechTourism</w:t>
                            </w:r>
                          </w:p>
                          <w:p w:rsidR="00113F91" w:rsidRDefault="00113F91" w:rsidP="0050155B">
                            <w:pPr>
                              <w:pStyle w:val="Nzev"/>
                            </w:pPr>
                          </w:p>
                          <w:p w:rsidR="00113F91" w:rsidRDefault="00113F91" w:rsidP="0050155B">
                            <w:pPr>
                              <w:pStyle w:val="Nzev"/>
                            </w:pPr>
                            <w:r>
                              <w:t>a</w:t>
                            </w:r>
                          </w:p>
                          <w:p w:rsidR="00113F91" w:rsidRDefault="00113F91" w:rsidP="0050155B">
                            <w:pPr>
                              <w:pStyle w:val="Nzev"/>
                            </w:pPr>
                          </w:p>
                          <w:p w:rsidR="00113F91" w:rsidRPr="007C6360" w:rsidRDefault="00216E8B" w:rsidP="00216E8B">
                            <w:pPr>
                              <w:pStyle w:val="Nzev"/>
                            </w:pPr>
                            <w:proofErr w:type="spellStart"/>
                            <w:r w:rsidRPr="00216E8B">
                              <w:rPr>
                                <w:lang w:val="en-US"/>
                              </w:rPr>
                              <w:t>Formata</w:t>
                            </w:r>
                            <w:proofErr w:type="spellEnd"/>
                            <w:r w:rsidRPr="00216E8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6E8B">
                              <w:rPr>
                                <w:lang w:val="en-US"/>
                              </w:rPr>
                              <w:t>v.o.s</w:t>
                            </w:r>
                            <w:proofErr w:type="spellEnd"/>
                            <w:r w:rsidRPr="00216E8B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0800D" id="Text Box 9" o:spid="_x0000_s1028" type="#_x0000_t202" style="position:absolute;margin-left:102.05pt;margin-top:280.65pt;width:422.35pt;height:2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" o:allowoverlap="f" filled="f" fillcolor="#e7f4fa" stroked="f">
                <v:textbox inset="0,0,0,0">
                  <w:txbxContent>
                    <w:p w:rsidR="00113F91" w:rsidRDefault="00113F91" w:rsidP="0050155B">
                      <w:pPr>
                        <w:pStyle w:val="Nzev"/>
                      </w:pPr>
                      <w:r>
                        <w:t>Česká centrála cestovního ruchu – CzechTourism</w:t>
                      </w:r>
                    </w:p>
                    <w:p w:rsidR="00113F91" w:rsidRDefault="00113F91" w:rsidP="0050155B">
                      <w:pPr>
                        <w:pStyle w:val="Nzev"/>
                      </w:pPr>
                    </w:p>
                    <w:p w:rsidR="00113F91" w:rsidRDefault="00113F91" w:rsidP="0050155B">
                      <w:pPr>
                        <w:pStyle w:val="Nzev"/>
                      </w:pPr>
                      <w:r>
                        <w:t>a</w:t>
                      </w:r>
                    </w:p>
                    <w:p w:rsidR="00113F91" w:rsidRDefault="00113F91" w:rsidP="0050155B">
                      <w:pPr>
                        <w:pStyle w:val="Nzev"/>
                      </w:pPr>
                    </w:p>
                    <w:p w:rsidR="00113F91" w:rsidRPr="007C6360" w:rsidRDefault="00216E8B" w:rsidP="00216E8B">
                      <w:pPr>
                        <w:pStyle w:val="Nzev"/>
                      </w:pPr>
                      <w:proofErr w:type="spellStart"/>
                      <w:r w:rsidRPr="00216E8B">
                        <w:rPr>
                          <w:lang w:val="en-US"/>
                        </w:rPr>
                        <w:t>Formata</w:t>
                      </w:r>
                      <w:proofErr w:type="spellEnd"/>
                      <w:r w:rsidRPr="00216E8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16E8B">
                        <w:rPr>
                          <w:lang w:val="en-US"/>
                        </w:rPr>
                        <w:t>v.o.s</w:t>
                      </w:r>
                      <w:proofErr w:type="spellEnd"/>
                      <w:r w:rsidRPr="00216E8B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F91" w:rsidRPr="00AE0697">
        <w:br w:type="page"/>
      </w:r>
    </w:p>
    <w:p w:rsidR="00113F91" w:rsidRPr="00AE0697" w:rsidRDefault="00113F91" w:rsidP="00537A35">
      <w:pPr>
        <w:pStyle w:val="Heading1CzechTourism"/>
        <w:numPr>
          <w:ilvl w:val="0"/>
          <w:numId w:val="23"/>
        </w:numPr>
        <w:ind w:left="0" w:firstLine="0"/>
      </w:pPr>
      <w:r w:rsidRPr="00AE0697">
        <w:lastRenderedPageBreak/>
        <w:t>Smluvní strany</w:t>
      </w:r>
    </w:p>
    <w:p w:rsidR="00113F91" w:rsidRPr="00AE0697" w:rsidRDefault="00113F91" w:rsidP="008F05AD">
      <w:pPr>
        <w:pStyle w:val="Heading2CzechTourism"/>
        <w:numPr>
          <w:ilvl w:val="0"/>
          <w:numId w:val="0"/>
        </w:numPr>
      </w:pPr>
      <w:r w:rsidRPr="00AE0697">
        <w:t xml:space="preserve">Česká centrála cestovního ruchu – CzechTourism </w:t>
      </w:r>
    </w:p>
    <w:p w:rsidR="00113F91" w:rsidRPr="00AE0697" w:rsidRDefault="00113F91" w:rsidP="007C6360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224"/>
        <w:gridCol w:w="4225"/>
      </w:tblGrid>
      <w:tr w:rsidR="00113F91" w:rsidRPr="00AE0697" w:rsidTr="00903AEF">
        <w:tc>
          <w:tcPr>
            <w:tcW w:w="2500" w:type="pct"/>
          </w:tcPr>
          <w:p w:rsidR="00113F91" w:rsidRPr="00AE0697" w:rsidRDefault="00113F91" w:rsidP="00FC7D31">
            <w:pPr>
              <w:pStyle w:val="TableTextCzechTourism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Sídlo</w:t>
            </w:r>
            <w:r w:rsidRPr="00AE0697">
              <w:rPr>
                <w:rFonts w:ascii="Georgia" w:hAnsi="Georgia"/>
              </w:rPr>
              <w:t>:</w:t>
            </w:r>
          </w:p>
        </w:tc>
        <w:tc>
          <w:tcPr>
            <w:tcW w:w="2500" w:type="pct"/>
          </w:tcPr>
          <w:p w:rsidR="00113F91" w:rsidRPr="00AE0697" w:rsidRDefault="00113F91" w:rsidP="00FC7D31">
            <w:pPr>
              <w:pStyle w:val="TableTextCzechTourism"/>
              <w:rPr>
                <w:rFonts w:ascii="Georgia" w:hAnsi="Georgia"/>
              </w:rPr>
            </w:pPr>
            <w:r w:rsidRPr="00AE0697">
              <w:rPr>
                <w:rFonts w:ascii="Georgia" w:hAnsi="Georgia"/>
              </w:rPr>
              <w:t>Vinohradská 46, 20 41 Praha 2</w:t>
            </w:r>
          </w:p>
        </w:tc>
      </w:tr>
      <w:tr w:rsidR="00113F91" w:rsidRPr="00AE0697" w:rsidTr="00903AEF">
        <w:tc>
          <w:tcPr>
            <w:tcW w:w="2500" w:type="pct"/>
          </w:tcPr>
          <w:p w:rsidR="00113F91" w:rsidRPr="00AE0697" w:rsidRDefault="00113F91" w:rsidP="00FC7D31">
            <w:pPr>
              <w:pStyle w:val="TableTextCzechTourism"/>
              <w:rPr>
                <w:rFonts w:ascii="Georgia" w:hAnsi="Georgia"/>
              </w:rPr>
            </w:pPr>
            <w:r w:rsidRPr="00AE0697">
              <w:rPr>
                <w:rFonts w:ascii="Georgia" w:hAnsi="Georgia"/>
              </w:rPr>
              <w:t xml:space="preserve">IČ: </w:t>
            </w:r>
          </w:p>
        </w:tc>
        <w:tc>
          <w:tcPr>
            <w:tcW w:w="2500" w:type="pct"/>
          </w:tcPr>
          <w:p w:rsidR="00113F91" w:rsidRPr="00AE0697" w:rsidRDefault="00113F91" w:rsidP="00FC7D31">
            <w:pPr>
              <w:pStyle w:val="TableTextCzechTourism"/>
              <w:rPr>
                <w:rFonts w:ascii="Georgia" w:hAnsi="Georgia"/>
              </w:rPr>
            </w:pPr>
            <w:r w:rsidRPr="00AE0697">
              <w:rPr>
                <w:rFonts w:ascii="Georgia" w:hAnsi="Georgia"/>
              </w:rPr>
              <w:t>49 27 76 00</w:t>
            </w:r>
          </w:p>
        </w:tc>
      </w:tr>
      <w:tr w:rsidR="00113F91" w:rsidRPr="00AE0697" w:rsidTr="00903AEF">
        <w:tc>
          <w:tcPr>
            <w:tcW w:w="2500" w:type="pct"/>
          </w:tcPr>
          <w:p w:rsidR="00113F91" w:rsidRPr="00AE0697" w:rsidRDefault="00113F91" w:rsidP="00FC7D31">
            <w:pPr>
              <w:pStyle w:val="TableTextCzechTourism"/>
              <w:rPr>
                <w:rFonts w:ascii="Georgia" w:hAnsi="Georgia"/>
              </w:rPr>
            </w:pPr>
            <w:r w:rsidRPr="00AE0697">
              <w:rPr>
                <w:rFonts w:ascii="Georgia" w:hAnsi="Georgia"/>
              </w:rPr>
              <w:t>DIČ:</w:t>
            </w:r>
          </w:p>
        </w:tc>
        <w:tc>
          <w:tcPr>
            <w:tcW w:w="2500" w:type="pct"/>
          </w:tcPr>
          <w:p w:rsidR="00113F91" w:rsidRPr="00AE0697" w:rsidRDefault="00113F91" w:rsidP="00FC7D31">
            <w:pPr>
              <w:pStyle w:val="TableTextCzechTourism"/>
              <w:rPr>
                <w:rFonts w:ascii="Georgia" w:hAnsi="Georgia"/>
              </w:rPr>
            </w:pPr>
            <w:r w:rsidRPr="00AE0697">
              <w:rPr>
                <w:rFonts w:ascii="Georgia" w:hAnsi="Georgia"/>
              </w:rPr>
              <w:t>CZ 49 27 76 00</w:t>
            </w:r>
          </w:p>
        </w:tc>
      </w:tr>
      <w:tr w:rsidR="00113F91" w:rsidRPr="00AE0697" w:rsidTr="00903AEF">
        <w:tc>
          <w:tcPr>
            <w:tcW w:w="2500" w:type="pct"/>
          </w:tcPr>
          <w:p w:rsidR="00113F91" w:rsidRPr="00AC75A1" w:rsidRDefault="00113F91" w:rsidP="00FC7D31">
            <w:pPr>
              <w:pStyle w:val="TableTextCzechTourism"/>
              <w:rPr>
                <w:rFonts w:ascii="Georgia" w:hAnsi="Georgia"/>
              </w:rPr>
            </w:pPr>
            <w:r w:rsidRPr="00AC75A1">
              <w:rPr>
                <w:rFonts w:ascii="Georgia" w:hAnsi="Georgia"/>
              </w:rPr>
              <w:t>Zastoupená:</w:t>
            </w:r>
          </w:p>
        </w:tc>
        <w:tc>
          <w:tcPr>
            <w:tcW w:w="2500" w:type="pct"/>
          </w:tcPr>
          <w:p w:rsidR="00113F91" w:rsidRPr="00AC75A1" w:rsidRDefault="00611835" w:rsidP="00BF4A99">
            <w:pPr>
              <w:pStyle w:val="TableTextCzechTourism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XXX</w:t>
            </w:r>
            <w:r w:rsidR="00075FAD" w:rsidRPr="00AC75A1">
              <w:rPr>
                <w:rFonts w:ascii="Georgia" w:hAnsi="Georgia"/>
              </w:rPr>
              <w:t>, ředitelkou Odboru strategie a marketingu</w:t>
            </w:r>
          </w:p>
        </w:tc>
      </w:tr>
    </w:tbl>
    <w:p w:rsidR="00113F91" w:rsidRPr="00AE0697" w:rsidRDefault="00113F91" w:rsidP="00427E14"/>
    <w:p w:rsidR="00113F91" w:rsidRPr="00AE0697" w:rsidRDefault="00113F91" w:rsidP="00427E14">
      <w:pPr>
        <w:pStyle w:val="Zhlavzprvy"/>
      </w:pPr>
      <w:r w:rsidRPr="00AE0697">
        <w:t>(dále jen „Objednatel“)</w:t>
      </w:r>
    </w:p>
    <w:p w:rsidR="00113F91" w:rsidRPr="00AE0697" w:rsidRDefault="00113F91" w:rsidP="00427E14"/>
    <w:p w:rsidR="00113F91" w:rsidRPr="00AE0697" w:rsidRDefault="00113F91" w:rsidP="00427E14">
      <w:r w:rsidRPr="00AE0697">
        <w:t>a</w:t>
      </w: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224"/>
        <w:gridCol w:w="4225"/>
      </w:tblGrid>
      <w:tr w:rsidR="00216E8B" w:rsidRPr="00AE0697" w:rsidTr="00903AEF">
        <w:tc>
          <w:tcPr>
            <w:tcW w:w="2500" w:type="pct"/>
          </w:tcPr>
          <w:p w:rsidR="00216E8B" w:rsidRDefault="00216E8B" w:rsidP="00216E8B">
            <w:pPr>
              <w:pStyle w:val="Heading2CzechTourism"/>
              <w:keepNext/>
              <w:keepLines/>
              <w:numPr>
                <w:ilvl w:val="1"/>
                <w:numId w:val="49"/>
              </w:numPr>
            </w:pPr>
            <w:proofErr w:type="spellStart"/>
            <w:r>
              <w:t>Formata</w:t>
            </w:r>
            <w:proofErr w:type="spellEnd"/>
            <w:r>
              <w:t xml:space="preserve"> v.o.s.</w:t>
            </w:r>
          </w:p>
        </w:tc>
        <w:tc>
          <w:tcPr>
            <w:tcW w:w="2500" w:type="pct"/>
          </w:tcPr>
          <w:p w:rsidR="00216E8B" w:rsidRDefault="00216E8B" w:rsidP="00216E8B">
            <w:pPr>
              <w:pStyle w:val="Heading2CzechTourism"/>
              <w:keepNext/>
              <w:keepLines/>
              <w:numPr>
                <w:ilvl w:val="0"/>
                <w:numId w:val="0"/>
              </w:numPr>
              <w:jc w:val="both"/>
            </w:pPr>
          </w:p>
        </w:tc>
      </w:tr>
      <w:tr w:rsidR="00216E8B" w:rsidRPr="00AE0697" w:rsidTr="00903AEF">
        <w:tc>
          <w:tcPr>
            <w:tcW w:w="2500" w:type="pct"/>
          </w:tcPr>
          <w:p w:rsidR="00216E8B" w:rsidRDefault="00216E8B" w:rsidP="00216E8B">
            <w:pPr>
              <w:pStyle w:val="TableTextCzechTourism"/>
              <w:keepNext/>
              <w:keepLines/>
            </w:pPr>
            <w:r>
              <w:t>se sídlem:</w:t>
            </w:r>
          </w:p>
        </w:tc>
        <w:tc>
          <w:tcPr>
            <w:tcW w:w="2500" w:type="pct"/>
          </w:tcPr>
          <w:p w:rsidR="00216E8B" w:rsidRDefault="00216E8B" w:rsidP="00216E8B">
            <w:pPr>
              <w:pStyle w:val="TableTextCzechTourism"/>
              <w:keepNext/>
              <w:keepLines/>
            </w:pPr>
            <w:r>
              <w:t>Pod Vinicí 622/22, 143 00 Praha 4 - Modřany</w:t>
            </w:r>
          </w:p>
        </w:tc>
      </w:tr>
      <w:tr w:rsidR="00216E8B" w:rsidRPr="00AE0697" w:rsidTr="00903AEF">
        <w:tc>
          <w:tcPr>
            <w:tcW w:w="2500" w:type="pct"/>
          </w:tcPr>
          <w:p w:rsidR="00216E8B" w:rsidRDefault="00216E8B" w:rsidP="00216E8B">
            <w:pPr>
              <w:pStyle w:val="TableTextCzechTourism"/>
              <w:keepNext/>
              <w:keepLines/>
            </w:pPr>
            <w:r>
              <w:t xml:space="preserve">IČ: </w:t>
            </w:r>
          </w:p>
        </w:tc>
        <w:tc>
          <w:tcPr>
            <w:tcW w:w="2500" w:type="pct"/>
          </w:tcPr>
          <w:p w:rsidR="00216E8B" w:rsidRDefault="00216E8B" w:rsidP="00216E8B">
            <w:pPr>
              <w:pStyle w:val="TableTextCzechTourism"/>
              <w:keepNext/>
              <w:keepLines/>
            </w:pPr>
            <w:r>
              <w:t>25651153</w:t>
            </w:r>
          </w:p>
        </w:tc>
      </w:tr>
      <w:tr w:rsidR="00216E8B" w:rsidRPr="00AE0697" w:rsidTr="00903AEF">
        <w:tc>
          <w:tcPr>
            <w:tcW w:w="2500" w:type="pct"/>
          </w:tcPr>
          <w:p w:rsidR="00216E8B" w:rsidRDefault="00216E8B" w:rsidP="00216E8B">
            <w:pPr>
              <w:pStyle w:val="TableTextCzechTourism"/>
              <w:keepNext/>
              <w:keepLines/>
            </w:pPr>
            <w:r>
              <w:t>DIČ:</w:t>
            </w:r>
          </w:p>
        </w:tc>
        <w:tc>
          <w:tcPr>
            <w:tcW w:w="2500" w:type="pct"/>
          </w:tcPr>
          <w:p w:rsidR="00216E8B" w:rsidRDefault="00216E8B" w:rsidP="00216E8B">
            <w:pPr>
              <w:pStyle w:val="TableTextCzechTourism"/>
              <w:keepNext/>
              <w:keepLines/>
            </w:pPr>
            <w:r>
              <w:t>CZ25651153</w:t>
            </w:r>
          </w:p>
        </w:tc>
      </w:tr>
      <w:tr w:rsidR="00216E8B" w:rsidRPr="00AE0697" w:rsidTr="00903AEF">
        <w:tc>
          <w:tcPr>
            <w:tcW w:w="2500" w:type="pct"/>
          </w:tcPr>
          <w:p w:rsidR="00216E8B" w:rsidRDefault="00216E8B" w:rsidP="00216E8B">
            <w:pPr>
              <w:pStyle w:val="TableTextCzechTourism"/>
              <w:keepNext/>
              <w:keepLines/>
            </w:pPr>
            <w:r>
              <w:t xml:space="preserve">Zhotovitel je plátce DPH </w:t>
            </w:r>
          </w:p>
        </w:tc>
        <w:tc>
          <w:tcPr>
            <w:tcW w:w="2500" w:type="pct"/>
          </w:tcPr>
          <w:p w:rsidR="00216E8B" w:rsidRDefault="00216E8B" w:rsidP="00216E8B">
            <w:pPr>
              <w:pStyle w:val="TableTextCzechTourism"/>
              <w:keepNext/>
              <w:keepLines/>
            </w:pPr>
            <w:r>
              <w:t>ANO</w:t>
            </w:r>
          </w:p>
        </w:tc>
      </w:tr>
      <w:tr w:rsidR="00216E8B" w:rsidRPr="00AE0697" w:rsidTr="00903AEF">
        <w:tc>
          <w:tcPr>
            <w:tcW w:w="2500" w:type="pct"/>
          </w:tcPr>
          <w:p w:rsidR="00216E8B" w:rsidRDefault="00216E8B" w:rsidP="00216E8B">
            <w:pPr>
              <w:pStyle w:val="TableTextCzechTourism"/>
              <w:keepNext/>
              <w:keepLines/>
            </w:pPr>
            <w:r>
              <w:t>Bankovní spojení: č. účtu</w:t>
            </w:r>
          </w:p>
        </w:tc>
        <w:tc>
          <w:tcPr>
            <w:tcW w:w="2500" w:type="pct"/>
          </w:tcPr>
          <w:p w:rsidR="00216E8B" w:rsidRDefault="00216E8B" w:rsidP="00216E8B">
            <w:pPr>
              <w:pStyle w:val="TableTextCzechTourism"/>
              <w:keepNext/>
              <w:keepLines/>
            </w:pPr>
            <w:r>
              <w:t>19-9329680217/0100</w:t>
            </w:r>
          </w:p>
        </w:tc>
      </w:tr>
      <w:tr w:rsidR="00216E8B" w:rsidRPr="00AE0697" w:rsidTr="00903AEF">
        <w:tc>
          <w:tcPr>
            <w:tcW w:w="2500" w:type="pct"/>
          </w:tcPr>
          <w:p w:rsidR="00216E8B" w:rsidRDefault="00216E8B" w:rsidP="00216E8B">
            <w:pPr>
              <w:pStyle w:val="TableTextCzechTourism"/>
              <w:keepNext/>
              <w:keepLines/>
              <w:rPr>
                <w:b/>
              </w:rPr>
            </w:pPr>
            <w:r>
              <w:rPr>
                <w:b/>
              </w:rPr>
              <w:t>Zastoupená:</w:t>
            </w:r>
          </w:p>
        </w:tc>
        <w:tc>
          <w:tcPr>
            <w:tcW w:w="2500" w:type="pct"/>
          </w:tcPr>
          <w:p w:rsidR="00216E8B" w:rsidRDefault="00611835" w:rsidP="00216E8B">
            <w:pPr>
              <w:pStyle w:val="TableTextCzechTourism"/>
              <w:keepNext/>
              <w:keepLines/>
            </w:pPr>
            <w:r>
              <w:t>XXX</w:t>
            </w:r>
          </w:p>
        </w:tc>
      </w:tr>
    </w:tbl>
    <w:p w:rsidR="00113F91" w:rsidRPr="00AE0697" w:rsidRDefault="00113F91" w:rsidP="00427E14"/>
    <w:p w:rsidR="00113F91" w:rsidRPr="00AE0697" w:rsidRDefault="00113F91" w:rsidP="00427E14">
      <w:pPr>
        <w:pStyle w:val="Zhlavzprvy"/>
      </w:pPr>
      <w:r w:rsidRPr="00AE0697">
        <w:t>(dále jen „</w:t>
      </w:r>
      <w:r>
        <w:t>Poskytovatel</w:t>
      </w:r>
      <w:r w:rsidRPr="00AE0697">
        <w:t>“)</w:t>
      </w:r>
    </w:p>
    <w:p w:rsidR="00113F91" w:rsidRPr="00AE0697" w:rsidRDefault="00113F91" w:rsidP="00427E14"/>
    <w:p w:rsidR="00113F91" w:rsidRPr="00AE0697" w:rsidRDefault="00113F91" w:rsidP="00427E14"/>
    <w:p w:rsidR="00113F91" w:rsidRPr="00EB16CA" w:rsidRDefault="00113F91" w:rsidP="00537A35">
      <w:pPr>
        <w:pStyle w:val="zkltextblok12"/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1C69C4">
        <w:rPr>
          <w:rFonts w:ascii="Georgia" w:hAnsi="Georgia"/>
          <w:sz w:val="22"/>
          <w:szCs w:val="22"/>
        </w:rPr>
        <w:t xml:space="preserve">uzavírají v souladu s § </w:t>
      </w:r>
      <w:r>
        <w:rPr>
          <w:rFonts w:ascii="Georgia" w:hAnsi="Georgia"/>
          <w:sz w:val="22"/>
          <w:szCs w:val="22"/>
        </w:rPr>
        <w:t xml:space="preserve">2586 </w:t>
      </w:r>
      <w:r w:rsidRPr="001C69C4">
        <w:rPr>
          <w:rFonts w:ascii="Georgia" w:hAnsi="Georgia"/>
          <w:sz w:val="22"/>
          <w:szCs w:val="22"/>
        </w:rPr>
        <w:t xml:space="preserve">zákona č. </w:t>
      </w:r>
      <w:r>
        <w:rPr>
          <w:rFonts w:ascii="Georgia" w:hAnsi="Georgia"/>
          <w:sz w:val="22"/>
          <w:szCs w:val="22"/>
        </w:rPr>
        <w:t xml:space="preserve">89/2012 </w:t>
      </w:r>
      <w:r w:rsidRPr="001C69C4">
        <w:rPr>
          <w:rFonts w:ascii="Georgia" w:hAnsi="Georgia"/>
          <w:sz w:val="22"/>
          <w:szCs w:val="22"/>
        </w:rPr>
        <w:t>Sb., ob</w:t>
      </w:r>
      <w:r>
        <w:rPr>
          <w:rFonts w:ascii="Georgia" w:hAnsi="Georgia"/>
          <w:sz w:val="22"/>
          <w:szCs w:val="22"/>
        </w:rPr>
        <w:t xml:space="preserve">čanský </w:t>
      </w:r>
      <w:r w:rsidRPr="001C69C4">
        <w:rPr>
          <w:rFonts w:ascii="Georgia" w:hAnsi="Georgia"/>
          <w:sz w:val="22"/>
          <w:szCs w:val="22"/>
        </w:rPr>
        <w:t>zákoník tuto</w:t>
      </w:r>
      <w:r>
        <w:rPr>
          <w:rFonts w:ascii="Georgia" w:hAnsi="Georgia"/>
          <w:sz w:val="22"/>
          <w:szCs w:val="22"/>
        </w:rPr>
        <w:t xml:space="preserve"> </w:t>
      </w:r>
      <w:r w:rsidRPr="00EB16CA">
        <w:rPr>
          <w:rFonts w:ascii="Georgia" w:hAnsi="Georgia"/>
          <w:sz w:val="22"/>
          <w:szCs w:val="22"/>
        </w:rPr>
        <w:t>rámcovou smlouvu na g</w:t>
      </w:r>
      <w:r w:rsidRPr="00EB16CA">
        <w:rPr>
          <w:rFonts w:ascii="Georgia" w:hAnsi="Georgia" w:cs="Arial"/>
          <w:sz w:val="22"/>
          <w:szCs w:val="22"/>
        </w:rPr>
        <w:t>rafické práce a úpravy vizuálů pro marketingové aktivity agentury CzechTourism</w:t>
      </w:r>
    </w:p>
    <w:p w:rsidR="00113F91" w:rsidRPr="00ED4845" w:rsidRDefault="00113F91" w:rsidP="00537A35">
      <w:pPr>
        <w:pStyle w:val="Heading1CzechTourism"/>
        <w:numPr>
          <w:ilvl w:val="0"/>
          <w:numId w:val="29"/>
        </w:numPr>
        <w:ind w:left="0" w:firstLine="0"/>
        <w:jc w:val="left"/>
      </w:pPr>
      <w:r w:rsidRPr="00ED4845">
        <w:t>(dále jen „</w:t>
      </w:r>
      <w:r>
        <w:t>S</w:t>
      </w:r>
      <w:r w:rsidRPr="00BF0BC2">
        <w:t>mlouva“</w:t>
      </w:r>
      <w:r w:rsidRPr="00ED4845">
        <w:t>)</w:t>
      </w:r>
    </w:p>
    <w:p w:rsidR="00113F91" w:rsidRDefault="00113F91" w:rsidP="00537A35">
      <w:pPr>
        <w:pStyle w:val="Heading1CzechTourism"/>
        <w:numPr>
          <w:ilvl w:val="0"/>
          <w:numId w:val="29"/>
        </w:numPr>
        <w:ind w:left="0" w:firstLine="0"/>
      </w:pPr>
    </w:p>
    <w:p w:rsidR="00113F91" w:rsidRPr="00ED4845" w:rsidRDefault="00113F91" w:rsidP="00CF687E">
      <w:pPr>
        <w:pStyle w:val="slolnku"/>
        <w:rPr>
          <w:rFonts w:ascii="Georgia" w:hAnsi="Georgia"/>
        </w:rPr>
      </w:pPr>
      <w:r w:rsidRPr="00AE0697">
        <w:t>I.</w:t>
      </w:r>
    </w:p>
    <w:p w:rsidR="00113F91" w:rsidRPr="00ED4845" w:rsidRDefault="00113F91" w:rsidP="00CF687E">
      <w:pPr>
        <w:pStyle w:val="Nzevlnku"/>
        <w:rPr>
          <w:rFonts w:ascii="Georgia" w:hAnsi="Georgia"/>
        </w:rPr>
      </w:pPr>
      <w:r w:rsidRPr="00ED4845">
        <w:rPr>
          <w:rFonts w:ascii="Georgia" w:hAnsi="Georgia"/>
        </w:rPr>
        <w:t>Předmět smlouvy</w:t>
      </w:r>
    </w:p>
    <w:p w:rsidR="00113F91" w:rsidRPr="00ED4845" w:rsidRDefault="00113F91" w:rsidP="00CF687E">
      <w:pPr>
        <w:pStyle w:val="Textodst1sl"/>
        <w:numPr>
          <w:ilvl w:val="0"/>
          <w:numId w:val="0"/>
        </w:numPr>
        <w:spacing w:line="276" w:lineRule="auto"/>
        <w:rPr>
          <w:rFonts w:ascii="Georgia" w:hAnsi="Georgia" w:cs="Tahoma"/>
          <w:szCs w:val="24"/>
        </w:rPr>
      </w:pPr>
    </w:p>
    <w:p w:rsidR="00113F91" w:rsidRPr="001C69C4" w:rsidRDefault="00113F91" w:rsidP="00EB16CA">
      <w:pPr>
        <w:pStyle w:val="Textodst1sl"/>
        <w:numPr>
          <w:ilvl w:val="0"/>
          <w:numId w:val="0"/>
        </w:numPr>
        <w:tabs>
          <w:tab w:val="clear" w:pos="0"/>
          <w:tab w:val="clear" w:pos="284"/>
          <w:tab w:val="left" w:pos="709"/>
        </w:tabs>
        <w:ind w:left="709" w:hanging="70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1.1 </w:t>
      </w:r>
      <w:r>
        <w:rPr>
          <w:rFonts w:ascii="Georgia" w:hAnsi="Georgia"/>
          <w:sz w:val="22"/>
          <w:szCs w:val="22"/>
        </w:rPr>
        <w:tab/>
      </w:r>
      <w:r w:rsidRPr="001C69C4">
        <w:rPr>
          <w:rFonts w:ascii="Georgia" w:hAnsi="Georgia"/>
          <w:sz w:val="22"/>
          <w:szCs w:val="22"/>
        </w:rPr>
        <w:t>Poskytovatel se touto smlouvou zavazuje, že Objednateli za podmínek stanovených touto smlouvou poskytne kontinuální spolupráci na grafickém zpracovávání a úpravách vizuálů pro marketingové aktivity agentury CzechTourism v České republice a na zahraničních trzích</w:t>
      </w:r>
      <w:r>
        <w:rPr>
          <w:rFonts w:ascii="Georgia" w:hAnsi="Georgia"/>
          <w:sz w:val="22"/>
          <w:szCs w:val="22"/>
        </w:rPr>
        <w:t xml:space="preserve"> a Objednatel se zavazuje za tyto služby Poskytovateli zaplatit odměnu sjednanou v čl. V této smlouvy</w:t>
      </w:r>
      <w:r w:rsidRPr="001C69C4">
        <w:rPr>
          <w:rFonts w:ascii="Georgia" w:hAnsi="Georgia"/>
          <w:sz w:val="22"/>
          <w:szCs w:val="22"/>
        </w:rPr>
        <w:t xml:space="preserve">. </w:t>
      </w:r>
    </w:p>
    <w:p w:rsidR="00113F91" w:rsidRPr="00ED4845" w:rsidRDefault="00113F91" w:rsidP="00CF687E">
      <w:pPr>
        <w:pStyle w:val="Nzevlnku"/>
        <w:rPr>
          <w:rFonts w:ascii="Georgia" w:hAnsi="Georgia"/>
        </w:rPr>
      </w:pPr>
    </w:p>
    <w:p w:rsidR="00113F91" w:rsidRPr="00ED4845" w:rsidRDefault="00113F91" w:rsidP="00CF687E">
      <w:pPr>
        <w:pStyle w:val="Textodst1sl"/>
        <w:numPr>
          <w:ilvl w:val="0"/>
          <w:numId w:val="0"/>
        </w:numPr>
        <w:ind w:left="720"/>
        <w:rPr>
          <w:rFonts w:ascii="Georgia" w:hAnsi="Georgia"/>
        </w:rPr>
      </w:pPr>
    </w:p>
    <w:p w:rsidR="00113F91" w:rsidRPr="00ED4845" w:rsidRDefault="00113F91" w:rsidP="00CF687E">
      <w:pPr>
        <w:pStyle w:val="slolnku"/>
        <w:spacing w:before="0" w:after="0"/>
        <w:rPr>
          <w:rFonts w:ascii="Georgia" w:hAnsi="Georgia"/>
        </w:rPr>
      </w:pPr>
      <w:r>
        <w:rPr>
          <w:rFonts w:ascii="Georgia" w:hAnsi="Georgia"/>
        </w:rPr>
        <w:t>II.</w:t>
      </w:r>
    </w:p>
    <w:p w:rsidR="00113F91" w:rsidRDefault="00113F91" w:rsidP="00CF687E">
      <w:pPr>
        <w:pStyle w:val="Nzevlnku"/>
        <w:spacing w:before="120"/>
        <w:rPr>
          <w:rFonts w:ascii="Georgia" w:hAnsi="Georgia"/>
        </w:rPr>
      </w:pPr>
      <w:r w:rsidRPr="00ED4845">
        <w:rPr>
          <w:rFonts w:ascii="Georgia" w:hAnsi="Georgia"/>
        </w:rPr>
        <w:t xml:space="preserve">Specifikace </w:t>
      </w:r>
      <w:r>
        <w:rPr>
          <w:rFonts w:ascii="Georgia" w:hAnsi="Georgia"/>
        </w:rPr>
        <w:t>díla</w:t>
      </w:r>
    </w:p>
    <w:p w:rsidR="00113F91" w:rsidRPr="00ED4845" w:rsidRDefault="00113F91" w:rsidP="00CF687E">
      <w:pPr>
        <w:pStyle w:val="Textodst1sl"/>
        <w:numPr>
          <w:ilvl w:val="0"/>
          <w:numId w:val="0"/>
        </w:numPr>
        <w:ind w:left="720"/>
      </w:pPr>
    </w:p>
    <w:p w:rsidR="00113F91" w:rsidRPr="003305DB" w:rsidRDefault="00113F91" w:rsidP="00537A35">
      <w:pPr>
        <w:pStyle w:val="Textodst1sl"/>
        <w:numPr>
          <w:ilvl w:val="1"/>
          <w:numId w:val="37"/>
        </w:numPr>
        <w:tabs>
          <w:tab w:val="clear" w:pos="0"/>
          <w:tab w:val="clear" w:pos="284"/>
          <w:tab w:val="left" w:pos="709"/>
        </w:tabs>
        <w:ind w:left="709" w:hanging="709"/>
        <w:rPr>
          <w:rFonts w:ascii="Georgia" w:hAnsi="Georgia"/>
          <w:sz w:val="22"/>
          <w:szCs w:val="22"/>
        </w:rPr>
      </w:pPr>
      <w:r w:rsidRPr="003305DB">
        <w:rPr>
          <w:rFonts w:ascii="Georgia" w:hAnsi="Georgia"/>
          <w:sz w:val="22"/>
          <w:szCs w:val="22"/>
        </w:rPr>
        <w:t xml:space="preserve">Okruh grafických prací, které jsou předmětem této smlouvy, tak bude spočívat především v grafickém zpracování a úpravě </w:t>
      </w:r>
      <w:r w:rsidR="00AA75F1" w:rsidRPr="003305DB">
        <w:rPr>
          <w:rFonts w:ascii="Georgia" w:hAnsi="Georgia"/>
          <w:sz w:val="22"/>
          <w:szCs w:val="22"/>
        </w:rPr>
        <w:t>klíčových</w:t>
      </w:r>
      <w:r w:rsidRPr="003305DB">
        <w:rPr>
          <w:rFonts w:ascii="Georgia" w:hAnsi="Georgia"/>
          <w:sz w:val="22"/>
          <w:szCs w:val="22"/>
        </w:rPr>
        <w:t xml:space="preserve"> vizuálů (šablon vzorových </w:t>
      </w:r>
      <w:r w:rsidRPr="003305DB">
        <w:rPr>
          <w:rFonts w:ascii="Georgia" w:hAnsi="Georgia"/>
          <w:sz w:val="22"/>
          <w:szCs w:val="22"/>
        </w:rPr>
        <w:lastRenderedPageBreak/>
        <w:t xml:space="preserve">vizuálů) a přípravě grafických návrhů dle konkrétní potřeby </w:t>
      </w:r>
      <w:proofErr w:type="gramStart"/>
      <w:r w:rsidRPr="003305DB">
        <w:rPr>
          <w:rFonts w:ascii="Georgia" w:hAnsi="Georgia"/>
          <w:sz w:val="22"/>
          <w:szCs w:val="22"/>
        </w:rPr>
        <w:t>Objednatele</w:t>
      </w:r>
      <w:proofErr w:type="gramEnd"/>
      <w:r w:rsidRPr="003305DB">
        <w:rPr>
          <w:rFonts w:ascii="Georgia" w:hAnsi="Georgia"/>
          <w:sz w:val="22"/>
          <w:szCs w:val="22"/>
        </w:rPr>
        <w:t xml:space="preserve"> přičemž nejčastěji se bude jednat o následující:</w:t>
      </w:r>
    </w:p>
    <w:p w:rsidR="00113F91" w:rsidRPr="003305DB" w:rsidRDefault="00113F91" w:rsidP="00CF687E">
      <w:pPr>
        <w:rPr>
          <w:szCs w:val="22"/>
        </w:rPr>
      </w:pPr>
    </w:p>
    <w:p w:rsidR="003D3F22" w:rsidRPr="003305DB" w:rsidRDefault="003D3F22" w:rsidP="003D3F22">
      <w:pPr>
        <w:ind w:left="1134"/>
        <w:rPr>
          <w:b/>
          <w:szCs w:val="22"/>
        </w:rPr>
      </w:pPr>
      <w:r w:rsidRPr="003305DB">
        <w:rPr>
          <w:b/>
          <w:szCs w:val="22"/>
        </w:rPr>
        <w:t xml:space="preserve">a) adaptace </w:t>
      </w:r>
      <w:r w:rsidR="00AA75F1" w:rsidRPr="003305DB">
        <w:rPr>
          <w:b/>
          <w:szCs w:val="22"/>
        </w:rPr>
        <w:t xml:space="preserve">klíčových </w:t>
      </w:r>
      <w:r w:rsidRPr="003305DB">
        <w:rPr>
          <w:b/>
          <w:szCs w:val="22"/>
        </w:rPr>
        <w:t>vizuál</w:t>
      </w:r>
      <w:r w:rsidR="003305DB" w:rsidRPr="003305DB">
        <w:rPr>
          <w:b/>
          <w:szCs w:val="22"/>
        </w:rPr>
        <w:t>ů</w:t>
      </w:r>
      <w:r w:rsidRPr="003305DB">
        <w:rPr>
          <w:b/>
          <w:szCs w:val="22"/>
        </w:rPr>
        <w:t xml:space="preserve"> pro reklamu v tisku</w:t>
      </w:r>
    </w:p>
    <w:p w:rsidR="003D3F22" w:rsidRPr="003305DB" w:rsidRDefault="003D3F22" w:rsidP="003D3F22">
      <w:pPr>
        <w:ind w:left="1134"/>
        <w:rPr>
          <w:szCs w:val="22"/>
        </w:rPr>
      </w:pPr>
      <w:r w:rsidRPr="003305DB">
        <w:rPr>
          <w:szCs w:val="22"/>
        </w:rPr>
        <w:t xml:space="preserve">zpracování a </w:t>
      </w:r>
      <w:proofErr w:type="spellStart"/>
      <w:r w:rsidRPr="003305DB">
        <w:rPr>
          <w:szCs w:val="22"/>
        </w:rPr>
        <w:t>úprava</w:t>
      </w:r>
      <w:r w:rsidR="00DE2193">
        <w:rPr>
          <w:szCs w:val="22"/>
        </w:rPr>
        <w:t>klíčového</w:t>
      </w:r>
      <w:proofErr w:type="spellEnd"/>
      <w:r w:rsidRPr="003305DB">
        <w:rPr>
          <w:szCs w:val="22"/>
        </w:rPr>
        <w:t xml:space="preserve"> vizuálu pro </w:t>
      </w:r>
      <w:proofErr w:type="spellStart"/>
      <w:r w:rsidRPr="003305DB">
        <w:rPr>
          <w:szCs w:val="22"/>
        </w:rPr>
        <w:t>print</w:t>
      </w:r>
      <w:proofErr w:type="spellEnd"/>
      <w:r w:rsidRPr="003305DB">
        <w:rPr>
          <w:szCs w:val="22"/>
        </w:rPr>
        <w:t xml:space="preserve"> do požadované velikosti a požadované jazykové mutace pro reklamu v tisku (nejčastěji se předpokládá realizace standardních formátů inzerce v tisku jako např. </w:t>
      </w:r>
      <w:proofErr w:type="spellStart"/>
      <w:r w:rsidRPr="003305DB">
        <w:rPr>
          <w:szCs w:val="22"/>
        </w:rPr>
        <w:t>celostrana</w:t>
      </w:r>
      <w:proofErr w:type="spellEnd"/>
      <w:r w:rsidRPr="003305DB">
        <w:rPr>
          <w:szCs w:val="22"/>
        </w:rPr>
        <w:t>, 1/2 horizontální/vertikální, 1/3 horizontální/vertikální, 1/4, 1/6, ale může se jednat i o formáty nestandardní);</w:t>
      </w:r>
    </w:p>
    <w:p w:rsidR="003D3F22" w:rsidRPr="003305DB" w:rsidRDefault="003D3F22" w:rsidP="003D3F22">
      <w:pPr>
        <w:ind w:left="1134"/>
        <w:rPr>
          <w:szCs w:val="22"/>
        </w:rPr>
      </w:pPr>
    </w:p>
    <w:p w:rsidR="003D3F22" w:rsidRPr="003305DB" w:rsidRDefault="003D3F22" w:rsidP="003D3F22">
      <w:pPr>
        <w:ind w:left="1134"/>
        <w:rPr>
          <w:b/>
          <w:szCs w:val="22"/>
        </w:rPr>
      </w:pPr>
      <w:r w:rsidRPr="003305DB">
        <w:rPr>
          <w:b/>
          <w:szCs w:val="22"/>
        </w:rPr>
        <w:t xml:space="preserve">b) adaptace </w:t>
      </w:r>
      <w:r w:rsidR="003305DB" w:rsidRPr="003305DB">
        <w:rPr>
          <w:b/>
          <w:szCs w:val="22"/>
        </w:rPr>
        <w:t>klíčových</w:t>
      </w:r>
      <w:r w:rsidRPr="003305DB">
        <w:rPr>
          <w:b/>
          <w:szCs w:val="22"/>
        </w:rPr>
        <w:t xml:space="preserve"> vizuál</w:t>
      </w:r>
      <w:r w:rsidR="003305DB" w:rsidRPr="003305DB">
        <w:rPr>
          <w:b/>
          <w:szCs w:val="22"/>
        </w:rPr>
        <w:t>ů</w:t>
      </w:r>
      <w:r w:rsidRPr="003305DB">
        <w:rPr>
          <w:b/>
          <w:szCs w:val="22"/>
        </w:rPr>
        <w:t xml:space="preserve"> pro veletržní expozici, případně OOH</w:t>
      </w:r>
    </w:p>
    <w:p w:rsidR="003D3F22" w:rsidRPr="003D3F22" w:rsidRDefault="003D3F22" w:rsidP="003D3F22">
      <w:pPr>
        <w:ind w:left="1134"/>
        <w:rPr>
          <w:szCs w:val="22"/>
        </w:rPr>
      </w:pPr>
      <w:r w:rsidRPr="003D3F22">
        <w:rPr>
          <w:szCs w:val="22"/>
        </w:rPr>
        <w:t xml:space="preserve">zpracování a úprava </w:t>
      </w:r>
      <w:r w:rsidR="00DE2193">
        <w:rPr>
          <w:szCs w:val="22"/>
        </w:rPr>
        <w:t>klíčového</w:t>
      </w:r>
      <w:r w:rsidRPr="003D3F22">
        <w:rPr>
          <w:szCs w:val="22"/>
        </w:rPr>
        <w:t xml:space="preserve"> vizuálu do požadované velikosti a požadované jazykové mutace pro veletržní expozici agentury CzechTourism (velkoformátové plochy), případně OOH (nejčastěji se předpokládá realizace standardních formátů </w:t>
      </w:r>
      <w:proofErr w:type="spellStart"/>
      <w:r w:rsidRPr="003D3F22">
        <w:rPr>
          <w:szCs w:val="22"/>
        </w:rPr>
        <w:t>outdoor</w:t>
      </w:r>
      <w:proofErr w:type="spellEnd"/>
      <w:r w:rsidRPr="003D3F22">
        <w:rPr>
          <w:szCs w:val="22"/>
        </w:rPr>
        <w:t xml:space="preserve"> reklamy jako např. </w:t>
      </w:r>
      <w:proofErr w:type="spellStart"/>
      <w:r w:rsidRPr="003D3F22">
        <w:rPr>
          <w:szCs w:val="22"/>
        </w:rPr>
        <w:t>billboards</w:t>
      </w:r>
      <w:proofErr w:type="spellEnd"/>
      <w:r w:rsidRPr="003D3F22">
        <w:rPr>
          <w:szCs w:val="22"/>
        </w:rPr>
        <w:t xml:space="preserve">, </w:t>
      </w:r>
      <w:proofErr w:type="spellStart"/>
      <w:r w:rsidRPr="003D3F22">
        <w:rPr>
          <w:szCs w:val="22"/>
        </w:rPr>
        <w:t>bigboards</w:t>
      </w:r>
      <w:proofErr w:type="spellEnd"/>
      <w:r w:rsidRPr="003D3F22">
        <w:rPr>
          <w:szCs w:val="22"/>
        </w:rPr>
        <w:t xml:space="preserve">, </w:t>
      </w:r>
      <w:proofErr w:type="spellStart"/>
      <w:r w:rsidRPr="003D3F22">
        <w:rPr>
          <w:szCs w:val="22"/>
        </w:rPr>
        <w:t>busboards</w:t>
      </w:r>
      <w:proofErr w:type="spellEnd"/>
      <w:r w:rsidRPr="003D3F22">
        <w:rPr>
          <w:szCs w:val="22"/>
        </w:rPr>
        <w:t xml:space="preserve">, CLV či prezentační systémy jako např. </w:t>
      </w:r>
      <w:proofErr w:type="spellStart"/>
      <w:r w:rsidRPr="003D3F22">
        <w:rPr>
          <w:szCs w:val="22"/>
        </w:rPr>
        <w:t>roll</w:t>
      </w:r>
      <w:proofErr w:type="spellEnd"/>
      <w:r w:rsidRPr="003D3F22">
        <w:rPr>
          <w:szCs w:val="22"/>
        </w:rPr>
        <w:t>-up);</w:t>
      </w:r>
    </w:p>
    <w:p w:rsidR="003D3F22" w:rsidRPr="003D3F22" w:rsidRDefault="003D3F22" w:rsidP="003D3F22">
      <w:pPr>
        <w:ind w:left="1134"/>
        <w:rPr>
          <w:szCs w:val="22"/>
        </w:rPr>
      </w:pPr>
    </w:p>
    <w:p w:rsidR="003D3F22" w:rsidRPr="003305DB" w:rsidRDefault="003D3F22" w:rsidP="003D3F22">
      <w:pPr>
        <w:ind w:left="1134"/>
        <w:rPr>
          <w:b/>
          <w:szCs w:val="22"/>
        </w:rPr>
      </w:pPr>
      <w:r w:rsidRPr="003D3F22">
        <w:rPr>
          <w:b/>
          <w:szCs w:val="22"/>
        </w:rPr>
        <w:t xml:space="preserve">c) </w:t>
      </w:r>
      <w:r w:rsidRPr="003305DB">
        <w:rPr>
          <w:b/>
          <w:szCs w:val="22"/>
        </w:rPr>
        <w:t xml:space="preserve">adaptace </w:t>
      </w:r>
      <w:r w:rsidR="003305DB" w:rsidRPr="003305DB">
        <w:rPr>
          <w:b/>
          <w:szCs w:val="22"/>
        </w:rPr>
        <w:t>klíčových</w:t>
      </w:r>
      <w:r w:rsidRPr="003305DB">
        <w:rPr>
          <w:b/>
          <w:szCs w:val="22"/>
        </w:rPr>
        <w:t xml:space="preserve"> banner</w:t>
      </w:r>
      <w:r w:rsidR="003305DB" w:rsidRPr="003305DB">
        <w:rPr>
          <w:b/>
          <w:szCs w:val="22"/>
        </w:rPr>
        <w:t>ů</w:t>
      </w:r>
      <w:r w:rsidRPr="003305DB">
        <w:rPr>
          <w:b/>
          <w:szCs w:val="22"/>
        </w:rPr>
        <w:t xml:space="preserve"> pro on-line reklamu   </w:t>
      </w:r>
    </w:p>
    <w:p w:rsidR="003D3F22" w:rsidRPr="003305DB" w:rsidRDefault="003D3F22" w:rsidP="003D3F22">
      <w:pPr>
        <w:ind w:left="1134"/>
        <w:rPr>
          <w:szCs w:val="22"/>
        </w:rPr>
      </w:pPr>
      <w:r w:rsidRPr="003305DB">
        <w:rPr>
          <w:szCs w:val="22"/>
        </w:rPr>
        <w:t xml:space="preserve">zpracování a úprava </w:t>
      </w:r>
      <w:r w:rsidR="00DE2193">
        <w:rPr>
          <w:szCs w:val="22"/>
        </w:rPr>
        <w:t>klíčového</w:t>
      </w:r>
      <w:r w:rsidRPr="003305DB">
        <w:rPr>
          <w:szCs w:val="22"/>
        </w:rPr>
        <w:t xml:space="preserve"> on-line banneru dle specifikace Zadavatele, může být požadováno opatření on-line banneru </w:t>
      </w:r>
      <w:proofErr w:type="spellStart"/>
      <w:r w:rsidRPr="003305DB">
        <w:rPr>
          <w:szCs w:val="22"/>
        </w:rPr>
        <w:t>trackovacím</w:t>
      </w:r>
      <w:proofErr w:type="spellEnd"/>
      <w:r w:rsidRPr="003305DB">
        <w:rPr>
          <w:szCs w:val="22"/>
        </w:rPr>
        <w:t xml:space="preserve"> kódem pro sledování a vyhodnocení úspěšnosti jednotlivých kampaní (např. sledování návštěvnosti ve službě Google </w:t>
      </w:r>
      <w:proofErr w:type="spellStart"/>
      <w:r w:rsidRPr="003305DB">
        <w:rPr>
          <w:szCs w:val="22"/>
        </w:rPr>
        <w:t>Analytics</w:t>
      </w:r>
      <w:proofErr w:type="spellEnd"/>
      <w:r w:rsidRPr="003305DB">
        <w:rPr>
          <w:szCs w:val="22"/>
        </w:rPr>
        <w:t xml:space="preserve">), nejčastěji se předpokládá realizace standardních formátů internetové reklamy (např. full banner, </w:t>
      </w:r>
      <w:proofErr w:type="spellStart"/>
      <w:r w:rsidRPr="003305DB">
        <w:rPr>
          <w:szCs w:val="22"/>
        </w:rPr>
        <w:t>leaderboard</w:t>
      </w:r>
      <w:proofErr w:type="spellEnd"/>
      <w:r w:rsidRPr="003305DB">
        <w:rPr>
          <w:szCs w:val="22"/>
        </w:rPr>
        <w:t xml:space="preserve">, square, </w:t>
      </w:r>
      <w:proofErr w:type="spellStart"/>
      <w:r w:rsidRPr="003305DB">
        <w:rPr>
          <w:szCs w:val="22"/>
        </w:rPr>
        <w:t>skyscraper</w:t>
      </w:r>
      <w:proofErr w:type="spellEnd"/>
      <w:r w:rsidRPr="003305DB">
        <w:rPr>
          <w:szCs w:val="22"/>
        </w:rPr>
        <w:t xml:space="preserve">, medium </w:t>
      </w:r>
      <w:proofErr w:type="spellStart"/>
      <w:r w:rsidRPr="003305DB">
        <w:rPr>
          <w:szCs w:val="22"/>
        </w:rPr>
        <w:t>rectangle</w:t>
      </w:r>
      <w:proofErr w:type="spellEnd"/>
      <w:r w:rsidRPr="003305DB">
        <w:rPr>
          <w:szCs w:val="22"/>
        </w:rPr>
        <w:t>);</w:t>
      </w:r>
    </w:p>
    <w:p w:rsidR="003D3F22" w:rsidRPr="003D3F22" w:rsidRDefault="003D3F22" w:rsidP="003D3F22">
      <w:pPr>
        <w:ind w:left="1134"/>
        <w:rPr>
          <w:szCs w:val="22"/>
        </w:rPr>
      </w:pPr>
    </w:p>
    <w:p w:rsidR="003D3F22" w:rsidRPr="003D3F22" w:rsidRDefault="003D3F22" w:rsidP="003D3F22">
      <w:pPr>
        <w:ind w:left="1134"/>
        <w:rPr>
          <w:szCs w:val="22"/>
        </w:rPr>
      </w:pPr>
      <w:r w:rsidRPr="003D3F22">
        <w:rPr>
          <w:b/>
          <w:szCs w:val="22"/>
        </w:rPr>
        <w:t>d) grafické zpracování nového vizuálu/</w:t>
      </w:r>
      <w:proofErr w:type="spellStart"/>
      <w:r w:rsidRPr="003D3F22">
        <w:rPr>
          <w:b/>
          <w:szCs w:val="22"/>
        </w:rPr>
        <w:t>kreativy</w:t>
      </w:r>
      <w:proofErr w:type="spellEnd"/>
      <w:r w:rsidRPr="003D3F22">
        <w:rPr>
          <w:b/>
          <w:szCs w:val="22"/>
        </w:rPr>
        <w:t xml:space="preserve"> při dodržení zásad</w:t>
      </w:r>
      <w:r w:rsidRPr="003D3F22">
        <w:rPr>
          <w:szCs w:val="22"/>
        </w:rPr>
        <w:t xml:space="preserve"> vizuálního stylu agentury (veškeré podklady pro tvorbu nového vizuálu jako jsou fotografie v dostatečném rozlišení, texty, jazykové mutace budou poskytnuty Zadavatelem);</w:t>
      </w:r>
    </w:p>
    <w:p w:rsidR="003D3F22" w:rsidRPr="003D3F22" w:rsidRDefault="003D3F22" w:rsidP="003D3F22">
      <w:pPr>
        <w:ind w:left="1134"/>
        <w:rPr>
          <w:szCs w:val="22"/>
        </w:rPr>
      </w:pPr>
    </w:p>
    <w:p w:rsidR="003D3F22" w:rsidRPr="003D3F22" w:rsidRDefault="003D3F22" w:rsidP="003D3F22">
      <w:pPr>
        <w:ind w:left="1134"/>
        <w:rPr>
          <w:szCs w:val="22"/>
        </w:rPr>
      </w:pPr>
      <w:r w:rsidRPr="00805DCA">
        <w:rPr>
          <w:b/>
          <w:szCs w:val="22"/>
        </w:rPr>
        <w:t>e) úpravy již vytvořených videí</w:t>
      </w:r>
      <w:r w:rsidRPr="003D3F22">
        <w:rPr>
          <w:szCs w:val="22"/>
        </w:rPr>
        <w:t xml:space="preserve"> (nasazení titulků a jiných grafických prvků, střihové úpravy apod.);</w:t>
      </w:r>
    </w:p>
    <w:p w:rsidR="003D3F22" w:rsidRPr="003D3F22" w:rsidRDefault="003D3F22" w:rsidP="003D3F22">
      <w:pPr>
        <w:ind w:left="1134"/>
        <w:rPr>
          <w:szCs w:val="22"/>
        </w:rPr>
      </w:pPr>
      <w:r w:rsidRPr="003D3F22">
        <w:rPr>
          <w:szCs w:val="22"/>
        </w:rPr>
        <w:t xml:space="preserve"> </w:t>
      </w:r>
    </w:p>
    <w:p w:rsidR="003D3F22" w:rsidRPr="003D3F22" w:rsidRDefault="003D3F22" w:rsidP="003D3F22">
      <w:pPr>
        <w:ind w:left="1134"/>
        <w:rPr>
          <w:szCs w:val="22"/>
        </w:rPr>
      </w:pPr>
      <w:r w:rsidRPr="00805DCA">
        <w:rPr>
          <w:b/>
          <w:szCs w:val="22"/>
        </w:rPr>
        <w:t xml:space="preserve">f) další grafické práce či konzultace </w:t>
      </w:r>
      <w:r w:rsidRPr="00805DCA">
        <w:rPr>
          <w:szCs w:val="22"/>
        </w:rPr>
        <w:t>nad grafickým řešením a návrhy dle aktuální potřeby Zadavatele</w:t>
      </w:r>
      <w:r w:rsidRPr="003D3F22">
        <w:rPr>
          <w:szCs w:val="22"/>
        </w:rPr>
        <w:t xml:space="preserve"> (např. nestandardní reklamní plochy, nové logo, propagační předměty). </w:t>
      </w:r>
    </w:p>
    <w:p w:rsidR="003D3F22" w:rsidRPr="003D3F22" w:rsidRDefault="003D3F22" w:rsidP="003D3F22">
      <w:pPr>
        <w:ind w:left="1134"/>
        <w:rPr>
          <w:szCs w:val="22"/>
        </w:rPr>
      </w:pPr>
    </w:p>
    <w:p w:rsidR="00113F91" w:rsidRDefault="003D3F22" w:rsidP="003D3F22">
      <w:pPr>
        <w:ind w:left="1134"/>
        <w:rPr>
          <w:szCs w:val="22"/>
        </w:rPr>
      </w:pPr>
      <w:r w:rsidRPr="00805DCA">
        <w:rPr>
          <w:b/>
          <w:szCs w:val="22"/>
        </w:rPr>
        <w:t>g) ad hoc B2B tiskoviny</w:t>
      </w:r>
      <w:r w:rsidRPr="003D3F22">
        <w:rPr>
          <w:szCs w:val="22"/>
        </w:rPr>
        <w:t xml:space="preserve"> (např. katalog pro výroční poradu ředitelů zahraničních poboček, katalog vystavovatelů pro potřeby veletrhu, faktografické letáky, jejichž součástí je práce s mapovými podklady apod.).</w:t>
      </w:r>
      <w:r>
        <w:rPr>
          <w:szCs w:val="22"/>
        </w:rPr>
        <w:br/>
      </w:r>
    </w:p>
    <w:p w:rsidR="00805DCA" w:rsidRPr="003305DB" w:rsidRDefault="00805DCA" w:rsidP="00805DCA">
      <w:pPr>
        <w:ind w:left="680"/>
        <w:jc w:val="both"/>
      </w:pPr>
      <w:r w:rsidRPr="003305DB">
        <w:br/>
        <w:t xml:space="preserve">Zadavatel požaduje u grafických prací spočívajících v adaptaci </w:t>
      </w:r>
      <w:r w:rsidR="003305DB" w:rsidRPr="003305DB">
        <w:t>klíčových</w:t>
      </w:r>
      <w:r w:rsidRPr="003305DB">
        <w:t xml:space="preserve"> vizuálů pro reklamu v tisku, veletržní expozici, OOH či on-line reklamu reakční dobu, tj. termín uskutečnění grafické úpravy ve formátu a formě vyžadované objednatelem, v řádu hodin, max. však 1 pracovní den od okamžiku odeslání požadavku Zadavatelem. V případě grafického zpracování nového vizuálu/</w:t>
      </w:r>
      <w:proofErr w:type="spellStart"/>
      <w:r w:rsidRPr="003305DB">
        <w:t>kreativy</w:t>
      </w:r>
      <w:proofErr w:type="spellEnd"/>
      <w:r w:rsidRPr="003305DB">
        <w:t xml:space="preserve"> či dalších grafických prací pak reakční dobu v řádu dnů, max. však 3 pracovní dny od okamžiku odeslání požadavku Zadavatelem.</w:t>
      </w:r>
    </w:p>
    <w:p w:rsidR="00805DCA" w:rsidRPr="003305DB" w:rsidRDefault="00805DCA" w:rsidP="00805DCA">
      <w:r w:rsidRPr="003305DB">
        <w:br/>
      </w:r>
    </w:p>
    <w:p w:rsidR="00805DCA" w:rsidRPr="003305DB" w:rsidRDefault="00805DCA" w:rsidP="003D3F22">
      <w:pPr>
        <w:ind w:left="1134"/>
      </w:pPr>
    </w:p>
    <w:p w:rsidR="00113F91" w:rsidRPr="003305DB" w:rsidRDefault="00113F91" w:rsidP="00CF687E">
      <w:pPr>
        <w:pStyle w:val="Odstavecseseznamem"/>
        <w:numPr>
          <w:ilvl w:val="0"/>
          <w:numId w:val="30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  <w:tab w:val="left" w:pos="284"/>
          <w:tab w:val="left" w:pos="1701"/>
        </w:tabs>
        <w:spacing w:line="240" w:lineRule="auto"/>
        <w:jc w:val="both"/>
        <w:rPr>
          <w:vanish/>
        </w:rPr>
      </w:pPr>
    </w:p>
    <w:p w:rsidR="00113F91" w:rsidRPr="003305DB" w:rsidRDefault="00113F91" w:rsidP="00CF687E">
      <w:pPr>
        <w:pStyle w:val="Odstavecseseznamem"/>
        <w:numPr>
          <w:ilvl w:val="0"/>
          <w:numId w:val="30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  <w:tab w:val="left" w:pos="284"/>
          <w:tab w:val="left" w:pos="1701"/>
        </w:tabs>
        <w:spacing w:line="240" w:lineRule="auto"/>
        <w:jc w:val="both"/>
        <w:rPr>
          <w:vanish/>
        </w:rPr>
      </w:pPr>
    </w:p>
    <w:p w:rsidR="00113F91" w:rsidRPr="003305DB" w:rsidRDefault="00113F91" w:rsidP="00CF687E">
      <w:pPr>
        <w:pStyle w:val="Odstavecseseznamem"/>
        <w:numPr>
          <w:ilvl w:val="1"/>
          <w:numId w:val="30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  <w:tab w:val="left" w:pos="284"/>
          <w:tab w:val="left" w:pos="1701"/>
        </w:tabs>
        <w:spacing w:line="240" w:lineRule="auto"/>
        <w:jc w:val="both"/>
        <w:rPr>
          <w:vanish/>
        </w:rPr>
      </w:pPr>
    </w:p>
    <w:p w:rsidR="00113F91" w:rsidRPr="003305DB" w:rsidRDefault="00113F91" w:rsidP="004B20CD">
      <w:pPr>
        <w:numPr>
          <w:ilvl w:val="1"/>
          <w:numId w:val="30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284"/>
          <w:tab w:val="left" w:pos="709"/>
        </w:tabs>
        <w:spacing w:line="240" w:lineRule="auto"/>
        <w:ind w:left="709" w:hanging="709"/>
        <w:jc w:val="both"/>
        <w:rPr>
          <w:szCs w:val="22"/>
        </w:rPr>
      </w:pPr>
      <w:r w:rsidRPr="003305DB">
        <w:rPr>
          <w:szCs w:val="22"/>
        </w:rPr>
        <w:t xml:space="preserve">Objednatel se zavazuje u grafických prací spočívajících v adaptaci </w:t>
      </w:r>
      <w:r w:rsidR="003305DB" w:rsidRPr="003305DB">
        <w:rPr>
          <w:szCs w:val="22"/>
        </w:rPr>
        <w:t>klíčových</w:t>
      </w:r>
      <w:r w:rsidRPr="003305DB">
        <w:rPr>
          <w:szCs w:val="22"/>
        </w:rPr>
        <w:t xml:space="preserve"> vizuálů pro reklamu v tisku, OOH či on-line reklamě k reakční době, tj. termín uskutečnění grafické úpravy ve formátu a formě vyžadované objednatelem, </w:t>
      </w:r>
      <w:r w:rsidRPr="003305DB">
        <w:rPr>
          <w:szCs w:val="22"/>
        </w:rPr>
        <w:lastRenderedPageBreak/>
        <w:t>v řádu hodin, max. však 1 pracovní den. V případě grafického zpracování nového vizuálu/</w:t>
      </w:r>
      <w:proofErr w:type="spellStart"/>
      <w:r w:rsidRPr="003305DB">
        <w:rPr>
          <w:szCs w:val="22"/>
        </w:rPr>
        <w:t>kreativy</w:t>
      </w:r>
      <w:proofErr w:type="spellEnd"/>
      <w:r w:rsidRPr="003305DB">
        <w:rPr>
          <w:szCs w:val="22"/>
        </w:rPr>
        <w:t xml:space="preserve"> či dalších grafických prací se Objednatel zavazuje k reakční době v řádu dnů, max. však 3 pracovní dny.   </w:t>
      </w:r>
    </w:p>
    <w:p w:rsidR="00113F91" w:rsidRPr="003305DB" w:rsidRDefault="00113F91" w:rsidP="00CF687E">
      <w:pPr>
        <w:jc w:val="both"/>
        <w:rPr>
          <w:szCs w:val="22"/>
        </w:rPr>
      </w:pPr>
    </w:p>
    <w:p w:rsidR="00113F91" w:rsidRPr="003305DB" w:rsidRDefault="00113F91" w:rsidP="00CF687E">
      <w:pPr>
        <w:tabs>
          <w:tab w:val="left" w:pos="709"/>
        </w:tabs>
        <w:ind w:left="709"/>
        <w:jc w:val="both"/>
        <w:rPr>
          <w:szCs w:val="22"/>
        </w:rPr>
      </w:pPr>
      <w:r w:rsidRPr="003305DB">
        <w:rPr>
          <w:szCs w:val="22"/>
        </w:rPr>
        <w:t>Veškeré shora uvedené služby budou poskytovány v souladu s konkrétními pokyny a požadavky Objednatele.</w:t>
      </w:r>
    </w:p>
    <w:p w:rsidR="00113F91" w:rsidRPr="003305DB" w:rsidRDefault="00113F91" w:rsidP="00CF687E">
      <w:pPr>
        <w:jc w:val="both"/>
        <w:rPr>
          <w:szCs w:val="22"/>
        </w:rPr>
      </w:pPr>
    </w:p>
    <w:p w:rsidR="00113F91" w:rsidRPr="003305DB" w:rsidRDefault="00113F91" w:rsidP="00CF687E">
      <w:pPr>
        <w:tabs>
          <w:tab w:val="left" w:pos="709"/>
        </w:tabs>
        <w:ind w:left="709"/>
        <w:jc w:val="both"/>
        <w:rPr>
          <w:szCs w:val="22"/>
        </w:rPr>
      </w:pPr>
      <w:r w:rsidRPr="003305DB">
        <w:rPr>
          <w:szCs w:val="22"/>
        </w:rPr>
        <w:t xml:space="preserve">Uzavřením smlouvy na grafické zpracování a úpravu </w:t>
      </w:r>
      <w:r w:rsidR="00DE2193">
        <w:rPr>
          <w:szCs w:val="22"/>
        </w:rPr>
        <w:t>klíčových</w:t>
      </w:r>
      <w:r w:rsidRPr="003305DB">
        <w:rPr>
          <w:szCs w:val="22"/>
        </w:rPr>
        <w:t xml:space="preserve"> vizuálů s Poskytovatelem nevznikají Objednateli žádné konkrétní závazky, tyto závazky budou vyplývat až z jednotlivých dílčích plnění, zadaných objednávkou Objednatele na základě smlouvy a v souladu s požadavky stanovenými touto smlouvou.</w:t>
      </w:r>
    </w:p>
    <w:p w:rsidR="00113F91" w:rsidRPr="003305DB" w:rsidRDefault="00113F91" w:rsidP="00CF687E">
      <w:pPr>
        <w:jc w:val="both"/>
        <w:rPr>
          <w:szCs w:val="22"/>
        </w:rPr>
      </w:pPr>
    </w:p>
    <w:p w:rsidR="00113F91" w:rsidRPr="003305DB" w:rsidRDefault="00113F91" w:rsidP="001C69C4">
      <w:pPr>
        <w:tabs>
          <w:tab w:val="left" w:pos="709"/>
        </w:tabs>
        <w:ind w:left="709"/>
        <w:jc w:val="both"/>
        <w:rPr>
          <w:szCs w:val="22"/>
        </w:rPr>
      </w:pPr>
      <w:r w:rsidRPr="003305DB">
        <w:rPr>
          <w:szCs w:val="22"/>
        </w:rPr>
        <w:t xml:space="preserve">Objednatel se zavazuje umožnit Poskytovateli přístup do on-line </w:t>
      </w:r>
      <w:proofErr w:type="spellStart"/>
      <w:r w:rsidRPr="003305DB">
        <w:rPr>
          <w:szCs w:val="22"/>
        </w:rPr>
        <w:t>brand</w:t>
      </w:r>
      <w:proofErr w:type="spellEnd"/>
      <w:r w:rsidRPr="003305DB">
        <w:rPr>
          <w:szCs w:val="22"/>
        </w:rPr>
        <w:t xml:space="preserve"> manuálu agentury </w:t>
      </w:r>
      <w:proofErr w:type="spellStart"/>
      <w:r w:rsidRPr="003305DB">
        <w:rPr>
          <w:szCs w:val="22"/>
        </w:rPr>
        <w:t>CzechTourism</w:t>
      </w:r>
      <w:proofErr w:type="spellEnd"/>
      <w:r w:rsidRPr="003305DB">
        <w:rPr>
          <w:szCs w:val="22"/>
        </w:rPr>
        <w:t xml:space="preserve">, ve kterém jsou uloženy veškeré podklady pro plnění předmětu smlouvy jako např. </w:t>
      </w:r>
      <w:r w:rsidR="003305DB" w:rsidRPr="003305DB">
        <w:rPr>
          <w:szCs w:val="22"/>
        </w:rPr>
        <w:t>klíčové</w:t>
      </w:r>
      <w:r w:rsidRPr="003305DB">
        <w:rPr>
          <w:szCs w:val="22"/>
        </w:rPr>
        <w:t xml:space="preserve"> inzerát</w:t>
      </w:r>
      <w:r w:rsidR="003305DB" w:rsidRPr="003305DB">
        <w:rPr>
          <w:szCs w:val="22"/>
        </w:rPr>
        <w:t>y</w:t>
      </w:r>
      <w:r w:rsidRPr="003305DB">
        <w:rPr>
          <w:szCs w:val="22"/>
        </w:rPr>
        <w:t xml:space="preserve"> o velikosti A4 v české jazykové mutaci, překlady textů inzerátů do jednotlivých jazykových mutací, principy </w:t>
      </w:r>
      <w:r w:rsidR="00537A35" w:rsidRPr="003305DB">
        <w:rPr>
          <w:szCs w:val="22"/>
        </w:rPr>
        <w:t xml:space="preserve">práce s </w:t>
      </w:r>
      <w:proofErr w:type="spellStart"/>
      <w:r w:rsidR="00537A35" w:rsidRPr="003305DB">
        <w:rPr>
          <w:szCs w:val="22"/>
        </w:rPr>
        <w:t>kreativou</w:t>
      </w:r>
      <w:proofErr w:type="spellEnd"/>
      <w:r w:rsidRPr="003305DB">
        <w:rPr>
          <w:szCs w:val="22"/>
        </w:rPr>
        <w:t xml:space="preserve">, manuál práce s logy, informace o používání písma, fotografie požadované Objednatelem v odpovídající kvalitě. Veškerá písma jednotného vizuálního stylu agentury </w:t>
      </w:r>
      <w:proofErr w:type="spellStart"/>
      <w:r w:rsidRPr="003305DB">
        <w:rPr>
          <w:szCs w:val="22"/>
        </w:rPr>
        <w:t>CzechTourism</w:t>
      </w:r>
      <w:proofErr w:type="spellEnd"/>
      <w:r w:rsidRPr="003305DB">
        <w:rPr>
          <w:szCs w:val="22"/>
        </w:rPr>
        <w:t xml:space="preserve"> dle </w:t>
      </w:r>
      <w:proofErr w:type="spellStart"/>
      <w:r w:rsidRPr="003305DB">
        <w:rPr>
          <w:szCs w:val="22"/>
        </w:rPr>
        <w:t>brand</w:t>
      </w:r>
      <w:proofErr w:type="spellEnd"/>
      <w:r w:rsidRPr="003305DB">
        <w:rPr>
          <w:szCs w:val="22"/>
        </w:rPr>
        <w:t xml:space="preserve"> manuálu (např. písmo </w:t>
      </w:r>
      <w:proofErr w:type="spellStart"/>
      <w:r w:rsidRPr="003305DB">
        <w:rPr>
          <w:szCs w:val="22"/>
        </w:rPr>
        <w:t>Graphic</w:t>
      </w:r>
      <w:proofErr w:type="spellEnd"/>
      <w:r w:rsidRPr="003305DB">
        <w:rPr>
          <w:szCs w:val="22"/>
        </w:rPr>
        <w:t xml:space="preserve"> Medium, </w:t>
      </w:r>
      <w:proofErr w:type="spellStart"/>
      <w:r w:rsidRPr="003305DB">
        <w:rPr>
          <w:szCs w:val="22"/>
        </w:rPr>
        <w:t>Graphic</w:t>
      </w:r>
      <w:proofErr w:type="spellEnd"/>
      <w:r w:rsidRPr="003305DB">
        <w:rPr>
          <w:szCs w:val="22"/>
        </w:rPr>
        <w:t xml:space="preserve"> </w:t>
      </w:r>
      <w:proofErr w:type="spellStart"/>
      <w:r w:rsidRPr="003305DB">
        <w:rPr>
          <w:szCs w:val="22"/>
        </w:rPr>
        <w:t>Regular</w:t>
      </w:r>
      <w:proofErr w:type="spellEnd"/>
      <w:r w:rsidRPr="003305DB">
        <w:rPr>
          <w:szCs w:val="22"/>
        </w:rPr>
        <w:t xml:space="preserve">, </w:t>
      </w:r>
      <w:proofErr w:type="spellStart"/>
      <w:r w:rsidRPr="003305DB">
        <w:rPr>
          <w:szCs w:val="22"/>
        </w:rPr>
        <w:t>Graphic</w:t>
      </w:r>
      <w:proofErr w:type="spellEnd"/>
      <w:r w:rsidRPr="003305DB">
        <w:rPr>
          <w:szCs w:val="22"/>
        </w:rPr>
        <w:t xml:space="preserve"> </w:t>
      </w:r>
      <w:proofErr w:type="spellStart"/>
      <w:r w:rsidRPr="003305DB">
        <w:rPr>
          <w:szCs w:val="22"/>
        </w:rPr>
        <w:t>Semibold</w:t>
      </w:r>
      <w:proofErr w:type="spellEnd"/>
      <w:r w:rsidRPr="003305DB">
        <w:rPr>
          <w:szCs w:val="22"/>
        </w:rPr>
        <w:t xml:space="preserve">) </w:t>
      </w:r>
      <w:r w:rsidRPr="003305DB">
        <w:t>si Poskytovatel bude muset pro plnění veřejné zakázky opatřit.</w:t>
      </w:r>
    </w:p>
    <w:p w:rsidR="00113F91" w:rsidRPr="003305DB" w:rsidRDefault="00113F91" w:rsidP="001C69C4">
      <w:pPr>
        <w:tabs>
          <w:tab w:val="left" w:pos="709"/>
        </w:tabs>
        <w:ind w:left="709"/>
        <w:jc w:val="both"/>
        <w:rPr>
          <w:szCs w:val="22"/>
        </w:rPr>
      </w:pPr>
      <w:r w:rsidRPr="003305DB">
        <w:rPr>
          <w:bCs/>
          <w:szCs w:val="22"/>
        </w:rPr>
        <w:t>Veškeré aktivity Poskytovatele podléhají schvalování ze strany Objednatele.</w:t>
      </w:r>
    </w:p>
    <w:p w:rsidR="00BF4A99" w:rsidRDefault="00BF4A99" w:rsidP="00BF4A99">
      <w:pPr>
        <w:tabs>
          <w:tab w:val="clear" w:pos="907"/>
          <w:tab w:val="left" w:pos="709"/>
        </w:tabs>
        <w:spacing w:line="240" w:lineRule="auto"/>
        <w:jc w:val="both"/>
        <w:rPr>
          <w:szCs w:val="22"/>
        </w:rPr>
      </w:pPr>
    </w:p>
    <w:p w:rsidR="00BF4A99" w:rsidRPr="00BF4A99" w:rsidRDefault="00113F91" w:rsidP="00BF4A99">
      <w:pPr>
        <w:pStyle w:val="Textodst1sl"/>
        <w:numPr>
          <w:ilvl w:val="1"/>
          <w:numId w:val="31"/>
        </w:numPr>
        <w:rPr>
          <w:rFonts w:ascii="Georgia" w:hAnsi="Georgia"/>
          <w:sz w:val="22"/>
          <w:szCs w:val="22"/>
        </w:rPr>
      </w:pPr>
      <w:r w:rsidRPr="001C69C4">
        <w:rPr>
          <w:rFonts w:ascii="Georgia" w:hAnsi="Georgia"/>
          <w:sz w:val="22"/>
          <w:szCs w:val="22"/>
        </w:rPr>
        <w:t xml:space="preserve">Požadované služby podle této smlouvy budou Poskytovatelem poskytovány vždy na základě </w:t>
      </w:r>
      <w:r w:rsidR="00BF4A99" w:rsidRPr="00BF4A99">
        <w:rPr>
          <w:rFonts w:ascii="Georgia" w:hAnsi="Georgia"/>
          <w:sz w:val="22"/>
          <w:szCs w:val="22"/>
        </w:rPr>
        <w:t xml:space="preserve">závazného </w:t>
      </w:r>
      <w:proofErr w:type="spellStart"/>
      <w:r w:rsidR="00BF4A99" w:rsidRPr="00BF4A99">
        <w:rPr>
          <w:rFonts w:ascii="Georgia" w:hAnsi="Georgia"/>
          <w:sz w:val="22"/>
          <w:szCs w:val="22"/>
        </w:rPr>
        <w:t>nacenění</w:t>
      </w:r>
      <w:proofErr w:type="spellEnd"/>
      <w:r w:rsidR="00BF4A99" w:rsidRPr="00BF4A99">
        <w:rPr>
          <w:rFonts w:ascii="Georgia" w:hAnsi="Georgia"/>
          <w:sz w:val="22"/>
          <w:szCs w:val="22"/>
        </w:rPr>
        <w:t>, předem odsouhlaseného počtu hodin resp. půlhodin grafických prací dle zadání a po obdržení písemné objednávky Zadavatele, ve které budou specifikovány požadované služby a kontaktní osoba</w:t>
      </w:r>
      <w:r w:rsidR="00BF4A99">
        <w:rPr>
          <w:rFonts w:ascii="Georgia" w:hAnsi="Georgia"/>
          <w:sz w:val="22"/>
          <w:szCs w:val="22"/>
        </w:rPr>
        <w:t xml:space="preserve"> </w:t>
      </w:r>
      <w:r w:rsidR="00BF4A99" w:rsidRPr="001C69C4">
        <w:rPr>
          <w:rFonts w:ascii="Georgia" w:hAnsi="Georgia"/>
          <w:sz w:val="22"/>
          <w:szCs w:val="22"/>
        </w:rPr>
        <w:t>za Objednatele</w:t>
      </w:r>
      <w:r w:rsidR="00BF4A99" w:rsidRPr="00BF4A99">
        <w:rPr>
          <w:rFonts w:ascii="Georgia" w:hAnsi="Georgia"/>
          <w:sz w:val="22"/>
          <w:szCs w:val="22"/>
        </w:rPr>
        <w:t>.</w:t>
      </w:r>
    </w:p>
    <w:p w:rsidR="00113F91" w:rsidRPr="001C69C4" w:rsidRDefault="00113F91" w:rsidP="00CF687E">
      <w:pPr>
        <w:pStyle w:val="Textodst1sl"/>
        <w:numPr>
          <w:ilvl w:val="1"/>
          <w:numId w:val="31"/>
        </w:numPr>
        <w:rPr>
          <w:rFonts w:ascii="Georgia" w:hAnsi="Georgia"/>
          <w:sz w:val="22"/>
          <w:szCs w:val="22"/>
        </w:rPr>
      </w:pPr>
      <w:r w:rsidRPr="001C69C4">
        <w:rPr>
          <w:rFonts w:ascii="Georgia" w:hAnsi="Georgia"/>
          <w:sz w:val="22"/>
          <w:szCs w:val="22"/>
        </w:rPr>
        <w:t>Po obdržení objednávky e-mailem Poskytovatel zašle Objednateli potvrzení o jejím přijetí obratem</w:t>
      </w:r>
      <w:r w:rsidR="00537A35">
        <w:rPr>
          <w:rFonts w:ascii="Georgia" w:hAnsi="Georgia"/>
          <w:sz w:val="22"/>
          <w:szCs w:val="22"/>
        </w:rPr>
        <w:t xml:space="preserve"> včetně závazného </w:t>
      </w:r>
      <w:proofErr w:type="spellStart"/>
      <w:r w:rsidR="00537A35">
        <w:rPr>
          <w:rFonts w:ascii="Georgia" w:hAnsi="Georgia"/>
          <w:sz w:val="22"/>
          <w:szCs w:val="22"/>
        </w:rPr>
        <w:t>nacenění</w:t>
      </w:r>
      <w:proofErr w:type="spellEnd"/>
      <w:r w:rsidR="00537A35">
        <w:rPr>
          <w:rFonts w:ascii="Georgia" w:hAnsi="Georgia"/>
          <w:sz w:val="22"/>
          <w:szCs w:val="22"/>
        </w:rPr>
        <w:t xml:space="preserve"> grafických prací dle zadání</w:t>
      </w:r>
      <w:r w:rsidRPr="001C69C4">
        <w:rPr>
          <w:rFonts w:ascii="Georgia" w:hAnsi="Georgia"/>
          <w:sz w:val="22"/>
          <w:szCs w:val="22"/>
        </w:rPr>
        <w:t xml:space="preserve">. </w:t>
      </w:r>
    </w:p>
    <w:p w:rsidR="00113F91" w:rsidRDefault="00113F91" w:rsidP="00CF687E">
      <w:pPr>
        <w:pStyle w:val="Textodst1sl"/>
        <w:numPr>
          <w:ilvl w:val="0"/>
          <w:numId w:val="0"/>
        </w:numPr>
        <w:ind w:left="720"/>
        <w:rPr>
          <w:rFonts w:ascii="Georgia" w:hAnsi="Georgia"/>
          <w:sz w:val="22"/>
          <w:szCs w:val="22"/>
        </w:rPr>
      </w:pPr>
    </w:p>
    <w:p w:rsidR="00703ACB" w:rsidRPr="001C69C4" w:rsidRDefault="00703ACB" w:rsidP="00CF687E">
      <w:pPr>
        <w:pStyle w:val="Textodst1sl"/>
        <w:numPr>
          <w:ilvl w:val="0"/>
          <w:numId w:val="0"/>
        </w:numPr>
        <w:ind w:left="720"/>
        <w:rPr>
          <w:rFonts w:ascii="Georgia" w:hAnsi="Georgia"/>
          <w:sz w:val="22"/>
          <w:szCs w:val="22"/>
        </w:rPr>
      </w:pPr>
    </w:p>
    <w:p w:rsidR="00113F91" w:rsidRPr="001C69C4" w:rsidRDefault="00113F91" w:rsidP="00CF687E">
      <w:pPr>
        <w:pStyle w:val="slolnku"/>
        <w:ind w:left="4112"/>
        <w:jc w:val="left"/>
        <w:rPr>
          <w:rFonts w:ascii="Georgia" w:hAnsi="Georgia"/>
          <w:sz w:val="22"/>
          <w:szCs w:val="22"/>
        </w:rPr>
      </w:pPr>
      <w:r w:rsidRPr="001C69C4">
        <w:rPr>
          <w:rFonts w:ascii="Georgia" w:hAnsi="Georgia"/>
          <w:sz w:val="22"/>
          <w:szCs w:val="22"/>
        </w:rPr>
        <w:t>III.</w:t>
      </w:r>
    </w:p>
    <w:p w:rsidR="00113F91" w:rsidRPr="001C69C4" w:rsidRDefault="00113F91" w:rsidP="00CF687E">
      <w:pPr>
        <w:pStyle w:val="Nzevlnku"/>
        <w:rPr>
          <w:rFonts w:ascii="Georgia" w:hAnsi="Georgia"/>
          <w:sz w:val="22"/>
          <w:szCs w:val="22"/>
        </w:rPr>
      </w:pPr>
      <w:r w:rsidRPr="001C69C4">
        <w:rPr>
          <w:rFonts w:ascii="Georgia" w:hAnsi="Georgia"/>
          <w:sz w:val="22"/>
          <w:szCs w:val="22"/>
        </w:rPr>
        <w:t>Závazky Poskytovatele</w:t>
      </w:r>
    </w:p>
    <w:p w:rsidR="00113F91" w:rsidRPr="001C69C4" w:rsidRDefault="00113F91" w:rsidP="00EB16CA">
      <w:pPr>
        <w:pStyle w:val="Textodst1sl"/>
        <w:numPr>
          <w:ilvl w:val="1"/>
          <w:numId w:val="32"/>
        </w:numPr>
        <w:tabs>
          <w:tab w:val="clear" w:pos="0"/>
          <w:tab w:val="clear" w:pos="284"/>
          <w:tab w:val="left" w:pos="709"/>
        </w:tabs>
        <w:rPr>
          <w:rFonts w:ascii="Georgia" w:hAnsi="Georgia"/>
          <w:sz w:val="22"/>
          <w:szCs w:val="22"/>
        </w:rPr>
      </w:pPr>
      <w:r w:rsidRPr="001C69C4">
        <w:rPr>
          <w:rFonts w:ascii="Georgia" w:hAnsi="Georgia"/>
          <w:sz w:val="22"/>
          <w:szCs w:val="22"/>
        </w:rPr>
        <w:t>Poskytovatel</w:t>
      </w:r>
      <w:r w:rsidRPr="001C69C4">
        <w:rPr>
          <w:rFonts w:ascii="Georgia" w:hAnsi="Georgia"/>
          <w:color w:val="000000"/>
          <w:sz w:val="22"/>
          <w:szCs w:val="22"/>
        </w:rPr>
        <w:t xml:space="preserve"> </w:t>
      </w:r>
      <w:r w:rsidRPr="001C69C4">
        <w:rPr>
          <w:rFonts w:ascii="Georgia" w:hAnsi="Georgia"/>
          <w:sz w:val="22"/>
          <w:szCs w:val="22"/>
        </w:rPr>
        <w:t>je povinen ve všech případech Objednateli nabídnout pro plnění konkrétní objednávky alespoň takové podmínky, na jejichž základě s ním byla tato rámcová smlouva uzavřena.</w:t>
      </w:r>
    </w:p>
    <w:p w:rsidR="00113F91" w:rsidRPr="001C69C4" w:rsidRDefault="00113F91" w:rsidP="00CF687E">
      <w:pPr>
        <w:pStyle w:val="Textodst1sl"/>
        <w:numPr>
          <w:ilvl w:val="1"/>
          <w:numId w:val="32"/>
        </w:numPr>
        <w:rPr>
          <w:rFonts w:ascii="Georgia" w:hAnsi="Georgia"/>
          <w:sz w:val="22"/>
          <w:szCs w:val="22"/>
        </w:rPr>
      </w:pPr>
      <w:r w:rsidRPr="001C69C4">
        <w:rPr>
          <w:rFonts w:ascii="Georgia" w:hAnsi="Georgia"/>
          <w:sz w:val="22"/>
          <w:szCs w:val="22"/>
        </w:rPr>
        <w:t>Poskytovatel je povinen postupovat při realizaci jednotlivých objednávek v souladu s pokyny Objednatele a je povinen chránit práva a takové zájmy Objednatele, které jsou Poskytovateli známy.</w:t>
      </w:r>
    </w:p>
    <w:p w:rsidR="00113F91" w:rsidRPr="001C69C4" w:rsidRDefault="00113F91" w:rsidP="00CF687E">
      <w:pPr>
        <w:pStyle w:val="Textodst1sl"/>
        <w:numPr>
          <w:ilvl w:val="1"/>
          <w:numId w:val="32"/>
        </w:numPr>
        <w:rPr>
          <w:rFonts w:ascii="Georgia" w:hAnsi="Georgia"/>
          <w:sz w:val="22"/>
          <w:szCs w:val="22"/>
        </w:rPr>
      </w:pPr>
      <w:r w:rsidRPr="001C69C4">
        <w:rPr>
          <w:rFonts w:ascii="Georgia" w:hAnsi="Georgia"/>
          <w:sz w:val="22"/>
          <w:szCs w:val="22"/>
        </w:rPr>
        <w:t>Poskytovatel je povinen zachovávat mlčenlivost o všech skutečnostech, o nichž se dozvěděl v souvislosti s realizací jednotlivých objednávek, ledaže by šlo o skutečnosti nepochybně obecně známé. Povinnost mlčenlivosti se obdobně vztahuje i na zaměstnance Poskytovatele. Povinnosti mlčenlivosti může Poskytovatele zprostit pouze Objednatel svým písemným prohlášením adresovaným Poskytovateli. Závazek Poskytovatele k zachovávání mlčenlivosti zůstává v platnosti i po zániku této smlouvy.</w:t>
      </w:r>
    </w:p>
    <w:p w:rsidR="00113F91" w:rsidRPr="00216E8B" w:rsidRDefault="00113F91" w:rsidP="00CF687E">
      <w:pPr>
        <w:pStyle w:val="Textodst1sl"/>
        <w:numPr>
          <w:ilvl w:val="1"/>
          <w:numId w:val="32"/>
        </w:numPr>
        <w:rPr>
          <w:rFonts w:ascii="Georgia" w:hAnsi="Georgia"/>
          <w:sz w:val="22"/>
          <w:szCs w:val="22"/>
        </w:rPr>
      </w:pPr>
      <w:r w:rsidRPr="00216E8B">
        <w:rPr>
          <w:rFonts w:ascii="Georgia" w:hAnsi="Georgia"/>
          <w:sz w:val="22"/>
          <w:szCs w:val="22"/>
        </w:rPr>
        <w:t xml:space="preserve">Kontaktní osobou za Poskytovatele k veškerým jednáním s Objednatelem o konkrétním způsobu a rozsahu poskytování díla na základě této smlouvy je: </w:t>
      </w:r>
      <w:r w:rsidR="00216E8B" w:rsidRPr="00216E8B">
        <w:rPr>
          <w:rFonts w:ascii="Georgia" w:hAnsi="Georgia"/>
          <w:snapToGrid w:val="0"/>
          <w:sz w:val="22"/>
          <w:szCs w:val="22"/>
        </w:rPr>
        <w:t>Jana Vinklerová</w:t>
      </w:r>
      <w:r w:rsidRPr="00216E8B">
        <w:rPr>
          <w:rFonts w:ascii="Georgia" w:hAnsi="Georgia"/>
          <w:snapToGrid w:val="0"/>
          <w:sz w:val="22"/>
          <w:szCs w:val="22"/>
        </w:rPr>
        <w:t xml:space="preserve">, tel.: </w:t>
      </w:r>
      <w:r w:rsidR="00216E8B" w:rsidRPr="00216E8B">
        <w:rPr>
          <w:rFonts w:ascii="Georgia" w:hAnsi="Georgia"/>
          <w:snapToGrid w:val="0"/>
          <w:sz w:val="22"/>
          <w:szCs w:val="22"/>
        </w:rPr>
        <w:t>+ 420 244 402 985</w:t>
      </w:r>
      <w:r w:rsidRPr="00216E8B">
        <w:rPr>
          <w:rFonts w:ascii="Georgia" w:hAnsi="Georgia"/>
          <w:snapToGrid w:val="0"/>
          <w:sz w:val="22"/>
          <w:szCs w:val="22"/>
        </w:rPr>
        <w:t xml:space="preserve"> e-mail: </w:t>
      </w:r>
      <w:r w:rsidR="00216E8B" w:rsidRPr="00216E8B">
        <w:rPr>
          <w:rFonts w:ascii="Georgia" w:hAnsi="Georgia"/>
          <w:snapToGrid w:val="0"/>
          <w:sz w:val="22"/>
          <w:szCs w:val="22"/>
        </w:rPr>
        <w:t>j</w:t>
      </w:r>
      <w:hyperlink r:id="rId7" w:history="1">
        <w:r w:rsidR="00216E8B" w:rsidRPr="00216E8B">
          <w:rPr>
            <w:rStyle w:val="Hypertextovodkaz"/>
            <w:rFonts w:ascii="Georgia" w:hAnsi="Georgia"/>
            <w:snapToGrid w:val="0"/>
            <w:sz w:val="22"/>
            <w:szCs w:val="22"/>
          </w:rPr>
          <w:t>ana.vinklerova@formata.cz</w:t>
        </w:r>
      </w:hyperlink>
      <w:r w:rsidR="00216E8B" w:rsidRPr="00216E8B">
        <w:rPr>
          <w:rFonts w:ascii="Georgia" w:hAnsi="Georgia"/>
          <w:snapToGrid w:val="0"/>
          <w:sz w:val="22"/>
          <w:szCs w:val="22"/>
        </w:rPr>
        <w:t xml:space="preserve">. </w:t>
      </w:r>
      <w:r w:rsidRPr="00216E8B">
        <w:rPr>
          <w:rFonts w:ascii="Georgia" w:hAnsi="Georgia"/>
          <w:snapToGrid w:val="0"/>
          <w:sz w:val="22"/>
          <w:szCs w:val="22"/>
        </w:rPr>
        <w:t>Změnu kontaktní osoby je Poskytovatel povinen Objednateli neprodleně písmeně oznámit.</w:t>
      </w:r>
    </w:p>
    <w:p w:rsidR="00113F91" w:rsidRPr="00216E8B" w:rsidRDefault="00113F91" w:rsidP="00537A35">
      <w:pPr>
        <w:pStyle w:val="Textodst1sl"/>
        <w:numPr>
          <w:ilvl w:val="1"/>
          <w:numId w:val="32"/>
        </w:numPr>
        <w:rPr>
          <w:rFonts w:ascii="Georgia" w:hAnsi="Georgia"/>
          <w:sz w:val="22"/>
          <w:szCs w:val="22"/>
        </w:rPr>
      </w:pPr>
      <w:r w:rsidRPr="00216E8B">
        <w:rPr>
          <w:rFonts w:ascii="Georgia" w:hAnsi="Georgia"/>
          <w:sz w:val="22"/>
          <w:szCs w:val="22"/>
        </w:rPr>
        <w:t xml:space="preserve">Kontaktní osobou za Objednatele je: </w:t>
      </w:r>
      <w:r w:rsidR="00611835">
        <w:rPr>
          <w:rFonts w:ascii="Georgia" w:hAnsi="Georgia"/>
          <w:sz w:val="22"/>
          <w:szCs w:val="22"/>
        </w:rPr>
        <w:t>XXX</w:t>
      </w:r>
      <w:r w:rsidRPr="00216E8B">
        <w:rPr>
          <w:rFonts w:ascii="Georgia" w:hAnsi="Georgia"/>
          <w:sz w:val="22"/>
          <w:szCs w:val="22"/>
        </w:rPr>
        <w:t xml:space="preserve">, tel.: </w:t>
      </w:r>
      <w:r w:rsidR="003305DB" w:rsidRPr="00216E8B">
        <w:rPr>
          <w:rFonts w:ascii="Georgia" w:hAnsi="Georgia"/>
          <w:sz w:val="22"/>
          <w:szCs w:val="22"/>
        </w:rPr>
        <w:t>+</w:t>
      </w:r>
      <w:r w:rsidR="00611835">
        <w:rPr>
          <w:rFonts w:ascii="Georgia" w:hAnsi="Georgia"/>
          <w:sz w:val="22"/>
          <w:szCs w:val="22"/>
        </w:rPr>
        <w:t>XXXXXXXX</w:t>
      </w:r>
      <w:r w:rsidRPr="00216E8B">
        <w:rPr>
          <w:rFonts w:ascii="Georgia" w:hAnsi="Georgia"/>
          <w:sz w:val="22"/>
          <w:szCs w:val="22"/>
        </w:rPr>
        <w:t xml:space="preserve">, e-mail: </w:t>
      </w:r>
      <w:r w:rsidR="00611835">
        <w:rPr>
          <w:rFonts w:ascii="Georgia" w:hAnsi="Georgia"/>
          <w:sz w:val="22"/>
          <w:szCs w:val="22"/>
        </w:rPr>
        <w:t>XXXXXX</w:t>
      </w:r>
    </w:p>
    <w:p w:rsidR="00537A35" w:rsidRPr="00537A35" w:rsidRDefault="00537A35" w:rsidP="00537A35">
      <w:pPr>
        <w:pStyle w:val="Textodst1sl"/>
        <w:numPr>
          <w:ilvl w:val="0"/>
          <w:numId w:val="0"/>
        </w:numPr>
        <w:ind w:left="720"/>
        <w:rPr>
          <w:rFonts w:ascii="Georgia" w:hAnsi="Georgia"/>
          <w:sz w:val="22"/>
          <w:szCs w:val="22"/>
        </w:rPr>
      </w:pPr>
    </w:p>
    <w:p w:rsidR="00113F91" w:rsidRPr="001C69C4" w:rsidRDefault="00113F91" w:rsidP="00CF687E">
      <w:pPr>
        <w:pStyle w:val="slolnku"/>
        <w:rPr>
          <w:rFonts w:ascii="Georgia" w:hAnsi="Georgia"/>
          <w:sz w:val="22"/>
          <w:szCs w:val="22"/>
        </w:rPr>
      </w:pPr>
      <w:r w:rsidRPr="001C69C4">
        <w:rPr>
          <w:rFonts w:ascii="Georgia" w:hAnsi="Georgia"/>
          <w:sz w:val="22"/>
          <w:szCs w:val="22"/>
        </w:rPr>
        <w:t>IV.</w:t>
      </w:r>
    </w:p>
    <w:p w:rsidR="00113F91" w:rsidRPr="001C69C4" w:rsidRDefault="00113F91" w:rsidP="00CF687E">
      <w:pPr>
        <w:pStyle w:val="Nzevlnku"/>
        <w:rPr>
          <w:rFonts w:ascii="Georgia" w:hAnsi="Georgia"/>
          <w:sz w:val="22"/>
          <w:szCs w:val="22"/>
        </w:rPr>
      </w:pPr>
      <w:r w:rsidRPr="001C69C4">
        <w:rPr>
          <w:rFonts w:ascii="Georgia" w:hAnsi="Georgia"/>
          <w:sz w:val="22"/>
          <w:szCs w:val="22"/>
        </w:rPr>
        <w:t>Závazky Objednatele</w:t>
      </w:r>
    </w:p>
    <w:p w:rsidR="00113F91" w:rsidRPr="001C69C4" w:rsidRDefault="00113F91" w:rsidP="00EB16CA">
      <w:pPr>
        <w:pStyle w:val="Textodst1sl"/>
        <w:numPr>
          <w:ilvl w:val="1"/>
          <w:numId w:val="33"/>
        </w:numPr>
        <w:tabs>
          <w:tab w:val="clear" w:pos="0"/>
          <w:tab w:val="clear" w:pos="284"/>
          <w:tab w:val="left" w:pos="709"/>
        </w:tabs>
        <w:rPr>
          <w:rFonts w:ascii="Georgia" w:hAnsi="Georgia"/>
          <w:sz w:val="22"/>
          <w:szCs w:val="22"/>
        </w:rPr>
      </w:pPr>
      <w:r w:rsidRPr="001C69C4">
        <w:rPr>
          <w:rFonts w:ascii="Georgia" w:hAnsi="Georgia"/>
          <w:sz w:val="22"/>
          <w:szCs w:val="22"/>
        </w:rPr>
        <w:t>Objednatel je povinen předat včas Poskytovateli veškeré informace a listinné podklady, jež jsou nutné k řádné realizaci díla.</w:t>
      </w:r>
    </w:p>
    <w:p w:rsidR="00113F91" w:rsidRPr="00EB16CA" w:rsidRDefault="00113F91" w:rsidP="00EB16CA">
      <w:pPr>
        <w:pStyle w:val="Textodst1sl"/>
        <w:numPr>
          <w:ilvl w:val="1"/>
          <w:numId w:val="33"/>
        </w:numPr>
        <w:rPr>
          <w:rFonts w:ascii="Georgia" w:hAnsi="Georgia"/>
          <w:sz w:val="22"/>
          <w:szCs w:val="22"/>
        </w:rPr>
      </w:pPr>
      <w:r w:rsidRPr="001C69C4">
        <w:rPr>
          <w:rFonts w:ascii="Georgia" w:hAnsi="Georgia"/>
          <w:sz w:val="22"/>
          <w:szCs w:val="22"/>
        </w:rPr>
        <w:t>Objednatel je povinen poskytovat Poskytovateli i jinou nezbytnou součinnost potřebnou pro řádnou realizaci díla.</w:t>
      </w:r>
    </w:p>
    <w:p w:rsidR="00113F91" w:rsidRPr="00EB16CA" w:rsidRDefault="00113F91" w:rsidP="00EB16CA">
      <w:pPr>
        <w:pStyle w:val="Textodst1sl"/>
        <w:numPr>
          <w:ilvl w:val="1"/>
          <w:numId w:val="33"/>
        </w:numPr>
        <w:rPr>
          <w:rFonts w:ascii="Georgia" w:hAnsi="Georgia"/>
          <w:sz w:val="22"/>
          <w:szCs w:val="22"/>
        </w:rPr>
      </w:pPr>
      <w:r w:rsidRPr="00EB16CA">
        <w:rPr>
          <w:rFonts w:ascii="Georgia" w:hAnsi="Georgia"/>
          <w:sz w:val="22"/>
          <w:szCs w:val="22"/>
        </w:rPr>
        <w:t>Objednatel je povinen zaplatit odměnu podle článku 5. této smlouvy.</w:t>
      </w:r>
    </w:p>
    <w:p w:rsidR="00113F91" w:rsidRPr="001C69C4" w:rsidRDefault="00113F91" w:rsidP="00CF687E">
      <w:pPr>
        <w:pStyle w:val="Textodst1sl"/>
        <w:numPr>
          <w:ilvl w:val="1"/>
          <w:numId w:val="33"/>
        </w:numPr>
        <w:rPr>
          <w:rFonts w:ascii="Georgia" w:hAnsi="Georgia"/>
          <w:sz w:val="22"/>
          <w:szCs w:val="22"/>
        </w:rPr>
      </w:pPr>
      <w:r w:rsidRPr="001C69C4">
        <w:rPr>
          <w:rFonts w:ascii="Georgia" w:hAnsi="Georgia"/>
          <w:sz w:val="22"/>
          <w:szCs w:val="22"/>
        </w:rPr>
        <w:t xml:space="preserve">Objednatel tímto uděluje Poskytovateli souhlas s uvedením označení Objednatele v rámci referencí předkládaných nebo informací zveřejňovaných Poskytovatelem v souvislosti s výkonem jeho činnosti a v souvislosti s akvizicemi jeho nových Objednatelů. Současně s uvedením označení Objednatele je Poskytovatel rovněž oprávněn specifikovat i oblasti, ve které byly Poskytovatelem Objednateli poskytována realizace díla. </w:t>
      </w:r>
    </w:p>
    <w:p w:rsidR="00113F91" w:rsidRPr="001C69C4" w:rsidRDefault="00113F91" w:rsidP="00CF687E">
      <w:pPr>
        <w:pStyle w:val="Textodst1sl"/>
        <w:numPr>
          <w:ilvl w:val="0"/>
          <w:numId w:val="0"/>
        </w:numPr>
        <w:ind w:left="720"/>
        <w:rPr>
          <w:rFonts w:ascii="Georgia" w:hAnsi="Georgia"/>
          <w:sz w:val="22"/>
          <w:szCs w:val="22"/>
        </w:rPr>
      </w:pPr>
    </w:p>
    <w:p w:rsidR="00113F91" w:rsidRPr="001C69C4" w:rsidRDefault="00113F91" w:rsidP="00CF687E">
      <w:pPr>
        <w:pStyle w:val="Textodst1sl"/>
        <w:numPr>
          <w:ilvl w:val="0"/>
          <w:numId w:val="0"/>
        </w:numPr>
        <w:ind w:left="720"/>
        <w:rPr>
          <w:rFonts w:ascii="Georgia" w:hAnsi="Georgia"/>
          <w:sz w:val="22"/>
          <w:szCs w:val="22"/>
        </w:rPr>
      </w:pPr>
    </w:p>
    <w:p w:rsidR="00113F91" w:rsidRPr="001C69C4" w:rsidRDefault="00113F91" w:rsidP="00CF687E">
      <w:pPr>
        <w:pStyle w:val="slolnku"/>
        <w:rPr>
          <w:rFonts w:ascii="Georgia" w:hAnsi="Georgia"/>
          <w:sz w:val="22"/>
          <w:szCs w:val="22"/>
        </w:rPr>
      </w:pPr>
      <w:r w:rsidRPr="001C69C4">
        <w:rPr>
          <w:rFonts w:ascii="Georgia" w:hAnsi="Georgia"/>
          <w:sz w:val="22"/>
          <w:szCs w:val="22"/>
        </w:rPr>
        <w:t>V.</w:t>
      </w:r>
    </w:p>
    <w:p w:rsidR="00113F91" w:rsidRPr="001C69C4" w:rsidRDefault="00113F91" w:rsidP="00CF687E">
      <w:pPr>
        <w:pStyle w:val="Nzevlnku"/>
        <w:rPr>
          <w:rFonts w:ascii="Georgia" w:hAnsi="Georgia"/>
          <w:sz w:val="22"/>
          <w:szCs w:val="22"/>
        </w:rPr>
      </w:pPr>
      <w:r w:rsidRPr="001C69C4">
        <w:rPr>
          <w:rFonts w:ascii="Georgia" w:hAnsi="Georgia"/>
          <w:sz w:val="22"/>
          <w:szCs w:val="22"/>
        </w:rPr>
        <w:t>Odměna</w:t>
      </w:r>
    </w:p>
    <w:p w:rsidR="000F0D6E" w:rsidRPr="00AC75A1" w:rsidRDefault="00075FAD" w:rsidP="00F637B1">
      <w:pPr>
        <w:pStyle w:val="Textodst1sl"/>
        <w:numPr>
          <w:ilvl w:val="1"/>
          <w:numId w:val="36"/>
        </w:numPr>
        <w:tabs>
          <w:tab w:val="clear" w:pos="0"/>
          <w:tab w:val="clear" w:pos="284"/>
          <w:tab w:val="left" w:pos="709"/>
        </w:tabs>
        <w:ind w:left="709" w:hanging="709"/>
        <w:rPr>
          <w:rFonts w:ascii="Georgia" w:hAnsi="Georgia"/>
          <w:sz w:val="22"/>
          <w:szCs w:val="22"/>
        </w:rPr>
      </w:pPr>
      <w:r w:rsidRPr="00AC75A1">
        <w:rPr>
          <w:rFonts w:ascii="Georgia" w:hAnsi="Georgia"/>
          <w:sz w:val="22"/>
          <w:szCs w:val="22"/>
        </w:rPr>
        <w:t xml:space="preserve">Za poskytnuté služby specifikované v bodu II. bude na základě předané faktury zaplacena cena </w:t>
      </w:r>
      <w:r w:rsidR="00D26A38" w:rsidRPr="00AC75A1">
        <w:rPr>
          <w:rFonts w:ascii="Georgia" w:hAnsi="Georgia"/>
          <w:sz w:val="22"/>
          <w:szCs w:val="22"/>
        </w:rPr>
        <w:t xml:space="preserve">do maximální výše </w:t>
      </w:r>
      <w:r w:rsidRPr="00AC75A1">
        <w:rPr>
          <w:rFonts w:ascii="Georgia" w:hAnsi="Georgia"/>
          <w:sz w:val="22"/>
          <w:szCs w:val="22"/>
        </w:rPr>
        <w:t>199.900</w:t>
      </w:r>
      <w:r w:rsidR="00706AF5" w:rsidRPr="00AC75A1">
        <w:rPr>
          <w:rFonts w:ascii="Georgia" w:hAnsi="Georgia" w:cs="Arial"/>
          <w:sz w:val="22"/>
          <w:szCs w:val="22"/>
        </w:rPr>
        <w:t>,-</w:t>
      </w:r>
      <w:r w:rsidRPr="00AC75A1">
        <w:rPr>
          <w:rFonts w:ascii="Georgia" w:hAnsi="Georgia"/>
          <w:sz w:val="22"/>
          <w:szCs w:val="22"/>
        </w:rPr>
        <w:t xml:space="preserve"> </w:t>
      </w:r>
      <w:r w:rsidR="00706AF5" w:rsidRPr="00AC75A1">
        <w:rPr>
          <w:rFonts w:ascii="Georgia" w:hAnsi="Georgia"/>
          <w:sz w:val="22"/>
          <w:szCs w:val="22"/>
        </w:rPr>
        <w:t xml:space="preserve">Kč </w:t>
      </w:r>
      <w:r w:rsidRPr="00AC75A1">
        <w:rPr>
          <w:rFonts w:ascii="Georgia" w:hAnsi="Georgia"/>
          <w:sz w:val="22"/>
          <w:szCs w:val="22"/>
        </w:rPr>
        <w:t xml:space="preserve">bez DPH, přičemž </w:t>
      </w:r>
      <w:r w:rsidR="00113F91" w:rsidRPr="00AC75A1">
        <w:rPr>
          <w:rFonts w:ascii="Georgia" w:hAnsi="Georgia"/>
          <w:sz w:val="22"/>
          <w:szCs w:val="22"/>
        </w:rPr>
        <w:t>Cena díla je stanovena jako cena za jednu hodinu grafických prací. Cena je nejvýše přípust</w:t>
      </w:r>
      <w:r w:rsidR="000F0D6E" w:rsidRPr="00AC75A1">
        <w:rPr>
          <w:rFonts w:ascii="Georgia" w:hAnsi="Georgia"/>
          <w:sz w:val="22"/>
          <w:szCs w:val="22"/>
        </w:rPr>
        <w:t>ná, kterou není možné překročit</w:t>
      </w:r>
      <w:r w:rsidR="00706AF5" w:rsidRPr="00AC75A1">
        <w:rPr>
          <w:rFonts w:ascii="Georgia" w:hAnsi="Georgia"/>
          <w:sz w:val="22"/>
          <w:szCs w:val="22"/>
        </w:rPr>
        <w:t>.</w:t>
      </w:r>
    </w:p>
    <w:p w:rsidR="000F0D6E" w:rsidRPr="00AC75A1" w:rsidRDefault="000F0D6E" w:rsidP="000F0D6E">
      <w:pPr>
        <w:pStyle w:val="Textodst1sl"/>
        <w:numPr>
          <w:ilvl w:val="0"/>
          <w:numId w:val="45"/>
        </w:numPr>
        <w:tabs>
          <w:tab w:val="clear" w:pos="0"/>
          <w:tab w:val="clear" w:pos="284"/>
          <w:tab w:val="left" w:pos="709"/>
        </w:tabs>
        <w:rPr>
          <w:rFonts w:ascii="Georgia" w:hAnsi="Georgia"/>
          <w:sz w:val="22"/>
          <w:szCs w:val="22"/>
        </w:rPr>
      </w:pPr>
      <w:r w:rsidRPr="00AC75A1">
        <w:rPr>
          <w:rFonts w:ascii="Georgia" w:hAnsi="Georgia"/>
          <w:sz w:val="22"/>
          <w:szCs w:val="22"/>
        </w:rPr>
        <w:t xml:space="preserve">pro běžné grafické práce vyžadující odbornost, zároveň </w:t>
      </w:r>
      <w:r w:rsidR="00B800D5" w:rsidRPr="00AC75A1">
        <w:rPr>
          <w:rFonts w:ascii="Georgia" w:hAnsi="Georgia"/>
          <w:sz w:val="22"/>
          <w:szCs w:val="22"/>
        </w:rPr>
        <w:t xml:space="preserve">však </w:t>
      </w:r>
      <w:r w:rsidRPr="00AC75A1">
        <w:rPr>
          <w:rFonts w:ascii="Georgia" w:hAnsi="Georgia"/>
          <w:sz w:val="22"/>
          <w:szCs w:val="22"/>
        </w:rPr>
        <w:t xml:space="preserve">se jedná o mechanické a rutinní úkony nevyžadující tvůrčí zásah: </w:t>
      </w:r>
      <w:r w:rsidR="00706AF5" w:rsidRPr="00AC75A1">
        <w:rPr>
          <w:rFonts w:ascii="Georgia" w:hAnsi="Georgia"/>
          <w:snapToGrid w:val="0"/>
          <w:sz w:val="22"/>
          <w:szCs w:val="22"/>
        </w:rPr>
        <w:t>500 Kč</w:t>
      </w:r>
      <w:r w:rsidR="00113F91" w:rsidRPr="00AC75A1">
        <w:rPr>
          <w:rFonts w:ascii="Georgia" w:hAnsi="Georgia"/>
          <w:sz w:val="22"/>
          <w:szCs w:val="22"/>
        </w:rPr>
        <w:t xml:space="preserve"> bez DPH, (dále jen „Cena“).</w:t>
      </w:r>
      <w:r w:rsidR="00113F91" w:rsidRPr="00AC75A1">
        <w:rPr>
          <w:rFonts w:ascii="Georgia" w:hAnsi="Georgia"/>
          <w:b/>
          <w:sz w:val="22"/>
          <w:szCs w:val="22"/>
        </w:rPr>
        <w:t xml:space="preserve"> </w:t>
      </w:r>
    </w:p>
    <w:p w:rsidR="00B800D5" w:rsidRPr="00AC75A1" w:rsidRDefault="000F0D6E" w:rsidP="00B800D5">
      <w:pPr>
        <w:pStyle w:val="Textodst1sl"/>
        <w:numPr>
          <w:ilvl w:val="0"/>
          <w:numId w:val="45"/>
        </w:numPr>
        <w:tabs>
          <w:tab w:val="clear" w:pos="0"/>
          <w:tab w:val="clear" w:pos="284"/>
          <w:tab w:val="left" w:pos="709"/>
        </w:tabs>
        <w:rPr>
          <w:rFonts w:ascii="Georgia" w:hAnsi="Georgia"/>
          <w:sz w:val="22"/>
          <w:szCs w:val="22"/>
        </w:rPr>
      </w:pPr>
      <w:r w:rsidRPr="00AC75A1">
        <w:rPr>
          <w:rFonts w:ascii="Georgia" w:hAnsi="Georgia"/>
          <w:sz w:val="22"/>
          <w:szCs w:val="22"/>
        </w:rPr>
        <w:t>pro specializované grafické práce vyžadující odbornost a zároveň tvůrčí invenci</w:t>
      </w:r>
      <w:r w:rsidR="00706AF5" w:rsidRPr="00AC75A1">
        <w:rPr>
          <w:rFonts w:ascii="Georgia" w:hAnsi="Georgia"/>
          <w:sz w:val="22"/>
          <w:szCs w:val="22"/>
        </w:rPr>
        <w:t>: 500 Kč</w:t>
      </w:r>
      <w:r w:rsidR="00B800D5" w:rsidRPr="00AC75A1">
        <w:rPr>
          <w:rFonts w:ascii="Georgia" w:hAnsi="Georgia"/>
          <w:sz w:val="22"/>
          <w:szCs w:val="22"/>
        </w:rPr>
        <w:t xml:space="preserve"> bez DPH, (dále jen „Cena“).</w:t>
      </w:r>
      <w:r w:rsidR="00B800D5" w:rsidRPr="00AC75A1">
        <w:rPr>
          <w:rFonts w:ascii="Georgia" w:hAnsi="Georgia"/>
          <w:b/>
          <w:sz w:val="22"/>
          <w:szCs w:val="22"/>
        </w:rPr>
        <w:t xml:space="preserve"> </w:t>
      </w:r>
    </w:p>
    <w:p w:rsidR="00113F91" w:rsidRPr="00AC75A1" w:rsidRDefault="00B800D5" w:rsidP="00B800D5">
      <w:pPr>
        <w:pStyle w:val="Textodst1sl"/>
        <w:numPr>
          <w:ilvl w:val="0"/>
          <w:numId w:val="0"/>
        </w:numPr>
        <w:tabs>
          <w:tab w:val="clear" w:pos="0"/>
          <w:tab w:val="clear" w:pos="284"/>
          <w:tab w:val="left" w:pos="709"/>
        </w:tabs>
        <w:ind w:left="709"/>
        <w:rPr>
          <w:rFonts w:ascii="Georgia" w:hAnsi="Georgia"/>
          <w:sz w:val="22"/>
          <w:szCs w:val="22"/>
        </w:rPr>
      </w:pPr>
      <w:r w:rsidRPr="00AC75A1">
        <w:rPr>
          <w:rFonts w:ascii="Georgia" w:hAnsi="Georgia"/>
          <w:sz w:val="22"/>
          <w:szCs w:val="22"/>
        </w:rPr>
        <w:t>K těmto částkám</w:t>
      </w:r>
      <w:r w:rsidR="00113F91" w:rsidRPr="00AC75A1">
        <w:rPr>
          <w:rFonts w:ascii="Georgia" w:hAnsi="Georgia"/>
          <w:sz w:val="22"/>
          <w:szCs w:val="22"/>
        </w:rPr>
        <w:t xml:space="preserve"> bude připočteno DPH v zákonné výši.</w:t>
      </w:r>
    </w:p>
    <w:p w:rsidR="000F0D6E" w:rsidRPr="00AC75A1" w:rsidRDefault="000F0D6E" w:rsidP="000F0D6E">
      <w:pPr>
        <w:tabs>
          <w:tab w:val="clear" w:pos="907"/>
          <w:tab w:val="left" w:pos="709"/>
        </w:tabs>
        <w:spacing w:line="240" w:lineRule="auto"/>
        <w:jc w:val="both"/>
      </w:pPr>
    </w:p>
    <w:p w:rsidR="000F0D6E" w:rsidRDefault="00D26A38" w:rsidP="007B56DE">
      <w:pPr>
        <w:tabs>
          <w:tab w:val="clear" w:pos="907"/>
          <w:tab w:val="left" w:pos="709"/>
        </w:tabs>
        <w:spacing w:line="240" w:lineRule="auto"/>
        <w:ind w:left="680"/>
        <w:jc w:val="both"/>
      </w:pPr>
      <w:r w:rsidRPr="00AC75A1">
        <w:t>Poskytovatel</w:t>
      </w:r>
      <w:r w:rsidR="000F0D6E" w:rsidRPr="00AC75A1">
        <w:t xml:space="preserve"> bude účtovat vždy po každé započaté půlhodině grafických prací. Cenou za půlhodinu grafických prací se rozumí polovina ceny za jednu hodinu grafických prací uvedených v</w:t>
      </w:r>
      <w:r w:rsidR="00B800D5" w:rsidRPr="00AC75A1">
        <w:t> tomto odstavci</w:t>
      </w:r>
      <w:r w:rsidR="000F0D6E" w:rsidRPr="00AC75A1">
        <w:t>.</w:t>
      </w:r>
      <w:r w:rsidR="000F0D6E">
        <w:t xml:space="preserve"> </w:t>
      </w:r>
    </w:p>
    <w:p w:rsidR="000F0D6E" w:rsidRDefault="000F0D6E" w:rsidP="00EB16CA">
      <w:pPr>
        <w:pStyle w:val="Textodst1sl"/>
        <w:numPr>
          <w:ilvl w:val="0"/>
          <w:numId w:val="0"/>
        </w:numPr>
        <w:tabs>
          <w:tab w:val="clear" w:pos="0"/>
          <w:tab w:val="clear" w:pos="284"/>
          <w:tab w:val="left" w:pos="709"/>
        </w:tabs>
        <w:ind w:left="709"/>
        <w:rPr>
          <w:rFonts w:ascii="Georgia" w:hAnsi="Georgia"/>
          <w:sz w:val="22"/>
          <w:szCs w:val="22"/>
        </w:rPr>
      </w:pPr>
    </w:p>
    <w:p w:rsidR="00113F91" w:rsidRPr="00EB16CA" w:rsidRDefault="00113F91" w:rsidP="00537A35">
      <w:pPr>
        <w:pStyle w:val="Textodst1sl"/>
        <w:numPr>
          <w:ilvl w:val="1"/>
          <w:numId w:val="36"/>
        </w:numPr>
        <w:tabs>
          <w:tab w:val="clear" w:pos="0"/>
          <w:tab w:val="clear" w:pos="284"/>
          <w:tab w:val="left" w:pos="709"/>
        </w:tabs>
        <w:ind w:left="709" w:hanging="709"/>
        <w:rPr>
          <w:rFonts w:ascii="Georgia" w:hAnsi="Georgia"/>
          <w:sz w:val="22"/>
          <w:szCs w:val="22"/>
        </w:rPr>
      </w:pPr>
      <w:r w:rsidRPr="001C69C4">
        <w:rPr>
          <w:rFonts w:ascii="Georgia" w:hAnsi="Georgia"/>
          <w:sz w:val="22"/>
          <w:szCs w:val="22"/>
        </w:rPr>
        <w:t>Uzavřením této smlouvy nevznikají Objednateli žádné konkrétní závazky, tyto závazky budou vyplývat až z jednotlivých dílčích plnění, zadaných objednávkou Objednatele na základě smlouvy a v souladu s požadavky této smlouvy. Objednávky Objednatele na jednotlivá dílčí plnění budou vystavovány podle aktuálních potřeb Objednatele.</w:t>
      </w:r>
    </w:p>
    <w:p w:rsidR="00113F91" w:rsidRPr="00EB16CA" w:rsidRDefault="00113F91" w:rsidP="00537A35">
      <w:pPr>
        <w:pStyle w:val="Textodst1sl"/>
        <w:numPr>
          <w:ilvl w:val="1"/>
          <w:numId w:val="36"/>
        </w:numPr>
        <w:tabs>
          <w:tab w:val="clear" w:pos="0"/>
          <w:tab w:val="clear" w:pos="284"/>
          <w:tab w:val="left" w:pos="709"/>
        </w:tabs>
        <w:ind w:left="709" w:hanging="709"/>
        <w:rPr>
          <w:rFonts w:ascii="Georgia" w:hAnsi="Georgia"/>
          <w:sz w:val="22"/>
          <w:szCs w:val="22"/>
        </w:rPr>
      </w:pPr>
      <w:r w:rsidRPr="00EB16CA">
        <w:rPr>
          <w:rFonts w:ascii="Georgia" w:hAnsi="Georgia"/>
          <w:sz w:val="22"/>
          <w:szCs w:val="22"/>
        </w:rPr>
        <w:t>Objednatelem bude uhrazena pouze odměna za Poskytovatelem skutečně poskytnuté g</w:t>
      </w:r>
      <w:r w:rsidRPr="00EB16CA">
        <w:rPr>
          <w:rFonts w:ascii="Georgia" w:hAnsi="Georgia" w:cs="Arial"/>
          <w:sz w:val="22"/>
          <w:szCs w:val="22"/>
        </w:rPr>
        <w:t>rafické práce a úpravy vizuálů</w:t>
      </w:r>
      <w:r w:rsidRPr="00EB16CA">
        <w:rPr>
          <w:rFonts w:ascii="Georgia" w:hAnsi="Georgia"/>
          <w:sz w:val="22"/>
          <w:szCs w:val="22"/>
        </w:rPr>
        <w:t>.</w:t>
      </w:r>
      <w:r w:rsidR="000277D1" w:rsidRPr="000277D1">
        <w:rPr>
          <w:rFonts w:ascii="Georgia" w:hAnsi="Georgia"/>
          <w:sz w:val="22"/>
          <w:szCs w:val="22"/>
        </w:rPr>
        <w:t xml:space="preserve"> </w:t>
      </w:r>
      <w:r w:rsidR="000277D1">
        <w:rPr>
          <w:rFonts w:ascii="Georgia" w:hAnsi="Georgia"/>
          <w:sz w:val="22"/>
          <w:szCs w:val="22"/>
        </w:rPr>
        <w:t>V případě, že Objednatel odmítne dílo převzít pro jeho nesoulad s pokyny Objednatele nebo s povinnostmi Poskytovatele dle této smlouvy, upraví Poskytovatel dílo bezplatně dle pokynů Objednatele v dodatečné lhůtě mu pro ten účel stanovené.</w:t>
      </w:r>
    </w:p>
    <w:p w:rsidR="00113F91" w:rsidRPr="00EB16CA" w:rsidRDefault="00113F91" w:rsidP="00537A35">
      <w:pPr>
        <w:pStyle w:val="Textodst1sl"/>
        <w:numPr>
          <w:ilvl w:val="1"/>
          <w:numId w:val="36"/>
        </w:numPr>
        <w:tabs>
          <w:tab w:val="clear" w:pos="0"/>
          <w:tab w:val="clear" w:pos="284"/>
          <w:tab w:val="left" w:pos="709"/>
        </w:tabs>
        <w:ind w:left="709" w:hanging="709"/>
        <w:rPr>
          <w:rFonts w:ascii="Georgia" w:hAnsi="Georgia"/>
          <w:sz w:val="22"/>
          <w:szCs w:val="22"/>
        </w:rPr>
      </w:pPr>
      <w:r w:rsidRPr="00EB16CA">
        <w:rPr>
          <w:rFonts w:ascii="Georgia" w:hAnsi="Georgia"/>
          <w:sz w:val="22"/>
          <w:szCs w:val="22"/>
        </w:rPr>
        <w:t>Odměna včetně DPH za skutečně poskytnuté g</w:t>
      </w:r>
      <w:r w:rsidRPr="00EB16CA">
        <w:rPr>
          <w:rFonts w:ascii="Georgia" w:hAnsi="Georgia" w:cs="Arial"/>
          <w:sz w:val="22"/>
          <w:szCs w:val="22"/>
        </w:rPr>
        <w:t>rafické práce a úpravy vizuálů</w:t>
      </w:r>
      <w:r w:rsidRPr="00EB16CA">
        <w:rPr>
          <w:rFonts w:ascii="Georgia" w:hAnsi="Georgia"/>
          <w:sz w:val="22"/>
          <w:szCs w:val="22"/>
        </w:rPr>
        <w:t xml:space="preserve"> bude Objednatelem hrazena bezhotovostním převodem na základě měsíčních faktur – daňových dokladů vystavených Poskytovatelem se splatností 30 dnů od vystavení. Poskytovatel bude povinen doručit Objednateli faktury – daňové doklady vždy alespoň </w:t>
      </w:r>
      <w:r w:rsidR="003305DB">
        <w:rPr>
          <w:rFonts w:ascii="Georgia" w:hAnsi="Georgia"/>
          <w:sz w:val="22"/>
          <w:szCs w:val="22"/>
        </w:rPr>
        <w:t>2</w:t>
      </w:r>
      <w:r w:rsidRPr="00EB16CA">
        <w:rPr>
          <w:rFonts w:ascii="Georgia" w:hAnsi="Georgia"/>
          <w:sz w:val="22"/>
          <w:szCs w:val="22"/>
        </w:rPr>
        <w:t xml:space="preserve">0 dnů před datem splatnosti. </w:t>
      </w:r>
    </w:p>
    <w:p w:rsidR="00113F91" w:rsidRPr="00EB16CA" w:rsidRDefault="00113F91" w:rsidP="00537A35">
      <w:pPr>
        <w:pStyle w:val="Textodst1sl"/>
        <w:numPr>
          <w:ilvl w:val="1"/>
          <w:numId w:val="36"/>
        </w:numPr>
        <w:tabs>
          <w:tab w:val="clear" w:pos="0"/>
          <w:tab w:val="clear" w:pos="284"/>
          <w:tab w:val="left" w:pos="709"/>
        </w:tabs>
        <w:ind w:left="709" w:hanging="709"/>
        <w:rPr>
          <w:rFonts w:ascii="Georgia" w:hAnsi="Georgia"/>
          <w:sz w:val="22"/>
          <w:szCs w:val="22"/>
        </w:rPr>
      </w:pPr>
      <w:r w:rsidRPr="00EB16CA">
        <w:rPr>
          <w:rFonts w:ascii="Georgia" w:hAnsi="Georgia"/>
          <w:sz w:val="22"/>
          <w:szCs w:val="22"/>
        </w:rPr>
        <w:t xml:space="preserve">Faktury – daňové doklady vystavované Poskytovatelem musí obsahovat veškeré náležitosti stanovené zákonem č. 235/2004 Sb., o dani z přidané hodnoty, ve znění pozdějších předpisů. Součástí faktur – daňových dokladů musí být soupis všech objednávek Objednatele, které jsou do příslušné měsíční fakturace </w:t>
      </w:r>
      <w:r w:rsidRPr="00EB16CA">
        <w:rPr>
          <w:rFonts w:ascii="Georgia" w:hAnsi="Georgia"/>
          <w:sz w:val="22"/>
          <w:szCs w:val="22"/>
        </w:rPr>
        <w:lastRenderedPageBreak/>
        <w:t>zahrnuty včetně ukázek plnění (včetně uvedení čísla objednávky, hodnoty objednávky a jména objednávající osoby). V případě, že faktury – daňové doklady doručené Objednateli nebudou obsahovat některou z předepsaných náležitostí, je Objednatel oprávněn vrátit takovouto fakturu – daňový doklad Poskytovateli. Lhůta splatnosti se v takovémto případě přerušuje a počíná znovu běžet až od vystavení opravené či doplněné faktury – daňového dokladu.</w:t>
      </w:r>
    </w:p>
    <w:p w:rsidR="00113F91" w:rsidRDefault="00113F91" w:rsidP="00CF687E">
      <w:pPr>
        <w:pStyle w:val="Textodst1sl"/>
        <w:numPr>
          <w:ilvl w:val="0"/>
          <w:numId w:val="0"/>
        </w:numPr>
        <w:ind w:left="720"/>
        <w:rPr>
          <w:rFonts w:ascii="Georgia" w:hAnsi="Georgia"/>
          <w:sz w:val="22"/>
          <w:szCs w:val="22"/>
        </w:rPr>
      </w:pPr>
    </w:p>
    <w:p w:rsidR="00703ACB" w:rsidRPr="001C69C4" w:rsidRDefault="00703ACB" w:rsidP="00CF687E">
      <w:pPr>
        <w:pStyle w:val="Textodst1sl"/>
        <w:numPr>
          <w:ilvl w:val="0"/>
          <w:numId w:val="0"/>
        </w:numPr>
        <w:ind w:left="720"/>
        <w:rPr>
          <w:rFonts w:ascii="Georgia" w:hAnsi="Georgia"/>
          <w:sz w:val="22"/>
          <w:szCs w:val="22"/>
        </w:rPr>
      </w:pPr>
    </w:p>
    <w:p w:rsidR="00113F91" w:rsidRDefault="00113F91" w:rsidP="00CF687E">
      <w:pPr>
        <w:pStyle w:val="slolnku"/>
        <w:rPr>
          <w:rFonts w:ascii="Georgia" w:hAnsi="Georgia"/>
          <w:sz w:val="22"/>
          <w:szCs w:val="22"/>
        </w:rPr>
      </w:pPr>
      <w:r w:rsidRPr="001C69C4">
        <w:rPr>
          <w:rFonts w:ascii="Georgia" w:hAnsi="Georgia"/>
          <w:sz w:val="22"/>
          <w:szCs w:val="22"/>
        </w:rPr>
        <w:t>VI.</w:t>
      </w:r>
    </w:p>
    <w:p w:rsidR="00113F91" w:rsidRPr="00537A35" w:rsidRDefault="00113F91" w:rsidP="00537A35">
      <w:pPr>
        <w:jc w:val="center"/>
      </w:pPr>
      <w:r>
        <w:rPr>
          <w:b/>
          <w:lang w:eastAsia="cs-CZ"/>
        </w:rPr>
        <w:t xml:space="preserve">Licenční ujednání </w:t>
      </w:r>
    </w:p>
    <w:p w:rsidR="00113F91" w:rsidRPr="00537A35" w:rsidRDefault="00113F91" w:rsidP="00537A35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ind w:left="770" w:hanging="770"/>
        <w:rPr>
          <w:rFonts w:ascii="Georgia" w:hAnsi="Georgia"/>
          <w:szCs w:val="22"/>
        </w:rPr>
      </w:pPr>
      <w:bookmarkStart w:id="0" w:name="_Ref311708606"/>
      <w:r w:rsidRPr="00537A35">
        <w:rPr>
          <w:rFonts w:ascii="Georgia" w:hAnsi="Georgia"/>
          <w:sz w:val="22"/>
          <w:szCs w:val="22"/>
        </w:rPr>
        <w:t xml:space="preserve">6.1. </w:t>
      </w:r>
      <w:r>
        <w:rPr>
          <w:rFonts w:ascii="Georgia" w:hAnsi="Georgia"/>
          <w:sz w:val="22"/>
          <w:szCs w:val="22"/>
        </w:rPr>
        <w:tab/>
      </w:r>
      <w:r w:rsidRPr="00537A35">
        <w:rPr>
          <w:rFonts w:ascii="Georgia" w:hAnsi="Georgia"/>
          <w:sz w:val="22"/>
          <w:szCs w:val="22"/>
        </w:rPr>
        <w:t xml:space="preserve">V případě, že součástí plnění Poskytovatele podle této Smlouvy bude </w:t>
      </w:r>
      <w:bookmarkEnd w:id="0"/>
      <w:r w:rsidRPr="00537A35">
        <w:rPr>
          <w:rFonts w:ascii="Georgia" w:hAnsi="Georgia"/>
          <w:sz w:val="22"/>
          <w:szCs w:val="22"/>
        </w:rPr>
        <w:t>i plnění, které může naplňovat znaky autorského díla ve smyslu zákona č. 121/2000 Sb., o právu autorském, o</w:t>
      </w:r>
      <w:r w:rsidRPr="00896381">
        <w:rPr>
          <w:rFonts w:ascii="Georgia" w:hAnsi="Georgia"/>
          <w:sz w:val="22"/>
          <w:szCs w:val="22"/>
        </w:rPr>
        <w:t> </w:t>
      </w:r>
      <w:r w:rsidRPr="00537A35">
        <w:rPr>
          <w:rFonts w:ascii="Georgia" w:hAnsi="Georgia"/>
          <w:sz w:val="22"/>
          <w:szCs w:val="22"/>
        </w:rPr>
        <w:t>právech souvisejících s právem autorským a o změně některých zákonů (dále jen „</w:t>
      </w:r>
      <w:r w:rsidRPr="00896381">
        <w:rPr>
          <w:rStyle w:val="RLProhlensmluvnchstranChar"/>
          <w:rFonts w:ascii="Georgia" w:hAnsi="Georgia"/>
          <w:sz w:val="22"/>
          <w:szCs w:val="22"/>
        </w:rPr>
        <w:t>autorský zákon</w:t>
      </w:r>
      <w:r w:rsidRPr="00537A35">
        <w:rPr>
          <w:rFonts w:ascii="Georgia" w:hAnsi="Georgia"/>
          <w:sz w:val="22"/>
          <w:szCs w:val="22"/>
        </w:rPr>
        <w:t>“), je k</w:t>
      </w:r>
      <w:r w:rsidRPr="00896381">
        <w:rPr>
          <w:rFonts w:ascii="Georgia" w:hAnsi="Georgia"/>
          <w:sz w:val="22"/>
          <w:szCs w:val="22"/>
        </w:rPr>
        <w:t> </w:t>
      </w:r>
      <w:r w:rsidRPr="00537A35">
        <w:rPr>
          <w:rFonts w:ascii="Georgia" w:hAnsi="Georgia"/>
          <w:sz w:val="22"/>
          <w:szCs w:val="22"/>
        </w:rPr>
        <w:t>těmto součástem Díla poskytována Licence za podmínek sjednaných dále v</w:t>
      </w:r>
      <w:r w:rsidRPr="00896381">
        <w:rPr>
          <w:rFonts w:ascii="Georgia" w:hAnsi="Georgia"/>
          <w:sz w:val="22"/>
          <w:szCs w:val="22"/>
        </w:rPr>
        <w:t> </w:t>
      </w:r>
      <w:r w:rsidRPr="00537A35">
        <w:rPr>
          <w:rFonts w:ascii="Georgia" w:hAnsi="Georgia"/>
          <w:sz w:val="22"/>
          <w:szCs w:val="22"/>
        </w:rPr>
        <w:t>tomto článku Smlouvy.</w:t>
      </w:r>
    </w:p>
    <w:p w:rsidR="00113F91" w:rsidRDefault="00113F91" w:rsidP="00537A35">
      <w:pPr>
        <w:pStyle w:val="RLTextlnkuslovan"/>
        <w:numPr>
          <w:ilvl w:val="0"/>
          <w:numId w:val="0"/>
        </w:numPr>
        <w:rPr>
          <w:rFonts w:ascii="Georgia" w:hAnsi="Georgia"/>
        </w:rPr>
      </w:pPr>
    </w:p>
    <w:p w:rsidR="00113F91" w:rsidRDefault="00113F91" w:rsidP="00537A35">
      <w:pPr>
        <w:pStyle w:val="RLTextlnkuslovan"/>
        <w:numPr>
          <w:ilvl w:val="1"/>
          <w:numId w:val="39"/>
        </w:numPr>
        <w:rPr>
          <w:rFonts w:ascii="Georgia" w:hAnsi="Georgia"/>
        </w:rPr>
      </w:pPr>
      <w:r>
        <w:rPr>
          <w:rFonts w:ascii="Georgia" w:hAnsi="Georgia"/>
        </w:rPr>
        <w:t xml:space="preserve">Objednatel </w:t>
      </w:r>
      <w:bookmarkStart w:id="1" w:name="_Ref207365701"/>
      <w:bookmarkStart w:id="2" w:name="_Ref212301466"/>
      <w:bookmarkStart w:id="3" w:name="_Ref313634542"/>
      <w:r w:rsidRPr="00081822">
        <w:rPr>
          <w:rFonts w:ascii="Georgia" w:hAnsi="Georgia"/>
        </w:rPr>
        <w:t xml:space="preserve">je oprávněn od okamžiku účinnosti poskytnutí licence </w:t>
      </w:r>
      <w:r>
        <w:rPr>
          <w:rFonts w:ascii="Georgia" w:hAnsi="Georgia"/>
        </w:rPr>
        <w:t>už</w:t>
      </w:r>
      <w:r w:rsidRPr="00081822">
        <w:rPr>
          <w:rFonts w:ascii="Georgia" w:hAnsi="Georgia"/>
        </w:rPr>
        <w:t xml:space="preserve">ívat toto autorské dílo k jakémukoliv účelu a v rozsahu, v jakém uzná za nezbytné, vhodné či přiměřené. Objednatel je oprávněn užívat autorské dílo v neomezeném množstevním a územním rozsahu, a to všemi v úvahu přicházejícími způsoby a s časovým </w:t>
      </w:r>
      <w:bookmarkStart w:id="4" w:name="_Ref207104459"/>
      <w:r w:rsidRPr="00081822">
        <w:rPr>
          <w:rFonts w:ascii="Georgia" w:hAnsi="Georgia"/>
        </w:rPr>
        <w:t>rozsahem omezeným pouze dobou trvání majetkových autorských práv k </w:t>
      </w:r>
      <w:bookmarkEnd w:id="4"/>
      <w:r w:rsidRPr="00081822">
        <w:rPr>
          <w:rFonts w:ascii="Georgia" w:hAnsi="Georgia"/>
        </w:rPr>
        <w:t>takovémuto autorskému dílu.</w:t>
      </w:r>
      <w:bookmarkEnd w:id="1"/>
      <w:r w:rsidRPr="00081822">
        <w:rPr>
          <w:rFonts w:ascii="Georgia" w:hAnsi="Georgia"/>
        </w:rPr>
        <w:t xml:space="preserve"> </w:t>
      </w:r>
      <w:bookmarkStart w:id="5" w:name="_Ref207106762"/>
      <w:r w:rsidRPr="00081822">
        <w:rPr>
          <w:rFonts w:ascii="Georgia" w:hAnsi="Georgia"/>
        </w:rPr>
        <w:t xml:space="preserve">Součástí licence je neomezené oprávnění Objednatele provádět jakékoliv modifikace, úpravy, změny autorského díla tvořícího součást Díla a dle svého uvážení do něj zasahovat, zapracovávat ho do dalších autorských děl, zařazovat ho do děl souborných či do databází apod., a to i prostřednictvím třetích osob. </w:t>
      </w:r>
      <w:bookmarkStart w:id="6" w:name="_Ref207366983"/>
      <w:bookmarkEnd w:id="5"/>
      <w:r w:rsidRPr="00081822">
        <w:rPr>
          <w:rFonts w:ascii="Georgia" w:hAnsi="Georgia"/>
        </w:rPr>
        <w:t>Objednatel je bez potřeby jakéhok</w:t>
      </w:r>
      <w:r w:rsidR="00C33D3C">
        <w:rPr>
          <w:rFonts w:ascii="Georgia" w:hAnsi="Georgia"/>
        </w:rPr>
        <w:t>oliv dalšího svolení Poskytovatele</w:t>
      </w:r>
      <w:r w:rsidRPr="00081822">
        <w:rPr>
          <w:rFonts w:ascii="Georgia" w:hAnsi="Georgia"/>
        </w:rPr>
        <w:t xml:space="preserve"> oprávněn udělit třetí osobě podlicenci k užití autorského díla nebo svoje oprávnění k užití autorského díla třetí osobě postoupit.</w:t>
      </w:r>
      <w:bookmarkEnd w:id="2"/>
      <w:bookmarkEnd w:id="6"/>
      <w:r w:rsidRPr="00081822">
        <w:rPr>
          <w:rFonts w:ascii="Georgia" w:hAnsi="Georgia"/>
        </w:rPr>
        <w:t xml:space="preserve"> Licence k autorskému dílu je poskytována jako výhradní. Objednatel není povinen licenci využít.</w:t>
      </w:r>
      <w:bookmarkEnd w:id="3"/>
    </w:p>
    <w:p w:rsidR="00113F91" w:rsidRPr="00703ACB" w:rsidRDefault="00113F91" w:rsidP="00703ACB">
      <w:pPr>
        <w:pStyle w:val="RLTextlnkuslovan"/>
        <w:numPr>
          <w:ilvl w:val="1"/>
          <w:numId w:val="39"/>
        </w:numPr>
        <w:rPr>
          <w:rFonts w:ascii="Georgia" w:hAnsi="Georgia"/>
          <w:lang w:eastAsia="en-US"/>
        </w:rPr>
      </w:pPr>
      <w:r>
        <w:rPr>
          <w:rFonts w:ascii="Georgia" w:hAnsi="Georgia"/>
        </w:rPr>
        <w:t xml:space="preserve">Odměna </w:t>
      </w:r>
      <w:r w:rsidRPr="00081822">
        <w:rPr>
          <w:rFonts w:ascii="Georgia" w:hAnsi="Georgia"/>
          <w:szCs w:val="22"/>
        </w:rPr>
        <w:t>za poskytnutí, zprostředkování nebo postoupení Licence k autorským dílům je zahrnuta v ceně Díla.</w:t>
      </w:r>
    </w:p>
    <w:p w:rsidR="00113F91" w:rsidRDefault="00113F91" w:rsidP="00537A35"/>
    <w:p w:rsidR="00703ACB" w:rsidRPr="00537A35" w:rsidRDefault="00703ACB" w:rsidP="00537A35"/>
    <w:p w:rsidR="00113F91" w:rsidRDefault="00113F91" w:rsidP="00CF687E">
      <w:pPr>
        <w:pStyle w:val="Nzevlnku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VII.</w:t>
      </w:r>
    </w:p>
    <w:p w:rsidR="00113F91" w:rsidRPr="001C69C4" w:rsidRDefault="00113F91" w:rsidP="00CF687E">
      <w:pPr>
        <w:pStyle w:val="Nzevlnku"/>
        <w:rPr>
          <w:rFonts w:ascii="Georgia" w:hAnsi="Georgia"/>
          <w:sz w:val="22"/>
          <w:szCs w:val="22"/>
        </w:rPr>
      </w:pPr>
      <w:r w:rsidRPr="001C69C4">
        <w:rPr>
          <w:rFonts w:ascii="Georgia" w:hAnsi="Georgia"/>
          <w:sz w:val="22"/>
          <w:szCs w:val="22"/>
        </w:rPr>
        <w:t xml:space="preserve">Sankční ustanovení </w:t>
      </w:r>
    </w:p>
    <w:p w:rsidR="00113F91" w:rsidRDefault="00113F91" w:rsidP="00CE37D0">
      <w:pPr>
        <w:pStyle w:val="Textodst1sl"/>
        <w:numPr>
          <w:ilvl w:val="0"/>
          <w:numId w:val="0"/>
        </w:numPr>
        <w:tabs>
          <w:tab w:val="clear" w:pos="0"/>
          <w:tab w:val="clear" w:pos="284"/>
          <w:tab w:val="left" w:pos="709"/>
        </w:tabs>
        <w:ind w:left="770" w:hanging="77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7.1. </w:t>
      </w:r>
      <w:r>
        <w:rPr>
          <w:rFonts w:ascii="Georgia" w:hAnsi="Georgia"/>
          <w:sz w:val="22"/>
          <w:szCs w:val="22"/>
        </w:rPr>
        <w:tab/>
      </w:r>
      <w:r w:rsidRPr="001C69C4">
        <w:rPr>
          <w:rFonts w:ascii="Georgia" w:hAnsi="Georgia"/>
          <w:sz w:val="22"/>
          <w:szCs w:val="22"/>
        </w:rPr>
        <w:t>V případě prodlení Poskytovatele s řádným a bezvadným plněním povinností dle této smlouvy je Objednatel oprávněn po Poskytovateli požadovat zaplacení smluvní pokuty ve výši 2 000,- Kč za každý den prodlení.</w:t>
      </w:r>
    </w:p>
    <w:p w:rsidR="00113F91" w:rsidRPr="001C69C4" w:rsidRDefault="00113F91" w:rsidP="00CE37D0">
      <w:pPr>
        <w:pStyle w:val="Textodst1sl"/>
        <w:numPr>
          <w:ilvl w:val="0"/>
          <w:numId w:val="0"/>
        </w:numPr>
        <w:tabs>
          <w:tab w:val="clear" w:pos="0"/>
          <w:tab w:val="clear" w:pos="284"/>
          <w:tab w:val="left" w:pos="709"/>
        </w:tabs>
        <w:ind w:left="770" w:hanging="770"/>
        <w:rPr>
          <w:rFonts w:ascii="Georgia" w:hAnsi="Georgia"/>
          <w:sz w:val="22"/>
          <w:szCs w:val="22"/>
        </w:rPr>
      </w:pPr>
    </w:p>
    <w:p w:rsidR="00113F91" w:rsidRPr="001C69C4" w:rsidRDefault="00113F91" w:rsidP="00CE37D0">
      <w:pPr>
        <w:pStyle w:val="Textodst1sl"/>
        <w:numPr>
          <w:ilvl w:val="0"/>
          <w:numId w:val="0"/>
        </w:numPr>
        <w:ind w:left="770" w:hanging="77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7.2. </w:t>
      </w:r>
      <w:r>
        <w:rPr>
          <w:rFonts w:ascii="Georgia" w:hAnsi="Georgia"/>
          <w:sz w:val="22"/>
          <w:szCs w:val="22"/>
        </w:rPr>
        <w:tab/>
      </w:r>
      <w:r w:rsidRPr="001C69C4">
        <w:rPr>
          <w:rFonts w:ascii="Georgia" w:hAnsi="Georgia"/>
          <w:sz w:val="22"/>
          <w:szCs w:val="22"/>
        </w:rPr>
        <w:t xml:space="preserve">V případě, že Poskytovatel prokazatelně poruší povinnost mlčenlivosti, je Objednatel oprávněn po Poskytovatelovi požadovat zaplacení smluvní pokuty ve výši 50 000,- Kč, a to za každý takovýto případ. </w:t>
      </w:r>
    </w:p>
    <w:p w:rsidR="00113F91" w:rsidRDefault="00113F91" w:rsidP="00CE37D0">
      <w:pPr>
        <w:pStyle w:val="Textodst1sl"/>
        <w:numPr>
          <w:ilvl w:val="0"/>
          <w:numId w:val="0"/>
        </w:numPr>
        <w:ind w:left="770" w:hanging="770"/>
        <w:rPr>
          <w:rFonts w:ascii="Georgia" w:hAnsi="Georgia"/>
          <w:sz w:val="22"/>
          <w:szCs w:val="22"/>
        </w:rPr>
      </w:pPr>
    </w:p>
    <w:p w:rsidR="00A06ADB" w:rsidRDefault="00113F91">
      <w:pPr>
        <w:pStyle w:val="Textodst1sl"/>
        <w:numPr>
          <w:ilvl w:val="0"/>
          <w:numId w:val="0"/>
        </w:numPr>
        <w:ind w:left="770" w:hanging="77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7.3. </w:t>
      </w:r>
      <w:r>
        <w:rPr>
          <w:rFonts w:ascii="Georgia" w:hAnsi="Georgia"/>
          <w:sz w:val="22"/>
          <w:szCs w:val="22"/>
        </w:rPr>
        <w:tab/>
      </w:r>
      <w:r w:rsidRPr="001C69C4">
        <w:rPr>
          <w:rFonts w:ascii="Georgia" w:hAnsi="Georgia"/>
          <w:sz w:val="22"/>
          <w:szCs w:val="22"/>
        </w:rPr>
        <w:t>Poskytovatel ručí za bezchybné provedení plnění předmětu smlouvy a to v následujícím rozsahu:</w:t>
      </w:r>
    </w:p>
    <w:p w:rsidR="00113F91" w:rsidRPr="001C69C4" w:rsidRDefault="00113F91" w:rsidP="00537A35">
      <w:pPr>
        <w:numPr>
          <w:ilvl w:val="0"/>
          <w:numId w:val="28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autoSpaceDE w:val="0"/>
        <w:autoSpaceDN w:val="0"/>
        <w:adjustRightInd w:val="0"/>
        <w:spacing w:before="240" w:line="240" w:lineRule="auto"/>
        <w:ind w:left="770" w:hanging="770"/>
        <w:jc w:val="both"/>
        <w:rPr>
          <w:color w:val="000000"/>
          <w:szCs w:val="22"/>
        </w:rPr>
      </w:pPr>
      <w:r w:rsidRPr="001C69C4">
        <w:rPr>
          <w:szCs w:val="22"/>
        </w:rPr>
        <w:t>Poskytovatel</w:t>
      </w:r>
      <w:r w:rsidRPr="001C69C4">
        <w:rPr>
          <w:color w:val="000000"/>
          <w:szCs w:val="22"/>
        </w:rPr>
        <w:t xml:space="preserve"> odpovídá za škody prokazatelně vzniklé v důsledku neplnění smluvních podmínek,</w:t>
      </w:r>
    </w:p>
    <w:p w:rsidR="00113F91" w:rsidRPr="001C69C4" w:rsidRDefault="00113F91" w:rsidP="00537A35">
      <w:pPr>
        <w:numPr>
          <w:ilvl w:val="0"/>
          <w:numId w:val="28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autoSpaceDE w:val="0"/>
        <w:autoSpaceDN w:val="0"/>
        <w:adjustRightInd w:val="0"/>
        <w:spacing w:before="240" w:line="240" w:lineRule="auto"/>
        <w:ind w:left="770" w:hanging="770"/>
        <w:jc w:val="both"/>
        <w:rPr>
          <w:color w:val="000000"/>
          <w:szCs w:val="22"/>
        </w:rPr>
      </w:pPr>
      <w:r w:rsidRPr="001C69C4">
        <w:rPr>
          <w:szCs w:val="22"/>
        </w:rPr>
        <w:t>Poskytovatel</w:t>
      </w:r>
      <w:r w:rsidRPr="001C69C4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odpovídá za vady díla poskytovaného v rozsahu </w:t>
      </w:r>
      <w:r w:rsidRPr="001C69C4">
        <w:rPr>
          <w:color w:val="000000"/>
          <w:szCs w:val="22"/>
        </w:rPr>
        <w:t>dle článku 2.1 této smlouvy.</w:t>
      </w:r>
    </w:p>
    <w:p w:rsidR="00113F91" w:rsidRPr="001C69C4" w:rsidRDefault="00113F91" w:rsidP="00CE37D0">
      <w:pPr>
        <w:tabs>
          <w:tab w:val="num" w:pos="1134"/>
        </w:tabs>
        <w:autoSpaceDE w:val="0"/>
        <w:autoSpaceDN w:val="0"/>
        <w:adjustRightInd w:val="0"/>
        <w:ind w:left="770" w:hanging="770"/>
        <w:rPr>
          <w:color w:val="000000"/>
          <w:szCs w:val="22"/>
        </w:rPr>
      </w:pPr>
    </w:p>
    <w:p w:rsidR="00113F91" w:rsidRPr="001C69C4" w:rsidRDefault="00113F91" w:rsidP="00CE37D0">
      <w:pPr>
        <w:pStyle w:val="Textodst1sl"/>
        <w:numPr>
          <w:ilvl w:val="0"/>
          <w:numId w:val="0"/>
        </w:numPr>
        <w:ind w:left="770" w:hanging="77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7.4. </w:t>
      </w:r>
      <w:r>
        <w:rPr>
          <w:rFonts w:ascii="Georgia" w:hAnsi="Georgia"/>
          <w:sz w:val="22"/>
          <w:szCs w:val="22"/>
        </w:rPr>
        <w:tab/>
      </w:r>
      <w:r w:rsidRPr="001C69C4">
        <w:rPr>
          <w:rFonts w:ascii="Georgia" w:hAnsi="Georgia"/>
          <w:sz w:val="22"/>
          <w:szCs w:val="22"/>
        </w:rPr>
        <w:t>Uplatněním nároku na zaplacení smluvní pokuty ani jejím skutečným uhrazením nezaniká povinnost Poskytovatele splnit povinnost, jejíž plnění bylo zajištěno smluvní pokutou, a Poskytovatel je i nadále povinen ke splnění takovéto povinnosti. Uplatněním smluvní pokuty nezaniká právo Objedn</w:t>
      </w:r>
      <w:r w:rsidR="00855CCA">
        <w:rPr>
          <w:rFonts w:ascii="Georgia" w:hAnsi="Georgia"/>
          <w:sz w:val="22"/>
          <w:szCs w:val="22"/>
        </w:rPr>
        <w:t>atele na vymáhání náhrady škody</w:t>
      </w:r>
      <w:r>
        <w:rPr>
          <w:rFonts w:ascii="Georgia" w:hAnsi="Georgia"/>
          <w:sz w:val="22"/>
          <w:szCs w:val="22"/>
        </w:rPr>
        <w:t>.</w:t>
      </w:r>
    </w:p>
    <w:p w:rsidR="00113F91" w:rsidRPr="001C69C4" w:rsidRDefault="00113F91" w:rsidP="00CE37D0">
      <w:pPr>
        <w:pStyle w:val="Textodst1sl"/>
        <w:numPr>
          <w:ilvl w:val="0"/>
          <w:numId w:val="0"/>
        </w:numPr>
        <w:ind w:left="770" w:hanging="77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7.5. </w:t>
      </w:r>
      <w:r>
        <w:rPr>
          <w:rFonts w:ascii="Georgia" w:hAnsi="Georgia"/>
          <w:sz w:val="22"/>
          <w:szCs w:val="22"/>
        </w:rPr>
        <w:tab/>
      </w:r>
      <w:r w:rsidRPr="001C69C4">
        <w:rPr>
          <w:rFonts w:ascii="Georgia" w:hAnsi="Georgia"/>
          <w:sz w:val="22"/>
          <w:szCs w:val="22"/>
        </w:rPr>
        <w:t>Objednatel je oprávněn požadovat smluvní pokutu, která je stanovena za každý den prodlení, jen za dobu ode dne porušení příslušné povinnosti do dne, kdy došlo k jejímu splnění, nejpozději však do dne, kdy dojde k ukončení této smlouvy.</w:t>
      </w:r>
    </w:p>
    <w:p w:rsidR="00113F91" w:rsidRPr="001C69C4" w:rsidRDefault="00113F91" w:rsidP="00CE37D0">
      <w:pPr>
        <w:pStyle w:val="Textodst1sl"/>
        <w:numPr>
          <w:ilvl w:val="0"/>
          <w:numId w:val="0"/>
        </w:numPr>
        <w:ind w:left="770" w:hanging="77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7.6. </w:t>
      </w:r>
      <w:r>
        <w:rPr>
          <w:rFonts w:ascii="Georgia" w:hAnsi="Georgia"/>
          <w:sz w:val="22"/>
          <w:szCs w:val="22"/>
        </w:rPr>
        <w:tab/>
      </w:r>
      <w:r w:rsidRPr="001C69C4">
        <w:rPr>
          <w:rFonts w:ascii="Georgia" w:hAnsi="Georgia"/>
          <w:sz w:val="22"/>
          <w:szCs w:val="22"/>
        </w:rPr>
        <w:t xml:space="preserve">Smluvní pokuta nebo sankce je splatná do 21 dnů po doručení oznámení o uložení smluvní pokuty nebo sankce Objednatelem Poskytovateli. Oznámení o uložení smluvní pokuty nebo sankce musí vždy obsahovat popis a časové určení skutečnosti, která v souladu s touto smlouvou zakládá právo Objednatele uplatňovat nároky ze smluvní pokuty. Oznámení musí dále obsahovat informaci o způsobu úhrady smluvní pokuty. Objednatel si vyhrazuje právo na určení způsobu úhrady smluvní pokuty nebo sankce, a to včetně zápočtu proti kterékoli splatné pohledávce Poskytovatele vůči Objednateli. </w:t>
      </w:r>
    </w:p>
    <w:p w:rsidR="00113F91" w:rsidRDefault="00113F91" w:rsidP="00CF687E">
      <w:pPr>
        <w:pStyle w:val="Textodst1sl"/>
        <w:numPr>
          <w:ilvl w:val="0"/>
          <w:numId w:val="0"/>
        </w:numPr>
        <w:rPr>
          <w:rFonts w:ascii="Georgia" w:hAnsi="Georgia"/>
          <w:sz w:val="22"/>
          <w:szCs w:val="22"/>
        </w:rPr>
      </w:pPr>
    </w:p>
    <w:p w:rsidR="00703ACB" w:rsidRPr="001C69C4" w:rsidRDefault="00703ACB" w:rsidP="00CF687E">
      <w:pPr>
        <w:pStyle w:val="Textodst1sl"/>
        <w:numPr>
          <w:ilvl w:val="0"/>
          <w:numId w:val="0"/>
        </w:numPr>
        <w:rPr>
          <w:rFonts w:ascii="Georgia" w:hAnsi="Georgia"/>
          <w:sz w:val="22"/>
          <w:szCs w:val="22"/>
        </w:rPr>
      </w:pPr>
    </w:p>
    <w:p w:rsidR="00113F91" w:rsidRPr="001C69C4" w:rsidRDefault="00113F91" w:rsidP="00CF687E">
      <w:pPr>
        <w:pStyle w:val="slolnku"/>
        <w:rPr>
          <w:rFonts w:ascii="Georgia" w:hAnsi="Georgia"/>
          <w:sz w:val="22"/>
          <w:szCs w:val="22"/>
        </w:rPr>
      </w:pPr>
      <w:r w:rsidRPr="001C69C4">
        <w:rPr>
          <w:rFonts w:ascii="Georgia" w:hAnsi="Georgia"/>
          <w:sz w:val="22"/>
          <w:szCs w:val="22"/>
        </w:rPr>
        <w:t>VII</w:t>
      </w:r>
      <w:r>
        <w:rPr>
          <w:rFonts w:ascii="Georgia" w:hAnsi="Georgia"/>
          <w:sz w:val="22"/>
          <w:szCs w:val="22"/>
        </w:rPr>
        <w:t>I</w:t>
      </w:r>
      <w:r w:rsidRPr="001C69C4">
        <w:rPr>
          <w:rFonts w:ascii="Georgia" w:hAnsi="Georgia"/>
          <w:sz w:val="22"/>
          <w:szCs w:val="22"/>
        </w:rPr>
        <w:t>.</w:t>
      </w:r>
    </w:p>
    <w:p w:rsidR="00113F91" w:rsidRPr="001C69C4" w:rsidRDefault="00113F91" w:rsidP="00537A35">
      <w:pPr>
        <w:pStyle w:val="Nzevlnku"/>
      </w:pPr>
      <w:r w:rsidRPr="001C69C4">
        <w:rPr>
          <w:rFonts w:ascii="Georgia" w:hAnsi="Georgia"/>
          <w:sz w:val="22"/>
          <w:szCs w:val="22"/>
        </w:rPr>
        <w:t>Další ustanoven</w:t>
      </w:r>
      <w:r>
        <w:rPr>
          <w:rFonts w:ascii="Georgia" w:hAnsi="Georgia"/>
          <w:sz w:val="22"/>
          <w:szCs w:val="22"/>
        </w:rPr>
        <w:t>í</w:t>
      </w:r>
    </w:p>
    <w:p w:rsidR="00113F91" w:rsidRPr="001C69C4" w:rsidRDefault="00113F91" w:rsidP="00CF687E">
      <w:pPr>
        <w:pStyle w:val="Odstavecseseznamem"/>
        <w:numPr>
          <w:ilvl w:val="0"/>
          <w:numId w:val="3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  <w:tab w:val="left" w:pos="284"/>
        </w:tabs>
        <w:spacing w:before="80" w:line="240" w:lineRule="auto"/>
        <w:jc w:val="both"/>
        <w:outlineLvl w:val="1"/>
        <w:rPr>
          <w:vanish/>
          <w:szCs w:val="22"/>
        </w:rPr>
      </w:pPr>
    </w:p>
    <w:p w:rsidR="00113F91" w:rsidRPr="001C69C4" w:rsidRDefault="00113F91" w:rsidP="00CF687E">
      <w:pPr>
        <w:pStyle w:val="Odstavecseseznamem"/>
        <w:numPr>
          <w:ilvl w:val="0"/>
          <w:numId w:val="3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  <w:tab w:val="left" w:pos="284"/>
        </w:tabs>
        <w:spacing w:before="80" w:line="240" w:lineRule="auto"/>
        <w:jc w:val="both"/>
        <w:outlineLvl w:val="1"/>
        <w:rPr>
          <w:vanish/>
          <w:szCs w:val="22"/>
        </w:rPr>
      </w:pPr>
    </w:p>
    <w:p w:rsidR="00113F91" w:rsidRPr="001C69C4" w:rsidRDefault="00113F91" w:rsidP="00CF687E">
      <w:pPr>
        <w:pStyle w:val="Odstavecseseznamem"/>
        <w:numPr>
          <w:ilvl w:val="0"/>
          <w:numId w:val="3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  <w:tab w:val="left" w:pos="284"/>
        </w:tabs>
        <w:spacing w:before="80" w:line="240" w:lineRule="auto"/>
        <w:jc w:val="both"/>
        <w:outlineLvl w:val="1"/>
        <w:rPr>
          <w:vanish/>
          <w:szCs w:val="22"/>
        </w:rPr>
      </w:pPr>
    </w:p>
    <w:p w:rsidR="00113F91" w:rsidRPr="001C69C4" w:rsidRDefault="00113F91" w:rsidP="00CF687E">
      <w:pPr>
        <w:pStyle w:val="Odstavecseseznamem"/>
        <w:numPr>
          <w:ilvl w:val="0"/>
          <w:numId w:val="3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  <w:tab w:val="left" w:pos="284"/>
        </w:tabs>
        <w:spacing w:before="80" w:line="240" w:lineRule="auto"/>
        <w:jc w:val="both"/>
        <w:outlineLvl w:val="1"/>
        <w:rPr>
          <w:vanish/>
          <w:szCs w:val="22"/>
        </w:rPr>
      </w:pPr>
    </w:p>
    <w:p w:rsidR="00113F91" w:rsidRPr="001C69C4" w:rsidRDefault="00113F91" w:rsidP="00EB16CA">
      <w:pPr>
        <w:pStyle w:val="Textodst1sl"/>
        <w:numPr>
          <w:ilvl w:val="1"/>
          <w:numId w:val="35"/>
        </w:numPr>
        <w:tabs>
          <w:tab w:val="clear" w:pos="0"/>
          <w:tab w:val="clear" w:pos="284"/>
          <w:tab w:val="left" w:pos="709"/>
        </w:tabs>
        <w:rPr>
          <w:rFonts w:ascii="Georgia" w:hAnsi="Georgia"/>
          <w:sz w:val="22"/>
          <w:szCs w:val="22"/>
        </w:rPr>
      </w:pPr>
      <w:r w:rsidRPr="001C69C4">
        <w:rPr>
          <w:rFonts w:ascii="Georgia" w:hAnsi="Georgia"/>
          <w:sz w:val="22"/>
          <w:szCs w:val="22"/>
        </w:rPr>
        <w:t xml:space="preserve">Poskytovatel se zavazuje, že bude mít po celou dobu trvání této smlouvy sjednáno platné pojištění odpovědnosti za škodu způsobenou třetí osobě při výkonu podnikatelské činnosti </w:t>
      </w:r>
      <w:r w:rsidRPr="001C69C4">
        <w:rPr>
          <w:rFonts w:ascii="Georgia" w:hAnsi="Georgia" w:cs="Arial"/>
          <w:color w:val="000000"/>
          <w:sz w:val="22"/>
          <w:szCs w:val="22"/>
        </w:rPr>
        <w:t>na částku pojistn</w:t>
      </w:r>
      <w:r w:rsidR="00855CCA">
        <w:rPr>
          <w:rFonts w:ascii="Georgia" w:hAnsi="Georgia" w:cs="Arial"/>
          <w:color w:val="000000"/>
          <w:sz w:val="22"/>
          <w:szCs w:val="22"/>
        </w:rPr>
        <w:t>ého plnění ve výši minimálně 8</w:t>
      </w:r>
      <w:r w:rsidRPr="001C69C4">
        <w:rPr>
          <w:rFonts w:ascii="Georgia" w:hAnsi="Georgia" w:cs="Arial"/>
          <w:color w:val="000000"/>
          <w:sz w:val="22"/>
          <w:szCs w:val="22"/>
        </w:rPr>
        <w:t xml:space="preserve">00.000,-Kč </w:t>
      </w:r>
      <w:r w:rsidRPr="001C69C4">
        <w:rPr>
          <w:rFonts w:ascii="Georgia" w:hAnsi="Georgia"/>
          <w:sz w:val="22"/>
          <w:szCs w:val="22"/>
        </w:rPr>
        <w:t xml:space="preserve">a že Objednateli kdykoliv na jeho žádost prokáže existenci tohoto pojištění předložením platné a účinné pojistné smlouvy, včetně příslušných všeobecných pojistných podmínek, případně předložením jiných dokladů. </w:t>
      </w:r>
    </w:p>
    <w:p w:rsidR="00113F91" w:rsidRDefault="00113F91" w:rsidP="00CF687E">
      <w:pPr>
        <w:pStyle w:val="Textodst1sl"/>
        <w:numPr>
          <w:ilvl w:val="0"/>
          <w:numId w:val="0"/>
        </w:numPr>
        <w:rPr>
          <w:rFonts w:ascii="Georgia" w:hAnsi="Georgia"/>
          <w:sz w:val="22"/>
          <w:szCs w:val="22"/>
        </w:rPr>
      </w:pPr>
    </w:p>
    <w:p w:rsidR="00703ACB" w:rsidRPr="001C69C4" w:rsidRDefault="00703ACB" w:rsidP="00CF687E">
      <w:pPr>
        <w:pStyle w:val="Textodst1sl"/>
        <w:numPr>
          <w:ilvl w:val="0"/>
          <w:numId w:val="0"/>
        </w:numPr>
        <w:rPr>
          <w:rFonts w:ascii="Georgia" w:hAnsi="Georgia"/>
          <w:sz w:val="22"/>
          <w:szCs w:val="22"/>
        </w:rPr>
      </w:pPr>
    </w:p>
    <w:p w:rsidR="00113F91" w:rsidRDefault="00113F91" w:rsidP="00CF687E">
      <w:pPr>
        <w:pStyle w:val="slolnku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IX</w:t>
      </w:r>
      <w:r w:rsidRPr="001C69C4">
        <w:rPr>
          <w:rFonts w:ascii="Georgia" w:hAnsi="Georgia"/>
          <w:sz w:val="22"/>
          <w:szCs w:val="22"/>
        </w:rPr>
        <w:t>.</w:t>
      </w:r>
    </w:p>
    <w:p w:rsidR="000277D1" w:rsidRPr="001C69C4" w:rsidRDefault="000277D1" w:rsidP="000277D1">
      <w:pPr>
        <w:pStyle w:val="Nzevlnku"/>
        <w:rPr>
          <w:rFonts w:ascii="Georgia" w:hAnsi="Georgia"/>
          <w:sz w:val="22"/>
          <w:szCs w:val="22"/>
        </w:rPr>
      </w:pPr>
      <w:r w:rsidRPr="001C69C4">
        <w:rPr>
          <w:rFonts w:ascii="Georgia" w:hAnsi="Georgia"/>
          <w:sz w:val="22"/>
          <w:szCs w:val="22"/>
        </w:rPr>
        <w:t>Účinnost a trvání smlouvy</w:t>
      </w:r>
    </w:p>
    <w:p w:rsidR="000277D1" w:rsidRDefault="000277D1" w:rsidP="000277D1">
      <w:pPr>
        <w:pStyle w:val="Textodst1sl"/>
        <w:numPr>
          <w:ilvl w:val="1"/>
          <w:numId w:val="46"/>
        </w:numPr>
        <w:tabs>
          <w:tab w:val="clear" w:pos="284"/>
        </w:tabs>
        <w:rPr>
          <w:rFonts w:ascii="Georgia" w:hAnsi="Georgia"/>
          <w:sz w:val="22"/>
          <w:szCs w:val="22"/>
        </w:rPr>
      </w:pPr>
      <w:r w:rsidRPr="003110C7">
        <w:rPr>
          <w:rFonts w:ascii="Georgia" w:hAnsi="Georgia"/>
          <w:sz w:val="22"/>
          <w:szCs w:val="22"/>
        </w:rPr>
        <w:t>Tato smlouva nabývá účinnosti dnem jejího podpisu Objednatelem a Poskytovatelem.</w:t>
      </w:r>
    </w:p>
    <w:p w:rsidR="000277D1" w:rsidRPr="00AC75A1" w:rsidRDefault="00577249" w:rsidP="00577249">
      <w:pPr>
        <w:pStyle w:val="Zkladntextodsazen21"/>
        <w:numPr>
          <w:ilvl w:val="1"/>
          <w:numId w:val="46"/>
        </w:numPr>
        <w:spacing w:before="120"/>
        <w:rPr>
          <w:rFonts w:ascii="Georgia" w:hAnsi="Georgia" w:cs="Arial"/>
          <w:sz w:val="22"/>
          <w:szCs w:val="22"/>
        </w:rPr>
      </w:pPr>
      <w:r w:rsidRPr="00AC75A1">
        <w:rPr>
          <w:rFonts w:ascii="Georgia" w:hAnsi="Georgia" w:cs="Arial"/>
          <w:sz w:val="22"/>
          <w:szCs w:val="22"/>
        </w:rPr>
        <w:t xml:space="preserve">Plnění smlouvy bude dodavatelem poskytováno od okamžiku uzavření smlouvy. Smlouva bude uzavřena na dobu určitou, a to do doby vyčerpání částky </w:t>
      </w:r>
      <w:r w:rsidR="00D26A38" w:rsidRPr="00AC75A1">
        <w:rPr>
          <w:rFonts w:ascii="Georgia" w:hAnsi="Georgia" w:cs="Arial"/>
          <w:sz w:val="22"/>
          <w:szCs w:val="22"/>
        </w:rPr>
        <w:t>199.900</w:t>
      </w:r>
      <w:r w:rsidRPr="00AC75A1">
        <w:rPr>
          <w:rFonts w:ascii="Georgia" w:hAnsi="Georgia" w:cs="Arial"/>
          <w:sz w:val="22"/>
          <w:szCs w:val="22"/>
        </w:rPr>
        <w:t>,- Kč bez DPH.</w:t>
      </w:r>
    </w:p>
    <w:p w:rsidR="000277D1" w:rsidRPr="00497BB3" w:rsidRDefault="000277D1" w:rsidP="000277D1">
      <w:pPr>
        <w:pStyle w:val="Zkladntextodsazen21"/>
        <w:numPr>
          <w:ilvl w:val="1"/>
          <w:numId w:val="46"/>
        </w:numPr>
        <w:spacing w:before="120"/>
        <w:rPr>
          <w:rFonts w:ascii="Georgia" w:hAnsi="Georgia" w:cs="Arial"/>
          <w:sz w:val="22"/>
          <w:szCs w:val="22"/>
        </w:rPr>
      </w:pPr>
      <w:r w:rsidRPr="00497BB3">
        <w:rPr>
          <w:rFonts w:ascii="Georgia" w:hAnsi="Georgia" w:cs="Arial"/>
          <w:sz w:val="22"/>
          <w:szCs w:val="22"/>
        </w:rPr>
        <w:t xml:space="preserve">Smluvní strany mohou tuto smlouvu ukončit písemnou dohodou nebo odstoupením od smlouvy.  </w:t>
      </w:r>
    </w:p>
    <w:p w:rsidR="000277D1" w:rsidRPr="00497BB3" w:rsidRDefault="000277D1" w:rsidP="000277D1">
      <w:pPr>
        <w:pStyle w:val="Zkladntextodsazen21"/>
        <w:numPr>
          <w:ilvl w:val="1"/>
          <w:numId w:val="47"/>
        </w:numPr>
        <w:tabs>
          <w:tab w:val="clear" w:pos="360"/>
        </w:tabs>
        <w:spacing w:before="120"/>
        <w:ind w:left="720" w:hanging="720"/>
        <w:rPr>
          <w:rFonts w:ascii="Georgia" w:hAnsi="Georgia" w:cs="Arial"/>
          <w:sz w:val="22"/>
          <w:szCs w:val="22"/>
        </w:rPr>
      </w:pPr>
      <w:r w:rsidRPr="00497BB3">
        <w:rPr>
          <w:rFonts w:ascii="Georgia" w:hAnsi="Georgia" w:cs="Arial"/>
          <w:sz w:val="22"/>
          <w:szCs w:val="22"/>
        </w:rPr>
        <w:t>Smluvní strany mají právo od smlouvy odstoupit v</w:t>
      </w:r>
      <w:r w:rsidRPr="003110C7">
        <w:rPr>
          <w:rFonts w:ascii="Georgia" w:hAnsi="Georgia" w:cs="Arial"/>
          <w:sz w:val="22"/>
          <w:szCs w:val="22"/>
        </w:rPr>
        <w:t> </w:t>
      </w:r>
      <w:r w:rsidRPr="00497BB3">
        <w:rPr>
          <w:rFonts w:ascii="Georgia" w:hAnsi="Georgia" w:cs="Arial"/>
          <w:sz w:val="22"/>
          <w:szCs w:val="22"/>
        </w:rPr>
        <w:t>případě, kdy tak stanovuje tato smlouva nebo v</w:t>
      </w:r>
      <w:r w:rsidRPr="003110C7">
        <w:rPr>
          <w:rFonts w:ascii="Georgia" w:hAnsi="Georgia" w:cs="Arial"/>
          <w:sz w:val="22"/>
          <w:szCs w:val="22"/>
        </w:rPr>
        <w:t> </w:t>
      </w:r>
      <w:r w:rsidRPr="00497BB3">
        <w:rPr>
          <w:rFonts w:ascii="Georgia" w:hAnsi="Georgia" w:cs="Arial"/>
          <w:sz w:val="22"/>
          <w:szCs w:val="22"/>
        </w:rPr>
        <w:t xml:space="preserve">případech, kdy tak stanoví občanský zákoník. </w:t>
      </w:r>
    </w:p>
    <w:p w:rsidR="000277D1" w:rsidRPr="00497BB3" w:rsidRDefault="000277D1" w:rsidP="000277D1">
      <w:pPr>
        <w:pStyle w:val="Zkladntextodsazen21"/>
        <w:numPr>
          <w:ilvl w:val="1"/>
          <w:numId w:val="47"/>
        </w:numPr>
        <w:tabs>
          <w:tab w:val="clear" w:pos="360"/>
        </w:tabs>
        <w:spacing w:before="120"/>
        <w:ind w:left="720" w:hanging="720"/>
        <w:rPr>
          <w:rFonts w:ascii="Georgia" w:hAnsi="Georgia" w:cs="Arial"/>
          <w:sz w:val="22"/>
          <w:szCs w:val="22"/>
        </w:rPr>
      </w:pPr>
      <w:r w:rsidRPr="00497BB3">
        <w:rPr>
          <w:rFonts w:ascii="Georgia" w:hAnsi="Georgia" w:cs="Arial"/>
          <w:sz w:val="22"/>
          <w:szCs w:val="22"/>
        </w:rPr>
        <w:t>Objednatel je oprávněn odstoupit od smlouvy v</w:t>
      </w:r>
      <w:r w:rsidRPr="003110C7">
        <w:rPr>
          <w:rFonts w:ascii="Georgia" w:hAnsi="Georgia" w:cs="Arial"/>
          <w:sz w:val="22"/>
          <w:szCs w:val="22"/>
        </w:rPr>
        <w:t> </w:t>
      </w:r>
      <w:r w:rsidRPr="00497BB3">
        <w:rPr>
          <w:rFonts w:ascii="Georgia" w:hAnsi="Georgia" w:cs="Arial"/>
          <w:sz w:val="22"/>
          <w:szCs w:val="22"/>
        </w:rPr>
        <w:t>případě, že Poskytovatel bude v prodlení s</w:t>
      </w:r>
      <w:r w:rsidRPr="003110C7">
        <w:rPr>
          <w:rFonts w:ascii="Georgia" w:hAnsi="Georgia" w:cs="Arial"/>
          <w:sz w:val="22"/>
          <w:szCs w:val="22"/>
        </w:rPr>
        <w:t> </w:t>
      </w:r>
      <w:r w:rsidR="00703ACB">
        <w:rPr>
          <w:rFonts w:ascii="Georgia" w:hAnsi="Georgia" w:cs="Arial"/>
          <w:sz w:val="22"/>
          <w:szCs w:val="22"/>
        </w:rPr>
        <w:t>předáním jakékoliv části</w:t>
      </w:r>
      <w:r w:rsidRPr="00497BB3">
        <w:rPr>
          <w:rFonts w:ascii="Georgia" w:hAnsi="Georgia" w:cs="Arial"/>
          <w:sz w:val="22"/>
          <w:szCs w:val="22"/>
        </w:rPr>
        <w:t xml:space="preserve"> Díla po dobu delší než </w:t>
      </w:r>
      <w:r w:rsidR="00703ACB">
        <w:rPr>
          <w:rFonts w:ascii="Georgia" w:hAnsi="Georgia" w:cs="Arial"/>
          <w:sz w:val="22"/>
          <w:szCs w:val="22"/>
        </w:rPr>
        <w:t>3 dny</w:t>
      </w:r>
      <w:r w:rsidRPr="00497BB3">
        <w:rPr>
          <w:rFonts w:ascii="Georgia" w:hAnsi="Georgia" w:cs="Arial"/>
          <w:sz w:val="22"/>
          <w:szCs w:val="22"/>
        </w:rPr>
        <w:t>, pokud Poskytovatel nesjedná nápravu ani v</w:t>
      </w:r>
      <w:r w:rsidRPr="003110C7">
        <w:rPr>
          <w:rFonts w:ascii="Georgia" w:hAnsi="Georgia" w:cs="Arial"/>
          <w:sz w:val="22"/>
          <w:szCs w:val="22"/>
        </w:rPr>
        <w:t> </w:t>
      </w:r>
      <w:r w:rsidRPr="00497BB3">
        <w:rPr>
          <w:rFonts w:ascii="Georgia" w:hAnsi="Georgia" w:cs="Arial"/>
          <w:sz w:val="22"/>
          <w:szCs w:val="22"/>
        </w:rPr>
        <w:t>dodatečné lhůtě stanovené Objednatelem. Dodatečnou lhůtu ne kratší než</w:t>
      </w:r>
      <w:r w:rsidR="00703ACB">
        <w:rPr>
          <w:rFonts w:ascii="Georgia" w:hAnsi="Georgia" w:cs="Arial"/>
          <w:sz w:val="22"/>
          <w:szCs w:val="22"/>
        </w:rPr>
        <w:t xml:space="preserve"> 1 den </w:t>
      </w:r>
      <w:r w:rsidRPr="00497BB3">
        <w:rPr>
          <w:rFonts w:ascii="Georgia" w:hAnsi="Georgia" w:cs="Arial"/>
          <w:sz w:val="22"/>
          <w:szCs w:val="22"/>
        </w:rPr>
        <w:t>poskytne Objednatel v</w:t>
      </w:r>
      <w:r w:rsidRPr="003110C7">
        <w:rPr>
          <w:rFonts w:ascii="Georgia" w:hAnsi="Georgia" w:cs="Arial"/>
          <w:sz w:val="22"/>
          <w:szCs w:val="22"/>
        </w:rPr>
        <w:t> </w:t>
      </w:r>
      <w:r w:rsidRPr="00497BB3">
        <w:rPr>
          <w:rFonts w:ascii="Georgia" w:hAnsi="Georgia" w:cs="Arial"/>
          <w:sz w:val="22"/>
          <w:szCs w:val="22"/>
        </w:rPr>
        <w:t xml:space="preserve">písemné výzvě ke splnění povinnosti.   </w:t>
      </w:r>
    </w:p>
    <w:p w:rsidR="000277D1" w:rsidRPr="00497BB3" w:rsidRDefault="000277D1" w:rsidP="000277D1">
      <w:pPr>
        <w:pStyle w:val="Zkladntextodsazen21"/>
        <w:numPr>
          <w:ilvl w:val="1"/>
          <w:numId w:val="47"/>
        </w:numPr>
        <w:tabs>
          <w:tab w:val="clear" w:pos="360"/>
        </w:tabs>
        <w:spacing w:before="120"/>
        <w:ind w:left="720" w:hanging="720"/>
        <w:rPr>
          <w:rFonts w:ascii="Georgia" w:hAnsi="Georgia"/>
          <w:sz w:val="22"/>
          <w:szCs w:val="22"/>
        </w:rPr>
      </w:pPr>
      <w:r w:rsidRPr="00497BB3">
        <w:rPr>
          <w:rFonts w:ascii="Georgia" w:hAnsi="Georgia" w:cs="Arial"/>
          <w:sz w:val="22"/>
          <w:szCs w:val="22"/>
        </w:rPr>
        <w:t>Od</w:t>
      </w:r>
      <w:r w:rsidRPr="00497BB3">
        <w:rPr>
          <w:rFonts w:ascii="Georgia" w:hAnsi="Georgia"/>
          <w:sz w:val="22"/>
          <w:szCs w:val="22"/>
        </w:rPr>
        <w:t xml:space="preserve">stoupení musí mít písemnou formu s tím, že je účinné od jeho doručení druhé smluvní straně. V případě pochybností se má za to, že je odstoupení doručeno třetí den od jeho odeslání. </w:t>
      </w:r>
    </w:p>
    <w:p w:rsidR="000277D1" w:rsidRPr="00497BB3" w:rsidRDefault="000277D1" w:rsidP="000277D1">
      <w:pPr>
        <w:pStyle w:val="Zkladntextodsazen21"/>
        <w:numPr>
          <w:ilvl w:val="1"/>
          <w:numId w:val="47"/>
        </w:numPr>
        <w:tabs>
          <w:tab w:val="clear" w:pos="360"/>
        </w:tabs>
        <w:spacing w:before="120"/>
        <w:ind w:left="720" w:hanging="720"/>
        <w:rPr>
          <w:rFonts w:ascii="Georgia" w:hAnsi="Georgia"/>
          <w:sz w:val="22"/>
          <w:szCs w:val="22"/>
        </w:rPr>
      </w:pPr>
      <w:r w:rsidRPr="00497BB3">
        <w:rPr>
          <w:rFonts w:ascii="Georgia" w:hAnsi="Georgia"/>
          <w:sz w:val="22"/>
          <w:szCs w:val="22"/>
        </w:rPr>
        <w:t xml:space="preserve">Objednatel je oprávněn tuto smlouvu bez udání důvodu vypovědět. Výpovědní lhůta činí sedm kalendářních dní od doručení výpovědi dodavateli. </w:t>
      </w:r>
    </w:p>
    <w:p w:rsidR="000277D1" w:rsidRPr="00497BB3" w:rsidRDefault="000277D1" w:rsidP="000277D1">
      <w:pPr>
        <w:pStyle w:val="Zkladntextodsazen21"/>
        <w:numPr>
          <w:ilvl w:val="1"/>
          <w:numId w:val="47"/>
        </w:numPr>
        <w:tabs>
          <w:tab w:val="clear" w:pos="360"/>
        </w:tabs>
        <w:spacing w:before="120"/>
        <w:ind w:left="720" w:hanging="720"/>
        <w:rPr>
          <w:rFonts w:ascii="Georgia" w:hAnsi="Georgia"/>
          <w:sz w:val="22"/>
          <w:szCs w:val="22"/>
        </w:rPr>
      </w:pPr>
      <w:r w:rsidRPr="00497BB3">
        <w:rPr>
          <w:rFonts w:ascii="Georgia" w:hAnsi="Georgia"/>
          <w:sz w:val="22"/>
          <w:szCs w:val="22"/>
        </w:rPr>
        <w:lastRenderedPageBreak/>
        <w:t>Poskytovatel není oprávněn smlouvu vypovědět.</w:t>
      </w:r>
    </w:p>
    <w:p w:rsidR="000277D1" w:rsidRPr="00497BB3" w:rsidRDefault="000277D1" w:rsidP="000277D1">
      <w:pPr>
        <w:pStyle w:val="Zkladntextodsazen21"/>
        <w:numPr>
          <w:ilvl w:val="1"/>
          <w:numId w:val="47"/>
        </w:numPr>
        <w:tabs>
          <w:tab w:val="clear" w:pos="360"/>
        </w:tabs>
        <w:spacing w:before="120"/>
        <w:ind w:left="720" w:hanging="720"/>
        <w:rPr>
          <w:rFonts w:ascii="Georgia" w:hAnsi="Georgia"/>
          <w:sz w:val="22"/>
          <w:szCs w:val="22"/>
        </w:rPr>
      </w:pPr>
      <w:r w:rsidRPr="00497BB3">
        <w:rPr>
          <w:rFonts w:ascii="Georgia" w:hAnsi="Georgia"/>
          <w:sz w:val="22"/>
          <w:szCs w:val="22"/>
        </w:rPr>
        <w:t>Poskytovatel je po ukončení smlouvy odstoupením nebo výpovědí povinen předat zadavateli na jeho žádost ve lhůtě pěti kalendářních dnů veškerá, popř. objednatelem vymíněná, hotová a rozpracovaná plnění podle této smlouvy, včetně jejich elektronické podoby, a dále nezbytné podklady a dokumenty opatřené dodavatelem za účelem plnění jeho závazků podle smlouvy. Zadavatel je povinen za taková plnění poskytnout zadavateli přiměřenou odměnu. V</w:t>
      </w:r>
      <w:r w:rsidRPr="003110C7">
        <w:rPr>
          <w:rFonts w:ascii="Georgia" w:hAnsi="Georgia"/>
          <w:sz w:val="22"/>
          <w:szCs w:val="22"/>
        </w:rPr>
        <w:t> </w:t>
      </w:r>
      <w:r w:rsidRPr="00497BB3">
        <w:rPr>
          <w:szCs w:val="22"/>
        </w:rPr>
        <w:t>případě ukončení smlouvy odstoupením z</w:t>
      </w:r>
      <w:r w:rsidRPr="003110C7">
        <w:rPr>
          <w:rFonts w:ascii="Georgia" w:hAnsi="Georgia"/>
          <w:sz w:val="22"/>
          <w:szCs w:val="22"/>
        </w:rPr>
        <w:t> </w:t>
      </w:r>
      <w:r w:rsidRPr="00497BB3">
        <w:rPr>
          <w:rFonts w:ascii="Georgia" w:hAnsi="Georgia"/>
          <w:sz w:val="22"/>
          <w:szCs w:val="22"/>
        </w:rPr>
        <w:t>důvodu porušení povinností dodavatele bude zadavatel povinen za taková dosavadní plnění poskytnout zadavateli přiměřenou odměnu, jen pokud pro něj tato plnění budou mít věcný význam při pokračování v</w:t>
      </w:r>
      <w:r w:rsidRPr="003110C7">
        <w:rPr>
          <w:rFonts w:ascii="Georgia" w:hAnsi="Georgia"/>
          <w:sz w:val="22"/>
          <w:szCs w:val="22"/>
        </w:rPr>
        <w:t> </w:t>
      </w:r>
      <w:r w:rsidRPr="00497BB3">
        <w:rPr>
          <w:rFonts w:ascii="Georgia" w:hAnsi="Georgia"/>
          <w:sz w:val="22"/>
          <w:szCs w:val="22"/>
        </w:rPr>
        <w:t>realizaci zakázky; v</w:t>
      </w:r>
      <w:r w:rsidRPr="003110C7">
        <w:rPr>
          <w:rFonts w:ascii="Georgia" w:hAnsi="Georgia"/>
          <w:sz w:val="22"/>
          <w:szCs w:val="22"/>
        </w:rPr>
        <w:t> </w:t>
      </w:r>
      <w:r w:rsidRPr="00497BB3">
        <w:rPr>
          <w:rFonts w:ascii="Georgia" w:hAnsi="Georgia"/>
          <w:sz w:val="22"/>
          <w:szCs w:val="22"/>
        </w:rPr>
        <w:t>opačném případě nebude coby sankce odměna zadavateli poskytnuta.</w:t>
      </w:r>
    </w:p>
    <w:p w:rsidR="000277D1" w:rsidRPr="00497BB3" w:rsidRDefault="000277D1" w:rsidP="000277D1">
      <w:pPr>
        <w:pStyle w:val="Zkladntextodsazen21"/>
        <w:numPr>
          <w:ilvl w:val="1"/>
          <w:numId w:val="47"/>
        </w:numPr>
        <w:spacing w:before="120"/>
        <w:ind w:left="720" w:hanging="720"/>
        <w:rPr>
          <w:rFonts w:ascii="Georgia" w:hAnsi="Georgia"/>
          <w:sz w:val="22"/>
          <w:szCs w:val="22"/>
        </w:rPr>
      </w:pPr>
      <w:r w:rsidRPr="00497BB3">
        <w:rPr>
          <w:rFonts w:ascii="Georgia" w:hAnsi="Georgia"/>
          <w:sz w:val="22"/>
          <w:szCs w:val="22"/>
        </w:rPr>
        <w:t xml:space="preserve">Poskytovatel je povinen předat objednateli do pěti kalendářních dnů ode dne ukončení smlouvy veškeré informace a podklady, které mu byly v souvislosti s plněním smlouvy poskytnuty zadavatelem nebo třetími osobami, nedohodnou-li se smluvní strany jinak. </w:t>
      </w:r>
    </w:p>
    <w:p w:rsidR="000277D1" w:rsidRPr="00E70E34" w:rsidRDefault="000277D1" w:rsidP="000277D1">
      <w:pPr>
        <w:ind w:left="360"/>
        <w:rPr>
          <w:rFonts w:ascii="Arial" w:hAnsi="Arial"/>
          <w:sz w:val="20"/>
        </w:rPr>
      </w:pPr>
    </w:p>
    <w:p w:rsidR="000277D1" w:rsidRPr="000277D1" w:rsidRDefault="000277D1" w:rsidP="000277D1">
      <w:pPr>
        <w:rPr>
          <w:lang w:eastAsia="cs-CZ"/>
        </w:rPr>
      </w:pPr>
    </w:p>
    <w:p w:rsidR="00113F91" w:rsidRPr="001C69C4" w:rsidRDefault="00113F91" w:rsidP="00CF687E">
      <w:pPr>
        <w:pStyle w:val="slolnku"/>
        <w:rPr>
          <w:rFonts w:ascii="Georgia" w:hAnsi="Georgia"/>
          <w:sz w:val="22"/>
          <w:szCs w:val="22"/>
        </w:rPr>
      </w:pPr>
      <w:r w:rsidRPr="001C69C4">
        <w:rPr>
          <w:rFonts w:ascii="Georgia" w:hAnsi="Georgia"/>
          <w:sz w:val="22"/>
          <w:szCs w:val="22"/>
        </w:rPr>
        <w:t>X.</w:t>
      </w:r>
    </w:p>
    <w:p w:rsidR="00113F91" w:rsidRPr="001C69C4" w:rsidRDefault="00113F91" w:rsidP="00CF687E">
      <w:pPr>
        <w:pStyle w:val="Nzevlnku"/>
        <w:rPr>
          <w:rFonts w:ascii="Georgia" w:hAnsi="Georgia"/>
          <w:sz w:val="22"/>
          <w:szCs w:val="22"/>
        </w:rPr>
      </w:pPr>
      <w:r w:rsidRPr="001C69C4">
        <w:rPr>
          <w:rFonts w:ascii="Georgia" w:hAnsi="Georgia"/>
          <w:sz w:val="22"/>
          <w:szCs w:val="22"/>
        </w:rPr>
        <w:t xml:space="preserve"> Závěrečná ustanovení</w:t>
      </w:r>
    </w:p>
    <w:p w:rsidR="00A06ADB" w:rsidRDefault="00113F91" w:rsidP="00537A35">
      <w:pPr>
        <w:pStyle w:val="Textodst1sl"/>
        <w:numPr>
          <w:ilvl w:val="0"/>
          <w:numId w:val="0"/>
        </w:numPr>
        <w:tabs>
          <w:tab w:val="clear" w:pos="0"/>
          <w:tab w:val="clear" w:pos="284"/>
          <w:tab w:val="left" w:pos="709"/>
        </w:tabs>
        <w:ind w:left="708" w:hanging="70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10.1 </w:t>
      </w:r>
      <w:r>
        <w:rPr>
          <w:rFonts w:ascii="Georgia" w:hAnsi="Georgia"/>
          <w:sz w:val="22"/>
          <w:szCs w:val="22"/>
        </w:rPr>
        <w:tab/>
      </w:r>
      <w:r w:rsidRPr="001C69C4">
        <w:rPr>
          <w:rFonts w:ascii="Georgia" w:hAnsi="Georgia"/>
          <w:sz w:val="22"/>
          <w:szCs w:val="22"/>
        </w:rPr>
        <w:t xml:space="preserve">Smluvní strany se touto smlouvou dohodly na tom, že rozhodování všech případných sporů vzniklých z této smlouvy nebo v souvislosti s ní je v pravomoci soudů České republiky podle příslušných procesních pravidel, stanovených právním řádem České republiky, zejména pak zákonem č. 99/1963 Sb., občanským soudním řádem (dále pouze „o.s.ř.“), ve znění pozdějších předpisů. Smluvní se strany se dohodly, že pro rozhodování o případných sporech z této smlouvy je místně příslušným soudem obecný soud Objednatele v souladu s ustanovením § </w:t>
      </w:r>
      <w:proofErr w:type="gramStart"/>
      <w:r w:rsidRPr="001C69C4">
        <w:rPr>
          <w:rFonts w:ascii="Georgia" w:hAnsi="Georgia"/>
          <w:sz w:val="22"/>
          <w:szCs w:val="22"/>
        </w:rPr>
        <w:t>89a</w:t>
      </w:r>
      <w:proofErr w:type="gramEnd"/>
      <w:r w:rsidRPr="001C69C4">
        <w:rPr>
          <w:rFonts w:ascii="Georgia" w:hAnsi="Georgia"/>
          <w:sz w:val="22"/>
          <w:szCs w:val="22"/>
        </w:rPr>
        <w:t xml:space="preserve"> o.s.ř.</w:t>
      </w:r>
    </w:p>
    <w:p w:rsidR="00113F91" w:rsidRPr="001C69C4" w:rsidRDefault="00113F91" w:rsidP="00537A35">
      <w:pPr>
        <w:pStyle w:val="Textodst1sl"/>
        <w:numPr>
          <w:ilvl w:val="0"/>
          <w:numId w:val="0"/>
        </w:numPr>
        <w:ind w:left="708" w:hanging="70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10.2</w:t>
      </w:r>
      <w:r>
        <w:rPr>
          <w:rFonts w:ascii="Georgia" w:hAnsi="Georgia"/>
          <w:sz w:val="22"/>
          <w:szCs w:val="22"/>
        </w:rPr>
        <w:tab/>
      </w:r>
      <w:r w:rsidRPr="001C69C4">
        <w:rPr>
          <w:rFonts w:ascii="Georgia" w:hAnsi="Georgia"/>
          <w:sz w:val="22"/>
          <w:szCs w:val="22"/>
        </w:rPr>
        <w:t xml:space="preserve">Tato smlouva může být měněna pouze dohodou smluvních stran v písemné formě, přičemž změna této smlouvy bude účinná k okamžiku, stanoveném v takovéto dohodě. Nebude-li takovýto okamžik stanoven, pak změna této smlouvy bude účinná ke dni uzavření takovéto dohody. Smluvní strany berou na vědomí, že jakákoliv změna této smlouvy nesmí být v rozporu se zadávacími podmínkami veřejné zakázky, jejímž výsledkem je uzavření této smlouvy. </w:t>
      </w:r>
    </w:p>
    <w:p w:rsidR="00113F91" w:rsidRPr="001C69C4" w:rsidRDefault="00113F91" w:rsidP="00537A35">
      <w:pPr>
        <w:pStyle w:val="Textodst1sl"/>
        <w:numPr>
          <w:ilvl w:val="0"/>
          <w:numId w:val="0"/>
        </w:numPr>
        <w:ind w:left="708" w:hanging="70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10.3 </w:t>
      </w:r>
      <w:r>
        <w:rPr>
          <w:rFonts w:ascii="Georgia" w:hAnsi="Georgia"/>
          <w:sz w:val="22"/>
          <w:szCs w:val="22"/>
        </w:rPr>
        <w:tab/>
      </w:r>
      <w:r w:rsidRPr="00AC75A1">
        <w:rPr>
          <w:rFonts w:ascii="Georgia" w:hAnsi="Georgia"/>
          <w:sz w:val="22"/>
          <w:szCs w:val="22"/>
        </w:rPr>
        <w:t>Smluvní strany prohlašují, že skutečnosti uvedené v této smlouvě nepovažují za obchodní tajemství. Poskytovatel je seznámen s povinno</w:t>
      </w:r>
      <w:r w:rsidR="00855CCA" w:rsidRPr="00AC75A1">
        <w:rPr>
          <w:rFonts w:ascii="Georgia" w:hAnsi="Georgia"/>
          <w:sz w:val="22"/>
          <w:szCs w:val="22"/>
        </w:rPr>
        <w:t xml:space="preserve">stí Objednatele zveřejnit tuto </w:t>
      </w:r>
      <w:r w:rsidRPr="00AC75A1">
        <w:rPr>
          <w:rFonts w:ascii="Georgia" w:hAnsi="Georgia"/>
          <w:sz w:val="22"/>
          <w:szCs w:val="22"/>
        </w:rPr>
        <w:t>smlouvu v</w:t>
      </w:r>
      <w:r w:rsidR="00D26A38" w:rsidRPr="00AC75A1">
        <w:rPr>
          <w:rFonts w:ascii="Georgia" w:hAnsi="Georgia"/>
          <w:sz w:val="22"/>
          <w:szCs w:val="22"/>
        </w:rPr>
        <w:t> Registru smluv</w:t>
      </w:r>
      <w:r w:rsidRPr="00AC75A1">
        <w:rPr>
          <w:rFonts w:ascii="Georgia" w:hAnsi="Georgia"/>
          <w:sz w:val="22"/>
          <w:szCs w:val="22"/>
        </w:rPr>
        <w:t>.</w:t>
      </w:r>
    </w:p>
    <w:p w:rsidR="00113F91" w:rsidRPr="001C69C4" w:rsidRDefault="00113F91" w:rsidP="00537A35">
      <w:pPr>
        <w:pStyle w:val="Textodst1sl"/>
        <w:numPr>
          <w:ilvl w:val="0"/>
          <w:numId w:val="0"/>
        </w:numPr>
        <w:ind w:left="708" w:hanging="70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10.4 </w:t>
      </w:r>
      <w:r>
        <w:rPr>
          <w:rFonts w:ascii="Georgia" w:hAnsi="Georgia"/>
          <w:sz w:val="22"/>
          <w:szCs w:val="22"/>
        </w:rPr>
        <w:tab/>
      </w:r>
      <w:r w:rsidRPr="001C69C4">
        <w:rPr>
          <w:rFonts w:ascii="Georgia" w:hAnsi="Georgia"/>
          <w:sz w:val="22"/>
          <w:szCs w:val="22"/>
        </w:rPr>
        <w:t>Tato smlouva byla vyhotovena ve dvou stejnopisech, Smluvní strany prohlašují, že si tuto smlouvu pozorně přečetly, se smlouvou souhlasí a na důkaz toho připojují své podpisy.</w:t>
      </w:r>
    </w:p>
    <w:p w:rsidR="00113F91" w:rsidRPr="001C69C4" w:rsidRDefault="00113F91" w:rsidP="00CE37D0">
      <w:pPr>
        <w:pStyle w:val="Textodst1sl"/>
        <w:numPr>
          <w:ilvl w:val="0"/>
          <w:numId w:val="0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10. 5 </w:t>
      </w:r>
      <w:r>
        <w:rPr>
          <w:rFonts w:ascii="Georgia" w:hAnsi="Georgia"/>
          <w:sz w:val="22"/>
          <w:szCs w:val="22"/>
        </w:rPr>
        <w:tab/>
      </w:r>
      <w:r w:rsidRPr="001C69C4">
        <w:rPr>
          <w:rFonts w:ascii="Georgia" w:hAnsi="Georgia"/>
          <w:sz w:val="22"/>
          <w:szCs w:val="22"/>
        </w:rPr>
        <w:t>Veškeré přílohy této Smlouvy tvoří její nedílnou součást.</w:t>
      </w:r>
    </w:p>
    <w:p w:rsidR="00113F91" w:rsidRDefault="00113F91" w:rsidP="00CE37D0">
      <w:pPr>
        <w:pStyle w:val="Zkladntext3"/>
        <w:tabs>
          <w:tab w:val="left" w:pos="0"/>
          <w:tab w:val="left" w:pos="851"/>
        </w:tabs>
        <w:spacing w:line="280" w:lineRule="atLeast"/>
        <w:jc w:val="both"/>
        <w:rPr>
          <w:sz w:val="22"/>
          <w:szCs w:val="22"/>
        </w:rPr>
      </w:pPr>
    </w:p>
    <w:p w:rsidR="00113F91" w:rsidRDefault="00113F91" w:rsidP="00AB7F88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left" w:pos="720"/>
        </w:tabs>
        <w:spacing w:line="280" w:lineRule="atLeast"/>
        <w:ind w:left="426" w:hanging="426"/>
        <w:rPr>
          <w:szCs w:val="22"/>
        </w:rPr>
      </w:pPr>
    </w:p>
    <w:p w:rsidR="00855CCA" w:rsidRDefault="00855CCA" w:rsidP="00B800D5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left" w:pos="720"/>
        </w:tabs>
        <w:spacing w:line="280" w:lineRule="atLeast"/>
        <w:rPr>
          <w:szCs w:val="22"/>
        </w:rPr>
      </w:pPr>
    </w:p>
    <w:p w:rsidR="00D26A38" w:rsidRDefault="00D26A38" w:rsidP="00B800D5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left" w:pos="720"/>
        </w:tabs>
        <w:spacing w:line="280" w:lineRule="atLeast"/>
        <w:rPr>
          <w:szCs w:val="22"/>
        </w:rPr>
      </w:pPr>
    </w:p>
    <w:p w:rsidR="00D26A38" w:rsidRDefault="00D26A38" w:rsidP="00B800D5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left" w:pos="720"/>
        </w:tabs>
        <w:spacing w:line="280" w:lineRule="atLeast"/>
        <w:rPr>
          <w:szCs w:val="22"/>
        </w:rPr>
      </w:pPr>
    </w:p>
    <w:p w:rsidR="00D26A38" w:rsidRPr="001C69C4" w:rsidRDefault="00D26A38" w:rsidP="00B800D5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left" w:pos="720"/>
        </w:tabs>
        <w:spacing w:line="280" w:lineRule="atLeast"/>
        <w:rPr>
          <w:szCs w:val="22"/>
        </w:rPr>
      </w:pPr>
    </w:p>
    <w:p w:rsidR="00113F91" w:rsidRPr="001C69C4" w:rsidRDefault="00113F91" w:rsidP="00055266">
      <w:pPr>
        <w:tabs>
          <w:tab w:val="left" w:pos="0"/>
          <w:tab w:val="left" w:pos="851"/>
        </w:tabs>
        <w:spacing w:line="280" w:lineRule="atLeast"/>
        <w:jc w:val="center"/>
        <w:rPr>
          <w:szCs w:val="22"/>
        </w:rPr>
      </w:pPr>
    </w:p>
    <w:tbl>
      <w:tblPr>
        <w:tblW w:w="9016" w:type="dxa"/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568"/>
        <w:gridCol w:w="568"/>
        <w:gridCol w:w="1984"/>
        <w:gridCol w:w="2211"/>
      </w:tblGrid>
      <w:tr w:rsidR="00AC75A1" w:rsidRPr="001C69C4" w:rsidTr="00AC75A1">
        <w:tc>
          <w:tcPr>
            <w:tcW w:w="3685" w:type="dxa"/>
          </w:tcPr>
          <w:p w:rsidR="00AC75A1" w:rsidRPr="001C69C4" w:rsidRDefault="00AC75A1" w:rsidP="00B52A38">
            <w:pPr>
              <w:rPr>
                <w:szCs w:val="22"/>
              </w:rPr>
            </w:pPr>
            <w:r w:rsidRPr="001C69C4">
              <w:rPr>
                <w:szCs w:val="22"/>
              </w:rPr>
              <w:t>V Praze dne</w:t>
            </w:r>
          </w:p>
        </w:tc>
        <w:tc>
          <w:tcPr>
            <w:tcW w:w="568" w:type="dxa"/>
          </w:tcPr>
          <w:p w:rsidR="00AC75A1" w:rsidRPr="00AC75A1" w:rsidRDefault="00AC75A1" w:rsidP="00B52A38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jc w:val="right"/>
              <w:rPr>
                <w:szCs w:val="22"/>
              </w:rPr>
            </w:pPr>
          </w:p>
        </w:tc>
        <w:tc>
          <w:tcPr>
            <w:tcW w:w="568" w:type="dxa"/>
          </w:tcPr>
          <w:p w:rsidR="00AC75A1" w:rsidRPr="00AC75A1" w:rsidRDefault="00AC75A1" w:rsidP="00B52A38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jc w:val="right"/>
              <w:rPr>
                <w:szCs w:val="22"/>
              </w:rPr>
            </w:pPr>
          </w:p>
        </w:tc>
        <w:tc>
          <w:tcPr>
            <w:tcW w:w="1984" w:type="dxa"/>
          </w:tcPr>
          <w:p w:rsidR="00AC75A1" w:rsidRPr="00AC75A1" w:rsidRDefault="00AC75A1" w:rsidP="00CF687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szCs w:val="22"/>
              </w:rPr>
            </w:pPr>
            <w:r w:rsidRPr="00AC75A1">
              <w:rPr>
                <w:szCs w:val="22"/>
              </w:rPr>
              <w:t xml:space="preserve">V [bude doplněno]  </w:t>
            </w:r>
          </w:p>
        </w:tc>
        <w:tc>
          <w:tcPr>
            <w:tcW w:w="2211" w:type="dxa"/>
          </w:tcPr>
          <w:p w:rsidR="00AC75A1" w:rsidRPr="00AC75A1" w:rsidRDefault="00AC75A1" w:rsidP="00CF687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szCs w:val="22"/>
              </w:rPr>
            </w:pPr>
            <w:r w:rsidRPr="00AC75A1">
              <w:rPr>
                <w:szCs w:val="22"/>
              </w:rPr>
              <w:t>dne [bude doplněno]</w:t>
            </w:r>
          </w:p>
        </w:tc>
      </w:tr>
      <w:tr w:rsidR="00AC75A1" w:rsidRPr="00AE0697" w:rsidTr="00AC75A1">
        <w:trPr>
          <w:trHeight w:val="1511"/>
        </w:trPr>
        <w:tc>
          <w:tcPr>
            <w:tcW w:w="3685" w:type="dxa"/>
          </w:tcPr>
          <w:p w:rsidR="00AC75A1" w:rsidRPr="0096210D" w:rsidRDefault="00AC75A1" w:rsidP="00B52A3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</w:rPr>
            </w:pPr>
            <w:r w:rsidRPr="0096210D">
              <w:rPr>
                <w:rFonts w:cs="Arial"/>
              </w:rPr>
              <w:lastRenderedPageBreak/>
              <w:t>Objednatel:</w:t>
            </w:r>
          </w:p>
          <w:p w:rsidR="00AC75A1" w:rsidRPr="0096210D" w:rsidRDefault="00AC75A1" w:rsidP="00B52A3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</w:rPr>
            </w:pPr>
          </w:p>
        </w:tc>
        <w:tc>
          <w:tcPr>
            <w:tcW w:w="568" w:type="dxa"/>
          </w:tcPr>
          <w:p w:rsidR="00AC75A1" w:rsidRPr="0096210D" w:rsidRDefault="00AC75A1" w:rsidP="00B52A3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jc w:val="right"/>
              <w:rPr>
                <w:rFonts w:cs="Arial"/>
                <w:highlight w:val="yellow"/>
              </w:rPr>
            </w:pPr>
          </w:p>
        </w:tc>
        <w:tc>
          <w:tcPr>
            <w:tcW w:w="568" w:type="dxa"/>
          </w:tcPr>
          <w:p w:rsidR="00AC75A1" w:rsidRPr="0096210D" w:rsidRDefault="00AC75A1" w:rsidP="00B52A3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jc w:val="right"/>
              <w:rPr>
                <w:rFonts w:cs="Arial"/>
                <w:highlight w:val="yellow"/>
              </w:rPr>
            </w:pPr>
          </w:p>
        </w:tc>
        <w:tc>
          <w:tcPr>
            <w:tcW w:w="1984" w:type="dxa"/>
          </w:tcPr>
          <w:p w:rsidR="00AC75A1" w:rsidRPr="0096210D" w:rsidRDefault="00AC75A1" w:rsidP="00B52A3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            </w:t>
            </w:r>
            <w:r w:rsidRPr="0096210D">
              <w:rPr>
                <w:rFonts w:cs="Arial"/>
                <w:szCs w:val="22"/>
              </w:rPr>
              <w:t>Poskytovatel</w:t>
            </w:r>
            <w:r w:rsidRPr="0096210D">
              <w:rPr>
                <w:rFonts w:cs="Arial"/>
              </w:rPr>
              <w:t>:</w:t>
            </w:r>
          </w:p>
        </w:tc>
        <w:tc>
          <w:tcPr>
            <w:tcW w:w="2211" w:type="dxa"/>
          </w:tcPr>
          <w:p w:rsidR="00AC75A1" w:rsidRPr="0096210D" w:rsidRDefault="00AC75A1" w:rsidP="00B52A3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</w:rPr>
            </w:pPr>
          </w:p>
        </w:tc>
      </w:tr>
    </w:tbl>
    <w:p w:rsidR="00113F91" w:rsidRPr="00880EBC" w:rsidRDefault="00113F91" w:rsidP="00BE1900">
      <w:pPr>
        <w:rPr>
          <w:szCs w:val="22"/>
        </w:rPr>
      </w:pPr>
      <w:r>
        <w:rPr>
          <w:szCs w:val="22"/>
        </w:rPr>
        <w:t>…………………………………………………</w:t>
      </w:r>
      <w:r w:rsidR="00180FC5">
        <w:rPr>
          <w:szCs w:val="22"/>
        </w:rPr>
        <w:tab/>
      </w:r>
      <w:r w:rsidR="00180FC5">
        <w:rPr>
          <w:szCs w:val="22"/>
        </w:rPr>
        <w:tab/>
      </w:r>
      <w:r w:rsidR="00D26A38">
        <w:rPr>
          <w:szCs w:val="22"/>
        </w:rPr>
        <w:t xml:space="preserve">   </w:t>
      </w:r>
      <w:r w:rsidR="00180FC5">
        <w:rPr>
          <w:szCs w:val="22"/>
        </w:rPr>
        <w:t>……………………..................................</w:t>
      </w:r>
    </w:p>
    <w:p w:rsidR="00113F91" w:rsidRPr="00AC75A1" w:rsidRDefault="00611835" w:rsidP="007C6360">
      <w:pPr>
        <w:spacing w:line="280" w:lineRule="atLeast"/>
        <w:rPr>
          <w:b/>
          <w:color w:val="000000"/>
          <w:szCs w:val="22"/>
        </w:rPr>
      </w:pPr>
      <w:r>
        <w:rPr>
          <w:b/>
          <w:color w:val="000000"/>
          <w:szCs w:val="22"/>
        </w:rPr>
        <w:t>XXX</w:t>
      </w: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  <w:t>XXX</w:t>
      </w:r>
      <w:bookmarkStart w:id="7" w:name="_GoBack"/>
      <w:bookmarkEnd w:id="7"/>
    </w:p>
    <w:p w:rsidR="00D26A38" w:rsidRPr="00784473" w:rsidRDefault="00D26A38" w:rsidP="007C6360">
      <w:pPr>
        <w:spacing w:line="280" w:lineRule="atLeast"/>
        <w:rPr>
          <w:b/>
          <w:color w:val="000000"/>
          <w:szCs w:val="22"/>
        </w:rPr>
      </w:pPr>
      <w:r w:rsidRPr="00AC75A1">
        <w:rPr>
          <w:b/>
          <w:color w:val="000000"/>
          <w:szCs w:val="22"/>
        </w:rPr>
        <w:t>ředitelka Odboru strategie a marketingu</w:t>
      </w:r>
      <w:r w:rsidR="00AC75A1">
        <w:rPr>
          <w:b/>
          <w:color w:val="000000"/>
          <w:szCs w:val="22"/>
        </w:rPr>
        <w:tab/>
        <w:t>člen statutárního orgánu</w:t>
      </w:r>
    </w:p>
    <w:sectPr w:rsidR="00D26A38" w:rsidRPr="00784473" w:rsidSect="00E962A1">
      <w:footerReference w:type="default" r:id="rId8"/>
      <w:headerReference w:type="first" r:id="rId9"/>
      <w:type w:val="continuous"/>
      <w:pgSz w:w="11906" w:h="16838" w:code="9"/>
      <w:pgMar w:top="680" w:right="1418" w:bottom="1418" w:left="204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7EF" w:rsidRDefault="008577EF" w:rsidP="00D067DD">
      <w:pPr>
        <w:spacing w:line="240" w:lineRule="auto"/>
      </w:pPr>
      <w:r>
        <w:separator/>
      </w:r>
    </w:p>
  </w:endnote>
  <w:endnote w:type="continuationSeparator" w:id="0">
    <w:p w:rsidR="008577EF" w:rsidRDefault="008577EF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F91" w:rsidRDefault="003D0663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0">
              <wp:simplePos x="0" y="0"/>
              <wp:positionH relativeFrom="page">
                <wp:posOffset>4320540</wp:posOffset>
              </wp:positionH>
              <wp:positionV relativeFrom="page">
                <wp:posOffset>9973310</wp:posOffset>
              </wp:positionV>
              <wp:extent cx="2339975" cy="288290"/>
              <wp:effectExtent l="0" t="0" r="317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F91" w:rsidRDefault="00113F91" w:rsidP="00A01F07">
                          <w:pPr>
                            <w:pStyle w:val="Zpat"/>
                          </w:pPr>
                          <w:r>
                            <w:t>Poskytovatel: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40.2pt;margin-top:785.3pt;width:184.2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" o:allowoverlap="f" filled="f" fillcolor="#e7f4fa" stroked="f">
              <v:textbox inset="0,0,0,.2mm">
                <w:txbxContent>
                  <w:p w:rsidR="00113F91" w:rsidRDefault="00113F91" w:rsidP="00A01F07">
                    <w:pPr>
                      <w:pStyle w:val="Zpat"/>
                    </w:pPr>
                    <w:r>
                      <w:t>Poskytovatel: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0">
              <wp:simplePos x="0" y="0"/>
              <wp:positionH relativeFrom="page">
                <wp:posOffset>1296035</wp:posOffset>
              </wp:positionH>
              <wp:positionV relativeFrom="page">
                <wp:posOffset>9973310</wp:posOffset>
              </wp:positionV>
              <wp:extent cx="2339975" cy="288290"/>
              <wp:effectExtent l="0" t="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F91" w:rsidRDefault="00113F91" w:rsidP="00A01F07">
                          <w:pPr>
                            <w:pStyle w:val="Zpat"/>
                          </w:pPr>
                          <w:r>
                            <w:t>Objednatel: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102.05pt;margin-top:785.3pt;width:184.2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" o:allowoverlap="f" filled="f" fillcolor="#e7f4fa" stroked="f">
              <v:textbox inset="0,0,0,.2mm">
                <w:txbxContent>
                  <w:p w:rsidR="00113F91" w:rsidRDefault="00113F91" w:rsidP="00A01F07">
                    <w:pPr>
                      <w:pStyle w:val="Zpat"/>
                    </w:pPr>
                    <w:r>
                      <w:t>Objednatel: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1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431800" cy="107950"/>
              <wp:effectExtent l="0" t="0" r="6350" b="635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F91" w:rsidRPr="00301F9F" w:rsidRDefault="00E052E3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9A10AF" w:rsidRPr="009A10AF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="00113F91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 w:rsidR="008577EF">
                            <w:rPr>
                              <w:rFonts w:ascii="Arial" w:hAnsi="Arial"/>
                              <w:noProof/>
                              <w:sz w:val="16"/>
                            </w:rPr>
                            <w:fldChar w:fldCharType="begin"/>
                          </w:r>
                          <w:r w:rsidR="008577EF">
                            <w:rPr>
                              <w:rFonts w:ascii="Arial" w:hAnsi="Arial"/>
                              <w:noProof/>
                              <w:sz w:val="16"/>
                            </w:rPr>
                            <w:instrText xml:space="preserve"> NUMPAGES  \* Arabic  \* MERGEFORMAT </w:instrText>
                          </w:r>
                          <w:r w:rsidR="008577EF">
                            <w:rPr>
                              <w:rFonts w:ascii="Arial" w:hAnsi="Arial"/>
                              <w:noProof/>
                              <w:sz w:val="16"/>
                            </w:rPr>
                            <w:fldChar w:fldCharType="separate"/>
                          </w:r>
                          <w:r w:rsidR="009A10AF" w:rsidRPr="009A10AF">
                            <w:rPr>
                              <w:rFonts w:ascii="Arial" w:hAnsi="Arial"/>
                              <w:noProof/>
                              <w:sz w:val="16"/>
                            </w:rPr>
                            <w:t>9</w:t>
                          </w:r>
                          <w:r w:rsidR="008577EF">
                            <w:rPr>
                              <w:rFonts w:ascii="Arial" w:hAnsi="Arial"/>
                              <w:noProof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34pt;margin-top:799.45pt;width:34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5lYsgIAAK8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" filled="f" stroked="f">
              <v:textbox inset="0,0,0,0">
                <w:txbxContent>
                  <w:p w:rsidR="00113F91" w:rsidRPr="00301F9F" w:rsidRDefault="00E052E3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9A10AF" w:rsidRPr="009A10AF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  <w:r w:rsidR="00113F91"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 w:rsidR="008577EF">
                      <w:rPr>
                        <w:rFonts w:ascii="Arial" w:hAnsi="Arial"/>
                        <w:noProof/>
                        <w:sz w:val="16"/>
                      </w:rPr>
                      <w:fldChar w:fldCharType="begin"/>
                    </w:r>
                    <w:r w:rsidR="008577EF">
                      <w:rPr>
                        <w:rFonts w:ascii="Arial" w:hAnsi="Arial"/>
                        <w:noProof/>
                        <w:sz w:val="16"/>
                      </w:rPr>
                      <w:instrText xml:space="preserve"> NUMPAGES  \* Arabic  \* MERGEFORMAT </w:instrText>
                    </w:r>
                    <w:r w:rsidR="008577EF">
                      <w:rPr>
                        <w:rFonts w:ascii="Arial" w:hAnsi="Arial"/>
                        <w:noProof/>
                        <w:sz w:val="16"/>
                      </w:rPr>
                      <w:fldChar w:fldCharType="separate"/>
                    </w:r>
                    <w:r w:rsidR="009A10AF" w:rsidRPr="009A10AF">
                      <w:rPr>
                        <w:rFonts w:ascii="Arial" w:hAnsi="Arial"/>
                        <w:noProof/>
                        <w:sz w:val="16"/>
                      </w:rPr>
                      <w:t>9</w:t>
                    </w:r>
                    <w:r w:rsidR="008577EF">
                      <w:rPr>
                        <w:rFonts w:ascii="Arial" w:hAnsi="Arial"/>
                        <w:noProof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7EF" w:rsidRDefault="008577EF" w:rsidP="00D067DD">
      <w:pPr>
        <w:spacing w:line="240" w:lineRule="auto"/>
      </w:pPr>
      <w:r>
        <w:separator/>
      </w:r>
    </w:p>
  </w:footnote>
  <w:footnote w:type="continuationSeparator" w:id="0">
    <w:p w:rsidR="008577EF" w:rsidRDefault="008577EF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F91" w:rsidRDefault="003D0663" w:rsidP="004A52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posOffset>-6350</wp:posOffset>
          </wp:positionH>
          <wp:positionV relativeFrom="page">
            <wp:posOffset>8890</wp:posOffset>
          </wp:positionV>
          <wp:extent cx="2842895" cy="1187450"/>
          <wp:effectExtent l="0" t="0" r="0" b="0"/>
          <wp:wrapNone/>
          <wp:docPr id="4" name="Picture 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3F91" w:rsidRDefault="003D0663" w:rsidP="002C4F52">
    <w:pPr>
      <w:pStyle w:val="Zhlav"/>
      <w:spacing w:after="174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F91" w:rsidRPr="006C7931" w:rsidRDefault="00113F91" w:rsidP="006C7931">
                          <w:pPr>
                            <w:pStyle w:val="DocumentTypeCzechTourism"/>
                          </w:pPr>
                          <w:r>
                            <w:t>Smlouva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297.7pt;margin-top:31.2pt;width:263.6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HIswIAALA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" filled="f" stroked="f">
              <v:textbox inset="0,0,0,0">
                <w:txbxContent>
                  <w:p w:rsidR="00113F91" w:rsidRPr="006C7931" w:rsidRDefault="00113F91" w:rsidP="006C7931">
                    <w:pPr>
                      <w:pStyle w:val="DocumentTypeCzechTourism"/>
                    </w:pPr>
                    <w:r>
                      <w:t>Smlouva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249B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906F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D54029A"/>
    <w:lvl w:ilvl="0">
      <w:start w:val="1"/>
      <w:numFmt w:val="decimal"/>
      <w:pStyle w:val="BalloonTextBulletCzechTourism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E32B9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AC17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0C7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FEAC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1EE8E2"/>
    <w:lvl w:ilvl="0">
      <w:start w:val="1"/>
      <w:numFmt w:val="bullet"/>
      <w:pStyle w:val="ListBullet9CzechTouris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6CC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449B30"/>
    <w:lvl w:ilvl="0">
      <w:start w:val="1"/>
      <w:numFmt w:val="bullet"/>
      <w:pStyle w:val="Heading4CzechTouris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90DF7"/>
    <w:multiLevelType w:val="hybridMultilevel"/>
    <w:tmpl w:val="92E61E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2A4041E"/>
    <w:multiLevelType w:val="multilevel"/>
    <w:tmpl w:val="8FB8315C"/>
    <w:styleLink w:val="SchemeBullet"/>
    <w:lvl w:ilvl="0">
      <w:start w:val="1"/>
      <w:numFmt w:val="bullet"/>
      <w:pStyle w:val="SchemeBulletCzechTourism"/>
      <w:lvlText w:val="–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190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360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30" w:hanging="170"/>
      </w:pPr>
      <w:rPr>
        <w:rFonts w:ascii="Arial" w:hAnsi="Arial" w:hint="default"/>
        <w:color w:val="auto"/>
      </w:rPr>
    </w:lvl>
  </w:abstractNum>
  <w:abstractNum w:abstractNumId="12" w15:restartNumberingAfterBreak="0">
    <w:nsid w:val="09715B65"/>
    <w:multiLevelType w:val="multilevel"/>
    <w:tmpl w:val="F7C8391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103E4879"/>
    <w:multiLevelType w:val="hybridMultilevel"/>
    <w:tmpl w:val="3C26E4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2AF79BB"/>
    <w:multiLevelType w:val="hybridMultilevel"/>
    <w:tmpl w:val="A134E142"/>
    <w:lvl w:ilvl="0" w:tplc="0405000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  <w:rPr>
        <w:rFonts w:cs="Times New Roman"/>
      </w:rPr>
    </w:lvl>
  </w:abstractNum>
  <w:abstractNum w:abstractNumId="15" w15:restartNumberingAfterBreak="0">
    <w:nsid w:val="15627F34"/>
    <w:multiLevelType w:val="multilevel"/>
    <w:tmpl w:val="E06C1F70"/>
    <w:styleLink w:val="numberingtext"/>
    <w:lvl w:ilvl="0">
      <w:start w:val="1"/>
      <w:numFmt w:val="decimal"/>
      <w:pStyle w:val="SchemeLetterCzechTourism"/>
      <w:lvlText w:val="%1."/>
      <w:lvlJc w:val="left"/>
      <w:pPr>
        <w:tabs>
          <w:tab w:val="num" w:pos="-31680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16" w15:restartNumberingAfterBreak="0">
    <w:nsid w:val="15A503B5"/>
    <w:multiLevelType w:val="multilevel"/>
    <w:tmpl w:val="5E928FD0"/>
    <w:styleLink w:val="SchemeLetter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17" w15:restartNumberingAfterBreak="0">
    <w:nsid w:val="16E86BD6"/>
    <w:multiLevelType w:val="hybridMultilevel"/>
    <w:tmpl w:val="3248732C"/>
    <w:lvl w:ilvl="0" w:tplc="040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7E27940"/>
    <w:multiLevelType w:val="multilevel"/>
    <w:tmpl w:val="C126657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19DF2A60"/>
    <w:multiLevelType w:val="multilevel"/>
    <w:tmpl w:val="2E3626A2"/>
    <w:styleLink w:val="CaptionNumbering"/>
    <w:lvl w:ilvl="0">
      <w:start w:val="1"/>
      <w:numFmt w:val="decimal"/>
      <w:lvlText w:val="%1."/>
      <w:lvlJc w:val="left"/>
      <w:pPr>
        <w:tabs>
          <w:tab w:val="num" w:pos="340"/>
        </w:tabs>
        <w:ind w:left="227" w:hanging="227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20" w15:restartNumberingAfterBreak="0">
    <w:nsid w:val="1BBC3629"/>
    <w:multiLevelType w:val="multilevel"/>
    <w:tmpl w:val="FB66122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1" w15:restartNumberingAfterBreak="0">
    <w:nsid w:val="29C81D5B"/>
    <w:multiLevelType w:val="multilevel"/>
    <w:tmpl w:val="9A02AD66"/>
    <w:styleLink w:val="SchemeNumbering"/>
    <w:lvl w:ilvl="0">
      <w:start w:val="1"/>
      <w:numFmt w:val="decimal"/>
      <w:pStyle w:val="SchemeNumberingCzechTourism"/>
      <w:lvlText w:val="%1."/>
      <w:lvlJc w:val="left"/>
      <w:pPr>
        <w:tabs>
          <w:tab w:val="num" w:pos="340"/>
        </w:tabs>
        <w:ind w:left="227" w:hanging="227"/>
      </w:pPr>
      <w:rPr>
        <w:rFonts w:cs="Times New Roman" w:hint="default"/>
      </w:rPr>
    </w:lvl>
    <w:lvl w:ilvl="1">
      <w:start w:val="1"/>
      <w:numFmt w:val="bullet"/>
      <w:pStyle w:val="ListNumber-ContinueHeadingCzechTourism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22" w15:restartNumberingAfterBreak="0">
    <w:nsid w:val="29FE1E7A"/>
    <w:multiLevelType w:val="multilevel"/>
    <w:tmpl w:val="C882B7AA"/>
    <w:numStyleLink w:val="Headings"/>
  </w:abstractNum>
  <w:abstractNum w:abstractNumId="23" w15:restartNumberingAfterBreak="0">
    <w:nsid w:val="2B202E21"/>
    <w:multiLevelType w:val="multilevel"/>
    <w:tmpl w:val="3AEE1C16"/>
    <w:lvl w:ilvl="0">
      <w:start w:val="1"/>
      <w:numFmt w:val="lowerLetter"/>
      <w:lvlText w:val="(%1)"/>
      <w:lvlJc w:val="left"/>
      <w:pPr>
        <w:tabs>
          <w:tab w:val="num" w:pos="4123"/>
        </w:tabs>
        <w:ind w:left="4123" w:hanging="720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cs="Times New Roman"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4" w15:restartNumberingAfterBreak="0">
    <w:nsid w:val="2B2B3942"/>
    <w:multiLevelType w:val="multilevel"/>
    <w:tmpl w:val="B9DE2D3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 w15:restartNumberingAfterBreak="0">
    <w:nsid w:val="2F1E4599"/>
    <w:multiLevelType w:val="multilevel"/>
    <w:tmpl w:val="869C717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FD11BF8"/>
    <w:multiLevelType w:val="multilevel"/>
    <w:tmpl w:val="EF148B42"/>
    <w:styleLink w:val="ListLetter"/>
    <w:lvl w:ilvl="0">
      <w:start w:val="1"/>
      <w:numFmt w:val="lowerLetter"/>
      <w:pStyle w:val="ListLetterCzechTourism"/>
      <w:lvlText w:val="%1)"/>
      <w:lvlJc w:val="left"/>
      <w:pPr>
        <w:ind w:left="295" w:hanging="454"/>
      </w:pPr>
      <w:rPr>
        <w:rFonts w:cs="Times New Roman" w:hint="default"/>
      </w:rPr>
    </w:lvl>
    <w:lvl w:ilvl="1">
      <w:start w:val="1"/>
      <w:numFmt w:val="bullet"/>
      <w:lvlText w:val="—"/>
      <w:lvlJc w:val="left"/>
      <w:pPr>
        <w:ind w:left="749" w:hanging="454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1203" w:hanging="454"/>
      </w:pPr>
      <w:rPr>
        <w:rFonts w:ascii="Georgia" w:hAnsi="Georgia" w:hint="default"/>
        <w:color w:val="auto"/>
      </w:rPr>
    </w:lvl>
    <w:lvl w:ilvl="3">
      <w:start w:val="1"/>
      <w:numFmt w:val="bullet"/>
      <w:lvlText w:val="—"/>
      <w:lvlJc w:val="left"/>
      <w:pPr>
        <w:ind w:left="1657" w:hanging="454"/>
      </w:pPr>
      <w:rPr>
        <w:rFonts w:ascii="Georgia" w:hAnsi="Georgia" w:hint="default"/>
        <w:color w:val="auto"/>
      </w:rPr>
    </w:lvl>
    <w:lvl w:ilvl="4">
      <w:start w:val="1"/>
      <w:numFmt w:val="bullet"/>
      <w:lvlText w:val="—"/>
      <w:lvlJc w:val="left"/>
      <w:pPr>
        <w:ind w:left="2111" w:hanging="454"/>
      </w:pPr>
      <w:rPr>
        <w:rFonts w:ascii="Georgia" w:hAnsi="Georgia" w:hint="default"/>
        <w:color w:val="auto"/>
      </w:rPr>
    </w:lvl>
    <w:lvl w:ilvl="5">
      <w:start w:val="1"/>
      <w:numFmt w:val="bullet"/>
      <w:lvlText w:val="—"/>
      <w:lvlJc w:val="left"/>
      <w:pPr>
        <w:ind w:left="2565" w:hanging="454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ind w:left="3019" w:hanging="454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ind w:left="3470" w:hanging="451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ind w:left="3923" w:hanging="453"/>
      </w:pPr>
      <w:rPr>
        <w:rFonts w:ascii="Georgia" w:hAnsi="Georgia" w:hint="default"/>
        <w:color w:val="auto"/>
      </w:rPr>
    </w:lvl>
  </w:abstractNum>
  <w:abstractNum w:abstractNumId="27" w15:restartNumberingAfterBreak="0">
    <w:nsid w:val="362C6FCD"/>
    <w:multiLevelType w:val="multilevel"/>
    <w:tmpl w:val="F790FBA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Georgia" w:hAnsi="Georgia"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eorgia" w:hAnsi="Georgia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38427E67"/>
    <w:multiLevelType w:val="multilevel"/>
    <w:tmpl w:val="12B4EB0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9" w15:restartNumberingAfterBreak="0">
    <w:nsid w:val="3909482F"/>
    <w:multiLevelType w:val="multilevel"/>
    <w:tmpl w:val="6E2AC5D8"/>
    <w:styleLink w:val="BalloonTextBullet"/>
    <w:lvl w:ilvl="0">
      <w:start w:val="1"/>
      <w:numFmt w:val="bullet"/>
      <w:lvlText w:val="–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30" w15:restartNumberingAfterBreak="0">
    <w:nsid w:val="3BD651B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3F5B3481"/>
    <w:multiLevelType w:val="multilevel"/>
    <w:tmpl w:val="DC0E7E0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2" w15:restartNumberingAfterBreak="0">
    <w:nsid w:val="45824DC1"/>
    <w:multiLevelType w:val="multilevel"/>
    <w:tmpl w:val="B1F47AE6"/>
    <w:styleLink w:val="Heading-Number-FollowNumber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33" w15:restartNumberingAfterBreak="0">
    <w:nsid w:val="4A6D6DF4"/>
    <w:multiLevelType w:val="multilevel"/>
    <w:tmpl w:val="C882B7AA"/>
    <w:styleLink w:val="Headings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decimal"/>
      <w:suff w:val="space"/>
      <w:lvlText w:val="%4 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4.%5 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4.%5.%6 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rPr>
        <w:rFonts w:cs="Times New Roman" w:hint="default"/>
        <w:b/>
        <w:i w:val="0"/>
      </w:rPr>
    </w:lvl>
  </w:abstractNum>
  <w:abstractNum w:abstractNumId="34" w15:restartNumberingAfterBreak="0">
    <w:nsid w:val="4E9A3B7F"/>
    <w:multiLevelType w:val="multilevel"/>
    <w:tmpl w:val="7D2EAC5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074292E"/>
    <w:multiLevelType w:val="hybridMultilevel"/>
    <w:tmpl w:val="19261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A172F8"/>
    <w:multiLevelType w:val="multilevel"/>
    <w:tmpl w:val="BC4E701E"/>
    <w:styleLink w:val="Headings-Number"/>
    <w:lvl w:ilvl="0">
      <w:start w:val="1"/>
      <w:numFmt w:val="decimal"/>
      <w:pStyle w:val="Heading1CzechTourism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pStyle w:val="Heading2CzechTourism"/>
      <w:suff w:val="space"/>
      <w:lvlText w:val="%1.%2 "/>
      <w:lvlJc w:val="left"/>
      <w:rPr>
        <w:rFonts w:cs="Times New Roman" w:hint="default"/>
        <w:b/>
        <w:i w:val="0"/>
      </w:rPr>
    </w:lvl>
    <w:lvl w:ilvl="2">
      <w:start w:val="1"/>
      <w:numFmt w:val="decimal"/>
      <w:pStyle w:val="Heading3CzechTourism"/>
      <w:suff w:val="space"/>
      <w:lvlText w:val="%1.%2.%3 "/>
      <w:lvlJc w:val="left"/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1.%2.%3.%4.%5 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1.%2.%3.%4.%5.%6.%7 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1.%2.%3.%4.%5.%6.%7.%8 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1.%2.%3.%4.%5.%6.%7.%8.%9 "/>
      <w:lvlJc w:val="left"/>
      <w:rPr>
        <w:rFonts w:cs="Times New Roman" w:hint="default"/>
        <w:b/>
        <w:i w:val="0"/>
      </w:rPr>
    </w:lvl>
  </w:abstractNum>
  <w:abstractNum w:abstractNumId="37" w15:restartNumberingAfterBreak="0">
    <w:nsid w:val="5E076C42"/>
    <w:multiLevelType w:val="multilevel"/>
    <w:tmpl w:val="F6967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60085D6A"/>
    <w:multiLevelType w:val="hybridMultilevel"/>
    <w:tmpl w:val="5A9C6872"/>
    <w:lvl w:ilvl="0" w:tplc="77A228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5566B10"/>
    <w:multiLevelType w:val="multilevel"/>
    <w:tmpl w:val="251C0970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21D0003"/>
    <w:multiLevelType w:val="multilevel"/>
    <w:tmpl w:val="D8E42092"/>
    <w:styleLink w:val="text"/>
    <w:lvl w:ilvl="0">
      <w:start w:val="1"/>
      <w:numFmt w:val="bullet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41" w15:restartNumberingAfterBreak="0">
    <w:nsid w:val="7482756D"/>
    <w:multiLevelType w:val="multilevel"/>
    <w:tmpl w:val="6778BD4C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Georgia" w:eastAsia="Times New Roman" w:hAnsi="Georgia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"/>
  </w:num>
  <w:num w:numId="13">
    <w:abstractNumId w:val="2"/>
  </w:num>
  <w:num w:numId="14">
    <w:abstractNumId w:val="40"/>
  </w:num>
  <w:num w:numId="15">
    <w:abstractNumId w:val="15"/>
  </w:num>
  <w:num w:numId="16">
    <w:abstractNumId w:val="36"/>
  </w:num>
  <w:num w:numId="17">
    <w:abstractNumId w:val="33"/>
  </w:num>
  <w:num w:numId="18">
    <w:abstractNumId w:val="11"/>
  </w:num>
  <w:num w:numId="19">
    <w:abstractNumId w:val="29"/>
  </w:num>
  <w:num w:numId="20">
    <w:abstractNumId w:val="21"/>
  </w:num>
  <w:num w:numId="21">
    <w:abstractNumId w:val="26"/>
  </w:num>
  <w:num w:numId="22">
    <w:abstractNumId w:val="16"/>
  </w:num>
  <w:num w:numId="23">
    <w:abstractNumId w:val="2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decimal"/>
        <w:lvlText w:val="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suff w:val="space"/>
        <w:lvlText w:val="%4.%5 "/>
        <w:lvlJc w:val="left"/>
        <w:rPr>
          <w:rFonts w:cs="Times New Roman" w:hint="default"/>
          <w:b w:val="0"/>
          <w:i w:val="0"/>
        </w:rPr>
      </w:lvl>
    </w:lvlOverride>
  </w:num>
  <w:num w:numId="24">
    <w:abstractNumId w:val="19"/>
  </w:num>
  <w:num w:numId="25">
    <w:abstractNumId w:val="32"/>
  </w:num>
  <w:num w:numId="26">
    <w:abstractNumId w:val="41"/>
  </w:num>
  <w:num w:numId="27">
    <w:abstractNumId w:val="23"/>
  </w:num>
  <w:num w:numId="28">
    <w:abstractNumId w:val="13"/>
  </w:num>
  <w:num w:numId="29">
    <w:abstractNumId w:val="22"/>
  </w:num>
  <w:num w:numId="30">
    <w:abstractNumId w:val="30"/>
  </w:num>
  <w:num w:numId="31">
    <w:abstractNumId w:val="12"/>
  </w:num>
  <w:num w:numId="32">
    <w:abstractNumId w:val="20"/>
  </w:num>
  <w:num w:numId="33">
    <w:abstractNumId w:val="31"/>
  </w:num>
  <w:num w:numId="34">
    <w:abstractNumId w:val="17"/>
  </w:num>
  <w:num w:numId="35">
    <w:abstractNumId w:val="28"/>
  </w:num>
  <w:num w:numId="36">
    <w:abstractNumId w:val="34"/>
  </w:num>
  <w:num w:numId="37">
    <w:abstractNumId w:val="18"/>
  </w:num>
  <w:num w:numId="38">
    <w:abstractNumId w:val="27"/>
  </w:num>
  <w:num w:numId="39">
    <w:abstractNumId w:val="39"/>
  </w:num>
  <w:num w:numId="40">
    <w:abstractNumId w:val="37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23"/>
  </w:num>
  <w:num w:numId="44">
    <w:abstractNumId w:val="35"/>
  </w:num>
  <w:num w:numId="45">
    <w:abstractNumId w:val="38"/>
  </w:num>
  <w:num w:numId="46">
    <w:abstractNumId w:val="24"/>
  </w:num>
  <w:num w:numId="47">
    <w:abstractNumId w:val="25"/>
  </w:num>
  <w:num w:numId="48">
    <w:abstractNumId w:val="14"/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31"/>
    <w:rsid w:val="0000014B"/>
    <w:rsid w:val="00001703"/>
    <w:rsid w:val="0000355B"/>
    <w:rsid w:val="0000453F"/>
    <w:rsid w:val="0000503F"/>
    <w:rsid w:val="000051A9"/>
    <w:rsid w:val="00005379"/>
    <w:rsid w:val="000065B1"/>
    <w:rsid w:val="000066D6"/>
    <w:rsid w:val="000112D3"/>
    <w:rsid w:val="00013F24"/>
    <w:rsid w:val="0001716F"/>
    <w:rsid w:val="00017E04"/>
    <w:rsid w:val="000202E2"/>
    <w:rsid w:val="000204BD"/>
    <w:rsid w:val="0002193E"/>
    <w:rsid w:val="00022D6A"/>
    <w:rsid w:val="000277D1"/>
    <w:rsid w:val="00027D84"/>
    <w:rsid w:val="00031AE0"/>
    <w:rsid w:val="00034703"/>
    <w:rsid w:val="00034AC7"/>
    <w:rsid w:val="00037176"/>
    <w:rsid w:val="00040EBD"/>
    <w:rsid w:val="000421F3"/>
    <w:rsid w:val="000425FE"/>
    <w:rsid w:val="00045A0B"/>
    <w:rsid w:val="00045CA5"/>
    <w:rsid w:val="00045ED1"/>
    <w:rsid w:val="00045F9F"/>
    <w:rsid w:val="0004642D"/>
    <w:rsid w:val="00046F04"/>
    <w:rsid w:val="00047849"/>
    <w:rsid w:val="00052231"/>
    <w:rsid w:val="00055266"/>
    <w:rsid w:val="000570D1"/>
    <w:rsid w:val="0005727B"/>
    <w:rsid w:val="0005784A"/>
    <w:rsid w:val="0006036E"/>
    <w:rsid w:val="00060577"/>
    <w:rsid w:val="000630DC"/>
    <w:rsid w:val="000635AE"/>
    <w:rsid w:val="00065C74"/>
    <w:rsid w:val="00066F73"/>
    <w:rsid w:val="00070773"/>
    <w:rsid w:val="0007161E"/>
    <w:rsid w:val="00071AE4"/>
    <w:rsid w:val="0007261F"/>
    <w:rsid w:val="000749C7"/>
    <w:rsid w:val="00075FAD"/>
    <w:rsid w:val="0007615D"/>
    <w:rsid w:val="00076B7D"/>
    <w:rsid w:val="00081822"/>
    <w:rsid w:val="00083738"/>
    <w:rsid w:val="00086354"/>
    <w:rsid w:val="0008659B"/>
    <w:rsid w:val="00086D5C"/>
    <w:rsid w:val="00091051"/>
    <w:rsid w:val="000940E2"/>
    <w:rsid w:val="000941F4"/>
    <w:rsid w:val="000A1486"/>
    <w:rsid w:val="000A27CE"/>
    <w:rsid w:val="000A6BDB"/>
    <w:rsid w:val="000A7BE8"/>
    <w:rsid w:val="000B16B7"/>
    <w:rsid w:val="000B223C"/>
    <w:rsid w:val="000B2FF0"/>
    <w:rsid w:val="000B43D2"/>
    <w:rsid w:val="000B5E02"/>
    <w:rsid w:val="000C2202"/>
    <w:rsid w:val="000C2222"/>
    <w:rsid w:val="000C6736"/>
    <w:rsid w:val="000C6CD8"/>
    <w:rsid w:val="000C7C96"/>
    <w:rsid w:val="000C7F25"/>
    <w:rsid w:val="000D108C"/>
    <w:rsid w:val="000D2035"/>
    <w:rsid w:val="000D581E"/>
    <w:rsid w:val="000D7C3B"/>
    <w:rsid w:val="000E2575"/>
    <w:rsid w:val="000E3C94"/>
    <w:rsid w:val="000E48AB"/>
    <w:rsid w:val="000E68C8"/>
    <w:rsid w:val="000E7064"/>
    <w:rsid w:val="000F0A64"/>
    <w:rsid w:val="000F0D6E"/>
    <w:rsid w:val="000F302D"/>
    <w:rsid w:val="000F3AF9"/>
    <w:rsid w:val="000F7777"/>
    <w:rsid w:val="000F7A97"/>
    <w:rsid w:val="00100B11"/>
    <w:rsid w:val="00101C08"/>
    <w:rsid w:val="0010316D"/>
    <w:rsid w:val="00112549"/>
    <w:rsid w:val="001125D5"/>
    <w:rsid w:val="00113D7F"/>
    <w:rsid w:val="00113F91"/>
    <w:rsid w:val="001151E5"/>
    <w:rsid w:val="00115DB4"/>
    <w:rsid w:val="001168AE"/>
    <w:rsid w:val="0012233F"/>
    <w:rsid w:val="0012243A"/>
    <w:rsid w:val="00122DB3"/>
    <w:rsid w:val="00122F46"/>
    <w:rsid w:val="0012382A"/>
    <w:rsid w:val="00124B53"/>
    <w:rsid w:val="00124CF1"/>
    <w:rsid w:val="0012652F"/>
    <w:rsid w:val="001266D9"/>
    <w:rsid w:val="00126969"/>
    <w:rsid w:val="00142BB5"/>
    <w:rsid w:val="00146014"/>
    <w:rsid w:val="001473A7"/>
    <w:rsid w:val="001500BD"/>
    <w:rsid w:val="001515D7"/>
    <w:rsid w:val="00153162"/>
    <w:rsid w:val="00153267"/>
    <w:rsid w:val="00153FAF"/>
    <w:rsid w:val="001564B0"/>
    <w:rsid w:val="00156577"/>
    <w:rsid w:val="001573D1"/>
    <w:rsid w:val="00161030"/>
    <w:rsid w:val="001611B5"/>
    <w:rsid w:val="00162560"/>
    <w:rsid w:val="0016415F"/>
    <w:rsid w:val="001705C8"/>
    <w:rsid w:val="00171124"/>
    <w:rsid w:val="00180FC5"/>
    <w:rsid w:val="00182055"/>
    <w:rsid w:val="0018535B"/>
    <w:rsid w:val="0018686A"/>
    <w:rsid w:val="001916BA"/>
    <w:rsid w:val="00191E07"/>
    <w:rsid w:val="00195187"/>
    <w:rsid w:val="00195477"/>
    <w:rsid w:val="00196C7F"/>
    <w:rsid w:val="001A13D8"/>
    <w:rsid w:val="001A3D49"/>
    <w:rsid w:val="001A40B5"/>
    <w:rsid w:val="001A67CE"/>
    <w:rsid w:val="001A6B3A"/>
    <w:rsid w:val="001B1624"/>
    <w:rsid w:val="001B3132"/>
    <w:rsid w:val="001C09B0"/>
    <w:rsid w:val="001C52BF"/>
    <w:rsid w:val="001C55E1"/>
    <w:rsid w:val="001C69C4"/>
    <w:rsid w:val="001C7B68"/>
    <w:rsid w:val="001D1751"/>
    <w:rsid w:val="001D1FB6"/>
    <w:rsid w:val="001D321F"/>
    <w:rsid w:val="001D4163"/>
    <w:rsid w:val="001D5D69"/>
    <w:rsid w:val="001D6E0B"/>
    <w:rsid w:val="001D7B51"/>
    <w:rsid w:val="001E2B32"/>
    <w:rsid w:val="001E4B1F"/>
    <w:rsid w:val="001F29D0"/>
    <w:rsid w:val="001F388E"/>
    <w:rsid w:val="001F468A"/>
    <w:rsid w:val="00200682"/>
    <w:rsid w:val="002007AB"/>
    <w:rsid w:val="00201651"/>
    <w:rsid w:val="002018C0"/>
    <w:rsid w:val="00201EB6"/>
    <w:rsid w:val="0020237A"/>
    <w:rsid w:val="00202D0F"/>
    <w:rsid w:val="00203B12"/>
    <w:rsid w:val="00207610"/>
    <w:rsid w:val="00207940"/>
    <w:rsid w:val="00210E10"/>
    <w:rsid w:val="0021183A"/>
    <w:rsid w:val="00213135"/>
    <w:rsid w:val="002138E2"/>
    <w:rsid w:val="00213FD7"/>
    <w:rsid w:val="00216E8B"/>
    <w:rsid w:val="00216F97"/>
    <w:rsid w:val="002215C2"/>
    <w:rsid w:val="00221C40"/>
    <w:rsid w:val="002222B0"/>
    <w:rsid w:val="002227E3"/>
    <w:rsid w:val="002247D9"/>
    <w:rsid w:val="00224AA4"/>
    <w:rsid w:val="0022564B"/>
    <w:rsid w:val="0022767F"/>
    <w:rsid w:val="00233804"/>
    <w:rsid w:val="00234B02"/>
    <w:rsid w:val="002402C1"/>
    <w:rsid w:val="00240854"/>
    <w:rsid w:val="00240C62"/>
    <w:rsid w:val="00241422"/>
    <w:rsid w:val="00242A96"/>
    <w:rsid w:val="0024689D"/>
    <w:rsid w:val="00247D36"/>
    <w:rsid w:val="002531E4"/>
    <w:rsid w:val="002631CE"/>
    <w:rsid w:val="0026364C"/>
    <w:rsid w:val="00265117"/>
    <w:rsid w:val="00266ABF"/>
    <w:rsid w:val="0027070E"/>
    <w:rsid w:val="00270B89"/>
    <w:rsid w:val="00273765"/>
    <w:rsid w:val="002837D8"/>
    <w:rsid w:val="002842ED"/>
    <w:rsid w:val="00284EC4"/>
    <w:rsid w:val="00294DA0"/>
    <w:rsid w:val="002952C1"/>
    <w:rsid w:val="00295F1D"/>
    <w:rsid w:val="002A0BD6"/>
    <w:rsid w:val="002A2457"/>
    <w:rsid w:val="002A367A"/>
    <w:rsid w:val="002A3C2D"/>
    <w:rsid w:val="002A3F27"/>
    <w:rsid w:val="002A4324"/>
    <w:rsid w:val="002A4A79"/>
    <w:rsid w:val="002A7B5C"/>
    <w:rsid w:val="002B328A"/>
    <w:rsid w:val="002B50FE"/>
    <w:rsid w:val="002C06D2"/>
    <w:rsid w:val="002C12BA"/>
    <w:rsid w:val="002C235B"/>
    <w:rsid w:val="002C2B35"/>
    <w:rsid w:val="002C33C7"/>
    <w:rsid w:val="002C35B1"/>
    <w:rsid w:val="002C4F52"/>
    <w:rsid w:val="002D5E52"/>
    <w:rsid w:val="002D7EE0"/>
    <w:rsid w:val="002E1997"/>
    <w:rsid w:val="002E1F02"/>
    <w:rsid w:val="002E331F"/>
    <w:rsid w:val="002E6479"/>
    <w:rsid w:val="002F086F"/>
    <w:rsid w:val="002F57CC"/>
    <w:rsid w:val="002F63B8"/>
    <w:rsid w:val="002F77D2"/>
    <w:rsid w:val="003010EA"/>
    <w:rsid w:val="00301F9F"/>
    <w:rsid w:val="00302B5E"/>
    <w:rsid w:val="0030312C"/>
    <w:rsid w:val="003061FD"/>
    <w:rsid w:val="00307E8F"/>
    <w:rsid w:val="00310A8D"/>
    <w:rsid w:val="0031131D"/>
    <w:rsid w:val="00312FD9"/>
    <w:rsid w:val="003200C7"/>
    <w:rsid w:val="003222CB"/>
    <w:rsid w:val="00326E85"/>
    <w:rsid w:val="00327596"/>
    <w:rsid w:val="003305DB"/>
    <w:rsid w:val="0033283E"/>
    <w:rsid w:val="0033481B"/>
    <w:rsid w:val="00335BCC"/>
    <w:rsid w:val="00337079"/>
    <w:rsid w:val="00340FBC"/>
    <w:rsid w:val="00342380"/>
    <w:rsid w:val="00343911"/>
    <w:rsid w:val="00343F87"/>
    <w:rsid w:val="00344F19"/>
    <w:rsid w:val="00355B5A"/>
    <w:rsid w:val="00361216"/>
    <w:rsid w:val="0036160F"/>
    <w:rsid w:val="00362506"/>
    <w:rsid w:val="00364327"/>
    <w:rsid w:val="003664EA"/>
    <w:rsid w:val="00367947"/>
    <w:rsid w:val="0036794B"/>
    <w:rsid w:val="0037257D"/>
    <w:rsid w:val="00373DD4"/>
    <w:rsid w:val="0037417A"/>
    <w:rsid w:val="00374A44"/>
    <w:rsid w:val="003753A4"/>
    <w:rsid w:val="00375852"/>
    <w:rsid w:val="00376461"/>
    <w:rsid w:val="00382041"/>
    <w:rsid w:val="00382DC0"/>
    <w:rsid w:val="00384C88"/>
    <w:rsid w:val="00384CCC"/>
    <w:rsid w:val="0038643B"/>
    <w:rsid w:val="00387554"/>
    <w:rsid w:val="00395963"/>
    <w:rsid w:val="003976BC"/>
    <w:rsid w:val="003A041E"/>
    <w:rsid w:val="003A1A8F"/>
    <w:rsid w:val="003A417B"/>
    <w:rsid w:val="003B2A79"/>
    <w:rsid w:val="003B45FF"/>
    <w:rsid w:val="003B4C4A"/>
    <w:rsid w:val="003B6C3F"/>
    <w:rsid w:val="003C08A7"/>
    <w:rsid w:val="003C0FDB"/>
    <w:rsid w:val="003C207C"/>
    <w:rsid w:val="003C30C2"/>
    <w:rsid w:val="003C5A68"/>
    <w:rsid w:val="003C7120"/>
    <w:rsid w:val="003D0663"/>
    <w:rsid w:val="003D0C8A"/>
    <w:rsid w:val="003D1833"/>
    <w:rsid w:val="003D1FB6"/>
    <w:rsid w:val="003D33E8"/>
    <w:rsid w:val="003D3E7C"/>
    <w:rsid w:val="003D3F22"/>
    <w:rsid w:val="003D5315"/>
    <w:rsid w:val="003D7AD2"/>
    <w:rsid w:val="003E6C5D"/>
    <w:rsid w:val="003F1960"/>
    <w:rsid w:val="003F1FFA"/>
    <w:rsid w:val="003F35D1"/>
    <w:rsid w:val="003F3BE3"/>
    <w:rsid w:val="003F4587"/>
    <w:rsid w:val="003F5871"/>
    <w:rsid w:val="00400E43"/>
    <w:rsid w:val="0040176C"/>
    <w:rsid w:val="00403953"/>
    <w:rsid w:val="0040585E"/>
    <w:rsid w:val="004063CC"/>
    <w:rsid w:val="00406E79"/>
    <w:rsid w:val="00410D64"/>
    <w:rsid w:val="00411360"/>
    <w:rsid w:val="00412602"/>
    <w:rsid w:val="004127A8"/>
    <w:rsid w:val="004147ED"/>
    <w:rsid w:val="004168CE"/>
    <w:rsid w:val="00416C55"/>
    <w:rsid w:val="00417410"/>
    <w:rsid w:val="004203B2"/>
    <w:rsid w:val="00425858"/>
    <w:rsid w:val="0042594C"/>
    <w:rsid w:val="00426232"/>
    <w:rsid w:val="00427E14"/>
    <w:rsid w:val="004313D3"/>
    <w:rsid w:val="0043143C"/>
    <w:rsid w:val="00432B42"/>
    <w:rsid w:val="00435A17"/>
    <w:rsid w:val="00435C90"/>
    <w:rsid w:val="0043752F"/>
    <w:rsid w:val="00442D01"/>
    <w:rsid w:val="0044534D"/>
    <w:rsid w:val="0044764C"/>
    <w:rsid w:val="0045040C"/>
    <w:rsid w:val="00451718"/>
    <w:rsid w:val="00453E9A"/>
    <w:rsid w:val="00454E86"/>
    <w:rsid w:val="0045574A"/>
    <w:rsid w:val="00455FB0"/>
    <w:rsid w:val="00456FF6"/>
    <w:rsid w:val="00457C21"/>
    <w:rsid w:val="00457D1F"/>
    <w:rsid w:val="00462053"/>
    <w:rsid w:val="00465EAD"/>
    <w:rsid w:val="0047260D"/>
    <w:rsid w:val="00474807"/>
    <w:rsid w:val="00476503"/>
    <w:rsid w:val="00477B48"/>
    <w:rsid w:val="00481599"/>
    <w:rsid w:val="00481D73"/>
    <w:rsid w:val="0048299C"/>
    <w:rsid w:val="00483C88"/>
    <w:rsid w:val="004840A0"/>
    <w:rsid w:val="0048569D"/>
    <w:rsid w:val="0048653B"/>
    <w:rsid w:val="00486A38"/>
    <w:rsid w:val="00492390"/>
    <w:rsid w:val="004936B1"/>
    <w:rsid w:val="004938AF"/>
    <w:rsid w:val="00496164"/>
    <w:rsid w:val="00497873"/>
    <w:rsid w:val="004A0F6B"/>
    <w:rsid w:val="004A11E3"/>
    <w:rsid w:val="004A2FFD"/>
    <w:rsid w:val="004A3F0C"/>
    <w:rsid w:val="004A50AC"/>
    <w:rsid w:val="004A5274"/>
    <w:rsid w:val="004A59BA"/>
    <w:rsid w:val="004A6ABC"/>
    <w:rsid w:val="004A7EDD"/>
    <w:rsid w:val="004A7F94"/>
    <w:rsid w:val="004B175D"/>
    <w:rsid w:val="004B20CD"/>
    <w:rsid w:val="004B3D29"/>
    <w:rsid w:val="004B4073"/>
    <w:rsid w:val="004B7D34"/>
    <w:rsid w:val="004C0507"/>
    <w:rsid w:val="004C0556"/>
    <w:rsid w:val="004C0D86"/>
    <w:rsid w:val="004C25E8"/>
    <w:rsid w:val="004C2AB7"/>
    <w:rsid w:val="004C51EC"/>
    <w:rsid w:val="004C526A"/>
    <w:rsid w:val="004C52FC"/>
    <w:rsid w:val="004C7014"/>
    <w:rsid w:val="004D1CE2"/>
    <w:rsid w:val="004D5672"/>
    <w:rsid w:val="004D5EF7"/>
    <w:rsid w:val="004E3FCB"/>
    <w:rsid w:val="004E7E2C"/>
    <w:rsid w:val="004F0936"/>
    <w:rsid w:val="004F2A04"/>
    <w:rsid w:val="004F4F70"/>
    <w:rsid w:val="004F75B2"/>
    <w:rsid w:val="004F79C4"/>
    <w:rsid w:val="0050155B"/>
    <w:rsid w:val="00502974"/>
    <w:rsid w:val="00504440"/>
    <w:rsid w:val="00504C3E"/>
    <w:rsid w:val="0050528C"/>
    <w:rsid w:val="00505B04"/>
    <w:rsid w:val="00505B75"/>
    <w:rsid w:val="00507E8F"/>
    <w:rsid w:val="00512883"/>
    <w:rsid w:val="00517FCD"/>
    <w:rsid w:val="00521158"/>
    <w:rsid w:val="00522132"/>
    <w:rsid w:val="00525527"/>
    <w:rsid w:val="0052631C"/>
    <w:rsid w:val="0052709D"/>
    <w:rsid w:val="00531032"/>
    <w:rsid w:val="00533F9E"/>
    <w:rsid w:val="00534864"/>
    <w:rsid w:val="00534DC9"/>
    <w:rsid w:val="00535001"/>
    <w:rsid w:val="00536930"/>
    <w:rsid w:val="00536A43"/>
    <w:rsid w:val="00537A35"/>
    <w:rsid w:val="005405C5"/>
    <w:rsid w:val="00543A8F"/>
    <w:rsid w:val="00544D71"/>
    <w:rsid w:val="00550263"/>
    <w:rsid w:val="0055540F"/>
    <w:rsid w:val="005575FD"/>
    <w:rsid w:val="00557771"/>
    <w:rsid w:val="00561152"/>
    <w:rsid w:val="005645B3"/>
    <w:rsid w:val="00567256"/>
    <w:rsid w:val="005702BB"/>
    <w:rsid w:val="0057085F"/>
    <w:rsid w:val="00570EE6"/>
    <w:rsid w:val="00577249"/>
    <w:rsid w:val="00577774"/>
    <w:rsid w:val="0057780B"/>
    <w:rsid w:val="00577E0E"/>
    <w:rsid w:val="00584BDF"/>
    <w:rsid w:val="0058514F"/>
    <w:rsid w:val="0058581A"/>
    <w:rsid w:val="005922AE"/>
    <w:rsid w:val="00592339"/>
    <w:rsid w:val="00592B21"/>
    <w:rsid w:val="00595A12"/>
    <w:rsid w:val="00596ABE"/>
    <w:rsid w:val="00597C9F"/>
    <w:rsid w:val="005A31D5"/>
    <w:rsid w:val="005A6B6C"/>
    <w:rsid w:val="005B1248"/>
    <w:rsid w:val="005B3898"/>
    <w:rsid w:val="005B538C"/>
    <w:rsid w:val="005B56F5"/>
    <w:rsid w:val="005B691B"/>
    <w:rsid w:val="005C26AE"/>
    <w:rsid w:val="005C4618"/>
    <w:rsid w:val="005C67C3"/>
    <w:rsid w:val="005C7EA2"/>
    <w:rsid w:val="005D589C"/>
    <w:rsid w:val="005D58A2"/>
    <w:rsid w:val="005E2866"/>
    <w:rsid w:val="005E3E24"/>
    <w:rsid w:val="005E536C"/>
    <w:rsid w:val="005F003C"/>
    <w:rsid w:val="005F027F"/>
    <w:rsid w:val="005F347C"/>
    <w:rsid w:val="005F537E"/>
    <w:rsid w:val="005F7555"/>
    <w:rsid w:val="005F7C20"/>
    <w:rsid w:val="00600303"/>
    <w:rsid w:val="0060083E"/>
    <w:rsid w:val="006017C8"/>
    <w:rsid w:val="006107ED"/>
    <w:rsid w:val="00610C86"/>
    <w:rsid w:val="00611835"/>
    <w:rsid w:val="00611FF9"/>
    <w:rsid w:val="00613184"/>
    <w:rsid w:val="00614377"/>
    <w:rsid w:val="006152C0"/>
    <w:rsid w:val="00615CA2"/>
    <w:rsid w:val="006167A4"/>
    <w:rsid w:val="00617230"/>
    <w:rsid w:val="00617310"/>
    <w:rsid w:val="00620B35"/>
    <w:rsid w:val="00621F17"/>
    <w:rsid w:val="00627DBE"/>
    <w:rsid w:val="00630D4D"/>
    <w:rsid w:val="00631343"/>
    <w:rsid w:val="00632415"/>
    <w:rsid w:val="00632C98"/>
    <w:rsid w:val="00641275"/>
    <w:rsid w:val="00645042"/>
    <w:rsid w:val="006540E0"/>
    <w:rsid w:val="00656BE9"/>
    <w:rsid w:val="006620DF"/>
    <w:rsid w:val="006623F4"/>
    <w:rsid w:val="006644B5"/>
    <w:rsid w:val="00664736"/>
    <w:rsid w:val="00665ECD"/>
    <w:rsid w:val="00671F00"/>
    <w:rsid w:val="0067435F"/>
    <w:rsid w:val="00674B24"/>
    <w:rsid w:val="00675087"/>
    <w:rsid w:val="00675977"/>
    <w:rsid w:val="00676781"/>
    <w:rsid w:val="006805E7"/>
    <w:rsid w:val="00682F1A"/>
    <w:rsid w:val="00683C2B"/>
    <w:rsid w:val="00684F19"/>
    <w:rsid w:val="00686D8B"/>
    <w:rsid w:val="00686F03"/>
    <w:rsid w:val="0069463C"/>
    <w:rsid w:val="006949D8"/>
    <w:rsid w:val="006952F1"/>
    <w:rsid w:val="006957F6"/>
    <w:rsid w:val="006A0711"/>
    <w:rsid w:val="006A0AC7"/>
    <w:rsid w:val="006A0F57"/>
    <w:rsid w:val="006A3854"/>
    <w:rsid w:val="006A3FA4"/>
    <w:rsid w:val="006B04A2"/>
    <w:rsid w:val="006B17C3"/>
    <w:rsid w:val="006B7463"/>
    <w:rsid w:val="006B7505"/>
    <w:rsid w:val="006B7D3F"/>
    <w:rsid w:val="006C0FDC"/>
    <w:rsid w:val="006C26B4"/>
    <w:rsid w:val="006C457B"/>
    <w:rsid w:val="006C4ABA"/>
    <w:rsid w:val="006C7931"/>
    <w:rsid w:val="006D119B"/>
    <w:rsid w:val="006D18C4"/>
    <w:rsid w:val="006D3189"/>
    <w:rsid w:val="006D63D1"/>
    <w:rsid w:val="006E2CA4"/>
    <w:rsid w:val="006E4483"/>
    <w:rsid w:val="006F09FB"/>
    <w:rsid w:val="006F1423"/>
    <w:rsid w:val="006F3781"/>
    <w:rsid w:val="006F437F"/>
    <w:rsid w:val="006F4D25"/>
    <w:rsid w:val="006F65F8"/>
    <w:rsid w:val="006F76BC"/>
    <w:rsid w:val="007001CF"/>
    <w:rsid w:val="00700C5D"/>
    <w:rsid w:val="00702D02"/>
    <w:rsid w:val="00703ACB"/>
    <w:rsid w:val="00703D2C"/>
    <w:rsid w:val="007051A2"/>
    <w:rsid w:val="00706AF5"/>
    <w:rsid w:val="00711755"/>
    <w:rsid w:val="00711ABD"/>
    <w:rsid w:val="00712D08"/>
    <w:rsid w:val="00714216"/>
    <w:rsid w:val="00716788"/>
    <w:rsid w:val="00717C4A"/>
    <w:rsid w:val="00720C0A"/>
    <w:rsid w:val="00722A2E"/>
    <w:rsid w:val="00726BD9"/>
    <w:rsid w:val="0073078C"/>
    <w:rsid w:val="007320A3"/>
    <w:rsid w:val="00732893"/>
    <w:rsid w:val="00736229"/>
    <w:rsid w:val="00740B1B"/>
    <w:rsid w:val="00740BAA"/>
    <w:rsid w:val="00741C93"/>
    <w:rsid w:val="0074266D"/>
    <w:rsid w:val="00747148"/>
    <w:rsid w:val="007527AD"/>
    <w:rsid w:val="00753652"/>
    <w:rsid w:val="00753CAB"/>
    <w:rsid w:val="0075604D"/>
    <w:rsid w:val="007568F1"/>
    <w:rsid w:val="00757866"/>
    <w:rsid w:val="00760E4A"/>
    <w:rsid w:val="00761686"/>
    <w:rsid w:val="007639FF"/>
    <w:rsid w:val="00763FAB"/>
    <w:rsid w:val="00765734"/>
    <w:rsid w:val="007677FD"/>
    <w:rsid w:val="00767AFB"/>
    <w:rsid w:val="00767B8E"/>
    <w:rsid w:val="00771B05"/>
    <w:rsid w:val="007738BB"/>
    <w:rsid w:val="00774055"/>
    <w:rsid w:val="00777C33"/>
    <w:rsid w:val="00780938"/>
    <w:rsid w:val="00782224"/>
    <w:rsid w:val="00782C59"/>
    <w:rsid w:val="00783291"/>
    <w:rsid w:val="00783B08"/>
    <w:rsid w:val="00783C25"/>
    <w:rsid w:val="00784473"/>
    <w:rsid w:val="00784E9B"/>
    <w:rsid w:val="00786455"/>
    <w:rsid w:val="00787A28"/>
    <w:rsid w:val="00787FF5"/>
    <w:rsid w:val="0079154A"/>
    <w:rsid w:val="007939B1"/>
    <w:rsid w:val="00793BA4"/>
    <w:rsid w:val="007954FE"/>
    <w:rsid w:val="00796904"/>
    <w:rsid w:val="007A0237"/>
    <w:rsid w:val="007A08E4"/>
    <w:rsid w:val="007A4786"/>
    <w:rsid w:val="007A71B9"/>
    <w:rsid w:val="007B56DE"/>
    <w:rsid w:val="007B653D"/>
    <w:rsid w:val="007B6A64"/>
    <w:rsid w:val="007C0289"/>
    <w:rsid w:val="007C0F55"/>
    <w:rsid w:val="007C11D1"/>
    <w:rsid w:val="007C19FC"/>
    <w:rsid w:val="007C1A39"/>
    <w:rsid w:val="007C255B"/>
    <w:rsid w:val="007C399F"/>
    <w:rsid w:val="007C57B2"/>
    <w:rsid w:val="007C6360"/>
    <w:rsid w:val="007C6A8F"/>
    <w:rsid w:val="007D2EE8"/>
    <w:rsid w:val="007D3EC3"/>
    <w:rsid w:val="007D440B"/>
    <w:rsid w:val="007D5EAF"/>
    <w:rsid w:val="007D65FE"/>
    <w:rsid w:val="007D6E95"/>
    <w:rsid w:val="007E170F"/>
    <w:rsid w:val="007E3129"/>
    <w:rsid w:val="007E5164"/>
    <w:rsid w:val="007F01BE"/>
    <w:rsid w:val="007F15F0"/>
    <w:rsid w:val="007F2F4D"/>
    <w:rsid w:val="007F3C13"/>
    <w:rsid w:val="007F4600"/>
    <w:rsid w:val="007F73B4"/>
    <w:rsid w:val="00802C04"/>
    <w:rsid w:val="00803A61"/>
    <w:rsid w:val="00805DCA"/>
    <w:rsid w:val="0081094F"/>
    <w:rsid w:val="008131C2"/>
    <w:rsid w:val="00821B44"/>
    <w:rsid w:val="008229CF"/>
    <w:rsid w:val="00822CD7"/>
    <w:rsid w:val="00823792"/>
    <w:rsid w:val="00823A9C"/>
    <w:rsid w:val="00823FD5"/>
    <w:rsid w:val="00830556"/>
    <w:rsid w:val="0083132A"/>
    <w:rsid w:val="008410D1"/>
    <w:rsid w:val="00845AB0"/>
    <w:rsid w:val="00845DE3"/>
    <w:rsid w:val="008462E3"/>
    <w:rsid w:val="00847D7B"/>
    <w:rsid w:val="00853FBB"/>
    <w:rsid w:val="00855CCA"/>
    <w:rsid w:val="00857521"/>
    <w:rsid w:val="008577EF"/>
    <w:rsid w:val="00862A79"/>
    <w:rsid w:val="00866DDE"/>
    <w:rsid w:val="008673A7"/>
    <w:rsid w:val="00873FEC"/>
    <w:rsid w:val="00874B13"/>
    <w:rsid w:val="00874E56"/>
    <w:rsid w:val="00875381"/>
    <w:rsid w:val="00876804"/>
    <w:rsid w:val="00876FB7"/>
    <w:rsid w:val="00877A23"/>
    <w:rsid w:val="0088070E"/>
    <w:rsid w:val="00880EBC"/>
    <w:rsid w:val="00890119"/>
    <w:rsid w:val="00892715"/>
    <w:rsid w:val="00894DB4"/>
    <w:rsid w:val="00895EF6"/>
    <w:rsid w:val="00896381"/>
    <w:rsid w:val="00897FD0"/>
    <w:rsid w:val="008A2AF9"/>
    <w:rsid w:val="008A3F1C"/>
    <w:rsid w:val="008A4302"/>
    <w:rsid w:val="008A4B15"/>
    <w:rsid w:val="008A4EC6"/>
    <w:rsid w:val="008A6280"/>
    <w:rsid w:val="008A70E3"/>
    <w:rsid w:val="008B0739"/>
    <w:rsid w:val="008B080A"/>
    <w:rsid w:val="008B0CDF"/>
    <w:rsid w:val="008B18DE"/>
    <w:rsid w:val="008B3147"/>
    <w:rsid w:val="008B43C6"/>
    <w:rsid w:val="008B6F17"/>
    <w:rsid w:val="008B7380"/>
    <w:rsid w:val="008C2300"/>
    <w:rsid w:val="008C2B96"/>
    <w:rsid w:val="008C4DD0"/>
    <w:rsid w:val="008C57BE"/>
    <w:rsid w:val="008C6473"/>
    <w:rsid w:val="008C69E8"/>
    <w:rsid w:val="008D155D"/>
    <w:rsid w:val="008D1B21"/>
    <w:rsid w:val="008D4CF3"/>
    <w:rsid w:val="008D4E78"/>
    <w:rsid w:val="008D518C"/>
    <w:rsid w:val="008E076B"/>
    <w:rsid w:val="008E4A7C"/>
    <w:rsid w:val="008E50E4"/>
    <w:rsid w:val="008E74E4"/>
    <w:rsid w:val="008E7B32"/>
    <w:rsid w:val="008F05AD"/>
    <w:rsid w:val="008F3D0C"/>
    <w:rsid w:val="00903AEF"/>
    <w:rsid w:val="00906772"/>
    <w:rsid w:val="009104AC"/>
    <w:rsid w:val="00911308"/>
    <w:rsid w:val="00913AD5"/>
    <w:rsid w:val="00920E5E"/>
    <w:rsid w:val="00920F62"/>
    <w:rsid w:val="00922406"/>
    <w:rsid w:val="009239C8"/>
    <w:rsid w:val="009300BA"/>
    <w:rsid w:val="009320AA"/>
    <w:rsid w:val="0093703F"/>
    <w:rsid w:val="00937DA9"/>
    <w:rsid w:val="0094010B"/>
    <w:rsid w:val="00950965"/>
    <w:rsid w:val="00953D18"/>
    <w:rsid w:val="00956487"/>
    <w:rsid w:val="00957980"/>
    <w:rsid w:val="0096191F"/>
    <w:rsid w:val="00961D22"/>
    <w:rsid w:val="0096210D"/>
    <w:rsid w:val="00962528"/>
    <w:rsid w:val="0096314D"/>
    <w:rsid w:val="009638D5"/>
    <w:rsid w:val="00965FA8"/>
    <w:rsid w:val="00966818"/>
    <w:rsid w:val="009672AD"/>
    <w:rsid w:val="009763C7"/>
    <w:rsid w:val="00980099"/>
    <w:rsid w:val="00980DD7"/>
    <w:rsid w:val="00983441"/>
    <w:rsid w:val="00983568"/>
    <w:rsid w:val="0098470F"/>
    <w:rsid w:val="009866AE"/>
    <w:rsid w:val="00987D48"/>
    <w:rsid w:val="00990B88"/>
    <w:rsid w:val="009917E4"/>
    <w:rsid w:val="00995972"/>
    <w:rsid w:val="00997C9C"/>
    <w:rsid w:val="009A10AF"/>
    <w:rsid w:val="009A18C9"/>
    <w:rsid w:val="009A2A44"/>
    <w:rsid w:val="009A2DFE"/>
    <w:rsid w:val="009A356C"/>
    <w:rsid w:val="009A3A23"/>
    <w:rsid w:val="009A5052"/>
    <w:rsid w:val="009A5129"/>
    <w:rsid w:val="009B2FAA"/>
    <w:rsid w:val="009B54C5"/>
    <w:rsid w:val="009B60A2"/>
    <w:rsid w:val="009B65BB"/>
    <w:rsid w:val="009C1B27"/>
    <w:rsid w:val="009C1C25"/>
    <w:rsid w:val="009C23A7"/>
    <w:rsid w:val="009C2699"/>
    <w:rsid w:val="009C273D"/>
    <w:rsid w:val="009C5DB7"/>
    <w:rsid w:val="009C7276"/>
    <w:rsid w:val="009D0413"/>
    <w:rsid w:val="009D05E5"/>
    <w:rsid w:val="009D133E"/>
    <w:rsid w:val="009D1BDE"/>
    <w:rsid w:val="009D1DA6"/>
    <w:rsid w:val="009D2413"/>
    <w:rsid w:val="009E0FD8"/>
    <w:rsid w:val="009E3A43"/>
    <w:rsid w:val="009E3B09"/>
    <w:rsid w:val="009F0B0B"/>
    <w:rsid w:val="009F6DA0"/>
    <w:rsid w:val="009F713C"/>
    <w:rsid w:val="009F7392"/>
    <w:rsid w:val="009F7519"/>
    <w:rsid w:val="00A01374"/>
    <w:rsid w:val="00A01F07"/>
    <w:rsid w:val="00A04FEB"/>
    <w:rsid w:val="00A0520B"/>
    <w:rsid w:val="00A0532B"/>
    <w:rsid w:val="00A06683"/>
    <w:rsid w:val="00A067CC"/>
    <w:rsid w:val="00A06ADB"/>
    <w:rsid w:val="00A06DE5"/>
    <w:rsid w:val="00A0710C"/>
    <w:rsid w:val="00A130DA"/>
    <w:rsid w:val="00A15978"/>
    <w:rsid w:val="00A15F36"/>
    <w:rsid w:val="00A17577"/>
    <w:rsid w:val="00A17F7C"/>
    <w:rsid w:val="00A20896"/>
    <w:rsid w:val="00A2192F"/>
    <w:rsid w:val="00A21A3F"/>
    <w:rsid w:val="00A23D96"/>
    <w:rsid w:val="00A25BF2"/>
    <w:rsid w:val="00A25F95"/>
    <w:rsid w:val="00A31990"/>
    <w:rsid w:val="00A34FB3"/>
    <w:rsid w:val="00A367DE"/>
    <w:rsid w:val="00A36F71"/>
    <w:rsid w:val="00A40383"/>
    <w:rsid w:val="00A43C43"/>
    <w:rsid w:val="00A4532E"/>
    <w:rsid w:val="00A46CE5"/>
    <w:rsid w:val="00A509B2"/>
    <w:rsid w:val="00A53D7F"/>
    <w:rsid w:val="00A57A12"/>
    <w:rsid w:val="00A57EAC"/>
    <w:rsid w:val="00A6080B"/>
    <w:rsid w:val="00A6099F"/>
    <w:rsid w:val="00A64133"/>
    <w:rsid w:val="00A64BA1"/>
    <w:rsid w:val="00A6569E"/>
    <w:rsid w:val="00A662F1"/>
    <w:rsid w:val="00A6741A"/>
    <w:rsid w:val="00A711ED"/>
    <w:rsid w:val="00A722A1"/>
    <w:rsid w:val="00A73DE9"/>
    <w:rsid w:val="00A75975"/>
    <w:rsid w:val="00A75B94"/>
    <w:rsid w:val="00A77684"/>
    <w:rsid w:val="00A81E3E"/>
    <w:rsid w:val="00A81ED5"/>
    <w:rsid w:val="00A82DC5"/>
    <w:rsid w:val="00A8321F"/>
    <w:rsid w:val="00A8756A"/>
    <w:rsid w:val="00A915CA"/>
    <w:rsid w:val="00A96A78"/>
    <w:rsid w:val="00AA3BDD"/>
    <w:rsid w:val="00AA75F1"/>
    <w:rsid w:val="00AB15C8"/>
    <w:rsid w:val="00AB246A"/>
    <w:rsid w:val="00AB5DF4"/>
    <w:rsid w:val="00AB7F88"/>
    <w:rsid w:val="00AC0135"/>
    <w:rsid w:val="00AC1DD0"/>
    <w:rsid w:val="00AC277D"/>
    <w:rsid w:val="00AC3916"/>
    <w:rsid w:val="00AC4DB9"/>
    <w:rsid w:val="00AC537B"/>
    <w:rsid w:val="00AC75A1"/>
    <w:rsid w:val="00AD27B1"/>
    <w:rsid w:val="00AD5806"/>
    <w:rsid w:val="00AD5FBD"/>
    <w:rsid w:val="00AD6C6C"/>
    <w:rsid w:val="00AD7147"/>
    <w:rsid w:val="00AE0203"/>
    <w:rsid w:val="00AE0697"/>
    <w:rsid w:val="00AE1788"/>
    <w:rsid w:val="00AE1DEB"/>
    <w:rsid w:val="00AE367E"/>
    <w:rsid w:val="00AE3FEC"/>
    <w:rsid w:val="00AE4BA3"/>
    <w:rsid w:val="00AE7E87"/>
    <w:rsid w:val="00AF22C1"/>
    <w:rsid w:val="00AF478D"/>
    <w:rsid w:val="00B057BD"/>
    <w:rsid w:val="00B05E2C"/>
    <w:rsid w:val="00B06025"/>
    <w:rsid w:val="00B063C5"/>
    <w:rsid w:val="00B0739F"/>
    <w:rsid w:val="00B108F6"/>
    <w:rsid w:val="00B1277A"/>
    <w:rsid w:val="00B12AAD"/>
    <w:rsid w:val="00B1396F"/>
    <w:rsid w:val="00B1452D"/>
    <w:rsid w:val="00B14561"/>
    <w:rsid w:val="00B16530"/>
    <w:rsid w:val="00B20098"/>
    <w:rsid w:val="00B2368F"/>
    <w:rsid w:val="00B26082"/>
    <w:rsid w:val="00B2783F"/>
    <w:rsid w:val="00B3282F"/>
    <w:rsid w:val="00B37199"/>
    <w:rsid w:val="00B37DC1"/>
    <w:rsid w:val="00B43E79"/>
    <w:rsid w:val="00B4501B"/>
    <w:rsid w:val="00B45CE4"/>
    <w:rsid w:val="00B52A38"/>
    <w:rsid w:val="00B53BA0"/>
    <w:rsid w:val="00B54917"/>
    <w:rsid w:val="00B577CF"/>
    <w:rsid w:val="00B60455"/>
    <w:rsid w:val="00B61E82"/>
    <w:rsid w:val="00B63847"/>
    <w:rsid w:val="00B65C13"/>
    <w:rsid w:val="00B66264"/>
    <w:rsid w:val="00B703A2"/>
    <w:rsid w:val="00B748A5"/>
    <w:rsid w:val="00B75AA4"/>
    <w:rsid w:val="00B76024"/>
    <w:rsid w:val="00B800D5"/>
    <w:rsid w:val="00B83762"/>
    <w:rsid w:val="00B86B74"/>
    <w:rsid w:val="00B87636"/>
    <w:rsid w:val="00B90ABA"/>
    <w:rsid w:val="00B931BD"/>
    <w:rsid w:val="00B965FC"/>
    <w:rsid w:val="00B96D44"/>
    <w:rsid w:val="00BA034B"/>
    <w:rsid w:val="00BA1CA6"/>
    <w:rsid w:val="00BA24C1"/>
    <w:rsid w:val="00BA2B08"/>
    <w:rsid w:val="00BA6254"/>
    <w:rsid w:val="00BB25DB"/>
    <w:rsid w:val="00BB3212"/>
    <w:rsid w:val="00BB55E7"/>
    <w:rsid w:val="00BB6682"/>
    <w:rsid w:val="00BC09C6"/>
    <w:rsid w:val="00BC0D6C"/>
    <w:rsid w:val="00BC35EF"/>
    <w:rsid w:val="00BC5B0D"/>
    <w:rsid w:val="00BC609A"/>
    <w:rsid w:val="00BD09B0"/>
    <w:rsid w:val="00BD1666"/>
    <w:rsid w:val="00BD2C0F"/>
    <w:rsid w:val="00BD546D"/>
    <w:rsid w:val="00BD77C7"/>
    <w:rsid w:val="00BE1900"/>
    <w:rsid w:val="00BE3380"/>
    <w:rsid w:val="00BE3996"/>
    <w:rsid w:val="00BF0150"/>
    <w:rsid w:val="00BF0BC2"/>
    <w:rsid w:val="00BF22AD"/>
    <w:rsid w:val="00BF4A99"/>
    <w:rsid w:val="00BF5135"/>
    <w:rsid w:val="00BF665C"/>
    <w:rsid w:val="00BF6B49"/>
    <w:rsid w:val="00C01A1A"/>
    <w:rsid w:val="00C02FAF"/>
    <w:rsid w:val="00C0596E"/>
    <w:rsid w:val="00C13706"/>
    <w:rsid w:val="00C13A07"/>
    <w:rsid w:val="00C16A73"/>
    <w:rsid w:val="00C16EDB"/>
    <w:rsid w:val="00C17F4A"/>
    <w:rsid w:val="00C212EC"/>
    <w:rsid w:val="00C24066"/>
    <w:rsid w:val="00C264DC"/>
    <w:rsid w:val="00C3268F"/>
    <w:rsid w:val="00C32A07"/>
    <w:rsid w:val="00C32F6F"/>
    <w:rsid w:val="00C33B48"/>
    <w:rsid w:val="00C33D3C"/>
    <w:rsid w:val="00C33DD6"/>
    <w:rsid w:val="00C43227"/>
    <w:rsid w:val="00C50450"/>
    <w:rsid w:val="00C516EE"/>
    <w:rsid w:val="00C51DC0"/>
    <w:rsid w:val="00C53D58"/>
    <w:rsid w:val="00C549F9"/>
    <w:rsid w:val="00C57C27"/>
    <w:rsid w:val="00C620CF"/>
    <w:rsid w:val="00C62DE0"/>
    <w:rsid w:val="00C63B42"/>
    <w:rsid w:val="00C67651"/>
    <w:rsid w:val="00C7082C"/>
    <w:rsid w:val="00C713EB"/>
    <w:rsid w:val="00C721A4"/>
    <w:rsid w:val="00C77A86"/>
    <w:rsid w:val="00C80B14"/>
    <w:rsid w:val="00C81613"/>
    <w:rsid w:val="00C86E1F"/>
    <w:rsid w:val="00C90994"/>
    <w:rsid w:val="00C947E0"/>
    <w:rsid w:val="00CA0909"/>
    <w:rsid w:val="00CA6B51"/>
    <w:rsid w:val="00CA7AD7"/>
    <w:rsid w:val="00CB1645"/>
    <w:rsid w:val="00CB339F"/>
    <w:rsid w:val="00CB3425"/>
    <w:rsid w:val="00CB3C49"/>
    <w:rsid w:val="00CB65D5"/>
    <w:rsid w:val="00CB7BAF"/>
    <w:rsid w:val="00CB7E06"/>
    <w:rsid w:val="00CC014E"/>
    <w:rsid w:val="00CD0B70"/>
    <w:rsid w:val="00CD0C58"/>
    <w:rsid w:val="00CD4247"/>
    <w:rsid w:val="00CD43E9"/>
    <w:rsid w:val="00CD7CE8"/>
    <w:rsid w:val="00CE0592"/>
    <w:rsid w:val="00CE05C3"/>
    <w:rsid w:val="00CE0FD5"/>
    <w:rsid w:val="00CE145B"/>
    <w:rsid w:val="00CE37D0"/>
    <w:rsid w:val="00CE6277"/>
    <w:rsid w:val="00CE6DAD"/>
    <w:rsid w:val="00CF4658"/>
    <w:rsid w:val="00CF687E"/>
    <w:rsid w:val="00CF6F0D"/>
    <w:rsid w:val="00D01247"/>
    <w:rsid w:val="00D024DB"/>
    <w:rsid w:val="00D0274C"/>
    <w:rsid w:val="00D03083"/>
    <w:rsid w:val="00D03B52"/>
    <w:rsid w:val="00D03B64"/>
    <w:rsid w:val="00D06163"/>
    <w:rsid w:val="00D0635C"/>
    <w:rsid w:val="00D067DD"/>
    <w:rsid w:val="00D06836"/>
    <w:rsid w:val="00D13573"/>
    <w:rsid w:val="00D13AF2"/>
    <w:rsid w:val="00D14442"/>
    <w:rsid w:val="00D146F1"/>
    <w:rsid w:val="00D1781F"/>
    <w:rsid w:val="00D20690"/>
    <w:rsid w:val="00D23599"/>
    <w:rsid w:val="00D26A38"/>
    <w:rsid w:val="00D26B35"/>
    <w:rsid w:val="00D32591"/>
    <w:rsid w:val="00D33E3B"/>
    <w:rsid w:val="00D36701"/>
    <w:rsid w:val="00D41E2C"/>
    <w:rsid w:val="00D43092"/>
    <w:rsid w:val="00D4403E"/>
    <w:rsid w:val="00D468C3"/>
    <w:rsid w:val="00D46D86"/>
    <w:rsid w:val="00D50A26"/>
    <w:rsid w:val="00D57342"/>
    <w:rsid w:val="00D6246B"/>
    <w:rsid w:val="00D62C13"/>
    <w:rsid w:val="00D6412A"/>
    <w:rsid w:val="00D656F4"/>
    <w:rsid w:val="00D66D47"/>
    <w:rsid w:val="00D71693"/>
    <w:rsid w:val="00D72D6E"/>
    <w:rsid w:val="00D747E1"/>
    <w:rsid w:val="00D7488E"/>
    <w:rsid w:val="00D75D37"/>
    <w:rsid w:val="00D843AA"/>
    <w:rsid w:val="00D86852"/>
    <w:rsid w:val="00D90832"/>
    <w:rsid w:val="00D93EEA"/>
    <w:rsid w:val="00D97989"/>
    <w:rsid w:val="00DA2585"/>
    <w:rsid w:val="00DA57EA"/>
    <w:rsid w:val="00DA590A"/>
    <w:rsid w:val="00DA71E6"/>
    <w:rsid w:val="00DB1461"/>
    <w:rsid w:val="00DB1804"/>
    <w:rsid w:val="00DB2B7D"/>
    <w:rsid w:val="00DB3CFF"/>
    <w:rsid w:val="00DB6C24"/>
    <w:rsid w:val="00DC1D17"/>
    <w:rsid w:val="00DC34D0"/>
    <w:rsid w:val="00DD42E9"/>
    <w:rsid w:val="00DD45B5"/>
    <w:rsid w:val="00DD5A5B"/>
    <w:rsid w:val="00DD7AAB"/>
    <w:rsid w:val="00DE2193"/>
    <w:rsid w:val="00DE25D7"/>
    <w:rsid w:val="00DE2AFD"/>
    <w:rsid w:val="00DE5951"/>
    <w:rsid w:val="00DE5E9E"/>
    <w:rsid w:val="00DE703C"/>
    <w:rsid w:val="00DE723A"/>
    <w:rsid w:val="00DE7E8C"/>
    <w:rsid w:val="00DF084A"/>
    <w:rsid w:val="00DF086F"/>
    <w:rsid w:val="00DF3BA8"/>
    <w:rsid w:val="00E0055C"/>
    <w:rsid w:val="00E01A87"/>
    <w:rsid w:val="00E0406E"/>
    <w:rsid w:val="00E04F7F"/>
    <w:rsid w:val="00E052E3"/>
    <w:rsid w:val="00E0707A"/>
    <w:rsid w:val="00E11C6B"/>
    <w:rsid w:val="00E12D85"/>
    <w:rsid w:val="00E12F3B"/>
    <w:rsid w:val="00E161E3"/>
    <w:rsid w:val="00E16808"/>
    <w:rsid w:val="00E21F3A"/>
    <w:rsid w:val="00E223AC"/>
    <w:rsid w:val="00E23F4F"/>
    <w:rsid w:val="00E2420C"/>
    <w:rsid w:val="00E244BE"/>
    <w:rsid w:val="00E24884"/>
    <w:rsid w:val="00E311FF"/>
    <w:rsid w:val="00E32876"/>
    <w:rsid w:val="00E35FA7"/>
    <w:rsid w:val="00E3600C"/>
    <w:rsid w:val="00E36AEA"/>
    <w:rsid w:val="00E36E0C"/>
    <w:rsid w:val="00E37331"/>
    <w:rsid w:val="00E37BED"/>
    <w:rsid w:val="00E37F9B"/>
    <w:rsid w:val="00E40E19"/>
    <w:rsid w:val="00E466EB"/>
    <w:rsid w:val="00E469E1"/>
    <w:rsid w:val="00E46D63"/>
    <w:rsid w:val="00E50A8D"/>
    <w:rsid w:val="00E51508"/>
    <w:rsid w:val="00E5250C"/>
    <w:rsid w:val="00E54746"/>
    <w:rsid w:val="00E55416"/>
    <w:rsid w:val="00E57C79"/>
    <w:rsid w:val="00E600C2"/>
    <w:rsid w:val="00E6095A"/>
    <w:rsid w:val="00E61001"/>
    <w:rsid w:val="00E61B20"/>
    <w:rsid w:val="00E64195"/>
    <w:rsid w:val="00E651AF"/>
    <w:rsid w:val="00E65D26"/>
    <w:rsid w:val="00E661B1"/>
    <w:rsid w:val="00E70DCD"/>
    <w:rsid w:val="00E731A7"/>
    <w:rsid w:val="00E750BB"/>
    <w:rsid w:val="00E77897"/>
    <w:rsid w:val="00E77C30"/>
    <w:rsid w:val="00E80D19"/>
    <w:rsid w:val="00E81911"/>
    <w:rsid w:val="00E822A8"/>
    <w:rsid w:val="00E85469"/>
    <w:rsid w:val="00E872CB"/>
    <w:rsid w:val="00E87DD3"/>
    <w:rsid w:val="00E9013B"/>
    <w:rsid w:val="00E909CF"/>
    <w:rsid w:val="00E90DB2"/>
    <w:rsid w:val="00E93BFC"/>
    <w:rsid w:val="00E962A1"/>
    <w:rsid w:val="00EA1F5B"/>
    <w:rsid w:val="00EA4C2E"/>
    <w:rsid w:val="00EA5C90"/>
    <w:rsid w:val="00EA6D92"/>
    <w:rsid w:val="00EA78CE"/>
    <w:rsid w:val="00EB1545"/>
    <w:rsid w:val="00EB16CA"/>
    <w:rsid w:val="00EB1FFE"/>
    <w:rsid w:val="00EB2C18"/>
    <w:rsid w:val="00EB4D72"/>
    <w:rsid w:val="00EC1A87"/>
    <w:rsid w:val="00EC1E20"/>
    <w:rsid w:val="00EC23D2"/>
    <w:rsid w:val="00EC3AAC"/>
    <w:rsid w:val="00EC5C16"/>
    <w:rsid w:val="00EC72D5"/>
    <w:rsid w:val="00ED07E3"/>
    <w:rsid w:val="00ED0FDF"/>
    <w:rsid w:val="00ED1B22"/>
    <w:rsid w:val="00ED1DF7"/>
    <w:rsid w:val="00ED2244"/>
    <w:rsid w:val="00ED2251"/>
    <w:rsid w:val="00ED4845"/>
    <w:rsid w:val="00ED4BD6"/>
    <w:rsid w:val="00ED6903"/>
    <w:rsid w:val="00EE4727"/>
    <w:rsid w:val="00EE4E89"/>
    <w:rsid w:val="00EE7C59"/>
    <w:rsid w:val="00EF21AA"/>
    <w:rsid w:val="00EF4CFC"/>
    <w:rsid w:val="00EF5D8A"/>
    <w:rsid w:val="00EF5DFF"/>
    <w:rsid w:val="00F05644"/>
    <w:rsid w:val="00F0594E"/>
    <w:rsid w:val="00F06BF9"/>
    <w:rsid w:val="00F10559"/>
    <w:rsid w:val="00F11ED9"/>
    <w:rsid w:val="00F13564"/>
    <w:rsid w:val="00F14167"/>
    <w:rsid w:val="00F17B50"/>
    <w:rsid w:val="00F2199D"/>
    <w:rsid w:val="00F21CD6"/>
    <w:rsid w:val="00F25941"/>
    <w:rsid w:val="00F2616A"/>
    <w:rsid w:val="00F300BF"/>
    <w:rsid w:val="00F348B9"/>
    <w:rsid w:val="00F41BCF"/>
    <w:rsid w:val="00F42377"/>
    <w:rsid w:val="00F46AD3"/>
    <w:rsid w:val="00F473E8"/>
    <w:rsid w:val="00F55C7A"/>
    <w:rsid w:val="00F624CC"/>
    <w:rsid w:val="00F636AB"/>
    <w:rsid w:val="00F655D6"/>
    <w:rsid w:val="00F66E7D"/>
    <w:rsid w:val="00F71A32"/>
    <w:rsid w:val="00F762C7"/>
    <w:rsid w:val="00F76C07"/>
    <w:rsid w:val="00F77055"/>
    <w:rsid w:val="00F80C8E"/>
    <w:rsid w:val="00F80FEB"/>
    <w:rsid w:val="00F85EB5"/>
    <w:rsid w:val="00F86660"/>
    <w:rsid w:val="00F86BF8"/>
    <w:rsid w:val="00F95DAA"/>
    <w:rsid w:val="00FA11DB"/>
    <w:rsid w:val="00FA16C5"/>
    <w:rsid w:val="00FA230E"/>
    <w:rsid w:val="00FA50D4"/>
    <w:rsid w:val="00FA7A50"/>
    <w:rsid w:val="00FB076E"/>
    <w:rsid w:val="00FB1235"/>
    <w:rsid w:val="00FB27E6"/>
    <w:rsid w:val="00FB3532"/>
    <w:rsid w:val="00FB632A"/>
    <w:rsid w:val="00FC1710"/>
    <w:rsid w:val="00FC2A0F"/>
    <w:rsid w:val="00FC2B68"/>
    <w:rsid w:val="00FC2E27"/>
    <w:rsid w:val="00FC3148"/>
    <w:rsid w:val="00FC3B85"/>
    <w:rsid w:val="00FC7D31"/>
    <w:rsid w:val="00FD49C2"/>
    <w:rsid w:val="00FD4C1C"/>
    <w:rsid w:val="00FD590B"/>
    <w:rsid w:val="00FD74E1"/>
    <w:rsid w:val="00FD7909"/>
    <w:rsid w:val="00FE0BAE"/>
    <w:rsid w:val="00FE279B"/>
    <w:rsid w:val="00FE3371"/>
    <w:rsid w:val="00FE3B01"/>
    <w:rsid w:val="00FE6499"/>
    <w:rsid w:val="00FE66D4"/>
    <w:rsid w:val="00FF2317"/>
    <w:rsid w:val="00FF5E90"/>
    <w:rsid w:val="00FF6279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DC82E63"/>
  <w15:docId w15:val="{5BE178DB-B61A-4589-AF57-EE8FAACA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604D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- Number (Czech Tourism)"/>
    <w:basedOn w:val="Normln"/>
    <w:next w:val="Normln"/>
    <w:link w:val="Nadpis1Char"/>
    <w:uiPriority w:val="99"/>
    <w:qFormat/>
    <w:rsid w:val="00EE4727"/>
    <w:pPr>
      <w:tabs>
        <w:tab w:val="clear" w:pos="227"/>
        <w:tab w:val="num" w:pos="454"/>
      </w:tabs>
      <w:spacing w:before="260" w:line="280" w:lineRule="exact"/>
      <w:ind w:left="454" w:hanging="454"/>
      <w:outlineLvl w:val="0"/>
    </w:pPr>
    <w:rPr>
      <w:rFonts w:cs="Times New Roman"/>
      <w:b/>
      <w:sz w:val="26"/>
      <w:szCs w:val="26"/>
    </w:rPr>
  </w:style>
  <w:style w:type="paragraph" w:styleId="Nadpis2">
    <w:name w:val="heading 2"/>
    <w:aliases w:val="Heading 2 - Number (Czech Tourism)"/>
    <w:basedOn w:val="Normln"/>
    <w:next w:val="Normln"/>
    <w:link w:val="Nadpis2Char"/>
    <w:uiPriority w:val="99"/>
    <w:qFormat/>
    <w:rsid w:val="00EA6D92"/>
    <w:pPr>
      <w:numPr>
        <w:ilvl w:val="1"/>
        <w:numId w:val="1"/>
      </w:numPr>
      <w:tabs>
        <w:tab w:val="clear" w:pos="227"/>
        <w:tab w:val="clear" w:pos="360"/>
        <w:tab w:val="clear" w:pos="454"/>
      </w:tabs>
      <w:spacing w:before="260"/>
      <w:ind w:left="0" w:firstLine="0"/>
      <w:outlineLvl w:val="1"/>
    </w:pPr>
    <w:rPr>
      <w:rFonts w:cs="Times New Roman"/>
      <w:b/>
      <w:szCs w:val="22"/>
    </w:rPr>
  </w:style>
  <w:style w:type="paragraph" w:styleId="Nadpis3">
    <w:name w:val="heading 3"/>
    <w:aliases w:val="Heading 3 - Number (Czech Tourism)"/>
    <w:basedOn w:val="Normln"/>
    <w:next w:val="Normln"/>
    <w:link w:val="Nadpis3Char"/>
    <w:uiPriority w:val="99"/>
    <w:qFormat/>
    <w:rsid w:val="00EA6D92"/>
    <w:pPr>
      <w:numPr>
        <w:ilvl w:val="2"/>
        <w:numId w:val="1"/>
      </w:numPr>
      <w:tabs>
        <w:tab w:val="clear" w:pos="227"/>
        <w:tab w:val="clear" w:pos="360"/>
        <w:tab w:val="clear" w:pos="454"/>
      </w:tabs>
      <w:spacing w:before="260"/>
      <w:ind w:left="0" w:firstLine="0"/>
      <w:outlineLvl w:val="2"/>
    </w:pPr>
    <w:rPr>
      <w:rFonts w:cs="Times New Roman"/>
      <w:b/>
      <w:szCs w:val="22"/>
    </w:rPr>
  </w:style>
  <w:style w:type="paragraph" w:styleId="Nadpis4">
    <w:name w:val="heading 4"/>
    <w:aliases w:val="Heading 4 - Number (Czech Tourism)"/>
    <w:basedOn w:val="Nadpis3"/>
    <w:next w:val="Normln"/>
    <w:link w:val="Nadpis4Char"/>
    <w:uiPriority w:val="99"/>
    <w:qFormat/>
    <w:rsid w:val="00C53D58"/>
    <w:pPr>
      <w:numPr>
        <w:ilvl w:val="3"/>
      </w:numPr>
      <w:tabs>
        <w:tab w:val="clear" w:pos="360"/>
        <w:tab w:val="num" w:pos="3175"/>
      </w:tabs>
      <w:ind w:left="3175" w:hanging="1134"/>
      <w:outlineLvl w:val="3"/>
    </w:pPr>
  </w:style>
  <w:style w:type="paragraph" w:styleId="Nadpis5">
    <w:name w:val="heading 5"/>
    <w:aliases w:val="Heading 5 - Number (Czech Tourism)"/>
    <w:basedOn w:val="Nadpis4"/>
    <w:next w:val="Normln"/>
    <w:link w:val="Nadpis5Char"/>
    <w:uiPriority w:val="99"/>
    <w:qFormat/>
    <w:rsid w:val="00BD09B0"/>
    <w:pPr>
      <w:numPr>
        <w:ilvl w:val="4"/>
      </w:numPr>
      <w:tabs>
        <w:tab w:val="clear" w:pos="360"/>
        <w:tab w:val="num" w:pos="4309"/>
      </w:tabs>
      <w:ind w:left="4309" w:hanging="1134"/>
      <w:outlineLvl w:val="4"/>
    </w:pPr>
  </w:style>
  <w:style w:type="paragraph" w:styleId="Nadpis6">
    <w:name w:val="heading 6"/>
    <w:aliases w:val="Heading 6 - Number (Czech Tourism)"/>
    <w:basedOn w:val="Nadpis5"/>
    <w:next w:val="Normln"/>
    <w:link w:val="Nadpis6Char"/>
    <w:uiPriority w:val="99"/>
    <w:qFormat/>
    <w:rsid w:val="00BD09B0"/>
    <w:pPr>
      <w:numPr>
        <w:ilvl w:val="5"/>
      </w:numPr>
      <w:tabs>
        <w:tab w:val="clear" w:pos="360"/>
        <w:tab w:val="num" w:pos="3629"/>
      </w:tabs>
      <w:ind w:left="3629" w:hanging="227"/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9"/>
    <w:qFormat/>
    <w:rsid w:val="00BD09B0"/>
    <w:pPr>
      <w:numPr>
        <w:ilvl w:val="6"/>
      </w:numPr>
      <w:tabs>
        <w:tab w:val="clear" w:pos="360"/>
        <w:tab w:val="num" w:pos="3856"/>
      </w:tabs>
      <w:ind w:left="3856" w:hanging="227"/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9"/>
    <w:qFormat/>
    <w:rsid w:val="00BD09B0"/>
    <w:pPr>
      <w:numPr>
        <w:ilvl w:val="7"/>
      </w:numPr>
      <w:tabs>
        <w:tab w:val="clear" w:pos="360"/>
        <w:tab w:val="num" w:pos="4082"/>
      </w:tabs>
      <w:ind w:left="4082" w:hanging="226"/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9"/>
    <w:qFormat/>
    <w:rsid w:val="00BD09B0"/>
    <w:pPr>
      <w:numPr>
        <w:ilvl w:val="8"/>
      </w:numPr>
      <w:tabs>
        <w:tab w:val="clear" w:pos="360"/>
        <w:tab w:val="num" w:pos="4309"/>
      </w:tabs>
      <w:ind w:left="4309" w:hanging="227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umber (Czech Tourism) Char"/>
    <w:link w:val="Nadpis1"/>
    <w:uiPriority w:val="99"/>
    <w:locked/>
    <w:rsid w:val="00DD45B5"/>
    <w:rPr>
      <w:rFonts w:ascii="Georgia" w:hAnsi="Georgia" w:cs="Times New Roman"/>
      <w:b/>
      <w:sz w:val="26"/>
      <w:szCs w:val="26"/>
      <w:lang w:eastAsia="en-US"/>
    </w:rPr>
  </w:style>
  <w:style w:type="character" w:customStyle="1" w:styleId="Nadpis2Char">
    <w:name w:val="Nadpis 2 Char"/>
    <w:aliases w:val="Heading 2 - Number (Czech Tourism) Char"/>
    <w:link w:val="Nadpis2"/>
    <w:uiPriority w:val="99"/>
    <w:locked/>
    <w:rsid w:val="00B06025"/>
    <w:rPr>
      <w:rFonts w:ascii="Georgia" w:hAnsi="Georgia"/>
      <w:b/>
      <w:sz w:val="22"/>
      <w:lang w:val="cs-CZ" w:eastAsia="en-US"/>
    </w:rPr>
  </w:style>
  <w:style w:type="character" w:customStyle="1" w:styleId="Nadpis3Char">
    <w:name w:val="Nadpis 3 Char"/>
    <w:aliases w:val="Heading 3 - Number (Czech Tourism) Char"/>
    <w:link w:val="Nadpis3"/>
    <w:uiPriority w:val="99"/>
    <w:locked/>
    <w:rsid w:val="00DD45B5"/>
    <w:rPr>
      <w:rFonts w:ascii="Georgia" w:hAnsi="Georgia"/>
      <w:b/>
      <w:sz w:val="22"/>
      <w:lang w:val="cs-CZ" w:eastAsia="en-US"/>
    </w:rPr>
  </w:style>
  <w:style w:type="character" w:customStyle="1" w:styleId="Nadpis4Char">
    <w:name w:val="Nadpis 4 Char"/>
    <w:aliases w:val="Heading 4 - Number (Czech Tourism) Char"/>
    <w:link w:val="Nadpis4"/>
    <w:uiPriority w:val="99"/>
    <w:locked/>
    <w:rsid w:val="00DD45B5"/>
    <w:rPr>
      <w:rFonts w:ascii="Georgia" w:hAnsi="Georgia"/>
      <w:b/>
      <w:sz w:val="22"/>
      <w:lang w:val="cs-CZ" w:eastAsia="en-US"/>
    </w:rPr>
  </w:style>
  <w:style w:type="character" w:customStyle="1" w:styleId="Nadpis5Char">
    <w:name w:val="Nadpis 5 Char"/>
    <w:aliases w:val="Heading 5 - Number (Czech Tourism) Char"/>
    <w:link w:val="Nadpis5"/>
    <w:uiPriority w:val="99"/>
    <w:locked/>
    <w:rsid w:val="00DD45B5"/>
    <w:rPr>
      <w:rFonts w:ascii="Georgia" w:hAnsi="Georgia"/>
      <w:b/>
      <w:sz w:val="22"/>
      <w:lang w:val="cs-CZ" w:eastAsia="en-US"/>
    </w:rPr>
  </w:style>
  <w:style w:type="character" w:customStyle="1" w:styleId="Nadpis6Char">
    <w:name w:val="Nadpis 6 Char"/>
    <w:aliases w:val="Heading 6 - Number (Czech Tourism) Char"/>
    <w:link w:val="Nadpis6"/>
    <w:uiPriority w:val="99"/>
    <w:locked/>
    <w:rsid w:val="00DD45B5"/>
    <w:rPr>
      <w:rFonts w:ascii="Georgia" w:hAnsi="Georgia"/>
      <w:b/>
      <w:sz w:val="22"/>
      <w:lang w:val="cs-CZ" w:eastAsia="en-US"/>
    </w:rPr>
  </w:style>
  <w:style w:type="character" w:customStyle="1" w:styleId="Nadpis7Char">
    <w:name w:val="Nadpis 7 Char"/>
    <w:aliases w:val="Heading 7 - Number (Czech Tourism) Char"/>
    <w:link w:val="Nadpis7"/>
    <w:uiPriority w:val="99"/>
    <w:locked/>
    <w:rsid w:val="00DD45B5"/>
    <w:rPr>
      <w:rFonts w:ascii="Georgia" w:hAnsi="Georgia"/>
      <w:b/>
      <w:sz w:val="22"/>
      <w:lang w:val="cs-CZ" w:eastAsia="en-US"/>
    </w:rPr>
  </w:style>
  <w:style w:type="character" w:customStyle="1" w:styleId="Nadpis8Char">
    <w:name w:val="Nadpis 8 Char"/>
    <w:aliases w:val="Heading 8 - Number (Czech Tourism) Char"/>
    <w:link w:val="Nadpis8"/>
    <w:uiPriority w:val="99"/>
    <w:locked/>
    <w:rsid w:val="00DD45B5"/>
    <w:rPr>
      <w:rFonts w:ascii="Georgia" w:hAnsi="Georgia"/>
      <w:b/>
      <w:sz w:val="22"/>
      <w:lang w:val="cs-CZ" w:eastAsia="en-US"/>
    </w:rPr>
  </w:style>
  <w:style w:type="character" w:customStyle="1" w:styleId="Nadpis9Char">
    <w:name w:val="Nadpis 9 Char"/>
    <w:aliases w:val="Heading 9 - Number (Czech Tourism) Char"/>
    <w:link w:val="Nadpis9"/>
    <w:uiPriority w:val="99"/>
    <w:locked/>
    <w:rsid w:val="00DD45B5"/>
    <w:rPr>
      <w:rFonts w:ascii="Georgia" w:hAnsi="Georgia"/>
      <w:b/>
      <w:sz w:val="22"/>
      <w:lang w:val="cs-CZ" w:eastAsia="en-US"/>
    </w:rPr>
  </w:style>
  <w:style w:type="paragraph" w:styleId="Zhlav">
    <w:name w:val="header"/>
    <w:aliases w:val="Header (Czech Tourism)"/>
    <w:basedOn w:val="Normln"/>
    <w:link w:val="ZhlavChar"/>
    <w:uiPriority w:val="99"/>
    <w:rsid w:val="004A5274"/>
    <w:pPr>
      <w:spacing w:line="180" w:lineRule="exact"/>
    </w:pPr>
    <w:rPr>
      <w:rFonts w:ascii="Arial" w:hAnsi="Arial" w:cs="Times New Roman"/>
      <w:sz w:val="16"/>
      <w:szCs w:val="16"/>
    </w:rPr>
  </w:style>
  <w:style w:type="character" w:customStyle="1" w:styleId="ZhlavChar">
    <w:name w:val="Záhlaví Char"/>
    <w:aliases w:val="Header (Czech Tourism) Char"/>
    <w:link w:val="Zhlav"/>
    <w:uiPriority w:val="99"/>
    <w:locked/>
    <w:rsid w:val="00A75B94"/>
    <w:rPr>
      <w:sz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rsid w:val="004A5274"/>
  </w:style>
  <w:style w:type="character" w:customStyle="1" w:styleId="ZpatChar">
    <w:name w:val="Zápatí Char"/>
    <w:aliases w:val="Footer (Czech Tourism) Char"/>
    <w:link w:val="Zpat"/>
    <w:uiPriority w:val="99"/>
    <w:locked/>
    <w:rsid w:val="00A75B94"/>
    <w:rPr>
      <w:sz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99"/>
    <w:qFormat/>
    <w:rsid w:val="00EE4727"/>
    <w:pPr>
      <w:spacing w:line="340" w:lineRule="exact"/>
    </w:pPr>
    <w:rPr>
      <w:rFonts w:cs="Times New Roman"/>
      <w:sz w:val="32"/>
      <w:szCs w:val="32"/>
    </w:rPr>
  </w:style>
  <w:style w:type="character" w:customStyle="1" w:styleId="NzevChar">
    <w:name w:val="Název Char"/>
    <w:aliases w:val="Title (Czech Tourism) Char"/>
    <w:link w:val="Nzev"/>
    <w:uiPriority w:val="99"/>
    <w:locked/>
    <w:rsid w:val="00EE4727"/>
    <w:rPr>
      <w:rFonts w:ascii="Georgia" w:hAnsi="Georgia"/>
      <w:sz w:val="3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rsid w:val="008B7380"/>
    <w:pPr>
      <w:ind w:left="2041"/>
    </w:pPr>
  </w:style>
  <w:style w:type="paragraph" w:styleId="Pokraovnseznamu">
    <w:name w:val="List Continue"/>
    <w:aliases w:val="List Continue (Czech Tourism)"/>
    <w:basedOn w:val="Normln"/>
    <w:uiPriority w:val="99"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99"/>
    <w:rsid w:val="00EE4727"/>
    <w:pPr>
      <w:ind w:left="227" w:hanging="227"/>
      <w:contextualSpacing/>
    </w:pPr>
  </w:style>
  <w:style w:type="paragraph" w:styleId="Seznamsodrkami2">
    <w:name w:val="List Bullet 2"/>
    <w:aliases w:val="List Bullet 2 (Czech Tourism)"/>
    <w:basedOn w:val="Seznamsodrkami"/>
    <w:uiPriority w:val="99"/>
    <w:rsid w:val="00B3282F"/>
    <w:pPr>
      <w:numPr>
        <w:ilvl w:val="1"/>
      </w:numPr>
      <w:ind w:left="454" w:hanging="142"/>
    </w:pPr>
  </w:style>
  <w:style w:type="paragraph" w:styleId="Seznamsodrkami3">
    <w:name w:val="List Bullet 3"/>
    <w:aliases w:val="List Bullet 3 (Czech Tourism)"/>
    <w:basedOn w:val="Seznamsodrkami2"/>
    <w:uiPriority w:val="99"/>
    <w:semiHidden/>
    <w:rsid w:val="00B3282F"/>
    <w:pPr>
      <w:numPr>
        <w:ilvl w:val="2"/>
      </w:numPr>
      <w:tabs>
        <w:tab w:val="clear" w:pos="907"/>
      </w:tabs>
      <w:ind w:left="681" w:hanging="142"/>
    </w:pPr>
  </w:style>
  <w:style w:type="paragraph" w:styleId="Seznamsodrkami4">
    <w:name w:val="List Bullet 4"/>
    <w:aliases w:val="List Bullet 4 (Czech Tourism)"/>
    <w:basedOn w:val="Seznamsodrkami"/>
    <w:uiPriority w:val="99"/>
    <w:semiHidden/>
    <w:rsid w:val="00B3282F"/>
    <w:pPr>
      <w:numPr>
        <w:ilvl w:val="3"/>
      </w:numPr>
      <w:ind w:left="908" w:hanging="142"/>
    </w:pPr>
  </w:style>
  <w:style w:type="paragraph" w:styleId="Seznamsodrkami5">
    <w:name w:val="List Bullet 5"/>
    <w:aliases w:val="List Bullet 5 (Czech Tourism)"/>
    <w:basedOn w:val="Seznamsodrkami4"/>
    <w:uiPriority w:val="99"/>
    <w:semiHidden/>
    <w:rsid w:val="00B3282F"/>
    <w:pPr>
      <w:numPr>
        <w:ilvl w:val="4"/>
      </w:numPr>
      <w:ind w:left="1135" w:hanging="142"/>
    </w:pPr>
  </w:style>
  <w:style w:type="paragraph" w:customStyle="1" w:styleId="ListBullet6CzechTourism">
    <w:name w:val="List Bullet 6 (Czech Tourism)"/>
    <w:basedOn w:val="Seznamsodrkami5"/>
    <w:uiPriority w:val="99"/>
    <w:semiHidden/>
    <w:rsid w:val="00B3282F"/>
    <w:pPr>
      <w:numPr>
        <w:ilvl w:val="5"/>
      </w:numPr>
      <w:ind w:left="1362" w:hanging="142"/>
    </w:pPr>
  </w:style>
  <w:style w:type="paragraph" w:customStyle="1" w:styleId="ListBullet7CzechTourism">
    <w:name w:val="List Bullet 7 (Czech Tourism)"/>
    <w:basedOn w:val="ListBullet6CzechTourism"/>
    <w:uiPriority w:val="99"/>
    <w:semiHidden/>
    <w:rsid w:val="00B3282F"/>
    <w:pPr>
      <w:numPr>
        <w:ilvl w:val="6"/>
      </w:numPr>
      <w:ind w:left="1589" w:hanging="142"/>
    </w:pPr>
  </w:style>
  <w:style w:type="paragraph" w:customStyle="1" w:styleId="ListBullet8CzechTourism">
    <w:name w:val="List Bullet 8 (Czech Tourism)"/>
    <w:basedOn w:val="ListBullet7CzechTourism"/>
    <w:uiPriority w:val="99"/>
    <w:semiHidden/>
    <w:rsid w:val="00B3282F"/>
    <w:pPr>
      <w:numPr>
        <w:ilvl w:val="7"/>
      </w:numPr>
      <w:ind w:left="1816" w:hanging="142"/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rsid w:val="00EE4727"/>
    <w:pPr>
      <w:numPr>
        <w:ilvl w:val="8"/>
        <w:numId w:val="2"/>
      </w:numPr>
      <w:tabs>
        <w:tab w:val="clear" w:pos="643"/>
      </w:tabs>
      <w:ind w:left="2043" w:hanging="227"/>
    </w:pPr>
  </w:style>
  <w:style w:type="paragraph" w:styleId="Pokraovnseznamu2">
    <w:name w:val="List Continue 2"/>
    <w:aliases w:val="List Continue 2 (Czech Tourism)"/>
    <w:basedOn w:val="Pokraovnseznamu"/>
    <w:uiPriority w:val="99"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99"/>
    <w:rsid w:val="00740B1B"/>
    <w:pPr>
      <w:tabs>
        <w:tab w:val="clear" w:pos="227"/>
        <w:tab w:val="clear" w:pos="680"/>
        <w:tab w:val="clear" w:pos="1134"/>
        <w:tab w:val="clear" w:pos="1588"/>
        <w:tab w:val="clear" w:pos="2041"/>
        <w:tab w:val="num" w:pos="-31680"/>
        <w:tab w:val="left" w:pos="2722"/>
        <w:tab w:val="left" w:pos="3175"/>
        <w:tab w:val="left" w:pos="3629"/>
      </w:tabs>
      <w:ind w:left="454" w:hanging="454"/>
      <w:contextualSpacing/>
    </w:pPr>
  </w:style>
  <w:style w:type="paragraph" w:styleId="slovanseznam2">
    <w:name w:val="List Number 2"/>
    <w:aliases w:val="List Number 2 (Czech Tourism)"/>
    <w:basedOn w:val="slovanseznam"/>
    <w:uiPriority w:val="99"/>
    <w:rsid w:val="00740B1B"/>
    <w:pPr>
      <w:numPr>
        <w:ilvl w:val="1"/>
      </w:numPr>
      <w:tabs>
        <w:tab w:val="clear" w:pos="907"/>
        <w:tab w:val="num" w:pos="-31680"/>
        <w:tab w:val="num" w:pos="1134"/>
      </w:tabs>
      <w:ind w:left="1134" w:hanging="680"/>
    </w:pPr>
  </w:style>
  <w:style w:type="paragraph" w:styleId="slovanseznam3">
    <w:name w:val="List Number 3"/>
    <w:aliases w:val="List Number 3 (Czech Tourism)"/>
    <w:basedOn w:val="slovanseznam2"/>
    <w:uiPriority w:val="99"/>
    <w:semiHidden/>
    <w:rsid w:val="00740B1B"/>
    <w:pPr>
      <w:numPr>
        <w:ilvl w:val="2"/>
      </w:numPr>
      <w:tabs>
        <w:tab w:val="clear" w:pos="1814"/>
        <w:tab w:val="num" w:pos="-31680"/>
        <w:tab w:val="num" w:pos="2041"/>
      </w:tabs>
      <w:ind w:left="2041" w:hanging="907"/>
    </w:pPr>
  </w:style>
  <w:style w:type="paragraph" w:styleId="slovanseznam4">
    <w:name w:val="List Number 4"/>
    <w:aliases w:val="List Number 4 (Czech Tourism)"/>
    <w:basedOn w:val="slovanseznam3"/>
    <w:uiPriority w:val="99"/>
    <w:semiHidden/>
    <w:rsid w:val="00740B1B"/>
    <w:pPr>
      <w:numPr>
        <w:ilvl w:val="3"/>
      </w:numPr>
      <w:tabs>
        <w:tab w:val="clear" w:pos="2722"/>
        <w:tab w:val="num" w:pos="-31680"/>
        <w:tab w:val="num" w:pos="3175"/>
      </w:tabs>
      <w:ind w:left="3175" w:hanging="1134"/>
    </w:pPr>
  </w:style>
  <w:style w:type="paragraph" w:styleId="slovanseznam5">
    <w:name w:val="List Number 5"/>
    <w:aliases w:val="List Number 5 (Czech Tourism)"/>
    <w:basedOn w:val="slovanseznam4"/>
    <w:uiPriority w:val="99"/>
    <w:semiHidden/>
    <w:rsid w:val="00740B1B"/>
    <w:pPr>
      <w:numPr>
        <w:ilvl w:val="4"/>
      </w:numPr>
      <w:tabs>
        <w:tab w:val="num" w:pos="-31680"/>
        <w:tab w:val="num" w:pos="4309"/>
        <w:tab w:val="left" w:pos="4536"/>
        <w:tab w:val="left" w:pos="4763"/>
      </w:tabs>
      <w:ind w:left="4309" w:hanging="1134"/>
    </w:pPr>
  </w:style>
  <w:style w:type="paragraph" w:styleId="Seznam">
    <w:name w:val="List"/>
    <w:aliases w:val="List (Czech Tourism)"/>
    <w:basedOn w:val="Rejstk1"/>
    <w:uiPriority w:val="99"/>
    <w:semiHidden/>
    <w:rsid w:val="00E5250C"/>
  </w:style>
  <w:style w:type="paragraph" w:styleId="Seznam2">
    <w:name w:val="List 2"/>
    <w:aliases w:val="List 2 (Czech Tourism)"/>
    <w:basedOn w:val="Rejstk2"/>
    <w:uiPriority w:val="99"/>
    <w:semiHidden/>
    <w:rsid w:val="00E5250C"/>
  </w:style>
  <w:style w:type="paragraph" w:styleId="Seznam3">
    <w:name w:val="List 3"/>
    <w:aliases w:val="List 3 (Czech Tourism)"/>
    <w:basedOn w:val="Rejstk3"/>
    <w:uiPriority w:val="99"/>
    <w:semiHidden/>
    <w:rsid w:val="00E5250C"/>
  </w:style>
  <w:style w:type="paragraph" w:styleId="Seznam4">
    <w:name w:val="List 4"/>
    <w:aliases w:val="List 4 (Czech Tourism)"/>
    <w:basedOn w:val="Rejstk4"/>
    <w:uiPriority w:val="99"/>
    <w:semiHidden/>
    <w:rsid w:val="00455FB0"/>
  </w:style>
  <w:style w:type="paragraph" w:styleId="Seznam5">
    <w:name w:val="List 5"/>
    <w:aliases w:val="List 5 (Czech Tourism)"/>
    <w:basedOn w:val="Rejstk5"/>
    <w:uiPriority w:val="99"/>
    <w:semiHidden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rsid w:val="00455FB0"/>
  </w:style>
  <w:style w:type="paragraph" w:styleId="Odstavecseseznamem">
    <w:name w:val="List Paragraph"/>
    <w:aliases w:val="List Paragraph (Czech Tourism),List Paragraph,Odstavec se seznamem1"/>
    <w:basedOn w:val="Normln"/>
    <w:link w:val="OdstavecseseznamemChar"/>
    <w:uiPriority w:val="99"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rsid w:val="00D46D86"/>
    <w:rPr>
      <w:rFonts w:cs="Times New Roman"/>
      <w:szCs w:val="22"/>
    </w:rPr>
  </w:style>
  <w:style w:type="character" w:customStyle="1" w:styleId="ZkladntextChar">
    <w:name w:val="Základní text Char"/>
    <w:aliases w:val="Body Text (Czech Tourism) Char"/>
    <w:link w:val="Zkladntext"/>
    <w:uiPriority w:val="99"/>
    <w:locked/>
    <w:rsid w:val="00A75B94"/>
    <w:rPr>
      <w:rFonts w:ascii="Georgia" w:hAnsi="Georgia"/>
      <w:sz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rsid w:val="001D1FB6"/>
    <w:pPr>
      <w:spacing w:after="260" w:line="520" w:lineRule="exact"/>
    </w:pPr>
    <w:rPr>
      <w:rFonts w:cs="Times New Roman"/>
    </w:rPr>
  </w:style>
  <w:style w:type="character" w:customStyle="1" w:styleId="Zkladntext2Char">
    <w:name w:val="Základní text 2 Char"/>
    <w:aliases w:val="Body Text 2 (Czech Tourism) Char"/>
    <w:link w:val="Zkladntext2"/>
    <w:uiPriority w:val="99"/>
    <w:semiHidden/>
    <w:locked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link w:val="Zkladntext3"/>
    <w:uiPriority w:val="99"/>
    <w:semiHidden/>
    <w:locked/>
    <w:rsid w:val="00A75B94"/>
    <w:rPr>
      <w:rFonts w:ascii="Georgia" w:hAnsi="Georgia"/>
      <w:sz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rsid w:val="001D1FB6"/>
    <w:pPr>
      <w:ind w:firstLine="227"/>
    </w:p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locked/>
    <w:rsid w:val="00A75B94"/>
    <w:rPr>
      <w:rFonts w:ascii="Georgia" w:hAnsi="Georgia"/>
      <w:sz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link w:val="Zkladntextodsazen"/>
    <w:uiPriority w:val="99"/>
    <w:semiHidden/>
    <w:locked/>
    <w:rsid w:val="00A75B94"/>
    <w:rPr>
      <w:rFonts w:ascii="Georgia" w:hAnsi="Georgia"/>
      <w:sz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locked/>
    <w:rsid w:val="00A75B94"/>
    <w:rPr>
      <w:rFonts w:ascii="Georgia" w:hAnsi="Georgia"/>
      <w:sz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link w:val="Zkladntextodsazen2"/>
    <w:uiPriority w:val="99"/>
    <w:semiHidden/>
    <w:locked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link w:val="Zkladntextodsazen3"/>
    <w:uiPriority w:val="99"/>
    <w:semiHidden/>
    <w:locked/>
    <w:rsid w:val="00A75B94"/>
    <w:rPr>
      <w:rFonts w:ascii="Georgia" w:hAnsi="Georgia"/>
      <w:sz w:val="16"/>
      <w:lang w:eastAsia="en-US"/>
    </w:rPr>
  </w:style>
  <w:style w:type="paragraph" w:styleId="Zvr">
    <w:name w:val="Closing"/>
    <w:basedOn w:val="Normln"/>
    <w:link w:val="ZvrChar"/>
    <w:uiPriority w:val="99"/>
    <w:semiHidden/>
    <w:rsid w:val="00E750BB"/>
    <w:pPr>
      <w:ind w:left="4252"/>
    </w:pPr>
    <w:rPr>
      <w:rFonts w:cs="Times New Roman"/>
    </w:rPr>
  </w:style>
  <w:style w:type="character" w:customStyle="1" w:styleId="ZvrChar">
    <w:name w:val="Závěr Char"/>
    <w:link w:val="Zvr"/>
    <w:uiPriority w:val="99"/>
    <w:semiHidden/>
    <w:locked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rsid w:val="00D656F4"/>
    <w:rPr>
      <w:rFonts w:cs="Times New Roman"/>
    </w:rPr>
  </w:style>
  <w:style w:type="character" w:customStyle="1" w:styleId="TextkomenteChar">
    <w:name w:val="Text komentáře Char"/>
    <w:aliases w:val="Comment Text (Czech Tourism) Char"/>
    <w:link w:val="Textkomente"/>
    <w:uiPriority w:val="99"/>
    <w:locked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link w:val="Pedmtkomente"/>
    <w:uiPriority w:val="99"/>
    <w:semiHidden/>
    <w:locked/>
    <w:rsid w:val="00A75B94"/>
    <w:rPr>
      <w:rFonts w:ascii="Georgia" w:hAnsi="Georgia"/>
      <w:b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rsid w:val="00E750BB"/>
    <w:rPr>
      <w:rFonts w:cs="Times New Roman"/>
    </w:rPr>
  </w:style>
  <w:style w:type="character" w:customStyle="1" w:styleId="DatumChar">
    <w:name w:val="Datum Char"/>
    <w:link w:val="Datum"/>
    <w:uiPriority w:val="99"/>
    <w:semiHidden/>
    <w:locked/>
    <w:rsid w:val="00A75B94"/>
    <w:rPr>
      <w:rFonts w:ascii="Georgia" w:hAnsi="Georgia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rsid w:val="000941F4"/>
    <w:pPr>
      <w:spacing w:line="220" w:lineRule="exact"/>
    </w:pPr>
    <w:rPr>
      <w:rFonts w:ascii="Arial" w:hAnsi="Arial" w:cs="Times New Roman"/>
      <w:sz w:val="16"/>
      <w:szCs w:val="16"/>
    </w:rPr>
  </w:style>
  <w:style w:type="character" w:customStyle="1" w:styleId="RozloendokumentuChar">
    <w:name w:val="Rozložení dokumentu Char"/>
    <w:aliases w:val="Document Map (Czech Tourism) Char"/>
    <w:link w:val="Rozloendokumentu"/>
    <w:uiPriority w:val="99"/>
    <w:semiHidden/>
    <w:locked/>
    <w:rsid w:val="00A75B94"/>
    <w:rPr>
      <w:sz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rsid w:val="00E750BB"/>
    <w:rPr>
      <w:rFonts w:ascii="Arial" w:hAnsi="Arial" w:cs="Times New Roman"/>
      <w:color w:val="003C78"/>
    </w:rPr>
  </w:style>
  <w:style w:type="character" w:customStyle="1" w:styleId="Podpise-mailuChar">
    <w:name w:val="Podpis e-mailu Char"/>
    <w:aliases w:val="E-mail Signature (Czech Tourism) Char"/>
    <w:link w:val="Podpise-mailu"/>
    <w:uiPriority w:val="99"/>
    <w:semiHidden/>
    <w:locked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rsid w:val="006D119B"/>
    <w:pPr>
      <w:spacing w:line="220" w:lineRule="exact"/>
    </w:pPr>
    <w:rPr>
      <w:rFonts w:ascii="Arial" w:hAnsi="Arial" w:cs="Times New Roman"/>
      <w:sz w:val="16"/>
      <w:szCs w:val="16"/>
    </w:rPr>
  </w:style>
  <w:style w:type="character" w:customStyle="1" w:styleId="TextvysvtlivekChar">
    <w:name w:val="Text vysvětlivek Char"/>
    <w:aliases w:val="Endnote Text (Czech Tourism) Char"/>
    <w:link w:val="Textvysvtlivek"/>
    <w:uiPriority w:val="99"/>
    <w:semiHidden/>
    <w:locked/>
    <w:rsid w:val="00A75B94"/>
    <w:rPr>
      <w:sz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rsid w:val="006D119B"/>
  </w:style>
  <w:style w:type="character" w:customStyle="1" w:styleId="TextpoznpodarouChar">
    <w:name w:val="Text pozn. pod čarou Char"/>
    <w:aliases w:val="Footnote Text (Czech Tourism) Char"/>
    <w:link w:val="Textpoznpodarou"/>
    <w:uiPriority w:val="99"/>
    <w:semiHidden/>
    <w:locked/>
    <w:rsid w:val="00A75B94"/>
    <w:rPr>
      <w:sz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rsid w:val="00E750BB"/>
    <w:rPr>
      <w:rFonts w:cs="Times New Roman"/>
      <w:i/>
      <w:iCs/>
    </w:rPr>
  </w:style>
  <w:style w:type="character" w:customStyle="1" w:styleId="AdresaHTMLChar">
    <w:name w:val="Adresa HTML Char"/>
    <w:link w:val="AdresaHTML"/>
    <w:uiPriority w:val="99"/>
    <w:semiHidden/>
    <w:locked/>
    <w:rsid w:val="00A75B94"/>
    <w:rPr>
      <w:rFonts w:ascii="Georgia" w:hAnsi="Georgia"/>
      <w:i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rsid w:val="00950965"/>
    <w:rPr>
      <w:rFonts w:ascii="Courier New" w:hAnsi="Courier New" w:cs="Times New Roman"/>
      <w:sz w:val="20"/>
    </w:rPr>
  </w:style>
  <w:style w:type="character" w:customStyle="1" w:styleId="FormtovanvHTMLChar">
    <w:name w:val="Formátovaný v HTML Char"/>
    <w:link w:val="FormtovanvHTML"/>
    <w:uiPriority w:val="99"/>
    <w:semiHidden/>
    <w:locked/>
    <w:rsid w:val="00A75B94"/>
    <w:rPr>
      <w:rFonts w:ascii="Courier New" w:hAnsi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99"/>
    <w:qFormat/>
    <w:rsid w:val="00950965"/>
    <w:rPr>
      <w:rFonts w:cs="Times New Roman"/>
      <w:color w:val="178FCF"/>
    </w:rPr>
  </w:style>
  <w:style w:type="character" w:customStyle="1" w:styleId="VrazncittChar">
    <w:name w:val="Výrazný citát Char"/>
    <w:aliases w:val="Intense Quote (Czech Tourism) Char"/>
    <w:link w:val="Vrazncitt"/>
    <w:uiPriority w:val="99"/>
    <w:semiHidden/>
    <w:locked/>
    <w:rsid w:val="00DD45B5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99"/>
    <w:rsid w:val="00CE05C3"/>
    <w:rPr>
      <w:b/>
    </w:rPr>
  </w:style>
  <w:style w:type="character" w:customStyle="1" w:styleId="ZhlavzprvyChar">
    <w:name w:val="Záhlaví zprávy Char"/>
    <w:aliases w:val="Crossheading (Czech Tourism) Char"/>
    <w:link w:val="Zhlavzprvy"/>
    <w:uiPriority w:val="99"/>
    <w:locked/>
    <w:rsid w:val="006946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rsid w:val="0044534D"/>
    <w:rPr>
      <w:rFonts w:cs="Times New Roman"/>
      <w:b/>
    </w:rPr>
  </w:style>
  <w:style w:type="character" w:customStyle="1" w:styleId="NadpispoznmkyChar">
    <w:name w:val="Nadpis poznámky Char"/>
    <w:aliases w:val="Note Heading (Czech Tourism) Char"/>
    <w:link w:val="Nadpispoznmky"/>
    <w:uiPriority w:val="99"/>
    <w:semiHidden/>
    <w:locked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rsid w:val="00950965"/>
    <w:rPr>
      <w:rFonts w:cs="Times New Roman"/>
    </w:rPr>
  </w:style>
  <w:style w:type="character" w:customStyle="1" w:styleId="ProsttextChar">
    <w:name w:val="Prostý text Char"/>
    <w:aliases w:val="Plain Text (Czech Tourism) Char"/>
    <w:link w:val="Prosttext"/>
    <w:uiPriority w:val="99"/>
    <w:semiHidden/>
    <w:locked/>
    <w:rsid w:val="00A75B94"/>
    <w:rPr>
      <w:rFonts w:ascii="Georgia" w:hAnsi="Georgia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99"/>
    <w:qFormat/>
    <w:rsid w:val="00950965"/>
    <w:rPr>
      <w:rFonts w:cs="Times New Roman"/>
      <w:i/>
      <w:iCs/>
      <w:color w:val="000000"/>
    </w:rPr>
  </w:style>
  <w:style w:type="character" w:customStyle="1" w:styleId="CittChar">
    <w:name w:val="Citát Char"/>
    <w:link w:val="Citt"/>
    <w:uiPriority w:val="99"/>
    <w:semiHidden/>
    <w:locked/>
    <w:rsid w:val="00A75B94"/>
    <w:rPr>
      <w:rFonts w:ascii="Georgia" w:hAnsi="Georgia"/>
      <w:i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rsid w:val="00950965"/>
    <w:rPr>
      <w:rFonts w:cs="Times New Roman"/>
    </w:rPr>
  </w:style>
  <w:style w:type="character" w:customStyle="1" w:styleId="OslovenChar">
    <w:name w:val="Oslovení Char"/>
    <w:link w:val="Osloven"/>
    <w:uiPriority w:val="99"/>
    <w:semiHidden/>
    <w:locked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4C52FC"/>
    <w:pPr>
      <w:spacing w:before="780"/>
    </w:pPr>
    <w:rPr>
      <w:rFonts w:cs="Times New Roman"/>
      <w:b/>
    </w:rPr>
  </w:style>
  <w:style w:type="character" w:customStyle="1" w:styleId="PodpisChar">
    <w:name w:val="Podpis Char"/>
    <w:aliases w:val="Signature (Czech Tourism) Char"/>
    <w:link w:val="Podpis"/>
    <w:uiPriority w:val="99"/>
    <w:locked/>
    <w:rsid w:val="0069463C"/>
    <w:rPr>
      <w:rFonts w:ascii="Georgia" w:hAnsi="Georgia"/>
      <w:b/>
      <w:sz w:val="22"/>
      <w:lang w:eastAsia="en-US"/>
    </w:rPr>
  </w:style>
  <w:style w:type="paragraph" w:styleId="Podnadpis">
    <w:name w:val="Subtitle"/>
    <w:aliases w:val="Subtitle (Czech Tourism)"/>
    <w:basedOn w:val="Normln"/>
    <w:next w:val="Normln"/>
    <w:link w:val="PodnadpisChar"/>
    <w:uiPriority w:val="99"/>
    <w:qFormat/>
    <w:rsid w:val="00412602"/>
    <w:rPr>
      <w:rFonts w:cs="Times New Roman"/>
      <w:b/>
    </w:rPr>
  </w:style>
  <w:style w:type="character" w:customStyle="1" w:styleId="PodnadpisChar">
    <w:name w:val="Podnadpis Char"/>
    <w:aliases w:val="Subtitle (Czech Tourism) Char"/>
    <w:link w:val="Podnadpis"/>
    <w:uiPriority w:val="99"/>
    <w:locked/>
    <w:rsid w:val="0069463C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99"/>
    <w:semiHidden/>
    <w:rsid w:val="00F46AD3"/>
  </w:style>
  <w:style w:type="paragraph" w:styleId="Textvbloku">
    <w:name w:val="Block Text"/>
    <w:aliases w:val="Block Text (Czech Tourism)"/>
    <w:basedOn w:val="Normln"/>
    <w:uiPriority w:val="99"/>
    <w:semiHidden/>
    <w:rsid w:val="00F46AD3"/>
  </w:style>
  <w:style w:type="paragraph" w:styleId="Titulek">
    <w:name w:val="caption"/>
    <w:aliases w:val="Caption - Number (Czech Tourism)"/>
    <w:basedOn w:val="SchemeNumberingCzechTourism"/>
    <w:next w:val="Normln"/>
    <w:uiPriority w:val="99"/>
    <w:qFormat/>
    <w:rsid w:val="002138E2"/>
    <w:pPr>
      <w:numPr>
        <w:numId w:val="0"/>
      </w:numPr>
      <w:tabs>
        <w:tab w:val="num" w:pos="340"/>
      </w:tabs>
      <w:ind w:left="170" w:hanging="170"/>
    </w:pPr>
    <w:rPr>
      <w:b/>
    </w:rPr>
  </w:style>
  <w:style w:type="paragraph" w:styleId="Adresanaoblku">
    <w:name w:val="envelope address"/>
    <w:basedOn w:val="Normln"/>
    <w:uiPriority w:val="99"/>
    <w:semiHidden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link w:val="BezmezerChar"/>
    <w:uiPriority w:val="99"/>
    <w:qFormat/>
    <w:rsid w:val="00BE3380"/>
    <w:rPr>
      <w:rFonts w:cs="Times New Roman"/>
    </w:rPr>
  </w:style>
  <w:style w:type="paragraph" w:styleId="Normlnodsazen">
    <w:name w:val="Normal Indent"/>
    <w:aliases w:val="Normal Indent (Czech Tourism)"/>
    <w:basedOn w:val="Normln"/>
    <w:uiPriority w:val="99"/>
    <w:semiHidden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99"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99"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99"/>
    <w:semiHidden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99"/>
    <w:semiHidden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99"/>
    <w:qFormat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99"/>
    <w:semiHidden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uiPriority w:val="99"/>
    <w:rsid w:val="00005379"/>
    <w:rPr>
      <w:rFonts w:cs="Times New Roman"/>
      <w:sz w:val="22"/>
      <w:vertAlign w:val="superscript"/>
    </w:rPr>
  </w:style>
  <w:style w:type="character" w:styleId="Zdraznn">
    <w:name w:val="Emphasis"/>
    <w:aliases w:val="Emphasis 1 (Czech Tourism)"/>
    <w:uiPriority w:val="99"/>
    <w:qFormat/>
    <w:rsid w:val="002B50FE"/>
    <w:rPr>
      <w:rFonts w:cs="Times New Roman"/>
      <w:b/>
    </w:rPr>
  </w:style>
  <w:style w:type="character" w:styleId="Zdraznnintenzivn">
    <w:name w:val="Intense Emphasis"/>
    <w:aliases w:val="Emphasis 2 (Czech Tourism)"/>
    <w:uiPriority w:val="99"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99"/>
    <w:qFormat/>
    <w:rsid w:val="002B50FE"/>
    <w:rPr>
      <w:i/>
    </w:rPr>
  </w:style>
  <w:style w:type="character" w:styleId="Odkaznavysvtlivky">
    <w:name w:val="endnote referen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Sledovanodkaz">
    <w:name w:val="FollowedHyperlink"/>
    <w:uiPriority w:val="99"/>
    <w:semiHidden/>
    <w:rsid w:val="002B50FE"/>
    <w:rPr>
      <w:rFonts w:cs="Times New Roman"/>
      <w:color w:val="003C78"/>
      <w:u w:val="single"/>
    </w:rPr>
  </w:style>
  <w:style w:type="character" w:styleId="Znakapoznpodarou">
    <w:name w:val="footnote referen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Hypertextovodkaz">
    <w:name w:val="Hyperlink"/>
    <w:uiPriority w:val="99"/>
    <w:rsid w:val="00005379"/>
    <w:rPr>
      <w:rFonts w:cs="Times New Roman"/>
      <w:u w:val="single"/>
    </w:rPr>
  </w:style>
  <w:style w:type="character" w:styleId="Odkazintenzivn">
    <w:name w:val="Intense Reference"/>
    <w:aliases w:val="Intense Reference (Czech Tourism)"/>
    <w:uiPriority w:val="99"/>
    <w:qFormat/>
    <w:rsid w:val="00857521"/>
    <w:rPr>
      <w:b/>
      <w:color w:val="C0504D"/>
    </w:rPr>
  </w:style>
  <w:style w:type="character" w:styleId="slostrnky">
    <w:name w:val="page number"/>
    <w:aliases w:val="Page Number (Czech Tourism)"/>
    <w:uiPriority w:val="99"/>
    <w:semiHidden/>
    <w:rsid w:val="002B50FE"/>
    <w:rPr>
      <w:rFonts w:ascii="Arial" w:hAnsi="Arial" w:cs="Times New Roman"/>
      <w:noProof/>
      <w:sz w:val="16"/>
    </w:rPr>
  </w:style>
  <w:style w:type="character" w:styleId="Zstupntext">
    <w:name w:val="Placeholder Text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uiPriority w:val="99"/>
    <w:qFormat/>
    <w:rsid w:val="00980099"/>
    <w:rPr>
      <w:rFonts w:cs="Times New Roman"/>
      <w:b/>
    </w:rPr>
  </w:style>
  <w:style w:type="character" w:styleId="Odkazjemn">
    <w:name w:val="Subtle Reference"/>
    <w:aliases w:val="Subtle Reference (Czech Tourism)"/>
    <w:uiPriority w:val="99"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rsid w:val="00E661B1"/>
    <w:pPr>
      <w:spacing w:line="180" w:lineRule="exact"/>
    </w:pPr>
    <w:rPr>
      <w:rFonts w:ascii="Arial" w:hAnsi="Arial" w:cs="Times New Roman"/>
      <w:sz w:val="16"/>
      <w:szCs w:val="16"/>
    </w:rPr>
  </w:style>
  <w:style w:type="character" w:customStyle="1" w:styleId="TextbublinyChar">
    <w:name w:val="Text bubliny Char"/>
    <w:aliases w:val="Balloon Text (Czech Tourism) Char"/>
    <w:link w:val="Textbubliny"/>
    <w:uiPriority w:val="99"/>
    <w:locked/>
    <w:rsid w:val="00CE0FD5"/>
    <w:rPr>
      <w:sz w:val="16"/>
      <w:lang w:eastAsia="en-US"/>
    </w:rPr>
  </w:style>
  <w:style w:type="character" w:styleId="Nzevknihy">
    <w:name w:val="Book Title"/>
    <w:aliases w:val="Book Title (Czech Tourism)"/>
    <w:uiPriority w:val="99"/>
    <w:qFormat/>
    <w:rsid w:val="00920E5E"/>
    <w:rPr>
      <w:b/>
    </w:rPr>
  </w:style>
  <w:style w:type="paragraph" w:customStyle="1" w:styleId="DocumentSpecificationCzechTourism">
    <w:name w:val="Document Specification (Czech Tourism)"/>
    <w:basedOn w:val="Normln"/>
    <w:uiPriority w:val="99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99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99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99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99"/>
    <w:rsid w:val="00F95DAA"/>
    <w:rPr>
      <w:b/>
    </w:rPr>
  </w:style>
  <w:style w:type="paragraph" w:customStyle="1" w:styleId="TableTextCzechTourism">
    <w:name w:val="Table Text (Czech Tourism)"/>
    <w:basedOn w:val="Normln"/>
    <w:uiPriority w:val="99"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9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uiPriority w:val="99"/>
    <w:rsid w:val="00CE0592"/>
    <w:pPr>
      <w:jc w:val="right"/>
    </w:pPr>
    <w:tblPr>
      <w:tblInd w:w="0" w:type="dxa"/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</w:style>
  <w:style w:type="paragraph" w:customStyle="1" w:styleId="Heading2CzechTourism">
    <w:name w:val="Heading 2 (Czech Tourism)"/>
    <w:basedOn w:val="Nadpis2"/>
    <w:next w:val="Normln"/>
    <w:uiPriority w:val="99"/>
    <w:rsid w:val="009E0FD8"/>
    <w:pPr>
      <w:numPr>
        <w:numId w:val="16"/>
      </w:numPr>
      <w:ind w:left="0" w:firstLine="0"/>
    </w:pPr>
  </w:style>
  <w:style w:type="paragraph" w:customStyle="1" w:styleId="Heading3CzechTourism">
    <w:name w:val="Heading 3 (Czech Tourism)"/>
    <w:basedOn w:val="Nadpis3"/>
    <w:next w:val="Normln"/>
    <w:uiPriority w:val="99"/>
    <w:semiHidden/>
    <w:rsid w:val="009E0FD8"/>
    <w:pPr>
      <w:numPr>
        <w:numId w:val="16"/>
      </w:numPr>
      <w:ind w:left="0" w:firstLine="0"/>
    </w:pPr>
    <w:rPr>
      <w:b w:val="0"/>
    </w:rPr>
  </w:style>
  <w:style w:type="paragraph" w:customStyle="1" w:styleId="Heading4CzechTourism">
    <w:name w:val="Heading 4 (Czech Tourism)"/>
    <w:basedOn w:val="Nadpis4"/>
    <w:next w:val="Normln"/>
    <w:uiPriority w:val="99"/>
    <w:semiHidden/>
    <w:rsid w:val="00C53D58"/>
  </w:style>
  <w:style w:type="paragraph" w:styleId="Normlnweb">
    <w:name w:val="Normal (Web)"/>
    <w:aliases w:val="Normal (Web) (Czech Tourism)"/>
    <w:basedOn w:val="Normln"/>
    <w:uiPriority w:val="99"/>
    <w:semiHidden/>
    <w:rsid w:val="003061FD"/>
  </w:style>
  <w:style w:type="paragraph" w:customStyle="1" w:styleId="SchemeBulletCzechTourism">
    <w:name w:val="Scheme Bullet (Czech Tourism)"/>
    <w:basedOn w:val="TableTextCzechTourism"/>
    <w:uiPriority w:val="99"/>
    <w:rsid w:val="00382DC0"/>
    <w:pPr>
      <w:numPr>
        <w:numId w:val="18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customStyle="1" w:styleId="BalloonTextBulletCzechTourism">
    <w:name w:val="Balloon Text Bullet (Czech Tourism)"/>
    <w:basedOn w:val="Textbubliny"/>
    <w:uiPriority w:val="99"/>
    <w:rsid w:val="00382DC0"/>
    <w:pPr>
      <w:numPr>
        <w:numId w:val="13"/>
      </w:numPr>
      <w:tabs>
        <w:tab w:val="clear" w:pos="227"/>
        <w:tab w:val="clear" w:pos="454"/>
        <w:tab w:val="clear" w:pos="680"/>
        <w:tab w:val="clear" w:pos="926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42" w:hanging="142"/>
    </w:pPr>
  </w:style>
  <w:style w:type="paragraph" w:customStyle="1" w:styleId="SchemeNumberingCzechTourism">
    <w:name w:val="Scheme Numbering (Czech Tourism)"/>
    <w:basedOn w:val="TableTextCzechTourism"/>
    <w:uiPriority w:val="99"/>
    <w:rsid w:val="005575FD"/>
    <w:pPr>
      <w:numPr>
        <w:numId w:val="20"/>
      </w:numPr>
      <w:tabs>
        <w:tab w:val="clear" w:pos="227"/>
      </w:tabs>
    </w:pPr>
  </w:style>
  <w:style w:type="paragraph" w:customStyle="1" w:styleId="Heading1CzechTourism">
    <w:name w:val="Heading 1 (Czech Tourism)"/>
    <w:basedOn w:val="Nadpis1"/>
    <w:uiPriority w:val="99"/>
    <w:rsid w:val="008A70E3"/>
    <w:pPr>
      <w:numPr>
        <w:numId w:val="16"/>
      </w:numPr>
      <w:tabs>
        <w:tab w:val="clear" w:pos="454"/>
      </w:tabs>
      <w:ind w:left="0" w:firstLine="0"/>
      <w:jc w:val="center"/>
    </w:pPr>
  </w:style>
  <w:style w:type="paragraph" w:customStyle="1" w:styleId="ListLetterCzechTourism">
    <w:name w:val="List Letter (Czech Tourism)"/>
    <w:basedOn w:val="Normln"/>
    <w:uiPriority w:val="99"/>
    <w:rsid w:val="00343911"/>
    <w:pPr>
      <w:numPr>
        <w:numId w:val="21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paragraph" w:customStyle="1" w:styleId="SchemeLetterCzechTourism">
    <w:name w:val="Scheme Letter (Czech Tourism)"/>
    <w:basedOn w:val="TableTextCzechTourism"/>
    <w:uiPriority w:val="99"/>
    <w:rsid w:val="00892715"/>
    <w:pPr>
      <w:numPr>
        <w:numId w:val="15"/>
      </w:numPr>
      <w:tabs>
        <w:tab w:val="clear" w:pos="-31680"/>
        <w:tab w:val="clear" w:pos="227"/>
        <w:tab w:val="num" w:pos="284"/>
      </w:tabs>
      <w:ind w:left="284" w:hanging="284"/>
    </w:pPr>
  </w:style>
  <w:style w:type="paragraph" w:customStyle="1" w:styleId="CaptionCzechTourism">
    <w:name w:val="Caption (Czech Tourism)"/>
    <w:basedOn w:val="Titulek"/>
    <w:uiPriority w:val="99"/>
    <w:rsid w:val="002138E2"/>
    <w:pPr>
      <w:tabs>
        <w:tab w:val="clear" w:pos="340"/>
      </w:tabs>
      <w:ind w:left="0" w:firstLine="0"/>
    </w:pPr>
  </w:style>
  <w:style w:type="paragraph" w:customStyle="1" w:styleId="Heading1-Number-FollowNumberCzechTourism">
    <w:name w:val="Heading 1 - Number - Follow Number (Czech Tourism)"/>
    <w:basedOn w:val="Nadpis1"/>
    <w:next w:val="ListNumber-ContinueHeadingCzechTourism"/>
    <w:uiPriority w:val="99"/>
    <w:rsid w:val="00E81911"/>
    <w:pPr>
      <w:tabs>
        <w:tab w:val="clear" w:pos="454"/>
      </w:tabs>
      <w:spacing w:after="260"/>
      <w:ind w:left="0" w:firstLine="0"/>
      <w:jc w:val="center"/>
    </w:pPr>
  </w:style>
  <w:style w:type="paragraph" w:customStyle="1" w:styleId="ListNumber-ContinueHeadingCzechTourism">
    <w:name w:val="List Number - Continue Heading (Czech Tourism)"/>
    <w:basedOn w:val="Normln"/>
    <w:uiPriority w:val="99"/>
    <w:rsid w:val="00E81911"/>
    <w:pPr>
      <w:numPr>
        <w:ilvl w:val="1"/>
        <w:numId w:val="2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customStyle="1" w:styleId="ODSTAVEC">
    <w:name w:val="ODSTAVEC"/>
    <w:basedOn w:val="Bezmezer"/>
    <w:uiPriority w:val="99"/>
    <w:rsid w:val="00E32876"/>
    <w:pPr>
      <w:numPr>
        <w:ilvl w:val="1"/>
        <w:numId w:val="26"/>
      </w:numPr>
      <w:tabs>
        <w:tab w:val="clear" w:pos="227"/>
        <w:tab w:val="clear" w:pos="360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num" w:pos="1440"/>
      </w:tabs>
      <w:spacing w:before="120" w:line="240" w:lineRule="auto"/>
      <w:ind w:left="0" w:firstLine="0"/>
      <w:jc w:val="both"/>
    </w:pPr>
    <w:rPr>
      <w:rFonts w:ascii="Arial" w:eastAsia="Times New Roman" w:hAnsi="Arial"/>
      <w:sz w:val="18"/>
      <w:szCs w:val="18"/>
      <w:lang w:eastAsia="cs-CZ"/>
    </w:rPr>
  </w:style>
  <w:style w:type="paragraph" w:customStyle="1" w:styleId="NADPIS">
    <w:name w:val="NADPIS"/>
    <w:basedOn w:val="Bezmezer"/>
    <w:uiPriority w:val="99"/>
    <w:rsid w:val="00E32876"/>
    <w:pPr>
      <w:numPr>
        <w:numId w:val="2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360" w:line="240" w:lineRule="auto"/>
      <w:ind w:left="0" w:firstLine="0"/>
      <w:jc w:val="center"/>
    </w:pPr>
    <w:rPr>
      <w:rFonts w:ascii="Arial" w:hAnsi="Arial"/>
      <w:b/>
      <w:szCs w:val="22"/>
    </w:rPr>
  </w:style>
  <w:style w:type="paragraph" w:customStyle="1" w:styleId="Textodst1sl">
    <w:name w:val="Text odst.1čísl"/>
    <w:basedOn w:val="Normln"/>
    <w:link w:val="Textodst1slChar"/>
    <w:uiPriority w:val="99"/>
    <w:rsid w:val="00034703"/>
    <w:pPr>
      <w:numPr>
        <w:ilvl w:val="1"/>
        <w:numId w:val="27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</w:tabs>
      <w:spacing w:before="80" w:line="240" w:lineRule="auto"/>
      <w:jc w:val="both"/>
      <w:outlineLvl w:val="1"/>
    </w:pPr>
    <w:rPr>
      <w:rFonts w:ascii="Calibri" w:hAnsi="Calibri" w:cs="Times New Roman"/>
      <w:sz w:val="24"/>
      <w:lang w:eastAsia="cs-CZ"/>
    </w:rPr>
  </w:style>
  <w:style w:type="paragraph" w:customStyle="1" w:styleId="Textodst2slovan">
    <w:name w:val="Text odst.2 číslovaný"/>
    <w:basedOn w:val="Textodst1sl"/>
    <w:uiPriority w:val="99"/>
    <w:rsid w:val="00034703"/>
    <w:pPr>
      <w:numPr>
        <w:ilvl w:val="2"/>
      </w:numPr>
      <w:tabs>
        <w:tab w:val="clear" w:pos="0"/>
        <w:tab w:val="clear" w:pos="284"/>
        <w:tab w:val="clear" w:pos="992"/>
        <w:tab w:val="num" w:pos="1209"/>
      </w:tabs>
      <w:spacing w:before="0"/>
      <w:ind w:left="1209" w:hanging="360"/>
      <w:outlineLvl w:val="2"/>
    </w:pPr>
  </w:style>
  <w:style w:type="paragraph" w:customStyle="1" w:styleId="Textodst3psmena">
    <w:name w:val="Text odst. 3 písmena"/>
    <w:basedOn w:val="Textodst1sl"/>
    <w:uiPriority w:val="99"/>
    <w:rsid w:val="00034703"/>
    <w:pPr>
      <w:numPr>
        <w:ilvl w:val="3"/>
      </w:numPr>
      <w:tabs>
        <w:tab w:val="clear" w:pos="1080"/>
        <w:tab w:val="num" w:pos="1209"/>
      </w:tabs>
      <w:spacing w:before="0"/>
      <w:ind w:left="1209"/>
      <w:outlineLvl w:val="3"/>
    </w:pPr>
  </w:style>
  <w:style w:type="character" w:customStyle="1" w:styleId="Textodst1slChar">
    <w:name w:val="Text odst.1čísl Char"/>
    <w:link w:val="Textodst1sl"/>
    <w:uiPriority w:val="99"/>
    <w:locked/>
    <w:rsid w:val="00034703"/>
    <w:rPr>
      <w:rFonts w:ascii="Calibri" w:hAnsi="Calibri" w:cs="Times New Roman"/>
      <w:sz w:val="24"/>
    </w:rPr>
  </w:style>
  <w:style w:type="paragraph" w:customStyle="1" w:styleId="slolnku">
    <w:name w:val="Číslo článku"/>
    <w:basedOn w:val="Normln"/>
    <w:next w:val="Normln"/>
    <w:uiPriority w:val="99"/>
    <w:rsid w:val="00BD1666"/>
    <w:pPr>
      <w:keepNext/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styleId="Revize">
    <w:name w:val="Revision"/>
    <w:hidden/>
    <w:uiPriority w:val="99"/>
    <w:semiHidden/>
    <w:rsid w:val="002215C2"/>
    <w:rPr>
      <w:rFonts w:ascii="Georgia" w:hAnsi="Georgia"/>
      <w:sz w:val="22"/>
      <w:lang w:eastAsia="en-US"/>
    </w:rPr>
  </w:style>
  <w:style w:type="character" w:customStyle="1" w:styleId="BezmezerChar">
    <w:name w:val="Bez mezer Char"/>
    <w:aliases w:val="No Spacing (Czech Tourism) Char"/>
    <w:link w:val="Bezmezer"/>
    <w:uiPriority w:val="99"/>
    <w:locked/>
    <w:rsid w:val="00A711ED"/>
    <w:rPr>
      <w:rFonts w:ascii="Georgia" w:hAnsi="Georgia"/>
      <w:sz w:val="22"/>
      <w:lang w:eastAsia="en-US"/>
    </w:rPr>
  </w:style>
  <w:style w:type="paragraph" w:customStyle="1" w:styleId="Nzev18centrbold">
    <w:name w:val="Název 18 centr bold"/>
    <w:basedOn w:val="Normln"/>
    <w:uiPriority w:val="99"/>
    <w:rsid w:val="00CF687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b/>
      <w:sz w:val="36"/>
      <w:lang w:eastAsia="cs-CZ"/>
    </w:rPr>
  </w:style>
  <w:style w:type="paragraph" w:customStyle="1" w:styleId="Nzevlnku">
    <w:name w:val="Název článku"/>
    <w:basedOn w:val="slolnku"/>
    <w:next w:val="Textodst1sl"/>
    <w:uiPriority w:val="99"/>
    <w:rsid w:val="00CF687E"/>
    <w:pPr>
      <w:spacing w:before="0" w:after="0"/>
      <w:outlineLvl w:val="0"/>
    </w:pPr>
  </w:style>
  <w:style w:type="paragraph" w:customStyle="1" w:styleId="Zhlavcentr8">
    <w:name w:val="Záhlaví centr 8"/>
    <w:basedOn w:val="Zhlav"/>
    <w:uiPriority w:val="99"/>
    <w:rsid w:val="00CF687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  <w:tab w:val="center" w:pos="4536"/>
        <w:tab w:val="right" w:pos="9072"/>
      </w:tabs>
      <w:spacing w:line="240" w:lineRule="auto"/>
      <w:jc w:val="center"/>
    </w:pPr>
    <w:rPr>
      <w:rFonts w:ascii="Times New Roman" w:eastAsia="Times New Roman" w:hAnsi="Times New Roman"/>
      <w:szCs w:val="20"/>
      <w:lang w:eastAsia="cs-CZ"/>
    </w:rPr>
  </w:style>
  <w:style w:type="paragraph" w:customStyle="1" w:styleId="zkltextcentrbold12">
    <w:name w:val="zákl. text centr bold 12"/>
    <w:basedOn w:val="Normln"/>
    <w:uiPriority w:val="99"/>
    <w:rsid w:val="00CF687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zkltextcentr12">
    <w:name w:val="zákl. text centr 12"/>
    <w:basedOn w:val="Normln"/>
    <w:uiPriority w:val="99"/>
    <w:rsid w:val="00CF687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zkltextblok12">
    <w:name w:val="zákl.text blok 12"/>
    <w:basedOn w:val="Normln"/>
    <w:uiPriority w:val="99"/>
    <w:rsid w:val="00CF687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both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RLTextlnkuslovan">
    <w:name w:val="RL Text článku číslovaný"/>
    <w:basedOn w:val="Normln"/>
    <w:link w:val="RLTextlnkuslovanChar"/>
    <w:uiPriority w:val="99"/>
    <w:rsid w:val="00896381"/>
    <w:pPr>
      <w:numPr>
        <w:ilvl w:val="1"/>
        <w:numId w:val="38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after="120" w:line="280" w:lineRule="exact"/>
      <w:jc w:val="both"/>
    </w:pPr>
    <w:rPr>
      <w:rFonts w:ascii="Calibri" w:hAnsi="Calibri" w:cs="Times New Roman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uiPriority w:val="99"/>
    <w:rsid w:val="00896381"/>
    <w:pPr>
      <w:keepNext/>
      <w:numPr>
        <w:numId w:val="38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uppressAutoHyphens/>
      <w:spacing w:before="360" w:after="120" w:line="280" w:lineRule="exact"/>
      <w:jc w:val="both"/>
      <w:outlineLvl w:val="0"/>
    </w:pPr>
    <w:rPr>
      <w:rFonts w:ascii="Calibri" w:hAnsi="Calibri" w:cs="Times New Roman"/>
      <w:b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uiPriority w:val="99"/>
    <w:rsid w:val="00896381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after="120" w:line="280" w:lineRule="exact"/>
      <w:jc w:val="center"/>
    </w:pPr>
    <w:rPr>
      <w:rFonts w:ascii="Calibri" w:hAnsi="Calibri" w:cs="Times New Roman"/>
      <w:b/>
      <w:szCs w:val="24"/>
      <w:lang w:eastAsia="cs-CZ"/>
    </w:rPr>
  </w:style>
  <w:style w:type="character" w:customStyle="1" w:styleId="RLProhlensmluvnchstranChar">
    <w:name w:val="RL Prohlášení smluvních stran Char"/>
    <w:link w:val="RLProhlensmluvnchstran"/>
    <w:uiPriority w:val="99"/>
    <w:locked/>
    <w:rsid w:val="00896381"/>
    <w:rPr>
      <w:rFonts w:ascii="Calibri" w:hAnsi="Calibri" w:cs="Times New Roman"/>
      <w:b/>
      <w:sz w:val="24"/>
      <w:szCs w:val="24"/>
      <w:lang w:val="cs-CZ" w:eastAsia="cs-CZ" w:bidi="ar-SA"/>
    </w:rPr>
  </w:style>
  <w:style w:type="character" w:customStyle="1" w:styleId="RLTextlnkuslovanChar">
    <w:name w:val="RL Text článku číslovaný Char"/>
    <w:link w:val="RLTextlnkuslovan"/>
    <w:uiPriority w:val="99"/>
    <w:locked/>
    <w:rsid w:val="00896381"/>
    <w:rPr>
      <w:rFonts w:ascii="Calibri" w:hAnsi="Calibri" w:cs="Times New Roman"/>
      <w:szCs w:val="24"/>
    </w:rPr>
  </w:style>
  <w:style w:type="numbering" w:customStyle="1" w:styleId="SchemeBullet">
    <w:name w:val="Scheme Bullet"/>
    <w:rsid w:val="00FB39DF"/>
    <w:pPr>
      <w:numPr>
        <w:numId w:val="18"/>
      </w:numPr>
    </w:pPr>
  </w:style>
  <w:style w:type="numbering" w:customStyle="1" w:styleId="numberingtext">
    <w:name w:val="numbering (text)"/>
    <w:rsid w:val="00FB39DF"/>
    <w:pPr>
      <w:numPr>
        <w:numId w:val="15"/>
      </w:numPr>
    </w:pPr>
  </w:style>
  <w:style w:type="numbering" w:customStyle="1" w:styleId="SchemeLetter">
    <w:name w:val="Scheme Letter"/>
    <w:rsid w:val="00FB39DF"/>
    <w:pPr>
      <w:numPr>
        <w:numId w:val="22"/>
      </w:numPr>
    </w:pPr>
  </w:style>
  <w:style w:type="numbering" w:customStyle="1" w:styleId="CaptionNumbering">
    <w:name w:val="Caption Numbering"/>
    <w:rsid w:val="00FB39DF"/>
    <w:pPr>
      <w:numPr>
        <w:numId w:val="24"/>
      </w:numPr>
    </w:pPr>
  </w:style>
  <w:style w:type="numbering" w:customStyle="1" w:styleId="SchemeNumbering">
    <w:name w:val="Scheme Numbering"/>
    <w:rsid w:val="00FB39DF"/>
    <w:pPr>
      <w:numPr>
        <w:numId w:val="20"/>
      </w:numPr>
    </w:pPr>
  </w:style>
  <w:style w:type="numbering" w:customStyle="1" w:styleId="ListLetter">
    <w:name w:val="List Letter"/>
    <w:rsid w:val="00FB39DF"/>
    <w:pPr>
      <w:numPr>
        <w:numId w:val="21"/>
      </w:numPr>
    </w:pPr>
  </w:style>
  <w:style w:type="numbering" w:customStyle="1" w:styleId="BalloonTextBullet">
    <w:name w:val="Balloon Text Bullet"/>
    <w:rsid w:val="00FB39DF"/>
    <w:pPr>
      <w:numPr>
        <w:numId w:val="19"/>
      </w:numPr>
    </w:pPr>
  </w:style>
  <w:style w:type="numbering" w:customStyle="1" w:styleId="Heading-Number-FollowNumber">
    <w:name w:val="Heading - Number - Follow Number"/>
    <w:rsid w:val="00FB39DF"/>
    <w:pPr>
      <w:numPr>
        <w:numId w:val="25"/>
      </w:numPr>
    </w:pPr>
  </w:style>
  <w:style w:type="numbering" w:customStyle="1" w:styleId="Headings">
    <w:name w:val="Headings"/>
    <w:rsid w:val="00FB39DF"/>
    <w:pPr>
      <w:numPr>
        <w:numId w:val="17"/>
      </w:numPr>
    </w:pPr>
  </w:style>
  <w:style w:type="numbering" w:customStyle="1" w:styleId="Headings-Number">
    <w:name w:val="Headings - Number"/>
    <w:rsid w:val="00FB39DF"/>
    <w:pPr>
      <w:numPr>
        <w:numId w:val="16"/>
      </w:numPr>
    </w:pPr>
  </w:style>
  <w:style w:type="numbering" w:customStyle="1" w:styleId="text">
    <w:name w:val="text"/>
    <w:rsid w:val="00FB39DF"/>
    <w:pPr>
      <w:numPr>
        <w:numId w:val="14"/>
      </w:numPr>
    </w:pPr>
  </w:style>
  <w:style w:type="paragraph" w:customStyle="1" w:styleId="Zkladntextodsazen21">
    <w:name w:val="Základní text odsazený 21"/>
    <w:basedOn w:val="Normln"/>
    <w:uiPriority w:val="99"/>
    <w:rsid w:val="000277D1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line="240" w:lineRule="auto"/>
      <w:ind w:left="284"/>
      <w:jc w:val="both"/>
    </w:pPr>
    <w:rPr>
      <w:rFonts w:ascii="Times New Roman" w:hAnsi="Times New Roman" w:cs="Times New Roman"/>
      <w:sz w:val="24"/>
      <w:lang w:eastAsia="cs-CZ"/>
    </w:rPr>
  </w:style>
  <w:style w:type="character" w:customStyle="1" w:styleId="OdstavecseseznamemChar">
    <w:name w:val="Odstavec se seznamem Char"/>
    <w:aliases w:val="List Paragraph (Czech Tourism) Char,List Paragraph Char,Odstavec se seznamem1 Char"/>
    <w:link w:val="Odstavecseseznamem"/>
    <w:uiPriority w:val="99"/>
    <w:locked/>
    <w:rsid w:val="009A10AF"/>
    <w:rPr>
      <w:rFonts w:ascii="Georgia" w:hAnsi="Georgia"/>
      <w:sz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330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a.vinklerova@format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\AppData\Local\Temp\Czech%20Tourism%20-%20smlouva%20-%20I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Czech Tourism - smlouva - IOP</Template>
  <TotalTime>5</TotalTime>
  <Pages>9</Pages>
  <Words>2533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GORDION</Company>
  <LinksUpToDate>false</LinksUpToDate>
  <CharactersWithSpaces>18264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sykorova</dc:creator>
  <cp:lastModifiedBy>Kříž Vlastimil</cp:lastModifiedBy>
  <cp:revision>4</cp:revision>
  <cp:lastPrinted>2019-07-01T11:37:00Z</cp:lastPrinted>
  <dcterms:created xsi:type="dcterms:W3CDTF">2019-07-04T07:26:00Z</dcterms:created>
  <dcterms:modified xsi:type="dcterms:W3CDTF">2019-07-04T07:29:00Z</dcterms:modified>
</cp:coreProperties>
</file>