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4EC33" w14:textId="03EB168A" w:rsidR="00E1310B" w:rsidRPr="00293FF2" w:rsidRDefault="00E1310B" w:rsidP="00E1310B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D9D9D9"/>
        <w:spacing w:after="0"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bookmarkStart w:id="0" w:name="_Toc428130651"/>
      <w:bookmarkStart w:id="1" w:name="_GoBack"/>
      <w:bookmarkEnd w:id="1"/>
      <w:r>
        <w:rPr>
          <w:rFonts w:ascii="Arial" w:hAnsi="Arial" w:cs="Arial"/>
          <w:b/>
          <w:caps/>
          <w:sz w:val="20"/>
          <w:szCs w:val="20"/>
        </w:rPr>
        <w:t xml:space="preserve">Příloha č. </w:t>
      </w:r>
      <w:r w:rsidRPr="00E1310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a) Technické specifikace - </w:t>
      </w:r>
      <w:r w:rsidRPr="00E1310B">
        <w:rPr>
          <w:rFonts w:ascii="Arial" w:hAnsi="Arial" w:cs="Arial"/>
          <w:b/>
          <w:sz w:val="20"/>
          <w:szCs w:val="20"/>
        </w:rPr>
        <w:t xml:space="preserve">Popis systému Call Centra </w:t>
      </w:r>
      <w:r w:rsidR="00511204">
        <w:rPr>
          <w:rFonts w:ascii="Arial" w:hAnsi="Arial" w:cs="Arial"/>
          <w:b/>
          <w:sz w:val="20"/>
          <w:szCs w:val="20"/>
        </w:rPr>
        <w:t>VZP ČR</w:t>
      </w:r>
    </w:p>
    <w:p w14:paraId="36D3F5DD" w14:textId="77777777" w:rsidR="00E1310B" w:rsidRDefault="00E1310B" w:rsidP="00096F33"/>
    <w:p w14:paraId="49A2E721" w14:textId="71B5BD14" w:rsidR="00346109" w:rsidRDefault="00A30AD9" w:rsidP="00E1310B">
      <w:pPr>
        <w:pStyle w:val="Nadpis1"/>
        <w:numPr>
          <w:ilvl w:val="0"/>
          <w:numId w:val="40"/>
        </w:numPr>
      </w:pPr>
      <w:r>
        <w:t>Úvod</w:t>
      </w:r>
      <w:bookmarkEnd w:id="0"/>
    </w:p>
    <w:p w14:paraId="3CE66CB7" w14:textId="3F8F84D4" w:rsidR="008E7D89" w:rsidRDefault="008E7D89" w:rsidP="00CE76AE">
      <w:pPr>
        <w:pStyle w:val="Nadpis2"/>
        <w:ind w:left="0" w:firstLine="0"/>
        <w:jc w:val="center"/>
      </w:pPr>
      <w:r>
        <w:t xml:space="preserve">Model Call Centra VZP ČR </w:t>
      </w:r>
      <w:r>
        <w:rPr>
          <w:noProof/>
          <w:lang w:eastAsia="cs-CZ"/>
        </w:rPr>
        <w:drawing>
          <wp:inline distT="0" distB="0" distL="0" distR="0" wp14:anchorId="74EDBF28" wp14:editId="5E59D381">
            <wp:extent cx="5564711" cy="7315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64" cy="73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7CB3" w14:textId="77777777" w:rsidR="008E7D89" w:rsidRPr="00043D2C" w:rsidRDefault="008E7D89" w:rsidP="008E7D89">
      <w:pPr>
        <w:pStyle w:val="Titulek"/>
      </w:pPr>
      <w:r>
        <w:t xml:space="preserve">Obrázek </w:t>
      </w:r>
      <w:fldSimple w:instr=" SEQ Obrázek \* ARABIC ">
        <w:r w:rsidR="005B3632">
          <w:rPr>
            <w:noProof/>
          </w:rPr>
          <w:t>1</w:t>
        </w:r>
      </w:fldSimple>
      <w:r>
        <w:t>:  Model CC</w:t>
      </w:r>
    </w:p>
    <w:p w14:paraId="1AB747E4" w14:textId="77777777" w:rsidR="008E7D89" w:rsidRDefault="008E7D89" w:rsidP="00C31FEF"/>
    <w:p w14:paraId="3138A091" w14:textId="03914612" w:rsidR="00EC53CC" w:rsidRDefault="001C3105" w:rsidP="00EC53CC">
      <w:pPr>
        <w:pStyle w:val="Nadpis2"/>
      </w:pPr>
      <w:r>
        <w:lastRenderedPageBreak/>
        <w:t xml:space="preserve">Systém </w:t>
      </w:r>
      <w:r w:rsidR="00D80A99">
        <w:t>C</w:t>
      </w:r>
      <w:r w:rsidR="005600D7">
        <w:t xml:space="preserve">all </w:t>
      </w:r>
      <w:r w:rsidR="00D80A99">
        <w:t>C</w:t>
      </w:r>
      <w:r w:rsidR="005600D7">
        <w:t>entra</w:t>
      </w:r>
    </w:p>
    <w:p w14:paraId="7C50F883" w14:textId="47DF3D16" w:rsidR="00455852" w:rsidRDefault="00CA0B0D" w:rsidP="00455852">
      <w:pPr>
        <w:pStyle w:val="Nadpis3"/>
      </w:pPr>
      <w:bookmarkStart w:id="2" w:name="_Toc428401110"/>
      <w:bookmarkEnd w:id="2"/>
      <w:r>
        <w:t>Aplikační software</w:t>
      </w:r>
      <w:r w:rsidR="006B51AE">
        <w:t xml:space="preserve"> Front Stage</w:t>
      </w:r>
    </w:p>
    <w:tbl>
      <w:tblPr>
        <w:tblW w:w="91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1"/>
        <w:gridCol w:w="3640"/>
        <w:gridCol w:w="2018"/>
      </w:tblGrid>
      <w:tr w:rsidR="00455852" w:rsidRPr="00455852" w14:paraId="47B7B1C8" w14:textId="77777777" w:rsidTr="00CE76AE">
        <w:trPr>
          <w:trHeight w:val="293"/>
        </w:trPr>
        <w:tc>
          <w:tcPr>
            <w:tcW w:w="3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11A20AAB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SW Komponenta</w:t>
            </w:r>
          </w:p>
        </w:tc>
        <w:tc>
          <w:tcPr>
            <w:tcW w:w="3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107FF0F4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Popis / modul</w:t>
            </w:r>
          </w:p>
        </w:tc>
        <w:tc>
          <w:tcPr>
            <w:tcW w:w="20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74B8846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Výrobce</w:t>
            </w:r>
          </w:p>
        </w:tc>
      </w:tr>
      <w:tr w:rsidR="00455852" w:rsidRPr="00455852" w14:paraId="7557AA7A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2304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sync service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36BB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řízení online komunikace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87B86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01546003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129E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async service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FA75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řízení offline komunikace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74A25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78DF545B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FC27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record synchronisation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2C53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komponenta nahrávání hovorů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A4E6C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1C3FAE56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2012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ticket collector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1380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komponenta nahrávání hovorů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C01D9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2488FA71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DE2D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record matching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4262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komponenta nahrávání hovorů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E81DF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1AAD2396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7DE5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voice recording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808D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nahrávání hovorů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E6A35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38C5B4BD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EB09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screen recording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A54B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nahrávání obrazovek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CECD0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32C97781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93F3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IVR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8A38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IVR systém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68857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280681AF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5A1D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user web aplication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0AF7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řízení uživatelského rozhraní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16619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10296AFB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DDAF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supervisor web aplication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4483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aplikace pro supervizory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132970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06C2BD54" w14:textId="77777777" w:rsidTr="00CA0B0D">
        <w:trPr>
          <w:trHeight w:val="293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E8FE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recording web aplication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0887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aplikace pro ovládání nahrávek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FFBFC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  <w:tr w:rsidR="00455852" w:rsidRPr="00455852" w14:paraId="572FE75A" w14:textId="77777777" w:rsidTr="00CA0B0D">
        <w:trPr>
          <w:trHeight w:val="308"/>
        </w:trPr>
        <w:tc>
          <w:tcPr>
            <w:tcW w:w="34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FDA1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FrontStage Reporting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F995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reportovací nástroj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698C8" w14:textId="77777777" w:rsidR="00455852" w:rsidRPr="00455852" w:rsidRDefault="00455852" w:rsidP="004558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55852">
              <w:rPr>
                <w:rFonts w:ascii="Calibri" w:eastAsia="Times New Roman" w:hAnsi="Calibri" w:cs="Times New Roman"/>
                <w:color w:val="000000"/>
                <w:lang w:eastAsia="cs-CZ"/>
              </w:rPr>
              <w:t>atlantis telecom s.r.o.</w:t>
            </w:r>
          </w:p>
        </w:tc>
      </w:tr>
    </w:tbl>
    <w:p w14:paraId="37FCA960" w14:textId="77777777" w:rsidR="00455852" w:rsidRPr="00455852" w:rsidRDefault="00455852" w:rsidP="00CA0B0D"/>
    <w:p w14:paraId="34B77E83" w14:textId="4F27BDFC" w:rsidR="00455852" w:rsidRDefault="00CA0B0D" w:rsidP="00455852">
      <w:pPr>
        <w:pStyle w:val="Nadpis3"/>
      </w:pPr>
      <w:r>
        <w:t>Blokové schéma</w:t>
      </w:r>
    </w:p>
    <w:p w14:paraId="520A2272" w14:textId="77777777" w:rsidR="00455852" w:rsidRPr="00455852" w:rsidRDefault="00455852" w:rsidP="00CA0B0D"/>
    <w:p w14:paraId="27A68E56" w14:textId="7ECCC30A" w:rsidR="001C7886" w:rsidRDefault="001C7886" w:rsidP="00E1310B">
      <w:pPr>
        <w:jc w:val="both"/>
      </w:pPr>
      <w:r>
        <w:t xml:space="preserve">Systém pro řízení </w:t>
      </w:r>
      <w:r w:rsidR="001C3105">
        <w:t>Call</w:t>
      </w:r>
      <w:r>
        <w:t xml:space="preserve"> centra (dále „CC“) FrontStage (dále „FS“) je hlavní částí</w:t>
      </w:r>
      <w:r w:rsidR="00B860A2">
        <w:t xml:space="preserve"> sytému call centra VZP ČR</w:t>
      </w:r>
      <w:r>
        <w:t xml:space="preserve">. Na jedné straně spolupracuje s telefonní platformou Cisco, systémy pro komunikaci pomocí </w:t>
      </w:r>
      <w:r w:rsidR="00D44CF8">
        <w:t>e-</w:t>
      </w:r>
      <w:r>
        <w:t>mailu, SMS a s veřejným webem. Na druhé straně poskytuje služby agentům a supervizorům CC, a to zejména pomocí webové aplikace. Pro poskytování obsahu a obchodní logiky je připojen k informačním systémům VZP</w:t>
      </w:r>
      <w:r w:rsidR="00F96C0E">
        <w:t xml:space="preserve"> ČR</w:t>
      </w:r>
      <w:r w:rsidR="00867C3C">
        <w:t>,</w:t>
      </w:r>
      <w:r>
        <w:t xml:space="preserve"> např. RSZP. Ověřování a oprávnění uživatelů je řízeno doménou MS Windows (AD) a Identity management systémem (IDM).</w:t>
      </w:r>
    </w:p>
    <w:p w14:paraId="3BAF4FB6" w14:textId="77777777" w:rsidR="001C7886" w:rsidRDefault="001C7886" w:rsidP="001C7886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08C30F5A" wp14:editId="3E30A3D9">
            <wp:extent cx="5580000" cy="2149200"/>
            <wp:effectExtent l="0" t="0" r="1905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1C41F" w14:textId="247C4D49" w:rsidR="001C7886" w:rsidRPr="007D1A9D" w:rsidRDefault="001C7886" w:rsidP="001C7886">
      <w:pPr>
        <w:pStyle w:val="Titulek"/>
      </w:pPr>
      <w:r>
        <w:t xml:space="preserve">Obrázek </w:t>
      </w:r>
      <w:r w:rsidR="00C31FEF">
        <w:t>2</w:t>
      </w:r>
      <w:r>
        <w:t>: Logická architektura</w:t>
      </w:r>
    </w:p>
    <w:p w14:paraId="261DAC49" w14:textId="77777777" w:rsidR="001C7886" w:rsidRDefault="001C7886" w:rsidP="00E1310B">
      <w:pPr>
        <w:jc w:val="both"/>
      </w:pPr>
      <w:r>
        <w:t>Interně se FS skládá z několika funkčních bloků, jsou to hlavně aplikační a webový server (APP), který spolupracuje s databázovým serverem (DB), server pro automatickou hlasovou komunikaci (IVR) a server pro nahrávání hlasu a obrazovek (REC).</w:t>
      </w:r>
    </w:p>
    <w:p w14:paraId="5B6729E2" w14:textId="77777777" w:rsidR="001C7886" w:rsidRDefault="001C7886" w:rsidP="00C31FEF">
      <w:pPr>
        <w:pStyle w:val="Nadpis3"/>
      </w:pPr>
      <w:bookmarkStart w:id="3" w:name="_Toc428401111"/>
      <w:r>
        <w:t>Aplikační model</w:t>
      </w:r>
      <w:bookmarkEnd w:id="3"/>
    </w:p>
    <w:p w14:paraId="6EB41802" w14:textId="1CF24358" w:rsidR="001C7886" w:rsidRDefault="001C7886" w:rsidP="005600D7">
      <w:pPr>
        <w:pStyle w:val="Titulek"/>
      </w:pPr>
      <w:r>
        <w:rPr>
          <w:noProof/>
          <w:lang w:eastAsia="cs-CZ"/>
        </w:rPr>
        <w:drawing>
          <wp:inline distT="0" distB="0" distL="0" distR="0" wp14:anchorId="6B0A7F7D" wp14:editId="0CC9DF71">
            <wp:extent cx="5759450" cy="5695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Obrázek </w:t>
      </w:r>
      <w:r w:rsidR="00E705D0">
        <w:t>3</w:t>
      </w:r>
      <w:r>
        <w:t>: Aplikační model</w:t>
      </w:r>
    </w:p>
    <w:p w14:paraId="0E09EDEE" w14:textId="77777777" w:rsidR="001C7886" w:rsidRDefault="001C7886" w:rsidP="001C7886">
      <w:r>
        <w:t xml:space="preserve">Aplikační služba "NGX Player" umožňuje přehrát zaznamenaný hovor, podpora hodnocení (hodnotící formuláře, komentáře) </w:t>
      </w:r>
    </w:p>
    <w:p w14:paraId="2DF977D6" w14:textId="5A35FF27" w:rsidR="001C7886" w:rsidRDefault="001C7886" w:rsidP="001C7886">
      <w:r>
        <w:t>Aplikační služba "Frontstage WebClient"</w:t>
      </w:r>
      <w:r w:rsidR="005600D7">
        <w:t xml:space="preserve"> (v nové verzi ReactClient ) </w:t>
      </w:r>
      <w:r>
        <w:t>umožňuje pracovat s aplikacemi systému Frontstage (Agentská aplikace, Supervizorská aplikace, Admin aplikace)</w:t>
      </w:r>
    </w:p>
    <w:p w14:paraId="5677254E" w14:textId="77777777" w:rsidR="001C7886" w:rsidRDefault="001C7886" w:rsidP="001C7886">
      <w:r>
        <w:t>Aplikační komponenta "Workforce" - program pro plánování a řízení směn agentů</w:t>
      </w:r>
    </w:p>
    <w:p w14:paraId="33DF1600" w14:textId="27ACB878" w:rsidR="001C7886" w:rsidRDefault="001C7886" w:rsidP="001C7886">
      <w:r>
        <w:t>Aplikační komponenta "IVR" - aplikace pro interaktivní hlasovou obsluhu kli</w:t>
      </w:r>
      <w:r w:rsidR="00F96C0E">
        <w:t>e</w:t>
      </w:r>
      <w:r>
        <w:t>ntů, řízená aplikací Frontstage</w:t>
      </w:r>
    </w:p>
    <w:p w14:paraId="105BD0B9" w14:textId="77777777" w:rsidR="001C7886" w:rsidRDefault="001C7886" w:rsidP="001C7886">
      <w:r>
        <w:t>Datový zdroj "DB iCC" - hlavní databáze</w:t>
      </w:r>
    </w:p>
    <w:p w14:paraId="2D631111" w14:textId="229A3C66" w:rsidR="001C7886" w:rsidRDefault="001C7886" w:rsidP="001C7886">
      <w:r>
        <w:t>Datový zdroj "DB FS_Custom" - speciální databáze pro VZP</w:t>
      </w:r>
      <w:r w:rsidR="00F96C0E">
        <w:t xml:space="preserve"> ČR</w:t>
      </w:r>
      <w:r>
        <w:t>, obsahující především pomocné tabulky a funkce</w:t>
      </w:r>
    </w:p>
    <w:p w14:paraId="4C927412" w14:textId="77777777" w:rsidR="001C7886" w:rsidRPr="003F349D" w:rsidRDefault="001C7886" w:rsidP="001C7886">
      <w:r>
        <w:t>IVR repository - soubory s hláskami</w:t>
      </w:r>
    </w:p>
    <w:p w14:paraId="297BA78A" w14:textId="2C1BC856" w:rsidR="001C7886" w:rsidRDefault="001C7886" w:rsidP="005600D7">
      <w:pPr>
        <w:pStyle w:val="Nadpis3"/>
      </w:pPr>
      <w:bookmarkStart w:id="4" w:name="_Toc428401112"/>
      <w:r>
        <w:t xml:space="preserve">Aplikace </w:t>
      </w:r>
      <w:bookmarkEnd w:id="4"/>
      <w:r w:rsidR="00D80A99">
        <w:t>FrontStage</w:t>
      </w:r>
    </w:p>
    <w:p w14:paraId="248F86C3" w14:textId="2C2CC0A4" w:rsidR="00BE3781" w:rsidRDefault="002A1557" w:rsidP="00BE3781">
      <w:pPr>
        <w:pStyle w:val="Bezmezer"/>
      </w:pPr>
      <w:r>
        <w:t>V současné době je provozována verze 3.11.</w:t>
      </w:r>
    </w:p>
    <w:p w14:paraId="66E570C8" w14:textId="77777777" w:rsidR="00BE3781" w:rsidRDefault="00BE3781" w:rsidP="00BE3781">
      <w:pPr>
        <w:pStyle w:val="Bezmezer"/>
      </w:pPr>
    </w:p>
    <w:p w14:paraId="22D35B4E" w14:textId="3131A51B" w:rsidR="002A1557" w:rsidRDefault="002A1557" w:rsidP="00BE3781">
      <w:pPr>
        <w:pStyle w:val="Bezmezer"/>
      </w:pPr>
      <w:r>
        <w:t xml:space="preserve">Spouští se na adrese </w:t>
      </w:r>
    </w:p>
    <w:p w14:paraId="1D9209E9" w14:textId="29788276" w:rsidR="002A1557" w:rsidRDefault="007A701E" w:rsidP="002A1557">
      <w:pPr>
        <w:pStyle w:val="Default"/>
        <w:rPr>
          <w:sz w:val="20"/>
          <w:szCs w:val="20"/>
        </w:rPr>
      </w:pPr>
      <w:hyperlink r:id="rId15" w:history="1">
        <w:r w:rsidR="009C538D" w:rsidRPr="00044659">
          <w:rPr>
            <w:rStyle w:val="Hypertextovodkaz"/>
            <w:sz w:val="20"/>
            <w:szCs w:val="20"/>
          </w:rPr>
          <w:t>http://s99mapl.srv.vzp.cz/WebClient/</w:t>
        </w:r>
      </w:hyperlink>
      <w:r w:rsidR="005600D7">
        <w:rPr>
          <w:sz w:val="20"/>
          <w:szCs w:val="20"/>
        </w:rPr>
        <w:t xml:space="preserve"> </w:t>
      </w:r>
      <w:r w:rsidR="002A1557">
        <w:rPr>
          <w:sz w:val="20"/>
          <w:szCs w:val="20"/>
        </w:rPr>
        <w:t>(původní verze)</w:t>
      </w:r>
    </w:p>
    <w:p w14:paraId="4F0A945C" w14:textId="7A2CDAF6" w:rsidR="002A1557" w:rsidRDefault="007A701E" w:rsidP="002A1557">
      <w:pPr>
        <w:pStyle w:val="Default"/>
        <w:rPr>
          <w:sz w:val="20"/>
          <w:szCs w:val="20"/>
        </w:rPr>
      </w:pPr>
      <w:hyperlink r:id="rId16" w:anchor="agent_domu" w:history="1">
        <w:r w:rsidR="00F1323D" w:rsidRPr="00103215">
          <w:rPr>
            <w:rStyle w:val="Hypertextovodkaz"/>
            <w:sz w:val="20"/>
            <w:szCs w:val="20"/>
          </w:rPr>
          <w:t>http://s99mapl/ReactClient/pages/portal.html#agent_domu</w:t>
        </w:r>
      </w:hyperlink>
      <w:r w:rsidR="00F1323D">
        <w:rPr>
          <w:sz w:val="20"/>
          <w:szCs w:val="20"/>
        </w:rPr>
        <w:t xml:space="preserve"> (nová verze pro agenty)</w:t>
      </w:r>
    </w:p>
    <w:p w14:paraId="4404D656" w14:textId="10DB80F3" w:rsidR="009C538D" w:rsidRDefault="007A701E" w:rsidP="002A1557">
      <w:pPr>
        <w:pStyle w:val="Default"/>
        <w:rPr>
          <w:sz w:val="20"/>
          <w:szCs w:val="20"/>
        </w:rPr>
      </w:pPr>
      <w:hyperlink r:id="rId17" w:anchor="sup_prehled" w:history="1">
        <w:r w:rsidR="00F1323D" w:rsidRPr="00103215">
          <w:rPr>
            <w:rStyle w:val="Hypertextovodkaz"/>
            <w:sz w:val="20"/>
            <w:szCs w:val="20"/>
          </w:rPr>
          <w:t>http://s99mapl.srv.vzp.cz/ReactClient/Pages/Portal.html#sup_prehled</w:t>
        </w:r>
      </w:hyperlink>
      <w:r w:rsidR="00F1323D">
        <w:rPr>
          <w:sz w:val="20"/>
          <w:szCs w:val="20"/>
        </w:rPr>
        <w:t xml:space="preserve"> (nová verze pro supervizory)</w:t>
      </w:r>
    </w:p>
    <w:p w14:paraId="2D1CC556" w14:textId="77777777" w:rsidR="00BE3781" w:rsidRDefault="00BE3781" w:rsidP="00BE3781">
      <w:pPr>
        <w:pStyle w:val="Bezmezer"/>
      </w:pPr>
    </w:p>
    <w:p w14:paraId="32DDB87E" w14:textId="4FEE9356" w:rsidR="00F1323D" w:rsidRDefault="00F1323D" w:rsidP="00E1310B">
      <w:pPr>
        <w:pStyle w:val="Bezmezer"/>
        <w:jc w:val="both"/>
      </w:pPr>
      <w:r w:rsidRPr="00BE3781">
        <w:t xml:space="preserve">Obě verze se liší pouze prezentací a způsobem práce s daty, jinak pracují </w:t>
      </w:r>
      <w:r w:rsidR="005600D7" w:rsidRPr="00BE3781">
        <w:t>nad jednou DB.</w:t>
      </w:r>
    </w:p>
    <w:p w14:paraId="77B49C84" w14:textId="77777777" w:rsidR="00BE3781" w:rsidRPr="00BE3781" w:rsidRDefault="00BE3781" w:rsidP="00E1310B">
      <w:pPr>
        <w:pStyle w:val="Bezmezer"/>
        <w:jc w:val="both"/>
      </w:pPr>
    </w:p>
    <w:p w14:paraId="07D71A2D" w14:textId="77777777" w:rsidR="001C7886" w:rsidRPr="001235CE" w:rsidRDefault="001C7886" w:rsidP="00E1310B">
      <w:pPr>
        <w:jc w:val="both"/>
      </w:pPr>
      <w:r>
        <w:t>Jádro systému FS tvoří dvě služby pracující na pozadí. Synchronní služba, starající se o přihlašování agentů a jejich stav, řízení telefonního provozu a chatovou komunikaci. Synchronní služba komunikuje s ostatními aplikace pomocí SimProt zpráv. Asynchronní služba zajišťuje výměnu zpráv se (např. emailů, SMS, přidělování zpráv agentům), spouští pracovní postupy (workflow) a komunikuje s ostatními aplikacemi přes databázi. Tři webové aplikace představují vnější rozhraní systému. Aplikace WebAdmin slouží ke konfiguraci a správě systému FS a spolupracuje pouze s databází. Aplikace WebClient je určena pro agenty, supervizory a ostatní interní autentifikovaní uživatele FS a komunikuje s databází a pomocí SimProt zpráv se synchronní službou. Poslední aplikací jádra je WebSite, což je webová aplikace určená pro vystavení do internetu, poskytující služby WebChatu, externích formulářů, zpětných volání CallMe a ClickThrough, z bezpečnostních důvodů tato aplikace komunikuje výhradně pomocí SimProt zpráv a nemá přístup k databázi. Specializovanou aplikací je modul IVR.</w:t>
      </w:r>
    </w:p>
    <w:p w14:paraId="6213D6EF" w14:textId="77777777" w:rsidR="001C7886" w:rsidRDefault="001C7886" w:rsidP="001C7886">
      <w:pPr>
        <w:keepNext/>
      </w:pPr>
      <w:r>
        <w:rPr>
          <w:noProof/>
          <w:lang w:eastAsia="cs-CZ"/>
        </w:rPr>
        <w:drawing>
          <wp:inline distT="0" distB="0" distL="0" distR="0" wp14:anchorId="378D9D6F" wp14:editId="4EDD8BAE">
            <wp:extent cx="5302800" cy="3636000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97D92" w14:textId="5158305C" w:rsidR="001C7886" w:rsidRDefault="001C7886" w:rsidP="001C7886">
      <w:pPr>
        <w:pStyle w:val="Titulek"/>
      </w:pPr>
      <w:r>
        <w:t>Obrázek</w:t>
      </w:r>
      <w:r w:rsidR="00BE3781">
        <w:t xml:space="preserve"> </w:t>
      </w:r>
      <w:r w:rsidR="00BE3781">
        <w:rPr>
          <w:noProof/>
        </w:rPr>
        <w:t>4</w:t>
      </w:r>
      <w:r>
        <w:t>: Aplikace tvořící jádro FrontStage</w:t>
      </w:r>
    </w:p>
    <w:p w14:paraId="7D3450A4" w14:textId="77777777" w:rsidR="001C7886" w:rsidRDefault="001C7886" w:rsidP="00C31FEF"/>
    <w:p w14:paraId="163B6AF2" w14:textId="77777777" w:rsidR="00BE3781" w:rsidRPr="00C31FEF" w:rsidRDefault="00BE3781" w:rsidP="00C31FEF"/>
    <w:p w14:paraId="239F5DEE" w14:textId="77777777" w:rsidR="00D80A99" w:rsidRDefault="00D80A99" w:rsidP="00E705D0">
      <w:pPr>
        <w:pStyle w:val="Nadpis3"/>
      </w:pPr>
      <w:bookmarkStart w:id="5" w:name="_Toc427969571"/>
      <w:bookmarkStart w:id="6" w:name="_Toc428148518"/>
      <w:bookmarkStart w:id="7" w:name="_Ref395019362"/>
      <w:bookmarkStart w:id="8" w:name="_Ref395019366"/>
      <w:bookmarkStart w:id="9" w:name="_Ref395019370"/>
      <w:bookmarkStart w:id="10" w:name="_Ref395019375"/>
      <w:bookmarkStart w:id="11" w:name="_Ref395019394"/>
      <w:bookmarkStart w:id="12" w:name="_Ref395019399"/>
      <w:r>
        <w:t>Infrastrukturní model</w:t>
      </w:r>
      <w:bookmarkEnd w:id="5"/>
    </w:p>
    <w:p w14:paraId="2E39A143" w14:textId="77777777" w:rsidR="00D80A99" w:rsidRDefault="00D80A99" w:rsidP="00E1310B">
      <w:pPr>
        <w:jc w:val="both"/>
      </w:pPr>
      <w:r>
        <w:t>Popis komponent/služeb aplikačního serveru:</w:t>
      </w:r>
    </w:p>
    <w:p w14:paraId="73EC630D" w14:textId="77777777" w:rsidR="00D80A99" w:rsidRDefault="00D80A99" w:rsidP="00E1310B">
      <w:pPr>
        <w:pStyle w:val="Odstavecseseznamem"/>
        <w:numPr>
          <w:ilvl w:val="0"/>
          <w:numId w:val="16"/>
        </w:numPr>
        <w:jc w:val="both"/>
      </w:pPr>
      <w:r>
        <w:t>IIS - webový server</w:t>
      </w:r>
    </w:p>
    <w:p w14:paraId="4EA0D026" w14:textId="77777777" w:rsidR="00D80A99" w:rsidRDefault="00D80A99" w:rsidP="00E1310B">
      <w:pPr>
        <w:pStyle w:val="Odstavecseseznamem"/>
        <w:numPr>
          <w:ilvl w:val="0"/>
          <w:numId w:val="16"/>
        </w:numPr>
        <w:jc w:val="both"/>
      </w:pPr>
      <w:r>
        <w:t>SMTP - protokol pro příjem/odeslání e-mailů</w:t>
      </w:r>
    </w:p>
    <w:p w14:paraId="0A5E2756" w14:textId="77777777" w:rsidR="00D80A99" w:rsidRDefault="00D80A99" w:rsidP="00E1310B">
      <w:pPr>
        <w:pStyle w:val="Odstavecseseznamem"/>
        <w:numPr>
          <w:ilvl w:val="0"/>
          <w:numId w:val="16"/>
        </w:numPr>
        <w:jc w:val="both"/>
      </w:pPr>
      <w:r>
        <w:t>Service.Sync - služba pro zajištění synchronní komunikace</w:t>
      </w:r>
    </w:p>
    <w:p w14:paraId="5917C670" w14:textId="77777777" w:rsidR="00D80A99" w:rsidRDefault="00D80A99" w:rsidP="00E1310B">
      <w:pPr>
        <w:pStyle w:val="Odstavecseseznamem"/>
        <w:numPr>
          <w:ilvl w:val="0"/>
          <w:numId w:val="16"/>
        </w:numPr>
        <w:jc w:val="both"/>
      </w:pPr>
      <w:r>
        <w:t>Service.Async - služba pro zajištění asynchronní komunikace</w:t>
      </w:r>
    </w:p>
    <w:p w14:paraId="0024995F" w14:textId="77777777" w:rsidR="00D80A99" w:rsidRDefault="00D80A99" w:rsidP="00E1310B">
      <w:pPr>
        <w:pStyle w:val="Odstavecseseznamem"/>
        <w:numPr>
          <w:ilvl w:val="0"/>
          <w:numId w:val="16"/>
        </w:numPr>
        <w:jc w:val="both"/>
      </w:pPr>
      <w:r>
        <w:t>Pro.Service - služba pro správu/ovládání pracovišť a kanálu PBX</w:t>
      </w:r>
    </w:p>
    <w:p w14:paraId="171C8D75" w14:textId="77777777" w:rsidR="00D80A99" w:rsidRPr="009B4D42" w:rsidRDefault="00D80A99" w:rsidP="00E1310B">
      <w:pPr>
        <w:pStyle w:val="Odstavecseseznamem"/>
        <w:numPr>
          <w:ilvl w:val="0"/>
          <w:numId w:val="16"/>
        </w:numPr>
        <w:jc w:val="both"/>
      </w:pPr>
      <w:r>
        <w:t>Arbitr - služba rozhodující o přepojení produkčních serverů master/slave</w:t>
      </w:r>
      <w:r>
        <w:tab/>
      </w:r>
    </w:p>
    <w:p w14:paraId="3D6B80F8" w14:textId="77777777" w:rsidR="00D80A99" w:rsidRDefault="00D80A99" w:rsidP="00D80A99">
      <w:pPr>
        <w:keepNext/>
      </w:pPr>
      <w:r>
        <w:rPr>
          <w:noProof/>
          <w:lang w:eastAsia="cs-CZ"/>
        </w:rPr>
        <w:drawing>
          <wp:inline distT="0" distB="0" distL="0" distR="0" wp14:anchorId="00FF12AE" wp14:editId="547C4572">
            <wp:extent cx="5759450" cy="83248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8C87" w14:textId="415C637E" w:rsidR="00D80A99" w:rsidRPr="00BC768E" w:rsidRDefault="00D80A99" w:rsidP="00D80A99">
      <w:pPr>
        <w:pStyle w:val="Titulek"/>
      </w:pPr>
      <w:r>
        <w:t>Obrázek</w:t>
      </w:r>
      <w:r w:rsidR="00BE3781">
        <w:t xml:space="preserve"> 5</w:t>
      </w:r>
      <w:r>
        <w:t>: Infrastrukturní model</w:t>
      </w:r>
    </w:p>
    <w:p w14:paraId="4D19A4D6" w14:textId="77777777" w:rsidR="00EC53CC" w:rsidRDefault="00EC53CC" w:rsidP="00E705D0">
      <w:pPr>
        <w:pStyle w:val="Nadpis3"/>
      </w:pPr>
      <w:r>
        <w:t>Logický model</w:t>
      </w:r>
      <w:bookmarkEnd w:id="6"/>
    </w:p>
    <w:p w14:paraId="6BD5728B" w14:textId="77777777" w:rsidR="00EC53CC" w:rsidRDefault="00EC53CC" w:rsidP="00EC53CC">
      <w:pPr>
        <w:keepNext/>
      </w:pPr>
      <w:r>
        <w:rPr>
          <w:noProof/>
          <w:lang w:eastAsia="cs-CZ"/>
        </w:rPr>
        <w:drawing>
          <wp:inline distT="0" distB="0" distL="0" distR="0" wp14:anchorId="15B0E402" wp14:editId="3E27EE94">
            <wp:extent cx="5759450" cy="8324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1F4D" w14:textId="3531B64C" w:rsidR="00EC53CC" w:rsidRPr="00233B3E" w:rsidRDefault="00EC53CC" w:rsidP="00EC53CC">
      <w:pPr>
        <w:pStyle w:val="Titulek"/>
      </w:pPr>
      <w:r>
        <w:t xml:space="preserve">Obrázek </w:t>
      </w:r>
      <w:r w:rsidR="00BE3781">
        <w:t>6</w:t>
      </w:r>
      <w:r>
        <w:t>: Logický model</w:t>
      </w:r>
    </w:p>
    <w:p w14:paraId="44F5C0E3" w14:textId="77777777" w:rsidR="00EC53CC" w:rsidRDefault="00EC53CC" w:rsidP="00E705D0">
      <w:pPr>
        <w:pStyle w:val="Nadpis3"/>
      </w:pPr>
      <w:bookmarkStart w:id="13" w:name="_Toc428148519"/>
      <w:bookmarkEnd w:id="7"/>
      <w:bookmarkEnd w:id="8"/>
      <w:bookmarkEnd w:id="9"/>
      <w:bookmarkEnd w:id="10"/>
      <w:bookmarkEnd w:id="11"/>
      <w:bookmarkEnd w:id="12"/>
      <w:r>
        <w:t>Datový model</w:t>
      </w:r>
      <w:bookmarkEnd w:id="13"/>
    </w:p>
    <w:p w14:paraId="22F59E4E" w14:textId="77777777" w:rsidR="00EC53CC" w:rsidRDefault="00EC53CC" w:rsidP="00E1310B">
      <w:pPr>
        <w:jc w:val="both"/>
      </w:pPr>
      <w:r>
        <w:t xml:space="preserve">Systém kontaktního centra FrontStage používá pro svoji činnost relační databázi SQL. Jednotlivé entity jsou modelovány jako tabulky databáze. Výjimku tvoří nahrávky hovorů a nahrávky obrazovek, které jsou ukládány jako soubor, ale i k nim jsou metadata uložena v databázi. V obecné rovině aplikace používá tři typy údajů – konfigurační, stavové a historické. Tomu vesměs odpovídají i rozdělení do tabulek. </w:t>
      </w:r>
    </w:p>
    <w:p w14:paraId="156AE3F3" w14:textId="77777777" w:rsidR="00EC53CC" w:rsidRDefault="00EC53CC" w:rsidP="00EC53CC">
      <w:pPr>
        <w:keepNext/>
      </w:pPr>
      <w:r>
        <w:rPr>
          <w:noProof/>
          <w:lang w:eastAsia="cs-CZ"/>
        </w:rPr>
        <w:drawing>
          <wp:inline distT="0" distB="0" distL="0" distR="0" wp14:anchorId="1CF8730B" wp14:editId="02622738">
            <wp:extent cx="5367600" cy="245880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24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7A84F" w14:textId="4838FC97" w:rsidR="00EC53CC" w:rsidRPr="00417F03" w:rsidRDefault="00EC53CC" w:rsidP="00EC53CC">
      <w:pPr>
        <w:pStyle w:val="Titulek"/>
      </w:pPr>
      <w:r>
        <w:t xml:space="preserve">Obrázek </w:t>
      </w:r>
      <w:r w:rsidR="00BE3781">
        <w:t>7</w:t>
      </w:r>
      <w:r>
        <w:t>: Základní datový model FrontStage</w:t>
      </w:r>
    </w:p>
    <w:p w14:paraId="60C0C008" w14:textId="77777777" w:rsidR="00EC53CC" w:rsidRDefault="00EC53CC" w:rsidP="00E705D0">
      <w:pPr>
        <w:pStyle w:val="Nadpis3"/>
      </w:pPr>
      <w:bookmarkStart w:id="14" w:name="_Toc428148520"/>
      <w:r>
        <w:t>Databáze</w:t>
      </w:r>
      <w:bookmarkEnd w:id="14"/>
    </w:p>
    <w:p w14:paraId="5D93CADF" w14:textId="0E9738C4" w:rsidR="00EC53CC" w:rsidRDefault="00EC53CC" w:rsidP="00E1310B">
      <w:pPr>
        <w:jc w:val="both"/>
      </w:pPr>
      <w:r>
        <w:t>Na S99MDB serveru je provozována MS SQL 2014</w:t>
      </w:r>
      <w:r w:rsidR="00BE3781">
        <w:t xml:space="preserve"> </w:t>
      </w:r>
      <w:r>
        <w:t xml:space="preserve">Enterprise instance s názvem MSSQL. Na S19SDB jsou zřízeny identické databáze spuštěné v režimu Mirroring/High </w:t>
      </w:r>
      <w:r w:rsidR="005E5DA2">
        <w:t xml:space="preserve">Safety </w:t>
      </w:r>
      <w:r>
        <w:t>Mode. V tomto režimu je vždy DB na jednom stroji aktivní (Principal - odpovídá na požadavky aplikací) a druhá pasivní (Mirror - pouze stínuje aktivní instanci).</w:t>
      </w:r>
    </w:p>
    <w:p w14:paraId="09DAB04C" w14:textId="77777777" w:rsidR="00EC53CC" w:rsidRDefault="00EC53CC" w:rsidP="00E1310B">
      <w:pPr>
        <w:jc w:val="both"/>
      </w:pPr>
      <w:r>
        <w:t>Přehled databází:</w:t>
      </w:r>
    </w:p>
    <w:p w14:paraId="25A9FA93" w14:textId="20A186CB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 xml:space="preserve">iCC – hlavní databáze aplikace FS </w:t>
      </w:r>
    </w:p>
    <w:p w14:paraId="04FE9E44" w14:textId="7777777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>ASPNET_iCC – databáze pro personalizaci aplikace WebClient</w:t>
      </w:r>
    </w:p>
    <w:p w14:paraId="370A4768" w14:textId="7777777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>FS_Custom – databáze s customizovaným obsahem FS</w:t>
      </w:r>
    </w:p>
    <w:p w14:paraId="20623D2C" w14:textId="7777777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>Idm – pomocná databáze pro synchronizaci s IDM a AD</w:t>
      </w:r>
    </w:p>
    <w:p w14:paraId="73D17309" w14:textId="580561F9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 xml:space="preserve">SRec – databáze metadat nahrávek hovorů a obrazovek </w:t>
      </w:r>
    </w:p>
    <w:p w14:paraId="453706FF" w14:textId="7777777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>ReportServer$MSQL – databáze SSRS</w:t>
      </w:r>
    </w:p>
    <w:p w14:paraId="6B143FAC" w14:textId="7777777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>ReportServer$MSQLTempDB – pomocná databáze SSRS</w:t>
      </w:r>
    </w:p>
    <w:p w14:paraId="29BA86F9" w14:textId="77CADB08" w:rsidR="00EC53CC" w:rsidRDefault="00EC53CC" w:rsidP="00E1310B">
      <w:pPr>
        <w:pStyle w:val="Titulek"/>
        <w:jc w:val="both"/>
      </w:pPr>
    </w:p>
    <w:p w14:paraId="73D8C6FC" w14:textId="77777777" w:rsidR="00EC53CC" w:rsidRDefault="00EC53CC" w:rsidP="00E1310B">
      <w:pPr>
        <w:jc w:val="both"/>
      </w:pPr>
      <w:r>
        <w:t>Na S99MAPL a S19SAPL serveru je provozována MS SQL 2014 Express instance s názvem EXPRESS. Na „master“ a na „slave“ jsou zřízeny analogické, ale rozdílné databáze sloužící pro uložení konfigurace CTI serveru. Každá instance komunikuje pouze lokálně s lokálním „master“ nebo „slave“ CTI serverem, jejich komunikace se liší podle CUCM, se kterým komunikují.</w:t>
      </w:r>
    </w:p>
    <w:p w14:paraId="5E56AB27" w14:textId="77777777" w:rsidR="00EC53CC" w:rsidRDefault="00EC53CC" w:rsidP="00E1310B">
      <w:pPr>
        <w:jc w:val="both"/>
      </w:pPr>
      <w:r>
        <w:t>Přehled databází:</w:t>
      </w:r>
    </w:p>
    <w:p w14:paraId="3DF0EFE1" w14:textId="30781D1A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 xml:space="preserve">ProServer – hlavní databáze CTI serveru </w:t>
      </w:r>
    </w:p>
    <w:p w14:paraId="5F2F561D" w14:textId="77777777" w:rsidR="00EC53CC" w:rsidRDefault="00EC53CC" w:rsidP="00EC53CC"/>
    <w:p w14:paraId="12215B5C" w14:textId="77777777" w:rsidR="00EC53CC" w:rsidRDefault="00EC53CC" w:rsidP="00E1310B">
      <w:pPr>
        <w:pStyle w:val="Nadpis4"/>
        <w:jc w:val="both"/>
      </w:pPr>
      <w:bookmarkStart w:id="15" w:name="_Toc428148521"/>
      <w:r>
        <w:t>Umístění</w:t>
      </w:r>
      <w:bookmarkEnd w:id="15"/>
    </w:p>
    <w:p w14:paraId="24BA9950" w14:textId="77777777" w:rsidR="00EC53CC" w:rsidRDefault="00EC53CC" w:rsidP="00E1310B">
      <w:pPr>
        <w:jc w:val="both"/>
      </w:pPr>
      <w:r>
        <w:t xml:space="preserve">Databázové soubory jsou umístěny na DB serveru, ve složce C:\Atlantis\DB v podobě MDF a LDF souborů. </w:t>
      </w:r>
    </w:p>
    <w:p w14:paraId="25985114" w14:textId="77777777" w:rsidR="00EC53CC" w:rsidRDefault="00EC53CC" w:rsidP="00E1310B">
      <w:pPr>
        <w:pStyle w:val="Nadpis4"/>
        <w:jc w:val="both"/>
      </w:pPr>
      <w:bookmarkStart w:id="16" w:name="_Toc428148522"/>
      <w:r>
        <w:t>Hlasové nahrávky</w:t>
      </w:r>
      <w:bookmarkEnd w:id="16"/>
    </w:p>
    <w:p w14:paraId="5F6B3CE3" w14:textId="5A69679B" w:rsidR="00EC53CC" w:rsidRDefault="00EC53CC" w:rsidP="00E1310B">
      <w:pPr>
        <w:jc w:val="both"/>
      </w:pPr>
      <w:r>
        <w:t>Hlasová nahrávka zabírá ve formátu MP3 přibližně 3kB na 1 vteřinu záznamu. Hlasové nahrávky jsou uloženy na serverech S28MREC (Praha)</w:t>
      </w:r>
      <w:r w:rsidR="00CB3D0B">
        <w:t xml:space="preserve">, </w:t>
      </w:r>
      <w:r>
        <w:t xml:space="preserve"> S14SREC (Ostrava) </w:t>
      </w:r>
      <w:r w:rsidR="00CB3D0B">
        <w:t xml:space="preserve">a S14SRECZ (Ostrava), </w:t>
      </w:r>
      <w:r>
        <w:t xml:space="preserve">vždy ve složce D:\Records. Tato složka má interní strukturu složek </w:t>
      </w:r>
      <w:r w:rsidRPr="00B57C19">
        <w:rPr>
          <w:i/>
        </w:rPr>
        <w:t>YYMMDD</w:t>
      </w:r>
      <w:r>
        <w:t xml:space="preserve"> a teprve v ní jsou příslušné soubory. Nahrávky jsou pořizovány ve formátu WAV/8kHz/8bit/stereo a pak jsou dávkově konvertovány do MP3 formátu. Soubory mají formát R</w:t>
      </w:r>
      <w:r w:rsidRPr="00B57C19">
        <w:rPr>
          <w:i/>
        </w:rPr>
        <w:t>HHMMSS</w:t>
      </w:r>
      <w:r>
        <w:t>-</w:t>
      </w:r>
      <w:r w:rsidRPr="00B57C19">
        <w:rPr>
          <w:i/>
        </w:rPr>
        <w:t>GUID</w:t>
      </w:r>
      <w:r>
        <w:t>.mp3, GUID odpovídá sloupci FileRecordId v tabulce FileRecord databáze SRec.</w:t>
      </w:r>
    </w:p>
    <w:p w14:paraId="300BBB64" w14:textId="77777777" w:rsidR="00EC53CC" w:rsidRDefault="00EC53CC" w:rsidP="00E1310B">
      <w:pPr>
        <w:jc w:val="both"/>
      </w:pPr>
      <w:r>
        <w:t xml:space="preserve">Cesta ke konverzní utilitě: </w:t>
      </w:r>
      <w:r w:rsidRPr="00F82249">
        <w:t>C:\Atlantis\Tool</w:t>
      </w:r>
      <w:r>
        <w:t>s\SRec.Convert\SRec.Convert.exe</w:t>
      </w:r>
    </w:p>
    <w:p w14:paraId="59B5ED5A" w14:textId="77777777" w:rsidR="00EC53CC" w:rsidRPr="00AA1589" w:rsidRDefault="00EC53CC" w:rsidP="00E1310B">
      <w:pPr>
        <w:jc w:val="both"/>
      </w:pPr>
      <w:r>
        <w:t>Konverze na MP3 je spuštěna každou hodinu od 6:00 do 19:00 a provádí ji každý nahrávací server pro své úložiště lokálně.</w:t>
      </w:r>
    </w:p>
    <w:p w14:paraId="335F8A82" w14:textId="77777777" w:rsidR="00EC53CC" w:rsidRDefault="00EC53CC" w:rsidP="00E1310B">
      <w:pPr>
        <w:pStyle w:val="Nadpis4"/>
        <w:jc w:val="both"/>
      </w:pPr>
      <w:bookmarkStart w:id="17" w:name="_Toc428148523"/>
      <w:r>
        <w:t>Nahrávky obrazovek</w:t>
      </w:r>
      <w:bookmarkEnd w:id="17"/>
    </w:p>
    <w:p w14:paraId="73517DE2" w14:textId="77777777" w:rsidR="00EC53CC" w:rsidRDefault="00EC53CC" w:rsidP="00E1310B">
      <w:pPr>
        <w:jc w:val="both"/>
      </w:pPr>
      <w:r>
        <w:t xml:space="preserve">Nahrávky obrazovek jsou uloženy na REC serverech „master“ i „slave“ vždy ve složce D:\Snapshots. </w:t>
      </w:r>
    </w:p>
    <w:p w14:paraId="18572D15" w14:textId="0B013601" w:rsidR="00EC53CC" w:rsidRPr="00EC3AC1" w:rsidRDefault="00EC53CC" w:rsidP="00E1310B">
      <w:pPr>
        <w:jc w:val="both"/>
      </w:pPr>
      <w:r>
        <w:t>Zálohování nahrávek obrazovek na centrální média ne</w:t>
      </w:r>
      <w:r w:rsidR="00CB3D0B">
        <w:t>ní</w:t>
      </w:r>
      <w:r>
        <w:t xml:space="preserve"> prováděno</w:t>
      </w:r>
      <w:r w:rsidR="00663186">
        <w:t>.</w:t>
      </w:r>
    </w:p>
    <w:p w14:paraId="63693A58" w14:textId="77777777" w:rsidR="00EC53CC" w:rsidRDefault="00EC53CC" w:rsidP="00E1310B">
      <w:pPr>
        <w:pStyle w:val="Nadpis3"/>
        <w:jc w:val="both"/>
      </w:pPr>
      <w:bookmarkStart w:id="18" w:name="_Toc428148524"/>
      <w:r>
        <w:t>Zálohování dat</w:t>
      </w:r>
      <w:bookmarkEnd w:id="18"/>
    </w:p>
    <w:p w14:paraId="56F03941" w14:textId="77777777" w:rsidR="00EC53CC" w:rsidRDefault="00EC53CC" w:rsidP="00E1310B">
      <w:pPr>
        <w:jc w:val="both"/>
      </w:pPr>
      <w:r>
        <w:t>Zálohování dat řešení CC probíhá v několika stupních:</w:t>
      </w:r>
    </w:p>
    <w:p w14:paraId="58D1530B" w14:textId="77777777" w:rsidR="00EC53CC" w:rsidRDefault="00EC53CC" w:rsidP="00E1310B">
      <w:pPr>
        <w:jc w:val="both"/>
      </w:pPr>
      <w:r>
        <w:t>Úroveň 1 – v rámci serveru:</w:t>
      </w:r>
    </w:p>
    <w:p w14:paraId="716BC46E" w14:textId="77777777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>Všechny disky v serverech produkčního řešení používají RAID-1 (zrcadlení)</w:t>
      </w:r>
    </w:p>
    <w:p w14:paraId="4E5B9E54" w14:textId="77777777" w:rsidR="00EC53CC" w:rsidRDefault="00EC53CC" w:rsidP="00E1310B">
      <w:pPr>
        <w:jc w:val="both"/>
      </w:pPr>
      <w:r>
        <w:t>Úroveň 2 – v rámci řešení CC:</w:t>
      </w:r>
    </w:p>
    <w:p w14:paraId="2BD5EBC9" w14:textId="77777777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>Databáze jsou v reálném čase kopírovány z S99MDB na záložní S19SDB (SQL Mirroring, High Performance Mode)</w:t>
      </w:r>
    </w:p>
    <w:p w14:paraId="48C34DBE" w14:textId="77777777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 xml:space="preserve">Databáze jsou v noci kopírovány v rámci S99MDB formou zálohy databáze z disku C: na D: (úložiště záloh </w:t>
      </w:r>
      <w:hyperlink r:id="rId22" w:history="1">
        <w:r w:rsidRPr="009B3817">
          <w:rPr>
            <w:rStyle w:val="Hypertextovodkaz"/>
          </w:rPr>
          <w:t>\\S99MDB\DB</w:t>
        </w:r>
      </w:hyperlink>
      <w:r>
        <w:rPr>
          <w:rStyle w:val="Hypertextovodkaz"/>
        </w:rPr>
        <w:t xml:space="preserve">) </w:t>
      </w:r>
    </w:p>
    <w:p w14:paraId="078A560E" w14:textId="5D2EBA2E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 xml:space="preserve">Zvukové nahrávky na S28MREC </w:t>
      </w:r>
      <w:r w:rsidR="00CB3D0B">
        <w:t xml:space="preserve">, </w:t>
      </w:r>
      <w:r>
        <w:t xml:space="preserve"> S14SREC</w:t>
      </w:r>
      <w:r w:rsidR="00CB3D0B">
        <w:t xml:space="preserve"> a S14SRECZ</w:t>
      </w:r>
      <w:r>
        <w:t xml:space="preserve"> jsou po noční konverzi kopírovány na S19SDB (úložiště záloh </w:t>
      </w:r>
      <w:hyperlink r:id="rId23" w:history="1">
        <w:r w:rsidRPr="009B3817">
          <w:rPr>
            <w:rStyle w:val="Hypertextovodkaz"/>
          </w:rPr>
          <w:t>\\S19SDB\RecordsPraha</w:t>
        </w:r>
      </w:hyperlink>
      <w:r>
        <w:t xml:space="preserve"> a </w:t>
      </w:r>
      <w:hyperlink r:id="rId24" w:history="1">
        <w:r w:rsidRPr="009B3817">
          <w:rPr>
            <w:rStyle w:val="Hypertextovodkaz"/>
          </w:rPr>
          <w:t>\\S19SDB\RecordsOstrava</w:t>
        </w:r>
      </w:hyperlink>
      <w:r>
        <w:t>)</w:t>
      </w:r>
    </w:p>
    <w:p w14:paraId="61141D5E" w14:textId="77777777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 xml:space="preserve">Systém (OS, konfigurace, software CC) je týdně zálohován na S99MDB (úložiště záloh </w:t>
      </w:r>
      <w:hyperlink r:id="rId25" w:history="1">
        <w:r w:rsidRPr="009B3817">
          <w:rPr>
            <w:rStyle w:val="Hypertextovodkaz"/>
          </w:rPr>
          <w:t>\\S99MDB\Servers</w:t>
        </w:r>
      </w:hyperlink>
      <w:r>
        <w:t>)</w:t>
      </w:r>
    </w:p>
    <w:p w14:paraId="5BB78786" w14:textId="6680A263" w:rsidR="00EC53CC" w:rsidRDefault="00EC53CC" w:rsidP="00E1310B">
      <w:pPr>
        <w:jc w:val="both"/>
      </w:pPr>
      <w:r>
        <w:t>Úroveň 3 – v rámci infrastruktury zálohování IT VZP</w:t>
      </w:r>
      <w:r w:rsidR="00F96C0E">
        <w:t xml:space="preserve"> ČR</w:t>
      </w:r>
      <w:r>
        <w:t xml:space="preserve"> (Centrální zálohování):</w:t>
      </w:r>
    </w:p>
    <w:p w14:paraId="2AD6FA7F" w14:textId="2839FAE4" w:rsidR="00EC53CC" w:rsidRDefault="00EC53CC" w:rsidP="00E1310B">
      <w:pPr>
        <w:pStyle w:val="Odstavecseseznamem"/>
        <w:numPr>
          <w:ilvl w:val="0"/>
          <w:numId w:val="10"/>
        </w:numPr>
        <w:jc w:val="both"/>
      </w:pPr>
      <w:r>
        <w:t xml:space="preserve">Z lokálního úložiště záloh (tedy ze sběrných složek) </w:t>
      </w:r>
      <w:hyperlink r:id="rId26" w:history="1">
        <w:r w:rsidRPr="009B3817">
          <w:rPr>
            <w:rStyle w:val="Hypertextovodkaz"/>
          </w:rPr>
          <w:t>\\S99MDB\DB</w:t>
        </w:r>
      </w:hyperlink>
      <w:r>
        <w:t xml:space="preserve">, </w:t>
      </w:r>
      <w:hyperlink r:id="rId27" w:history="1">
        <w:r w:rsidRPr="009B3817">
          <w:rPr>
            <w:rStyle w:val="Hypertextovodkaz"/>
          </w:rPr>
          <w:t>\\S99MDB\Servers</w:t>
        </w:r>
      </w:hyperlink>
      <w:r>
        <w:t xml:space="preserve">, </w:t>
      </w:r>
      <w:hyperlink r:id="rId28" w:history="1">
        <w:r w:rsidRPr="009B3817">
          <w:rPr>
            <w:rStyle w:val="Hypertextovodkaz"/>
          </w:rPr>
          <w:t>\\S19SDB\RecordsPraha</w:t>
        </w:r>
      </w:hyperlink>
      <w:r>
        <w:t xml:space="preserve"> a </w:t>
      </w:r>
      <w:hyperlink r:id="rId29" w:history="1">
        <w:r w:rsidRPr="009B3817">
          <w:rPr>
            <w:rStyle w:val="Hypertextovodkaz"/>
          </w:rPr>
          <w:t>\\S19SDB\RecordsOstrava</w:t>
        </w:r>
      </w:hyperlink>
      <w:r>
        <w:t xml:space="preserve"> jsou podle plánu prováděny souborové zálohy do zálohovacího systému VZP </w:t>
      </w:r>
      <w:r w:rsidR="00F96C0E">
        <w:t xml:space="preserve">ČR </w:t>
      </w:r>
      <w:r>
        <w:t>(pásky)</w:t>
      </w:r>
    </w:p>
    <w:p w14:paraId="0BA407E2" w14:textId="64A96A2C" w:rsidR="00EC53CC" w:rsidRDefault="00EC53CC" w:rsidP="00E1310B">
      <w:pPr>
        <w:keepNext/>
        <w:jc w:val="both"/>
      </w:pPr>
    </w:p>
    <w:p w14:paraId="59857713" w14:textId="77777777" w:rsidR="00EC53CC" w:rsidRPr="00417F03" w:rsidRDefault="00EC53CC" w:rsidP="00E1310B">
      <w:pPr>
        <w:pStyle w:val="Nadpis4"/>
        <w:jc w:val="both"/>
      </w:pPr>
      <w:bookmarkStart w:id="19" w:name="_Toc428148525"/>
      <w:r>
        <w:t>Zálohování databází</w:t>
      </w:r>
      <w:bookmarkEnd w:id="19"/>
    </w:p>
    <w:p w14:paraId="703606EA" w14:textId="6ECB45C0" w:rsidR="00EC53CC" w:rsidRDefault="00EC53CC" w:rsidP="00E1310B">
      <w:pPr>
        <w:jc w:val="both"/>
      </w:pPr>
      <w:r>
        <w:t xml:space="preserve">DB server S99MDB má nastavenu naplánovanou úlohu pro provedení plné zálohy do umístění D:\Atlantis-backup\DB (úložiště  </w:t>
      </w:r>
      <w:hyperlink r:id="rId30" w:history="1">
        <w:r w:rsidRPr="009B3817">
          <w:rPr>
            <w:rStyle w:val="Hypertextovodkaz"/>
          </w:rPr>
          <w:t>\\S99MDB\DB</w:t>
        </w:r>
      </w:hyperlink>
      <w:r>
        <w:t>) s názvy jednotlivých databází. Tyto zálohy jsou teprve přenášeny zálohovacím systémem VZP</w:t>
      </w:r>
      <w:r w:rsidR="00F96C0E">
        <w:t xml:space="preserve"> ČR</w:t>
      </w:r>
      <w:r>
        <w:t>, už jen jako soubory.</w:t>
      </w:r>
    </w:p>
    <w:p w14:paraId="63B4383D" w14:textId="4AB7259D" w:rsidR="00EC53CC" w:rsidRDefault="00EC53CC" w:rsidP="00E1310B">
      <w:pPr>
        <w:jc w:val="both"/>
      </w:pPr>
      <w:r>
        <w:t xml:space="preserve">Skript pro denní zálohování a úklid indexů: </w:t>
      </w:r>
      <w:r w:rsidRPr="00F82249">
        <w:t>C:\Atlantis\Scripts\RebuildIndexes.bat</w:t>
      </w:r>
      <w:r w:rsidR="005914E8">
        <w:t>.</w:t>
      </w:r>
    </w:p>
    <w:p w14:paraId="13DE7878" w14:textId="7AE6CFF8" w:rsidR="00EC53CC" w:rsidRDefault="00EC53CC" w:rsidP="00E1310B">
      <w:pPr>
        <w:jc w:val="both"/>
      </w:pPr>
      <w:r>
        <w:t>Úloha je logován</w:t>
      </w:r>
      <w:r w:rsidR="00F96C0E">
        <w:t>a</w:t>
      </w:r>
      <w:r>
        <w:t xml:space="preserve"> do souboru: </w:t>
      </w:r>
      <w:r w:rsidRPr="00F82249">
        <w:t>C:\Atlantis-Logs\RebuildIndexes.log</w:t>
      </w:r>
    </w:p>
    <w:p w14:paraId="58C0542E" w14:textId="77777777" w:rsidR="00EC53CC" w:rsidRDefault="00EC53CC" w:rsidP="00E1310B">
      <w:pPr>
        <w:jc w:val="both"/>
      </w:pPr>
      <w:r>
        <w:t>Přehled zálohovaných souborů:</w:t>
      </w:r>
    </w:p>
    <w:p w14:paraId="656A5894" w14:textId="5FFBC887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 xml:space="preserve">iCC_CYCLIC.bak </w:t>
      </w:r>
    </w:p>
    <w:p w14:paraId="3BD506E0" w14:textId="28E32290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 xml:space="preserve">ASPNET_iCC_CYCLIC.bak </w:t>
      </w:r>
    </w:p>
    <w:p w14:paraId="7675826F" w14:textId="39C5E3F2" w:rsidR="00EC53CC" w:rsidRDefault="00EC53CC" w:rsidP="00E1310B">
      <w:pPr>
        <w:pStyle w:val="Odstavecseseznamem"/>
        <w:numPr>
          <w:ilvl w:val="0"/>
          <w:numId w:val="9"/>
        </w:numPr>
        <w:jc w:val="both"/>
      </w:pPr>
      <w:r>
        <w:t xml:space="preserve">FS_Custom_CYCLIC.bak </w:t>
      </w:r>
    </w:p>
    <w:p w14:paraId="19B2B573" w14:textId="334C53E9" w:rsidR="00EC53CC" w:rsidRDefault="00EC53CC" w:rsidP="00E1310B">
      <w:pPr>
        <w:pStyle w:val="Odstavecseseznamem"/>
        <w:keepNext/>
        <w:numPr>
          <w:ilvl w:val="0"/>
          <w:numId w:val="9"/>
        </w:numPr>
        <w:jc w:val="both"/>
      </w:pPr>
      <w:r>
        <w:t xml:space="preserve">SRec_CYCLIC.bak </w:t>
      </w:r>
    </w:p>
    <w:p w14:paraId="0EE89936" w14:textId="616B5495" w:rsidR="00EC53CC" w:rsidRDefault="00EC53CC" w:rsidP="00E1310B">
      <w:pPr>
        <w:jc w:val="both"/>
      </w:pPr>
      <w:r>
        <w:t>Kromě těchto záloh probíh</w:t>
      </w:r>
      <w:r w:rsidR="00951373">
        <w:t>á</w:t>
      </w:r>
      <w:r>
        <w:t xml:space="preserve"> ještě několikrát za den zálohování transakčního logu do složky D:\Atlantis-backup, do souborů s koncovkou _TRAN.bak, tyto zálohy není třeba uchovávat.</w:t>
      </w:r>
    </w:p>
    <w:p w14:paraId="0C4A5DD9" w14:textId="58051AC4" w:rsidR="00EC53CC" w:rsidRDefault="00EC53CC" w:rsidP="00E1310B">
      <w:pPr>
        <w:jc w:val="both"/>
      </w:pPr>
      <w:r>
        <w:t xml:space="preserve">Databáze ProServeru na S99MAPL a S19SAPL je zálohováno spolu se systémem. Tato databáze </w:t>
      </w:r>
      <w:r w:rsidR="00951373">
        <w:t>je</w:t>
      </w:r>
      <w:r>
        <w:t xml:space="preserve"> přenášena zálohovacím systémem VZP v rámci zálohy počítače</w:t>
      </w:r>
      <w:r w:rsidR="00951373">
        <w:t>.</w:t>
      </w:r>
    </w:p>
    <w:p w14:paraId="56E0C0EC" w14:textId="77777777" w:rsidR="00951373" w:rsidRPr="00A64919" w:rsidRDefault="00951373" w:rsidP="00E1310B">
      <w:pPr>
        <w:jc w:val="both"/>
      </w:pPr>
    </w:p>
    <w:p w14:paraId="1BFF0E46" w14:textId="77777777" w:rsidR="00EC53CC" w:rsidRDefault="00EC53CC" w:rsidP="00E1310B">
      <w:pPr>
        <w:pStyle w:val="Nadpis4"/>
        <w:jc w:val="both"/>
      </w:pPr>
      <w:bookmarkStart w:id="20" w:name="_Toc428148526"/>
      <w:r>
        <w:t>Zálohování serverů</w:t>
      </w:r>
      <w:bookmarkEnd w:id="20"/>
    </w:p>
    <w:p w14:paraId="22D34F00" w14:textId="77777777" w:rsidR="00EC53CC" w:rsidRDefault="00EC53CC" w:rsidP="00E1310B">
      <w:pPr>
        <w:jc w:val="both"/>
      </w:pPr>
      <w:r>
        <w:t xml:space="preserve">Zálohování Windows serverů do úložiště </w:t>
      </w:r>
      <w:hyperlink r:id="rId31" w:history="1">
        <w:r w:rsidRPr="009B3817">
          <w:rPr>
            <w:rStyle w:val="Hypertextovodkaz"/>
          </w:rPr>
          <w:t>\\S99MDB\Servers</w:t>
        </w:r>
      </w:hyperlink>
      <w:r>
        <w:rPr>
          <w:rStyle w:val="Hypertextovodkaz"/>
        </w:rPr>
        <w:t xml:space="preserve"> </w:t>
      </w:r>
      <w:r>
        <w:t xml:space="preserve">je prováděno programem WindowsBackup, který je spouštěn ze skriptu </w:t>
      </w:r>
      <w:r w:rsidRPr="007C7E92">
        <w:t>C:\At</w:t>
      </w:r>
      <w:r>
        <w:t>lantis\Scripts\ServerBackup.cmd pomocí naplánované úlohy s názvem „ServerBackup-</w:t>
      </w:r>
      <w:r w:rsidRPr="00B52C5A">
        <w:rPr>
          <w:i/>
        </w:rPr>
        <w:t>den-hodina</w:t>
      </w:r>
      <w:r>
        <w:t>“.</w:t>
      </w:r>
    </w:p>
    <w:p w14:paraId="491CB408" w14:textId="77777777" w:rsidR="00EC53CC" w:rsidRDefault="00EC53CC" w:rsidP="00E1310B">
      <w:pPr>
        <w:jc w:val="both"/>
      </w:pPr>
      <w:r>
        <w:t>Ze systémových záloh jsou vždy vyloučeny složky:</w:t>
      </w:r>
    </w:p>
    <w:p w14:paraId="6D3365F4" w14:textId="77777777" w:rsidR="00EC53CC" w:rsidRDefault="00EC53CC" w:rsidP="00E1310B">
      <w:pPr>
        <w:pStyle w:val="Odstavecseseznamem"/>
        <w:numPr>
          <w:ilvl w:val="0"/>
          <w:numId w:val="11"/>
        </w:numPr>
        <w:jc w:val="both"/>
      </w:pPr>
      <w:r>
        <w:t>C:\Atlantis-logs</w:t>
      </w:r>
    </w:p>
    <w:p w14:paraId="67DB33AE" w14:textId="77777777" w:rsidR="00EC53CC" w:rsidRDefault="00EC53CC" w:rsidP="00E1310B">
      <w:pPr>
        <w:pStyle w:val="Odstavecseseznamem"/>
        <w:numPr>
          <w:ilvl w:val="0"/>
          <w:numId w:val="11"/>
        </w:numPr>
        <w:jc w:val="both"/>
      </w:pPr>
      <w:r>
        <w:t>C:\Atlantis-backup</w:t>
      </w:r>
    </w:p>
    <w:p w14:paraId="5F5A85BB" w14:textId="77777777" w:rsidR="00EC53CC" w:rsidRDefault="00EC53CC" w:rsidP="00E1310B">
      <w:pPr>
        <w:pStyle w:val="Odstavecseseznamem"/>
        <w:numPr>
          <w:ilvl w:val="0"/>
          <w:numId w:val="11"/>
        </w:numPr>
        <w:jc w:val="both"/>
      </w:pPr>
      <w:r>
        <w:t>C:\Install</w:t>
      </w:r>
    </w:p>
    <w:p w14:paraId="2EC949E0" w14:textId="77777777" w:rsidR="00EC53CC" w:rsidRDefault="00EC53CC" w:rsidP="00E1310B">
      <w:pPr>
        <w:pStyle w:val="Odstavecseseznamem"/>
        <w:numPr>
          <w:ilvl w:val="0"/>
          <w:numId w:val="11"/>
        </w:numPr>
        <w:jc w:val="both"/>
      </w:pPr>
      <w:r>
        <w:t>C:\Atlantis\DB – týká se databázového serveru</w:t>
      </w:r>
    </w:p>
    <w:p w14:paraId="7CD0D541" w14:textId="1A009FB6" w:rsidR="00EC53CC" w:rsidRPr="007C7E92" w:rsidRDefault="00EC53CC" w:rsidP="00E1310B">
      <w:pPr>
        <w:jc w:val="both"/>
      </w:pPr>
      <w:r>
        <w:t>Servery IVR ne</w:t>
      </w:r>
      <w:r w:rsidR="00951373">
        <w:t>jsou</w:t>
      </w:r>
      <w:r>
        <w:t xml:space="preserve"> zálohovány, nahrávky hlásek jsou uloženy na S99MAPL serveru ve složce </w:t>
      </w:r>
      <w:r w:rsidRPr="00726FBB">
        <w:t>C:\Atlantis-install\IVRspeechsound</w:t>
      </w:r>
      <w:r>
        <w:t xml:space="preserve">, odkud </w:t>
      </w:r>
      <w:r w:rsidR="00951373">
        <w:t>jsou</w:t>
      </w:r>
      <w:r>
        <w:t xml:space="preserve"> zálohovány při záloze S99MAPL serveru. Vlastní IVR server je instalován z IMAGE a je zálohován ručně v případě potřeby změny (zřídkavé) do složky D:\Atlantis-backup\IVR S99MDB.</w:t>
      </w:r>
    </w:p>
    <w:p w14:paraId="729219A5" w14:textId="4B554087" w:rsidR="00EC53CC" w:rsidRDefault="00EC53CC" w:rsidP="00E1310B">
      <w:pPr>
        <w:pStyle w:val="Nadpis4"/>
        <w:jc w:val="both"/>
      </w:pPr>
      <w:bookmarkStart w:id="21" w:name="_Toc428148527"/>
      <w:r>
        <w:t>Z</w:t>
      </w:r>
      <w:r w:rsidR="00867C3C">
        <w:t>ál</w:t>
      </w:r>
      <w:r>
        <w:t>ohování nahrávek</w:t>
      </w:r>
      <w:bookmarkEnd w:id="21"/>
    </w:p>
    <w:p w14:paraId="69EEB2AB" w14:textId="24FBD685" w:rsidR="00EC53CC" w:rsidRDefault="00EC53CC" w:rsidP="00E1310B">
      <w:pPr>
        <w:jc w:val="both"/>
      </w:pPr>
      <w:r>
        <w:t xml:space="preserve">Nahrávky jsou pomocí robocopy úlohy každý večer v 20:00 kopírovány do úložiště </w:t>
      </w:r>
      <w:hyperlink r:id="rId32" w:history="1">
        <w:r w:rsidRPr="009B3817">
          <w:rPr>
            <w:rStyle w:val="Hypertextovodkaz"/>
          </w:rPr>
          <w:t>\\S19SDB\RecordsPraha</w:t>
        </w:r>
      </w:hyperlink>
      <w:r>
        <w:t xml:space="preserve"> pro server S28MREC a </w:t>
      </w:r>
      <w:hyperlink r:id="rId33" w:history="1">
        <w:r w:rsidRPr="009B3817">
          <w:rPr>
            <w:rStyle w:val="Hypertextovodkaz"/>
          </w:rPr>
          <w:t>\\S19SDB\RecordsOstrava</w:t>
        </w:r>
      </w:hyperlink>
      <w:r>
        <w:t xml:space="preserve"> pro server S14SREC</w:t>
      </w:r>
      <w:r w:rsidR="00951373">
        <w:t xml:space="preserve"> a S14RECZ</w:t>
      </w:r>
      <w:r>
        <w:t xml:space="preserve">. Skript je umístěn: </w:t>
      </w:r>
      <w:r w:rsidRPr="00F82249">
        <w:t>C:\Atlantis\</w:t>
      </w:r>
      <w:r>
        <w:t>Scripts\DailyBackupToS19SDB.cmd</w:t>
      </w:r>
    </w:p>
    <w:p w14:paraId="1D4EC5CC" w14:textId="6779714F" w:rsidR="00EC53CC" w:rsidRDefault="00EC53CC" w:rsidP="00E1310B">
      <w:pPr>
        <w:jc w:val="both"/>
      </w:pPr>
      <w:r>
        <w:t>Mazání nahrávek starších než 1 rok, které nejsou speciálně označeny, provád</w:t>
      </w:r>
      <w:r w:rsidR="008E7D89">
        <w:t>í</w:t>
      </w:r>
      <w:r>
        <w:t xml:space="preserve"> automaticky služba na nahrávacích serverech.</w:t>
      </w:r>
    </w:p>
    <w:p w14:paraId="7206E02C" w14:textId="716DE545" w:rsidR="00EC53CC" w:rsidRPr="007D2E54" w:rsidRDefault="00EC53CC" w:rsidP="00E1310B">
      <w:pPr>
        <w:jc w:val="both"/>
      </w:pPr>
      <w:r>
        <w:t>Centrální zálohovací systém postupně přenáš</w:t>
      </w:r>
      <w:r w:rsidR="008E7D89">
        <w:t>í</w:t>
      </w:r>
      <w:r>
        <w:t xml:space="preserve"> inkrementálně nahrávky z S19SAPL. </w:t>
      </w:r>
    </w:p>
    <w:p w14:paraId="0CD2F99D" w14:textId="77777777" w:rsidR="00EC53CC" w:rsidRDefault="00EC53CC" w:rsidP="00E1310B">
      <w:pPr>
        <w:pStyle w:val="Nadpis4"/>
        <w:jc w:val="both"/>
      </w:pPr>
      <w:bookmarkStart w:id="22" w:name="_Toc428148528"/>
      <w:r>
        <w:t>Plán zálohování do centrálního úložiště</w:t>
      </w:r>
      <w:bookmarkEnd w:id="22"/>
    </w:p>
    <w:p w14:paraId="14BEB8CE" w14:textId="29E1CB32" w:rsidR="00EC53CC" w:rsidRPr="006D5EF5" w:rsidRDefault="00EC53CC" w:rsidP="00E1310B">
      <w:pPr>
        <w:jc w:val="both"/>
      </w:pPr>
      <w:r>
        <w:t xml:space="preserve">Zálohování na prostředky VZP </w:t>
      </w:r>
      <w:r w:rsidR="008E7D89">
        <w:t>probíhá</w:t>
      </w:r>
      <w:r>
        <w:t xml:space="preserve"> v následujícím plánu.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08"/>
        <w:gridCol w:w="2898"/>
        <w:gridCol w:w="1418"/>
        <w:gridCol w:w="1134"/>
        <w:gridCol w:w="2404"/>
      </w:tblGrid>
      <w:tr w:rsidR="00EC53CC" w:rsidRPr="006D5EF5" w14:paraId="5574FF78" w14:textId="77777777" w:rsidTr="00DD0C07">
        <w:tc>
          <w:tcPr>
            <w:tcW w:w="1208" w:type="dxa"/>
          </w:tcPr>
          <w:p w14:paraId="73C47639" w14:textId="77777777" w:rsidR="00EC53CC" w:rsidRPr="006D5EF5" w:rsidRDefault="00EC53CC" w:rsidP="00DD0C07">
            <w:pPr>
              <w:rPr>
                <w:b/>
              </w:rPr>
            </w:pPr>
            <w:r w:rsidRPr="006D5EF5">
              <w:rPr>
                <w:b/>
              </w:rPr>
              <w:t>Server</w:t>
            </w:r>
          </w:p>
        </w:tc>
        <w:tc>
          <w:tcPr>
            <w:tcW w:w="2898" w:type="dxa"/>
          </w:tcPr>
          <w:p w14:paraId="52F85C2C" w14:textId="77777777" w:rsidR="00EC53CC" w:rsidRPr="006D5EF5" w:rsidRDefault="00EC53CC" w:rsidP="00DD0C07">
            <w:pPr>
              <w:rPr>
                <w:b/>
              </w:rPr>
            </w:pPr>
            <w:r w:rsidRPr="006D5EF5">
              <w:rPr>
                <w:b/>
              </w:rPr>
              <w:t>Cesta</w:t>
            </w:r>
          </w:p>
        </w:tc>
        <w:tc>
          <w:tcPr>
            <w:tcW w:w="1418" w:type="dxa"/>
          </w:tcPr>
          <w:p w14:paraId="1CF4DA61" w14:textId="77777777" w:rsidR="00EC53CC" w:rsidRPr="006D5EF5" w:rsidRDefault="00EC53CC" w:rsidP="00DD0C07">
            <w:pPr>
              <w:rPr>
                <w:b/>
              </w:rPr>
            </w:pPr>
            <w:r>
              <w:rPr>
                <w:b/>
              </w:rPr>
              <w:t>Objem</w:t>
            </w:r>
          </w:p>
        </w:tc>
        <w:tc>
          <w:tcPr>
            <w:tcW w:w="1134" w:type="dxa"/>
          </w:tcPr>
          <w:p w14:paraId="786A7F45" w14:textId="77777777" w:rsidR="00EC53CC" w:rsidRPr="006D5EF5" w:rsidRDefault="00EC53CC" w:rsidP="00DD0C07">
            <w:pPr>
              <w:rPr>
                <w:b/>
              </w:rPr>
            </w:pPr>
            <w:r w:rsidRPr="006D5EF5">
              <w:rPr>
                <w:b/>
              </w:rPr>
              <w:t>Četnost</w:t>
            </w:r>
          </w:p>
        </w:tc>
        <w:tc>
          <w:tcPr>
            <w:tcW w:w="2404" w:type="dxa"/>
          </w:tcPr>
          <w:p w14:paraId="28A17793" w14:textId="77777777" w:rsidR="00EC53CC" w:rsidRPr="006D5EF5" w:rsidRDefault="00EC53CC" w:rsidP="00DD0C07">
            <w:pPr>
              <w:rPr>
                <w:b/>
              </w:rPr>
            </w:pPr>
            <w:r w:rsidRPr="006D5EF5">
              <w:rPr>
                <w:b/>
              </w:rPr>
              <w:t>Retence</w:t>
            </w:r>
          </w:p>
        </w:tc>
      </w:tr>
      <w:tr w:rsidR="00EC53CC" w14:paraId="204AEEFE" w14:textId="77777777" w:rsidTr="00DD0C07">
        <w:tc>
          <w:tcPr>
            <w:tcW w:w="1208" w:type="dxa"/>
          </w:tcPr>
          <w:p w14:paraId="047979DC" w14:textId="77777777" w:rsidR="00EC53CC" w:rsidRDefault="00EC53CC" w:rsidP="00DD0C07">
            <w:r>
              <w:t>S99MDB</w:t>
            </w:r>
          </w:p>
        </w:tc>
        <w:tc>
          <w:tcPr>
            <w:tcW w:w="2898" w:type="dxa"/>
          </w:tcPr>
          <w:p w14:paraId="4344A98A" w14:textId="77777777" w:rsidR="00EC53CC" w:rsidRDefault="007A701E" w:rsidP="00DD0C07">
            <w:hyperlink r:id="rId34" w:history="1">
              <w:r w:rsidR="00EC53CC" w:rsidRPr="009B3817">
                <w:rPr>
                  <w:rStyle w:val="Hypertextovodkaz"/>
                </w:rPr>
                <w:t>\\S99MDB\DB</w:t>
              </w:r>
            </w:hyperlink>
          </w:p>
        </w:tc>
        <w:tc>
          <w:tcPr>
            <w:tcW w:w="1418" w:type="dxa"/>
          </w:tcPr>
          <w:p w14:paraId="3C28EAF3" w14:textId="77777777" w:rsidR="00EC53CC" w:rsidRDefault="00EC53CC" w:rsidP="00DD0C07">
            <w:r>
              <w:t>160-400 GB</w:t>
            </w:r>
          </w:p>
        </w:tc>
        <w:tc>
          <w:tcPr>
            <w:tcW w:w="1134" w:type="dxa"/>
          </w:tcPr>
          <w:p w14:paraId="08CA41A0" w14:textId="77777777" w:rsidR="00EC53CC" w:rsidRDefault="00EC53CC" w:rsidP="00DD0C07">
            <w:r>
              <w:t>denně</w:t>
            </w:r>
          </w:p>
        </w:tc>
        <w:tc>
          <w:tcPr>
            <w:tcW w:w="2404" w:type="dxa"/>
          </w:tcPr>
          <w:p w14:paraId="52444654" w14:textId="77777777" w:rsidR="00EC53CC" w:rsidRDefault="00EC53CC" w:rsidP="00DD0C07">
            <w:r>
              <w:t>1x út-pá, 4x minulá pondělí</w:t>
            </w:r>
          </w:p>
        </w:tc>
      </w:tr>
      <w:tr w:rsidR="00EC53CC" w14:paraId="705EA19F" w14:textId="77777777" w:rsidTr="00DD0C07">
        <w:tc>
          <w:tcPr>
            <w:tcW w:w="1208" w:type="dxa"/>
          </w:tcPr>
          <w:p w14:paraId="75BF3E04" w14:textId="77777777" w:rsidR="00EC53CC" w:rsidRDefault="00EC53CC" w:rsidP="00DD0C07">
            <w:r>
              <w:t>S99MDB</w:t>
            </w:r>
          </w:p>
        </w:tc>
        <w:tc>
          <w:tcPr>
            <w:tcW w:w="2898" w:type="dxa"/>
          </w:tcPr>
          <w:p w14:paraId="44BB250D" w14:textId="77777777" w:rsidR="00EC53CC" w:rsidRDefault="007A701E" w:rsidP="00DD0C07">
            <w:hyperlink r:id="rId35" w:history="1">
              <w:r w:rsidR="00EC53CC" w:rsidRPr="009B3817">
                <w:rPr>
                  <w:rStyle w:val="Hypertextovodkaz"/>
                </w:rPr>
                <w:t>\\S99MDB\Servers</w:t>
              </w:r>
            </w:hyperlink>
          </w:p>
        </w:tc>
        <w:tc>
          <w:tcPr>
            <w:tcW w:w="1418" w:type="dxa"/>
          </w:tcPr>
          <w:p w14:paraId="5A893877" w14:textId="77777777" w:rsidR="00EC53CC" w:rsidRDefault="00EC53CC" w:rsidP="00DD0C07">
            <w:r>
              <w:t>250 GB</w:t>
            </w:r>
          </w:p>
        </w:tc>
        <w:tc>
          <w:tcPr>
            <w:tcW w:w="1134" w:type="dxa"/>
          </w:tcPr>
          <w:p w14:paraId="5D4817C7" w14:textId="77777777" w:rsidR="00EC53CC" w:rsidRDefault="00EC53CC" w:rsidP="00DD0C07">
            <w:r>
              <w:t>týdně</w:t>
            </w:r>
          </w:p>
        </w:tc>
        <w:tc>
          <w:tcPr>
            <w:tcW w:w="2404" w:type="dxa"/>
          </w:tcPr>
          <w:p w14:paraId="31C5125F" w14:textId="77777777" w:rsidR="00EC53CC" w:rsidRDefault="00EC53CC" w:rsidP="00DD0C07">
            <w:r>
              <w:t>3x nedělní</w:t>
            </w:r>
          </w:p>
        </w:tc>
      </w:tr>
      <w:tr w:rsidR="00EC53CC" w14:paraId="4469BB4F" w14:textId="77777777" w:rsidTr="00DD0C07">
        <w:tc>
          <w:tcPr>
            <w:tcW w:w="1208" w:type="dxa"/>
          </w:tcPr>
          <w:p w14:paraId="796B4C2A" w14:textId="77777777" w:rsidR="00EC53CC" w:rsidRDefault="00EC53CC" w:rsidP="00DD0C07">
            <w:r>
              <w:t>S19SDB</w:t>
            </w:r>
          </w:p>
        </w:tc>
        <w:tc>
          <w:tcPr>
            <w:tcW w:w="2898" w:type="dxa"/>
          </w:tcPr>
          <w:p w14:paraId="2455EDC2" w14:textId="77777777" w:rsidR="00EC53CC" w:rsidRDefault="007A701E" w:rsidP="00DD0C07">
            <w:hyperlink r:id="rId36" w:history="1">
              <w:r w:rsidR="00EC53CC" w:rsidRPr="009B3817">
                <w:rPr>
                  <w:rStyle w:val="Hypertextovodkaz"/>
                </w:rPr>
                <w:t>\\S19SDB\RecordsPraha</w:t>
              </w:r>
            </w:hyperlink>
          </w:p>
        </w:tc>
        <w:tc>
          <w:tcPr>
            <w:tcW w:w="1418" w:type="dxa"/>
          </w:tcPr>
          <w:p w14:paraId="0F8EE0C1" w14:textId="77777777" w:rsidR="00EC53CC" w:rsidRDefault="00EC53CC" w:rsidP="00DD0C07">
            <w:r>
              <w:t>120 GB</w:t>
            </w:r>
          </w:p>
        </w:tc>
        <w:tc>
          <w:tcPr>
            <w:tcW w:w="1134" w:type="dxa"/>
          </w:tcPr>
          <w:p w14:paraId="77510535" w14:textId="77777777" w:rsidR="00EC53CC" w:rsidRDefault="00EC53CC" w:rsidP="00DD0C07">
            <w:r>
              <w:t>denně</w:t>
            </w:r>
          </w:p>
        </w:tc>
        <w:tc>
          <w:tcPr>
            <w:tcW w:w="2404" w:type="dxa"/>
          </w:tcPr>
          <w:p w14:paraId="7A41ABD3" w14:textId="77777777" w:rsidR="00EC53CC" w:rsidRDefault="00EC53CC" w:rsidP="00DD0C07">
            <w:r>
              <w:t>inkrementální, 4 týdny</w:t>
            </w:r>
          </w:p>
        </w:tc>
      </w:tr>
      <w:tr w:rsidR="00EC53CC" w14:paraId="5AD44049" w14:textId="77777777" w:rsidTr="00DD0C07">
        <w:tc>
          <w:tcPr>
            <w:tcW w:w="1208" w:type="dxa"/>
          </w:tcPr>
          <w:p w14:paraId="274390B4" w14:textId="77777777" w:rsidR="00EC53CC" w:rsidRDefault="00EC53CC" w:rsidP="00DD0C07">
            <w:r>
              <w:t>S19SDB</w:t>
            </w:r>
          </w:p>
        </w:tc>
        <w:tc>
          <w:tcPr>
            <w:tcW w:w="2898" w:type="dxa"/>
          </w:tcPr>
          <w:p w14:paraId="66131C69" w14:textId="77777777" w:rsidR="00EC53CC" w:rsidRDefault="007A701E" w:rsidP="00DD0C07">
            <w:hyperlink r:id="rId37" w:history="1">
              <w:r w:rsidR="00EC53CC" w:rsidRPr="009B3817">
                <w:rPr>
                  <w:rStyle w:val="Hypertextovodkaz"/>
                </w:rPr>
                <w:t>\\S19SDB\RecordsOstrava</w:t>
              </w:r>
            </w:hyperlink>
          </w:p>
        </w:tc>
        <w:tc>
          <w:tcPr>
            <w:tcW w:w="1418" w:type="dxa"/>
          </w:tcPr>
          <w:p w14:paraId="0635CBE1" w14:textId="77777777" w:rsidR="00EC53CC" w:rsidRDefault="00EC53CC" w:rsidP="00DD0C07">
            <w:r>
              <w:t>120 GB</w:t>
            </w:r>
          </w:p>
        </w:tc>
        <w:tc>
          <w:tcPr>
            <w:tcW w:w="1134" w:type="dxa"/>
          </w:tcPr>
          <w:p w14:paraId="58DB2126" w14:textId="77777777" w:rsidR="00EC53CC" w:rsidRDefault="00EC53CC" w:rsidP="00DD0C07">
            <w:r>
              <w:t>denně</w:t>
            </w:r>
          </w:p>
        </w:tc>
        <w:tc>
          <w:tcPr>
            <w:tcW w:w="2404" w:type="dxa"/>
          </w:tcPr>
          <w:p w14:paraId="6993814C" w14:textId="77777777" w:rsidR="00EC53CC" w:rsidRDefault="00EC53CC" w:rsidP="00DD0C07">
            <w:r>
              <w:t>inkrementální, 4 týdny</w:t>
            </w:r>
          </w:p>
        </w:tc>
      </w:tr>
      <w:tr w:rsidR="00EC53CC" w14:paraId="0DB5327A" w14:textId="77777777" w:rsidTr="00DD0C07">
        <w:tc>
          <w:tcPr>
            <w:tcW w:w="1208" w:type="dxa"/>
          </w:tcPr>
          <w:p w14:paraId="1BB31E24" w14:textId="77777777" w:rsidR="00EC53CC" w:rsidRDefault="00EC53CC" w:rsidP="00DD0C07">
            <w:r>
              <w:t>S19SDB</w:t>
            </w:r>
          </w:p>
        </w:tc>
        <w:tc>
          <w:tcPr>
            <w:tcW w:w="2898" w:type="dxa"/>
          </w:tcPr>
          <w:p w14:paraId="41981AF4" w14:textId="77777777" w:rsidR="00EC53CC" w:rsidRDefault="007A701E" w:rsidP="00DD0C07">
            <w:hyperlink r:id="rId38" w:history="1">
              <w:r w:rsidR="00EC53CC" w:rsidRPr="009B3817">
                <w:rPr>
                  <w:rStyle w:val="Hypertextovodkaz"/>
                </w:rPr>
                <w:t>\\S19SDB\RecordsPraha</w:t>
              </w:r>
            </w:hyperlink>
          </w:p>
        </w:tc>
        <w:tc>
          <w:tcPr>
            <w:tcW w:w="1418" w:type="dxa"/>
          </w:tcPr>
          <w:p w14:paraId="034ECE3F" w14:textId="77777777" w:rsidR="00EC53CC" w:rsidRDefault="00EC53CC" w:rsidP="00DD0C07">
            <w:r>
              <w:t>120 GB</w:t>
            </w:r>
          </w:p>
        </w:tc>
        <w:tc>
          <w:tcPr>
            <w:tcW w:w="1134" w:type="dxa"/>
          </w:tcPr>
          <w:p w14:paraId="014B04EE" w14:textId="77777777" w:rsidR="00EC53CC" w:rsidRDefault="00EC53CC" w:rsidP="00DD0C07">
            <w:r>
              <w:t>4týdnně</w:t>
            </w:r>
          </w:p>
        </w:tc>
        <w:tc>
          <w:tcPr>
            <w:tcW w:w="2404" w:type="dxa"/>
          </w:tcPr>
          <w:p w14:paraId="3608E13A" w14:textId="77777777" w:rsidR="00EC53CC" w:rsidRDefault="00EC53CC" w:rsidP="00DD0C07">
            <w:r>
              <w:t>4 týdny</w:t>
            </w:r>
          </w:p>
        </w:tc>
      </w:tr>
      <w:tr w:rsidR="00EC53CC" w14:paraId="69703C95" w14:textId="77777777" w:rsidTr="00DD0C07">
        <w:tc>
          <w:tcPr>
            <w:tcW w:w="1208" w:type="dxa"/>
          </w:tcPr>
          <w:p w14:paraId="7B5E32D5" w14:textId="77777777" w:rsidR="00EC53CC" w:rsidRDefault="00EC53CC" w:rsidP="00DD0C07">
            <w:r>
              <w:t>S19SDB</w:t>
            </w:r>
          </w:p>
        </w:tc>
        <w:tc>
          <w:tcPr>
            <w:tcW w:w="2898" w:type="dxa"/>
          </w:tcPr>
          <w:p w14:paraId="67D0FE47" w14:textId="77777777" w:rsidR="00EC53CC" w:rsidRDefault="007A701E" w:rsidP="00DD0C07">
            <w:hyperlink r:id="rId39" w:history="1">
              <w:r w:rsidR="00EC53CC" w:rsidRPr="009B3817">
                <w:rPr>
                  <w:rStyle w:val="Hypertextovodkaz"/>
                </w:rPr>
                <w:t>\\S19SDB\RecordsOstrava</w:t>
              </w:r>
            </w:hyperlink>
          </w:p>
        </w:tc>
        <w:tc>
          <w:tcPr>
            <w:tcW w:w="1418" w:type="dxa"/>
          </w:tcPr>
          <w:p w14:paraId="57B7CF05" w14:textId="77777777" w:rsidR="00EC53CC" w:rsidRDefault="00EC53CC" w:rsidP="00DD0C07">
            <w:r>
              <w:t>120 GB</w:t>
            </w:r>
          </w:p>
        </w:tc>
        <w:tc>
          <w:tcPr>
            <w:tcW w:w="1134" w:type="dxa"/>
          </w:tcPr>
          <w:p w14:paraId="418DDBDE" w14:textId="77777777" w:rsidR="00EC53CC" w:rsidRDefault="00EC53CC" w:rsidP="00DD0C07">
            <w:r>
              <w:t>4týdnně</w:t>
            </w:r>
          </w:p>
        </w:tc>
        <w:tc>
          <w:tcPr>
            <w:tcW w:w="2404" w:type="dxa"/>
          </w:tcPr>
          <w:p w14:paraId="7A38A072" w14:textId="77777777" w:rsidR="00EC53CC" w:rsidRDefault="00EC53CC" w:rsidP="00DD0C07">
            <w:r>
              <w:t>4 týdny</w:t>
            </w:r>
          </w:p>
        </w:tc>
      </w:tr>
    </w:tbl>
    <w:p w14:paraId="11D1140C" w14:textId="2AD6E2D8" w:rsidR="00EC53CC" w:rsidRDefault="00EC53CC" w:rsidP="00EC53CC"/>
    <w:p w14:paraId="10C95263" w14:textId="384203AE" w:rsidR="00147A61" w:rsidRDefault="00147A61" w:rsidP="00455852">
      <w:pPr>
        <w:pStyle w:val="Nadpis2"/>
      </w:pPr>
      <w:r>
        <w:t>Výčet stávajícího Hardware pro provoz systému CC</w:t>
      </w:r>
    </w:p>
    <w:p w14:paraId="5793FB5B" w14:textId="77777777" w:rsidR="00147A61" w:rsidRPr="00147A61" w:rsidRDefault="00147A61"/>
    <w:tbl>
      <w:tblPr>
        <w:tblW w:w="1030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152"/>
        <w:gridCol w:w="940"/>
        <w:gridCol w:w="1401"/>
        <w:gridCol w:w="1700"/>
        <w:gridCol w:w="1191"/>
        <w:gridCol w:w="921"/>
        <w:gridCol w:w="2148"/>
      </w:tblGrid>
      <w:tr w:rsidR="00147A61" w:rsidRPr="00003D60" w14:paraId="437EB384" w14:textId="77777777" w:rsidTr="00CE76AE">
        <w:trPr>
          <w:trHeight w:val="83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7F3EB5A1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Datové centrum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23CAE969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Adresa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3A6927CD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Typ zařízení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F28C853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Seriové číslo</w:t>
            </w: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(Serial Number)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A9A04BA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Popis zařízení (Product Description)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51B40EB0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Identifikační číslo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03A45BD8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Operační systém</w:t>
            </w:r>
          </w:p>
        </w:tc>
        <w:tc>
          <w:tcPr>
            <w:tcW w:w="21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hideMark/>
          </w:tcPr>
          <w:p w14:paraId="53642224" w14:textId="77777777" w:rsidR="00147A61" w:rsidRPr="00FD0041" w:rsidRDefault="00147A61" w:rsidP="0045585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b/>
                <w:color w:val="000000"/>
                <w:sz w:val="18"/>
                <w:szCs w:val="18"/>
              </w:rPr>
              <w:t>Hostname</w:t>
            </w:r>
          </w:p>
        </w:tc>
      </w:tr>
      <w:tr w:rsidR="00147A61" w:rsidRPr="00003D60" w14:paraId="202C7B67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B321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9F392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082C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5B8B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AZBU4030013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E259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5E1B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D806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2E942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B4C58" w14:textId="77777777" w:rsidR="00147A61" w:rsidRPr="00FD0041" w:rsidRDefault="00147A6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S19thost.srv.vzp.cz</w:t>
            </w:r>
          </w:p>
        </w:tc>
      </w:tr>
      <w:tr w:rsidR="009667D1" w:rsidRPr="00003D60" w14:paraId="6D871231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6D111" w14:textId="03C568B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F714A" w14:textId="474DEAB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9DDE0" w14:textId="1331A8CD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1CAD8" w14:textId="732576CB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AZBU4030182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F9A4F" w14:textId="7F4B3E0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F9A60" w14:textId="0497B58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207E7" w14:textId="4B1B3F2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Debian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25F726" w14:textId="27CD194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S99mivr.srv.vzp.cz</w:t>
            </w:r>
          </w:p>
        </w:tc>
      </w:tr>
      <w:tr w:rsidR="009667D1" w:rsidRPr="00003D60" w14:paraId="449840C1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1D423" w14:textId="0250A121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4A1D" w14:textId="6A420FA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F6B5" w14:textId="035F815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2BC2" w14:textId="01F2BBC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AZBU4030061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9F8D" w14:textId="5819B55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912D" w14:textId="6D4E25AA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D809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66AF4" w14:textId="6A07ECE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Debian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1E9EF" w14:textId="4D186DC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S19sivr.srv.vzp.cz</w:t>
            </w:r>
          </w:p>
        </w:tc>
      </w:tr>
      <w:tr w:rsidR="009667D1" w:rsidRPr="00003D60" w14:paraId="45088848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8F82B" w14:textId="3D37470D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54B1C" w14:textId="79B64B5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4192" w14:textId="6174C5AE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540E" w14:textId="57D0A14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AZBU4030079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8B02" w14:textId="79C78D9C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912F" w14:textId="779086B1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7A087" w14:textId="7E8C193A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61676" w14:textId="5FB0B9A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S99mapl.srv.vzp.cz</w:t>
            </w:r>
          </w:p>
        </w:tc>
      </w:tr>
      <w:tr w:rsidR="009667D1" w:rsidRPr="00003D60" w14:paraId="41621C41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FCB5" w14:textId="19D052E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BA1B0" w14:textId="68094A1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D98C" w14:textId="476B92CB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8609" w14:textId="04EB521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AZBU4030044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C742" w14:textId="52B7DAE5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0D77" w14:textId="72556E09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C4395" w14:textId="526B503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96B31" w14:textId="79F1656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S19sapl.srv.vzp.cz</w:t>
            </w:r>
          </w:p>
        </w:tc>
      </w:tr>
      <w:tr w:rsidR="009667D1" w:rsidRPr="00003D60" w14:paraId="0968E55A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C134" w14:textId="3CCC4AA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CEB0" w14:textId="0458DCE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3E3C" w14:textId="601E996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46DC" w14:textId="10EED876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FHBU4386036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2F34" w14:textId="35F2DF8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R1304GL4DS9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AA19" w14:textId="41758AB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82A26" w14:textId="55577E6C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59599" w14:textId="1899DD5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S99mdb.srv.vzp.cz</w:t>
            </w:r>
          </w:p>
        </w:tc>
      </w:tr>
      <w:tr w:rsidR="009667D1" w:rsidRPr="00003D60" w14:paraId="2BCB11DE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36E36" w14:textId="61CC050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ČDT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D028" w14:textId="6AE8C10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Pod Táborem 369/8a, Praha 9, 190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4D66" w14:textId="7E41A57E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04BD" w14:textId="3776DA5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FHBU438602W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B9D3" w14:textId="65A245E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R1304GL4DS9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B475" w14:textId="1D602E5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1E06A" w14:textId="0DDDC84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B42B6" w14:textId="1057E52B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S19sdb.srv.vzp.cz</w:t>
            </w:r>
          </w:p>
        </w:tc>
      </w:tr>
      <w:tr w:rsidR="009667D1" w:rsidRPr="00003D60" w14:paraId="2FD8D65E" w14:textId="77777777" w:rsidTr="00CE76AE">
        <w:trPr>
          <w:trHeight w:val="52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2BA5" w14:textId="16FF52A7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POB Ostrava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C230C" w14:textId="5C1294B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Hrušovská 2678/20, Ostrava, 702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4F7C" w14:textId="4FDF948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36DD" w14:textId="4F5208C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AZBU4030076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AEED" w14:textId="06970075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90A4" w14:textId="69F93994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4B58D" w14:textId="1922E1F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5B120" w14:textId="6A44B77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S14srec.srv.vzp.cz</w:t>
            </w:r>
          </w:p>
        </w:tc>
      </w:tr>
      <w:tr w:rsidR="009667D1" w:rsidRPr="00003D60" w14:paraId="08FA9499" w14:textId="77777777" w:rsidTr="00CE76AE">
        <w:trPr>
          <w:trHeight w:val="4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4A167" w14:textId="693E790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POB Ostrava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0AA4F" w14:textId="1CB557C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Hrušovská 2678/20, Ostrava, 702 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73E3" w14:textId="73F6735E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A779" w14:textId="50B4CED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FCBU5510228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CF41" w14:textId="436EF08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EC06" w14:textId="120E6B9F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B5BF4" w14:textId="4E4380E9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354D8" w14:textId="0EB555CC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S14srecz.srv.vzp.cz</w:t>
            </w:r>
          </w:p>
        </w:tc>
      </w:tr>
      <w:tr w:rsidR="009667D1" w:rsidRPr="00003D60" w14:paraId="2393B2A7" w14:textId="77777777" w:rsidTr="00CE76AE">
        <w:trPr>
          <w:trHeight w:val="4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378EB" w14:textId="5DA91CD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POB Praha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27FDA" w14:textId="3BC46AFA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Kutvirtova 339/5, Praha 5, 15005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95AC" w14:textId="7948D0DC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Server-x86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F2A1" w14:textId="7981722B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AZBU4030257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C9CD" w14:textId="7605CB3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Intel Jackson Pass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A9F8" w14:textId="5750DC1C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D814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06988" w14:textId="5418F8C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Windows 2012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D6976" w14:textId="5D0C1B78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0041">
              <w:rPr>
                <w:rFonts w:ascii="Arial" w:hAnsi="Arial" w:cs="Arial"/>
                <w:color w:val="000000"/>
                <w:sz w:val="18"/>
                <w:szCs w:val="18"/>
              </w:rPr>
              <w:t>S28mrec.srv.vzp.cz</w:t>
            </w:r>
          </w:p>
        </w:tc>
      </w:tr>
      <w:tr w:rsidR="009667D1" w:rsidRPr="00003D60" w14:paraId="01A41597" w14:textId="77777777" w:rsidTr="00CE76AE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981E3" w14:textId="3486A123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8DDC5" w14:textId="2BE08DB0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0B597" w14:textId="60A867D6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58B1" w14:textId="37A460D9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5B49" w14:textId="38243215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0E951" w14:textId="5FA233E2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3B48D" w14:textId="6CAD4049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C23CD2" w14:textId="4D8832E5" w:rsidR="009667D1" w:rsidRPr="00FD0041" w:rsidRDefault="009667D1" w:rsidP="0045585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C8D3BB6" w14:textId="24BD90CC" w:rsidR="00EC53CC" w:rsidRDefault="00EC53CC" w:rsidP="00C31FEF"/>
    <w:p w14:paraId="17689F67" w14:textId="425928B3" w:rsidR="002F5238" w:rsidRDefault="002F5238" w:rsidP="00455852">
      <w:pPr>
        <w:pStyle w:val="Nadpis3"/>
      </w:pPr>
      <w:r>
        <w:t>Provoz Antivirového systému</w:t>
      </w:r>
    </w:p>
    <w:p w14:paraId="691BEC3A" w14:textId="7A8B7AAF" w:rsidR="002F5238" w:rsidRPr="002F5238" w:rsidRDefault="002F5238">
      <w:r>
        <w:t>Na serverech s operačním systémem Windows je provozováno antivirové řešení Kaspersky. Licence vlastní VZP ČR.</w:t>
      </w:r>
    </w:p>
    <w:p w14:paraId="6094EF83" w14:textId="77777777" w:rsidR="006B034A" w:rsidRDefault="006B034A" w:rsidP="006B034A">
      <w:pPr>
        <w:pStyle w:val="Nadpis2"/>
      </w:pPr>
      <w:bookmarkStart w:id="23" w:name="_Toc428403464"/>
      <w:r>
        <w:t>Integrované systémy</w:t>
      </w:r>
      <w:bookmarkEnd w:id="23"/>
    </w:p>
    <w:p w14:paraId="4CB55300" w14:textId="7D155720" w:rsidR="006B034A" w:rsidRDefault="006B034A" w:rsidP="006B034A">
      <w:r>
        <w:t>Pro potřeby funkčnosti CC jsou integrovány následujíc</w:t>
      </w:r>
      <w:r w:rsidR="00E705D0">
        <w:t>í</w:t>
      </w:r>
      <w:r>
        <w:t xml:space="preserve"> systémy. Komunikační technologie používají nativní protokoly. U datových integrací </w:t>
      </w:r>
      <w:r w:rsidR="00BA1F3B">
        <w:t xml:space="preserve">probíhá </w:t>
      </w:r>
      <w:r>
        <w:t>integrac</w:t>
      </w:r>
      <w:r w:rsidR="00BA1F3B">
        <w:t>e</w:t>
      </w:r>
      <w:r>
        <w:t xml:space="preserve"> pomocí podnikové sběrnice IPF a spolupráci webovými službami WS SOAP 1.2.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4"/>
        <w:gridCol w:w="4687"/>
        <w:gridCol w:w="2971"/>
      </w:tblGrid>
      <w:tr w:rsidR="006B034A" w:rsidRPr="0083111F" w14:paraId="1BFAEA04" w14:textId="77777777" w:rsidTr="00DD0C07">
        <w:tc>
          <w:tcPr>
            <w:tcW w:w="1404" w:type="dxa"/>
          </w:tcPr>
          <w:p w14:paraId="633DFBBE" w14:textId="77777777" w:rsidR="006B034A" w:rsidRPr="0083111F" w:rsidRDefault="006B034A" w:rsidP="00DD0C07">
            <w:pPr>
              <w:rPr>
                <w:b/>
              </w:rPr>
            </w:pPr>
            <w:r w:rsidRPr="0083111F">
              <w:rPr>
                <w:b/>
              </w:rPr>
              <w:t>Název</w:t>
            </w:r>
          </w:p>
        </w:tc>
        <w:tc>
          <w:tcPr>
            <w:tcW w:w="4687" w:type="dxa"/>
          </w:tcPr>
          <w:p w14:paraId="5BEF9292" w14:textId="77777777" w:rsidR="006B034A" w:rsidRPr="0083111F" w:rsidRDefault="006B034A" w:rsidP="00DD0C07">
            <w:pPr>
              <w:rPr>
                <w:b/>
              </w:rPr>
            </w:pPr>
            <w:r w:rsidRPr="0083111F">
              <w:rPr>
                <w:b/>
              </w:rPr>
              <w:t>Účel</w:t>
            </w:r>
          </w:p>
        </w:tc>
        <w:tc>
          <w:tcPr>
            <w:tcW w:w="2971" w:type="dxa"/>
          </w:tcPr>
          <w:p w14:paraId="10D6D01F" w14:textId="77777777" w:rsidR="006B034A" w:rsidRPr="0083111F" w:rsidRDefault="006B034A" w:rsidP="00DD0C07">
            <w:pPr>
              <w:rPr>
                <w:b/>
              </w:rPr>
            </w:pPr>
            <w:r w:rsidRPr="0083111F">
              <w:rPr>
                <w:b/>
              </w:rPr>
              <w:t>Metoda</w:t>
            </w:r>
          </w:p>
        </w:tc>
      </w:tr>
      <w:tr w:rsidR="006B034A" w:rsidRPr="0083111F" w14:paraId="0A9EA946" w14:textId="77777777" w:rsidTr="00DD0C07">
        <w:tc>
          <w:tcPr>
            <w:tcW w:w="1404" w:type="dxa"/>
          </w:tcPr>
          <w:p w14:paraId="03F04A23" w14:textId="77777777" w:rsidR="006B034A" w:rsidRPr="00035F66" w:rsidRDefault="006B034A" w:rsidP="00DD0C07">
            <w:r w:rsidRPr="00035F66">
              <w:t>CUCM</w:t>
            </w:r>
          </w:p>
        </w:tc>
        <w:tc>
          <w:tcPr>
            <w:tcW w:w="4687" w:type="dxa"/>
          </w:tcPr>
          <w:p w14:paraId="3458DA69" w14:textId="77777777" w:rsidR="006B034A" w:rsidRPr="00035F66" w:rsidRDefault="006B034A" w:rsidP="00DD0C07">
            <w:r w:rsidRPr="00035F66">
              <w:t>Telefonní platforma</w:t>
            </w:r>
          </w:p>
        </w:tc>
        <w:tc>
          <w:tcPr>
            <w:tcW w:w="2971" w:type="dxa"/>
          </w:tcPr>
          <w:p w14:paraId="4FBFC2BD" w14:textId="77777777" w:rsidR="006B034A" w:rsidRPr="00035F66" w:rsidRDefault="006B034A" w:rsidP="00DD0C07">
            <w:r w:rsidRPr="00035F66">
              <w:t>přímá integrace CTI</w:t>
            </w:r>
          </w:p>
        </w:tc>
      </w:tr>
      <w:tr w:rsidR="006B034A" w:rsidRPr="0083111F" w14:paraId="2616DDED" w14:textId="77777777" w:rsidTr="00DD0C07">
        <w:tc>
          <w:tcPr>
            <w:tcW w:w="1404" w:type="dxa"/>
          </w:tcPr>
          <w:p w14:paraId="03D0A964" w14:textId="77777777" w:rsidR="006B034A" w:rsidRPr="00035F66" w:rsidRDefault="006B034A" w:rsidP="00DD0C07">
            <w:r w:rsidRPr="00035F66">
              <w:t>Exchange</w:t>
            </w:r>
          </w:p>
        </w:tc>
        <w:tc>
          <w:tcPr>
            <w:tcW w:w="4687" w:type="dxa"/>
          </w:tcPr>
          <w:p w14:paraId="76FF1553" w14:textId="77777777" w:rsidR="006B034A" w:rsidRPr="00035F66" w:rsidRDefault="006B034A" w:rsidP="00DD0C07">
            <w:r w:rsidRPr="00035F66">
              <w:t>Poštovní server</w:t>
            </w:r>
          </w:p>
        </w:tc>
        <w:tc>
          <w:tcPr>
            <w:tcW w:w="2971" w:type="dxa"/>
          </w:tcPr>
          <w:p w14:paraId="32E2139B" w14:textId="77777777" w:rsidR="006B034A" w:rsidRPr="00035F66" w:rsidRDefault="006B034A" w:rsidP="00DD0C07">
            <w:r w:rsidRPr="00035F66">
              <w:t>přímá integrace SMTP</w:t>
            </w:r>
          </w:p>
        </w:tc>
      </w:tr>
      <w:tr w:rsidR="006B034A" w:rsidRPr="0083111F" w14:paraId="66DB88D0" w14:textId="77777777" w:rsidTr="00DD0C07">
        <w:tc>
          <w:tcPr>
            <w:tcW w:w="1404" w:type="dxa"/>
          </w:tcPr>
          <w:p w14:paraId="564CA4EA" w14:textId="77777777" w:rsidR="006B034A" w:rsidRPr="00035F66" w:rsidRDefault="006B034A" w:rsidP="00DD0C07">
            <w:r w:rsidRPr="00035F66">
              <w:t>MobilChange</w:t>
            </w:r>
          </w:p>
        </w:tc>
        <w:tc>
          <w:tcPr>
            <w:tcW w:w="4687" w:type="dxa"/>
          </w:tcPr>
          <w:p w14:paraId="555F7A5A" w14:textId="77777777" w:rsidR="006B034A" w:rsidRPr="00035F66" w:rsidRDefault="006B034A" w:rsidP="00DD0C07">
            <w:r w:rsidRPr="00035F66">
              <w:t>SMS server</w:t>
            </w:r>
          </w:p>
        </w:tc>
        <w:tc>
          <w:tcPr>
            <w:tcW w:w="2971" w:type="dxa"/>
          </w:tcPr>
          <w:p w14:paraId="4AE5A443" w14:textId="77777777" w:rsidR="006B034A" w:rsidRPr="00035F66" w:rsidRDefault="006B034A" w:rsidP="00DD0C07">
            <w:r w:rsidRPr="00035F66">
              <w:t>přímá integrace WS</w:t>
            </w:r>
          </w:p>
        </w:tc>
      </w:tr>
      <w:tr w:rsidR="006B034A" w:rsidRPr="0083111F" w14:paraId="1316B22C" w14:textId="77777777" w:rsidTr="00DD0C07">
        <w:tc>
          <w:tcPr>
            <w:tcW w:w="1404" w:type="dxa"/>
          </w:tcPr>
          <w:p w14:paraId="0F1C71AD" w14:textId="77777777" w:rsidR="006B034A" w:rsidRPr="00035F66" w:rsidRDefault="006B034A" w:rsidP="00DD0C07">
            <w:r w:rsidRPr="00035F66">
              <w:t>Web</w:t>
            </w:r>
          </w:p>
        </w:tc>
        <w:tc>
          <w:tcPr>
            <w:tcW w:w="4687" w:type="dxa"/>
          </w:tcPr>
          <w:p w14:paraId="5141B2B8" w14:textId="77777777" w:rsidR="006B034A" w:rsidRPr="00035F66" w:rsidRDefault="006B034A" w:rsidP="00DD0C07">
            <w:r w:rsidRPr="00035F66">
              <w:t>Chat ve webových stránkách http://www.vzp.cz</w:t>
            </w:r>
          </w:p>
        </w:tc>
        <w:tc>
          <w:tcPr>
            <w:tcW w:w="2971" w:type="dxa"/>
          </w:tcPr>
          <w:p w14:paraId="60721183" w14:textId="77777777" w:rsidR="006B034A" w:rsidRPr="00035F66" w:rsidRDefault="006B034A" w:rsidP="00DD0C07">
            <w:r w:rsidRPr="00035F66">
              <w:t>přímá integrace iCC.WebSite</w:t>
            </w:r>
          </w:p>
        </w:tc>
      </w:tr>
      <w:tr w:rsidR="006B034A" w:rsidRPr="0083111F" w14:paraId="46057079" w14:textId="77777777" w:rsidTr="00DD0C07">
        <w:tc>
          <w:tcPr>
            <w:tcW w:w="1404" w:type="dxa"/>
          </w:tcPr>
          <w:p w14:paraId="68BE04D1" w14:textId="77777777" w:rsidR="006B034A" w:rsidRPr="00035F66" w:rsidRDefault="006B034A" w:rsidP="00DD0C07">
            <w:r w:rsidRPr="00035F66">
              <w:t>Facebook</w:t>
            </w:r>
          </w:p>
        </w:tc>
        <w:tc>
          <w:tcPr>
            <w:tcW w:w="4687" w:type="dxa"/>
          </w:tcPr>
          <w:p w14:paraId="5CCBC707" w14:textId="77777777" w:rsidR="006B034A" w:rsidRPr="00035F66" w:rsidRDefault="006B034A" w:rsidP="00DD0C07">
            <w:r w:rsidRPr="00035F66">
              <w:t>Vzkazy na zdi stránky a zprávy</w:t>
            </w:r>
          </w:p>
        </w:tc>
        <w:tc>
          <w:tcPr>
            <w:tcW w:w="2971" w:type="dxa"/>
          </w:tcPr>
          <w:p w14:paraId="109F301D" w14:textId="77777777" w:rsidR="006B034A" w:rsidRPr="00035F66" w:rsidRDefault="006B034A" w:rsidP="00DD0C07">
            <w:r w:rsidRPr="00035F66">
              <w:t>přímá integrace s FB</w:t>
            </w:r>
          </w:p>
        </w:tc>
      </w:tr>
      <w:tr w:rsidR="006B034A" w:rsidRPr="0083111F" w14:paraId="4CD23352" w14:textId="77777777" w:rsidTr="00DD0C07">
        <w:tc>
          <w:tcPr>
            <w:tcW w:w="1404" w:type="dxa"/>
          </w:tcPr>
          <w:p w14:paraId="59B8A4AD" w14:textId="77777777" w:rsidR="006B034A" w:rsidRPr="00035F66" w:rsidRDefault="006B034A" w:rsidP="00DD0C07">
            <w:r w:rsidRPr="00035F66">
              <w:t>OVD</w:t>
            </w:r>
          </w:p>
        </w:tc>
        <w:tc>
          <w:tcPr>
            <w:tcW w:w="4687" w:type="dxa"/>
          </w:tcPr>
          <w:p w14:paraId="1B926F12" w14:textId="77777777" w:rsidR="006B034A" w:rsidRPr="00035F66" w:rsidRDefault="006B034A" w:rsidP="00DD0C07">
            <w:r w:rsidRPr="00035F66">
              <w:t>Identity management</w:t>
            </w:r>
          </w:p>
        </w:tc>
        <w:tc>
          <w:tcPr>
            <w:tcW w:w="2971" w:type="dxa"/>
          </w:tcPr>
          <w:p w14:paraId="5BBBC06E" w14:textId="77777777" w:rsidR="006B034A" w:rsidRPr="00035F66" w:rsidRDefault="006B034A" w:rsidP="00DD0C07">
            <w:r w:rsidRPr="00035F66">
              <w:t>přímá integrace LDAP</w:t>
            </w:r>
          </w:p>
        </w:tc>
      </w:tr>
      <w:tr w:rsidR="006B034A" w14:paraId="6A490D71" w14:textId="77777777" w:rsidTr="00DD0C07">
        <w:tc>
          <w:tcPr>
            <w:tcW w:w="1404" w:type="dxa"/>
          </w:tcPr>
          <w:p w14:paraId="3707B831" w14:textId="77777777" w:rsidR="006B034A" w:rsidRPr="00035F66" w:rsidRDefault="006B034A" w:rsidP="00DD0C07">
            <w:r w:rsidRPr="00035F66">
              <w:t>RSZP</w:t>
            </w:r>
          </w:p>
        </w:tc>
        <w:tc>
          <w:tcPr>
            <w:tcW w:w="4687" w:type="dxa"/>
          </w:tcPr>
          <w:p w14:paraId="3E31FCC1" w14:textId="77777777" w:rsidR="006B034A" w:rsidRPr="00035F66" w:rsidRDefault="006B034A" w:rsidP="00DD0C07">
            <w:r w:rsidRPr="00035F66">
              <w:t>Zjišťování údajů o pojištěncích</w:t>
            </w:r>
          </w:p>
        </w:tc>
        <w:tc>
          <w:tcPr>
            <w:tcW w:w="2971" w:type="dxa"/>
          </w:tcPr>
          <w:p w14:paraId="1EBA407F" w14:textId="77777777" w:rsidR="006B034A" w:rsidRPr="00035F66" w:rsidRDefault="006B034A" w:rsidP="00DD0C07">
            <w:r w:rsidRPr="00035F66">
              <w:t>WS přes IPF</w:t>
            </w:r>
          </w:p>
        </w:tc>
      </w:tr>
      <w:tr w:rsidR="006B034A" w14:paraId="66CE1ED8" w14:textId="77777777" w:rsidTr="00DD0C07">
        <w:tc>
          <w:tcPr>
            <w:tcW w:w="1404" w:type="dxa"/>
          </w:tcPr>
          <w:p w14:paraId="0F95A8EE" w14:textId="77777777" w:rsidR="006B034A" w:rsidRPr="00035F66" w:rsidRDefault="006B034A" w:rsidP="00DD0C07">
            <w:r w:rsidRPr="00035F66">
              <w:t>KC</w:t>
            </w:r>
          </w:p>
        </w:tc>
        <w:tc>
          <w:tcPr>
            <w:tcW w:w="4687" w:type="dxa"/>
          </w:tcPr>
          <w:p w14:paraId="7B7E761E" w14:textId="77777777" w:rsidR="006B034A" w:rsidRPr="00035F66" w:rsidRDefault="006B034A" w:rsidP="00DD0C07">
            <w:r w:rsidRPr="00035F66">
              <w:t>Informace o lékaři pacienta</w:t>
            </w:r>
          </w:p>
        </w:tc>
        <w:tc>
          <w:tcPr>
            <w:tcW w:w="2971" w:type="dxa"/>
          </w:tcPr>
          <w:p w14:paraId="3D865DED" w14:textId="77777777" w:rsidR="006B034A" w:rsidRPr="00035F66" w:rsidRDefault="006B034A" w:rsidP="00DD0C07">
            <w:r w:rsidRPr="00035F66">
              <w:t>WS přes IPF</w:t>
            </w:r>
          </w:p>
        </w:tc>
      </w:tr>
      <w:tr w:rsidR="00F240C8" w14:paraId="0054AA6C" w14:textId="77777777" w:rsidTr="00F240C8">
        <w:tc>
          <w:tcPr>
            <w:tcW w:w="1404" w:type="dxa"/>
          </w:tcPr>
          <w:p w14:paraId="587C4764" w14:textId="67A54B14" w:rsidR="00F240C8" w:rsidRPr="00035F66" w:rsidRDefault="00F240C8" w:rsidP="00F240C8">
            <w:r>
              <w:t>MojeVZP</w:t>
            </w:r>
          </w:p>
        </w:tc>
        <w:tc>
          <w:tcPr>
            <w:tcW w:w="4687" w:type="dxa"/>
          </w:tcPr>
          <w:p w14:paraId="32CBA151" w14:textId="21D9B9AD" w:rsidR="00F240C8" w:rsidRPr="00035F66" w:rsidRDefault="00F240C8" w:rsidP="00F240C8">
            <w:r>
              <w:t>Reklamace PÚZP</w:t>
            </w:r>
          </w:p>
        </w:tc>
        <w:tc>
          <w:tcPr>
            <w:tcW w:w="2971" w:type="dxa"/>
          </w:tcPr>
          <w:p w14:paraId="48F88009" w14:textId="2C7104F7" w:rsidR="00F240C8" w:rsidRPr="00035F66" w:rsidRDefault="00F240C8" w:rsidP="00F240C8">
            <w:r w:rsidRPr="00F240C8">
              <w:t>REST/JSON</w:t>
            </w:r>
          </w:p>
        </w:tc>
      </w:tr>
    </w:tbl>
    <w:p w14:paraId="2FF8384F" w14:textId="77777777" w:rsidR="006B034A" w:rsidRDefault="006B034A" w:rsidP="00C31FEF"/>
    <w:p w14:paraId="2992679F" w14:textId="71B450EC" w:rsidR="00FA6FC3" w:rsidRDefault="00FA6FC3" w:rsidP="00E1310B">
      <w:pPr>
        <w:pStyle w:val="Nadpis3"/>
        <w:jc w:val="both"/>
      </w:pPr>
      <w:bookmarkStart w:id="24" w:name="_Toc402816144"/>
      <w:bookmarkStart w:id="25" w:name="_Toc428403465"/>
      <w:r>
        <w:t>Telefonní prostředí</w:t>
      </w:r>
      <w:bookmarkEnd w:id="24"/>
      <w:bookmarkEnd w:id="25"/>
      <w:r>
        <w:t xml:space="preserve"> - CUCM</w:t>
      </w:r>
    </w:p>
    <w:p w14:paraId="709E0EC8" w14:textId="4FDAB259" w:rsidR="00FA6FC3" w:rsidRDefault="00FA6FC3" w:rsidP="00E1310B">
      <w:pPr>
        <w:jc w:val="both"/>
      </w:pPr>
      <w:r>
        <w:t>Telefonní prostředí využívá Cisco CallManager (CUCM), do kterého je CC připojeno pomocí SIP trunku (obsluha IVR stromu – server IVR). Řízení hovorů CC je prováděno pomocí JTAPI CTI spoje. REC serveru provádí nahrávání hovorů (mechanismus BIB monitoring).</w:t>
      </w:r>
    </w:p>
    <w:p w14:paraId="7AAA0E8E" w14:textId="6691E0C1" w:rsidR="00FA6FC3" w:rsidRDefault="00FA6FC3" w:rsidP="00E1310B">
      <w:pPr>
        <w:jc w:val="both"/>
      </w:pPr>
      <w:r>
        <w:t>Zpracování hovoru CC:</w:t>
      </w:r>
    </w:p>
    <w:p w14:paraId="68FD602F" w14:textId="77777777" w:rsidR="00FA6FC3" w:rsidRDefault="00FA6FC3" w:rsidP="00E1310B">
      <w:pPr>
        <w:pStyle w:val="Odstavecseseznamem"/>
        <w:numPr>
          <w:ilvl w:val="0"/>
          <w:numId w:val="18"/>
        </w:numPr>
        <w:jc w:val="both"/>
      </w:pPr>
      <w:r>
        <w:t>Hovor přichází z VTS běžným způsobem na virtuální pobočku („pilot“)</w:t>
      </w:r>
    </w:p>
    <w:p w14:paraId="5B5FDBFD" w14:textId="77777777" w:rsidR="00FA6FC3" w:rsidRDefault="00FA6FC3" w:rsidP="00E1310B">
      <w:pPr>
        <w:pStyle w:val="Odstavecseseznamem"/>
        <w:numPr>
          <w:ilvl w:val="0"/>
          <w:numId w:val="18"/>
        </w:numPr>
        <w:jc w:val="both"/>
      </w:pPr>
      <w:r>
        <w:t xml:space="preserve">Odtud je většinou směrován na IVR, tj. tranzituje přes SIP trunk </w:t>
      </w:r>
    </w:p>
    <w:p w14:paraId="07876EDA" w14:textId="77777777" w:rsidR="00FA6FC3" w:rsidRDefault="00FA6FC3" w:rsidP="00E1310B">
      <w:pPr>
        <w:pStyle w:val="Odstavecseseznamem"/>
        <w:numPr>
          <w:ilvl w:val="0"/>
          <w:numId w:val="18"/>
        </w:numPr>
        <w:jc w:val="both"/>
      </w:pPr>
      <w:r>
        <w:t>Po dokončení obsluhy v IVR, je z IVR přepojen (SIP TRANSFER) buď přímo na telefon agenta, nebo může po dobu čekání čekat na virtuální pobočce</w:t>
      </w:r>
    </w:p>
    <w:p w14:paraId="05683E02" w14:textId="77777777" w:rsidR="00FA6FC3" w:rsidRDefault="00FA6FC3" w:rsidP="00E1310B">
      <w:pPr>
        <w:jc w:val="both"/>
      </w:pPr>
    </w:p>
    <w:p w14:paraId="44E7E2CC" w14:textId="6509AE03" w:rsidR="00BA1F3B" w:rsidRDefault="00BA1F3B" w:rsidP="00E1310B">
      <w:pPr>
        <w:pStyle w:val="Nadpis3"/>
        <w:jc w:val="both"/>
      </w:pPr>
      <w:bookmarkStart w:id="26" w:name="_Toc428403475"/>
      <w:r>
        <w:t>E</w:t>
      </w:r>
      <w:r w:rsidR="00D44CF8">
        <w:t>-</w:t>
      </w:r>
      <w:r>
        <w:t>mailové prostředí</w:t>
      </w:r>
      <w:bookmarkEnd w:id="26"/>
    </w:p>
    <w:p w14:paraId="0EF47697" w14:textId="36BC61F5" w:rsidR="00BA1F3B" w:rsidRPr="00CA0B0D" w:rsidRDefault="00BA1F3B" w:rsidP="00E1310B">
      <w:pPr>
        <w:jc w:val="both"/>
      </w:pPr>
      <w:r>
        <w:t>Emaily jsou přenášeny mezi poštovní</w:t>
      </w:r>
      <w:r w:rsidR="006C036D">
        <w:t>m</w:t>
      </w:r>
      <w:r>
        <w:t xml:space="preserve"> serverem MS Exchange (reprezentovaným jeho VIPA adresou) a </w:t>
      </w:r>
      <w:r w:rsidRPr="00CA0B0D">
        <w:t>APP servery oběma směry protokolem SMTP. CC použív</w:t>
      </w:r>
      <w:r w:rsidR="00FB1110" w:rsidRPr="00CA0B0D">
        <w:t>á</w:t>
      </w:r>
      <w:r w:rsidRPr="00CA0B0D">
        <w:t xml:space="preserve"> následující adresy pro komunikaci: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A1F3B" w:rsidRPr="00CA0B0D" w14:paraId="0C63B706" w14:textId="77777777" w:rsidTr="00BA1F3B">
        <w:tc>
          <w:tcPr>
            <w:tcW w:w="2265" w:type="dxa"/>
          </w:tcPr>
          <w:p w14:paraId="53764776" w14:textId="77777777" w:rsidR="00BA1F3B" w:rsidRPr="00CA0B0D" w:rsidRDefault="00BA1F3B" w:rsidP="00BA1F3B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Účel</w:t>
            </w:r>
          </w:p>
        </w:tc>
        <w:tc>
          <w:tcPr>
            <w:tcW w:w="2265" w:type="dxa"/>
          </w:tcPr>
          <w:p w14:paraId="7BA05414" w14:textId="77777777" w:rsidR="00BA1F3B" w:rsidRPr="00CA0B0D" w:rsidRDefault="00BA1F3B" w:rsidP="00BA1F3B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Produkční</w:t>
            </w:r>
          </w:p>
        </w:tc>
        <w:tc>
          <w:tcPr>
            <w:tcW w:w="2266" w:type="dxa"/>
          </w:tcPr>
          <w:p w14:paraId="50C677C7" w14:textId="77777777" w:rsidR="00BA1F3B" w:rsidRPr="00CA0B0D" w:rsidRDefault="00BA1F3B" w:rsidP="00BA1F3B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Školicí</w:t>
            </w:r>
          </w:p>
        </w:tc>
        <w:tc>
          <w:tcPr>
            <w:tcW w:w="2266" w:type="dxa"/>
          </w:tcPr>
          <w:p w14:paraId="68EDF883" w14:textId="77777777" w:rsidR="00BA1F3B" w:rsidRPr="00CA0B0D" w:rsidRDefault="00BA1F3B" w:rsidP="00BA1F3B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Testovací</w:t>
            </w:r>
          </w:p>
        </w:tc>
      </w:tr>
      <w:tr w:rsidR="00BA1F3B" w:rsidRPr="00CA0B0D" w14:paraId="68FC575A" w14:textId="77777777" w:rsidTr="00BA1F3B">
        <w:tc>
          <w:tcPr>
            <w:tcW w:w="2265" w:type="dxa"/>
          </w:tcPr>
          <w:p w14:paraId="68711733" w14:textId="3F6596B6" w:rsidR="00BA1F3B" w:rsidRPr="00CA0B0D" w:rsidRDefault="00BA1F3B" w:rsidP="00BA1F3B">
            <w:pPr>
              <w:spacing w:after="160" w:line="259" w:lineRule="auto"/>
            </w:pPr>
            <w:r w:rsidRPr="00CA0B0D">
              <w:t xml:space="preserve">Informační </w:t>
            </w:r>
            <w:r w:rsidR="00D44CF8">
              <w:t>e-</w:t>
            </w:r>
            <w:r w:rsidRPr="00CA0B0D">
              <w:t>mail</w:t>
            </w:r>
          </w:p>
        </w:tc>
        <w:tc>
          <w:tcPr>
            <w:tcW w:w="2265" w:type="dxa"/>
          </w:tcPr>
          <w:p w14:paraId="5593FE4E" w14:textId="77777777" w:rsidR="00BA1F3B" w:rsidRPr="00CA0B0D" w:rsidRDefault="007A701E" w:rsidP="00BA1F3B">
            <w:pPr>
              <w:spacing w:after="160" w:line="259" w:lineRule="auto"/>
            </w:pPr>
            <w:hyperlink r:id="rId40" w:history="1">
              <w:r w:rsidR="00BA1F3B" w:rsidRPr="00CA0B0D">
                <w:rPr>
                  <w:rStyle w:val="Hypertextovodkaz"/>
                </w:rPr>
                <w:t>info@vzp.cz</w:t>
              </w:r>
            </w:hyperlink>
          </w:p>
          <w:p w14:paraId="298FDD10" w14:textId="77777777" w:rsidR="00BA1F3B" w:rsidRPr="00CA0B0D" w:rsidRDefault="007A701E" w:rsidP="00BA1F3B">
            <w:pPr>
              <w:spacing w:after="160" w:line="259" w:lineRule="auto"/>
            </w:pPr>
            <w:hyperlink r:id="rId41" w:history="1">
              <w:r w:rsidR="00BA1F3B" w:rsidRPr="00CA0B0D">
                <w:rPr>
                  <w:rStyle w:val="Hypertextovodkaz"/>
                </w:rPr>
                <w:t>info@cc.vzp.cz</w:t>
              </w:r>
            </w:hyperlink>
            <w:r w:rsidR="00BA1F3B" w:rsidRPr="00CA0B0D">
              <w:t xml:space="preserve"> </w:t>
            </w:r>
          </w:p>
        </w:tc>
        <w:tc>
          <w:tcPr>
            <w:tcW w:w="2266" w:type="dxa"/>
          </w:tcPr>
          <w:p w14:paraId="0F2089C7" w14:textId="77777777" w:rsidR="00BA1F3B" w:rsidRPr="00CA0B0D" w:rsidRDefault="007A701E" w:rsidP="00BA1F3B">
            <w:pPr>
              <w:spacing w:after="160" w:line="259" w:lineRule="auto"/>
            </w:pPr>
            <w:hyperlink r:id="rId42" w:history="1">
              <w:r w:rsidR="00BA1F3B" w:rsidRPr="00CA0B0D">
                <w:rPr>
                  <w:rStyle w:val="Hypertextovodkaz"/>
                </w:rPr>
                <w:t>info@cctrain.vzp.cz</w:t>
              </w:r>
            </w:hyperlink>
          </w:p>
        </w:tc>
        <w:tc>
          <w:tcPr>
            <w:tcW w:w="2266" w:type="dxa"/>
          </w:tcPr>
          <w:p w14:paraId="6E525E66" w14:textId="77777777" w:rsidR="00BA1F3B" w:rsidRPr="00CA0B0D" w:rsidRDefault="007A701E" w:rsidP="00BA1F3B">
            <w:pPr>
              <w:spacing w:after="160" w:line="259" w:lineRule="auto"/>
            </w:pPr>
            <w:hyperlink r:id="rId43" w:history="1">
              <w:r w:rsidR="00BA1F3B" w:rsidRPr="00CA0B0D">
                <w:rPr>
                  <w:rStyle w:val="Hypertextovodkaz"/>
                </w:rPr>
                <w:t>info@cctest.vzp.cz</w:t>
              </w:r>
            </w:hyperlink>
            <w:r w:rsidR="00BA1F3B" w:rsidRPr="00CA0B0D">
              <w:t xml:space="preserve"> </w:t>
            </w:r>
          </w:p>
        </w:tc>
      </w:tr>
      <w:tr w:rsidR="00BA1F3B" w14:paraId="0D4E146C" w14:textId="77777777" w:rsidTr="00BA1F3B">
        <w:tc>
          <w:tcPr>
            <w:tcW w:w="2265" w:type="dxa"/>
          </w:tcPr>
          <w:p w14:paraId="33B011E8" w14:textId="77777777" w:rsidR="00BA1F3B" w:rsidRPr="00CA0B0D" w:rsidRDefault="00BA1F3B" w:rsidP="00BA1F3B">
            <w:pPr>
              <w:spacing w:after="160" w:line="259" w:lineRule="auto"/>
            </w:pPr>
            <w:r w:rsidRPr="00CA0B0D">
              <w:t>Podpora elektronické komunikace</w:t>
            </w:r>
          </w:p>
        </w:tc>
        <w:tc>
          <w:tcPr>
            <w:tcW w:w="2265" w:type="dxa"/>
          </w:tcPr>
          <w:p w14:paraId="04ABAE94" w14:textId="77777777" w:rsidR="00BA1F3B" w:rsidRPr="00CA0B0D" w:rsidRDefault="007A701E" w:rsidP="00BA1F3B">
            <w:pPr>
              <w:spacing w:after="160" w:line="259" w:lineRule="auto"/>
            </w:pPr>
            <w:hyperlink r:id="rId44" w:history="1">
              <w:r w:rsidR="00BA1F3B" w:rsidRPr="00CA0B0D">
                <w:rPr>
                  <w:rStyle w:val="Hypertextovodkaz"/>
                </w:rPr>
                <w:t>ekk@vzp.cz</w:t>
              </w:r>
            </w:hyperlink>
            <w:r w:rsidR="00BA1F3B" w:rsidRPr="00CA0B0D">
              <w:t xml:space="preserve"> </w:t>
            </w:r>
          </w:p>
          <w:p w14:paraId="49550735" w14:textId="77777777" w:rsidR="00BA1F3B" w:rsidRPr="00CA0B0D" w:rsidRDefault="007A701E" w:rsidP="00BA1F3B">
            <w:pPr>
              <w:spacing w:after="160" w:line="259" w:lineRule="auto"/>
            </w:pPr>
            <w:hyperlink r:id="rId45" w:history="1">
              <w:r w:rsidR="00BA1F3B" w:rsidRPr="00CA0B0D">
                <w:rPr>
                  <w:rStyle w:val="Hypertextovodkaz"/>
                </w:rPr>
                <w:t>ekk@cc.vzp.cz</w:t>
              </w:r>
            </w:hyperlink>
            <w:r w:rsidR="00BA1F3B" w:rsidRPr="00CA0B0D">
              <w:t xml:space="preserve"> </w:t>
            </w:r>
          </w:p>
        </w:tc>
        <w:tc>
          <w:tcPr>
            <w:tcW w:w="2266" w:type="dxa"/>
          </w:tcPr>
          <w:p w14:paraId="5E0252DF" w14:textId="77777777" w:rsidR="00BA1F3B" w:rsidRPr="00CA0B0D" w:rsidRDefault="007A701E" w:rsidP="00BA1F3B">
            <w:pPr>
              <w:spacing w:after="160" w:line="259" w:lineRule="auto"/>
            </w:pPr>
            <w:hyperlink r:id="rId46" w:history="1">
              <w:r w:rsidR="00BA1F3B" w:rsidRPr="00CA0B0D">
                <w:rPr>
                  <w:rStyle w:val="Hypertextovodkaz"/>
                </w:rPr>
                <w:t>ekk@cctrain.vzp.cz</w:t>
              </w:r>
            </w:hyperlink>
            <w:r w:rsidR="00BA1F3B" w:rsidRPr="00CA0B0D">
              <w:t xml:space="preserve"> </w:t>
            </w:r>
          </w:p>
        </w:tc>
        <w:tc>
          <w:tcPr>
            <w:tcW w:w="2266" w:type="dxa"/>
          </w:tcPr>
          <w:p w14:paraId="1A320DF4" w14:textId="77777777" w:rsidR="00BA1F3B" w:rsidRDefault="007A701E" w:rsidP="00BA1F3B">
            <w:hyperlink r:id="rId47" w:history="1">
              <w:r w:rsidR="00BA1F3B" w:rsidRPr="00CA0B0D">
                <w:rPr>
                  <w:rStyle w:val="Hypertextovodkaz"/>
                </w:rPr>
                <w:t>ekk@cctest.vzp.cz</w:t>
              </w:r>
            </w:hyperlink>
            <w:r w:rsidR="00BA1F3B">
              <w:t xml:space="preserve"> </w:t>
            </w:r>
          </w:p>
        </w:tc>
      </w:tr>
    </w:tbl>
    <w:p w14:paraId="0772315B" w14:textId="77777777" w:rsidR="00BA1F3B" w:rsidRDefault="00BA1F3B" w:rsidP="00BA1F3B"/>
    <w:p w14:paraId="76DE698E" w14:textId="77777777" w:rsidR="00FB1110" w:rsidRDefault="00FB1110" w:rsidP="00BA1F3B"/>
    <w:p w14:paraId="42DC136D" w14:textId="375393FE" w:rsidR="00BA1F3B" w:rsidRDefault="00BA1F3B" w:rsidP="00E1310B">
      <w:pPr>
        <w:pStyle w:val="Nadpis4"/>
        <w:jc w:val="both"/>
      </w:pPr>
      <w:bookmarkStart w:id="27" w:name="_Toc401608036"/>
      <w:bookmarkStart w:id="28" w:name="_Toc401614312"/>
      <w:bookmarkStart w:id="29" w:name="_Toc401614447"/>
      <w:bookmarkStart w:id="30" w:name="_Toc402816153"/>
      <w:bookmarkStart w:id="31" w:name="_Toc428403476"/>
      <w:bookmarkEnd w:id="27"/>
      <w:bookmarkEnd w:id="28"/>
      <w:bookmarkEnd w:id="29"/>
      <w:r>
        <w:t>Příchozí e</w:t>
      </w:r>
      <w:r w:rsidR="00D44CF8">
        <w:t>-</w:t>
      </w:r>
      <w:r>
        <w:t>maily</w:t>
      </w:r>
      <w:bookmarkEnd w:id="30"/>
      <w:bookmarkEnd w:id="31"/>
    </w:p>
    <w:p w14:paraId="0FE20C40" w14:textId="77777777" w:rsidR="00BA1F3B" w:rsidRDefault="00BA1F3B" w:rsidP="00E1310B">
      <w:pPr>
        <w:jc w:val="both"/>
      </w:pPr>
      <w:r>
        <w:t>Pro příchozí poštu je na APP serveru („master“ i „slave“) konfigurována služba SMTPSVC, která zajišťuje příjem do tzv. „Drop folderu“ ve formátu EML, odkud zprávy vybírá služba iCC.ServiceAsync.</w:t>
      </w:r>
    </w:p>
    <w:p w14:paraId="7603A042" w14:textId="77777777" w:rsidR="00FB1110" w:rsidRDefault="00FB1110" w:rsidP="00E1310B">
      <w:pPr>
        <w:jc w:val="both"/>
      </w:pPr>
      <w:r>
        <w:t>V příchozím směru je FS konfigurován s alternativními branami, pro produkční systém @cc.vzp.cz, pro školicí @cctrain.vzp.cz, a pro testovací @cctest.vzp.cz.</w:t>
      </w:r>
    </w:p>
    <w:p w14:paraId="0427F01A" w14:textId="77777777" w:rsidR="00FB1110" w:rsidRDefault="00FB1110" w:rsidP="00E1310B">
      <w:pPr>
        <w:jc w:val="both"/>
      </w:pPr>
      <w:r>
        <w:t>U produkčních adres @vzp.cz je provedena konfigurace schránky na poštovním systému MS Exchange s pravidlem pro předávání na @cc.vzp.cz a neukládáním zpráv v systému MS Exchange.</w:t>
      </w:r>
    </w:p>
    <w:p w14:paraId="29567CEF" w14:textId="77777777" w:rsidR="00FB1110" w:rsidRDefault="00FB1110" w:rsidP="00E1310B">
      <w:pPr>
        <w:jc w:val="both"/>
      </w:pPr>
    </w:p>
    <w:p w14:paraId="235B447A" w14:textId="1C6142E1" w:rsidR="00FB1110" w:rsidRDefault="00FB1110" w:rsidP="00E1310B">
      <w:pPr>
        <w:pStyle w:val="Nadpis4"/>
        <w:jc w:val="both"/>
      </w:pPr>
      <w:bookmarkStart w:id="32" w:name="_Toc402816155"/>
      <w:bookmarkStart w:id="33" w:name="_Toc428403478"/>
      <w:r>
        <w:t>Odchozí e</w:t>
      </w:r>
      <w:r w:rsidR="00D44CF8">
        <w:t>-</w:t>
      </w:r>
      <w:r>
        <w:t>maily</w:t>
      </w:r>
      <w:bookmarkEnd w:id="32"/>
      <w:bookmarkEnd w:id="33"/>
    </w:p>
    <w:p w14:paraId="7F5ECD17" w14:textId="5A4F6FC7" w:rsidR="00FB1110" w:rsidRDefault="00FB1110" w:rsidP="00E1310B">
      <w:pPr>
        <w:jc w:val="both"/>
      </w:pPr>
      <w:r>
        <w:t>Odchozí e</w:t>
      </w:r>
      <w:r w:rsidR="00D44CF8">
        <w:t>-</w:t>
      </w:r>
      <w:r>
        <w:t xml:space="preserve">maily odesílá služba iCC.ServiceAsync přímo nakonfigurovanému produkčnímu MS Exchange k doručení. Je použit anonymní přístup k odchozímu SMTP serveru. V odchozím směru používá produkční systém přímo doménu @vzp.cz. U školicího a testovacího systému </w:t>
      </w:r>
      <w:r w:rsidR="00914511">
        <w:t>jsou</w:t>
      </w:r>
      <w:r>
        <w:t xml:space="preserve"> použit</w:t>
      </w:r>
      <w:r w:rsidR="00914511">
        <w:t>y</w:t>
      </w:r>
      <w:r>
        <w:t xml:space="preserve"> domény pro školicí @cctrain.vzp.cz, a pro testovací @cctest.vzp.cz.</w:t>
      </w:r>
    </w:p>
    <w:p w14:paraId="72EEE436" w14:textId="0B4986B5" w:rsidR="00FB1110" w:rsidRDefault="00FB1110" w:rsidP="00E1310B">
      <w:pPr>
        <w:jc w:val="both"/>
      </w:pPr>
      <w:r>
        <w:t xml:space="preserve">Systém MS Exchange </w:t>
      </w:r>
      <w:r w:rsidR="00914511">
        <w:t>je</w:t>
      </w:r>
      <w:r>
        <w:t xml:space="preserve"> nakonfigurován tak, aby pro doménu @vzp.cz dovoloval RELAY zpráv ven. </w:t>
      </w:r>
    </w:p>
    <w:p w14:paraId="5A506808" w14:textId="34800E6B" w:rsidR="00FB1110" w:rsidRDefault="00FB1110" w:rsidP="00E1310B">
      <w:pPr>
        <w:pStyle w:val="Nadpis4"/>
        <w:jc w:val="both"/>
      </w:pPr>
      <w:bookmarkStart w:id="34" w:name="_Toc402816156"/>
      <w:bookmarkStart w:id="35" w:name="_Toc428403479"/>
      <w:r>
        <w:t xml:space="preserve">Směrování </w:t>
      </w:r>
      <w:r w:rsidR="00D44CF8">
        <w:t>e-</w:t>
      </w:r>
      <w:r>
        <w:t>mailů v případě selhání „master“</w:t>
      </w:r>
      <w:bookmarkEnd w:id="34"/>
      <w:bookmarkEnd w:id="35"/>
      <w:r w:rsidR="00914511">
        <w:t xml:space="preserve"> systému</w:t>
      </w:r>
    </w:p>
    <w:p w14:paraId="59B3EA40" w14:textId="2FB5F2A4" w:rsidR="00FB1110" w:rsidRDefault="00FB1110" w:rsidP="00E1310B">
      <w:pPr>
        <w:jc w:val="both"/>
      </w:pPr>
      <w:r>
        <w:t>Příchozí e</w:t>
      </w:r>
      <w:r w:rsidR="00D44CF8">
        <w:t>-</w:t>
      </w:r>
      <w:r>
        <w:t xml:space="preserve">mailový provoz (z hlediska CC) </w:t>
      </w:r>
      <w:r w:rsidR="00914511">
        <w:t>je</w:t>
      </w:r>
      <w:r>
        <w:t xml:space="preserve"> konfigurován pro adresu „master“ i „slave“ s prioritou pro „master“ v režimu aktivní-pasivní</w:t>
      </w:r>
      <w:r w:rsidR="00914511">
        <w:t xml:space="preserve">. </w:t>
      </w:r>
      <w:r>
        <w:t xml:space="preserve"> Služba na pasivní</w:t>
      </w:r>
      <w:r w:rsidR="006C036D">
        <w:t>m</w:t>
      </w:r>
      <w:r>
        <w:t xml:space="preserve"> serveru (</w:t>
      </w:r>
      <w:r w:rsidRPr="00853DCE">
        <w:t>SMTPSVC</w:t>
      </w:r>
      <w:r>
        <w:t xml:space="preserve">) </w:t>
      </w:r>
      <w:r w:rsidR="00914511">
        <w:t>je</w:t>
      </w:r>
      <w:r>
        <w:t xml:space="preserve"> zastaven</w:t>
      </w:r>
      <w:r w:rsidR="00914511">
        <w:t>a</w:t>
      </w:r>
      <w:r>
        <w:t xml:space="preserve"> a neobsluh</w:t>
      </w:r>
      <w:r w:rsidR="00914511">
        <w:t>uje</w:t>
      </w:r>
      <w:r>
        <w:t xml:space="preserve"> port 25, takže doručující systém použ</w:t>
      </w:r>
      <w:r w:rsidR="00914511">
        <w:t>ije</w:t>
      </w:r>
      <w:r>
        <w:t xml:space="preserve"> alternativní adresu. Odchozí produkční provoz </w:t>
      </w:r>
      <w:r w:rsidR="00914511">
        <w:t>je</w:t>
      </w:r>
      <w:r>
        <w:t xml:space="preserve"> směrován na DNS smtp.vzp.cz s tím, že redundance poštovního serveru je vyřešena pomocí VIPA adresa, na kterou DNS záznam míří.</w:t>
      </w:r>
    </w:p>
    <w:p w14:paraId="528643A3" w14:textId="77777777" w:rsidR="00914511" w:rsidRDefault="00914511" w:rsidP="00E1310B">
      <w:pPr>
        <w:jc w:val="both"/>
      </w:pPr>
    </w:p>
    <w:p w14:paraId="55FE1EB0" w14:textId="77777777" w:rsidR="00914511" w:rsidRDefault="00914511" w:rsidP="00E1310B">
      <w:pPr>
        <w:pStyle w:val="Nadpis3"/>
        <w:jc w:val="both"/>
      </w:pPr>
      <w:r>
        <w:t>SMS prostředí</w:t>
      </w:r>
    </w:p>
    <w:p w14:paraId="10EC2014" w14:textId="68BDE509" w:rsidR="00914511" w:rsidRDefault="00914511" w:rsidP="00E1310B">
      <w:pPr>
        <w:jc w:val="both"/>
      </w:pPr>
      <w:r>
        <w:t xml:space="preserve">SMS jsou přenášeny mezi SMS serverem MobilChange (MX) a FS pomocí SOAP webových služeb. Na straně FS je použit nativní konektor realizovaný v rámci asynchronní služby. </w:t>
      </w:r>
    </w:p>
    <w:p w14:paraId="35D3934D" w14:textId="2277FC02" w:rsidR="00914511" w:rsidRPr="00CA0B0D" w:rsidRDefault="00914511" w:rsidP="00E1310B">
      <w:pPr>
        <w:pStyle w:val="Poznmka"/>
        <w:jc w:val="both"/>
        <w:rPr>
          <w:i w:val="0"/>
        </w:rPr>
      </w:pPr>
      <w:r w:rsidRPr="00CA0B0D">
        <w:rPr>
          <w:i w:val="0"/>
        </w:rPr>
        <w:t xml:space="preserve">WS MxWebServices je provozována na těchto adresách: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914511" w:rsidRPr="00CA0B0D" w14:paraId="2F69D34C" w14:textId="77777777" w:rsidTr="003106E7">
        <w:tc>
          <w:tcPr>
            <w:tcW w:w="3114" w:type="dxa"/>
          </w:tcPr>
          <w:p w14:paraId="10C6AEA4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Název</w:t>
            </w:r>
          </w:p>
        </w:tc>
        <w:tc>
          <w:tcPr>
            <w:tcW w:w="5948" w:type="dxa"/>
          </w:tcPr>
          <w:p w14:paraId="31268FDD" w14:textId="20995303" w:rsidR="00914511" w:rsidRPr="00CA0B0D" w:rsidRDefault="00914511" w:rsidP="003106E7">
            <w:pPr>
              <w:spacing w:after="160" w:line="259" w:lineRule="auto"/>
            </w:pPr>
            <w:r w:rsidRPr="00CA0B0D">
              <w:t>UR</w:t>
            </w:r>
            <w:r w:rsidR="00D44CF8">
              <w:t>L</w:t>
            </w:r>
          </w:p>
        </w:tc>
      </w:tr>
      <w:tr w:rsidR="00914511" w:rsidRPr="00CA0B0D" w14:paraId="358432BF" w14:textId="77777777" w:rsidTr="003106E7">
        <w:tc>
          <w:tcPr>
            <w:tcW w:w="3114" w:type="dxa"/>
          </w:tcPr>
          <w:p w14:paraId="09DBE56D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Produkční SMS server</w:t>
            </w:r>
          </w:p>
        </w:tc>
        <w:tc>
          <w:tcPr>
            <w:tcW w:w="5948" w:type="dxa"/>
          </w:tcPr>
          <w:p w14:paraId="53FD3FC4" w14:textId="77777777" w:rsidR="00914511" w:rsidRPr="00CA0B0D" w:rsidRDefault="007A701E" w:rsidP="003106E7">
            <w:pPr>
              <w:spacing w:after="160" w:line="259" w:lineRule="auto"/>
            </w:pPr>
            <w:hyperlink r:id="rId48" w:history="1">
              <w:r w:rsidR="00914511" w:rsidRPr="00CA0B0D">
                <w:rPr>
                  <w:rStyle w:val="Hypertextovodkaz"/>
                </w:rPr>
                <w:t>http://S99mbcas1.srv.vzp.cz/MxWebServices/Service.asmx</w:t>
              </w:r>
            </w:hyperlink>
            <w:r w:rsidR="00914511" w:rsidRPr="00CA0B0D">
              <w:t xml:space="preserve"> </w:t>
            </w:r>
          </w:p>
        </w:tc>
      </w:tr>
      <w:tr w:rsidR="00914511" w:rsidRPr="00CA0B0D" w14:paraId="200E4D41" w14:textId="77777777" w:rsidTr="003106E7">
        <w:tc>
          <w:tcPr>
            <w:tcW w:w="3114" w:type="dxa"/>
          </w:tcPr>
          <w:p w14:paraId="2B9B9C7C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Školicí a testovací SMS server</w:t>
            </w:r>
          </w:p>
        </w:tc>
        <w:tc>
          <w:tcPr>
            <w:tcW w:w="5948" w:type="dxa"/>
          </w:tcPr>
          <w:p w14:paraId="0BCF0563" w14:textId="77777777" w:rsidR="00914511" w:rsidRPr="00CA0B0D" w:rsidRDefault="007A701E" w:rsidP="003106E7">
            <w:hyperlink r:id="rId49" w:history="1">
              <w:r w:rsidR="00914511" w:rsidRPr="00CA0B0D">
                <w:rPr>
                  <w:rStyle w:val="Hypertextovodkaz"/>
                </w:rPr>
                <w:t>http://S96tmbcas1.srv.testvzp.cz/MxWebServices/Service.asmx</w:t>
              </w:r>
            </w:hyperlink>
            <w:r w:rsidR="00914511" w:rsidRPr="00CA0B0D">
              <w:t xml:space="preserve"> </w:t>
            </w:r>
          </w:p>
        </w:tc>
      </w:tr>
    </w:tbl>
    <w:p w14:paraId="5FB6897B" w14:textId="77777777" w:rsidR="00914511" w:rsidRPr="00CA0B0D" w:rsidRDefault="00914511" w:rsidP="00914511"/>
    <w:p w14:paraId="78C52FD6" w14:textId="77777777" w:rsidR="00914511" w:rsidRPr="00CA0B0D" w:rsidRDefault="00914511" w:rsidP="00C733D3">
      <w:pPr>
        <w:pStyle w:val="Nadpis4"/>
      </w:pPr>
      <w:bookmarkStart w:id="36" w:name="_Toc402816159"/>
      <w:bookmarkStart w:id="37" w:name="_Toc428403482"/>
      <w:r w:rsidRPr="00CA0B0D">
        <w:t>Odchozí SMS</w:t>
      </w:r>
      <w:bookmarkEnd w:id="36"/>
      <w:bookmarkEnd w:id="37"/>
    </w:p>
    <w:p w14:paraId="3FC9241F" w14:textId="08343824" w:rsidR="00914511" w:rsidRPr="00CA0B0D" w:rsidRDefault="00914511" w:rsidP="00914511">
      <w:r w:rsidRPr="00CA0B0D">
        <w:t xml:space="preserve">Odchozí SMS jsou odesílány pomocí metody </w:t>
      </w:r>
      <w:r w:rsidRPr="00CA0B0D">
        <w:rPr>
          <w:b/>
        </w:rPr>
        <w:t>SendSMS .</w:t>
      </w:r>
    </w:p>
    <w:p w14:paraId="227B8B03" w14:textId="77777777" w:rsidR="00914511" w:rsidRPr="00CA0B0D" w:rsidRDefault="00914511" w:rsidP="00914511">
      <w:r w:rsidRPr="00CA0B0D">
        <w:t>Pro odchozí SMS jsou vyplněna tato pole z tabulky Message: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75"/>
        <w:gridCol w:w="1983"/>
        <w:gridCol w:w="5230"/>
      </w:tblGrid>
      <w:tr w:rsidR="00914511" w:rsidRPr="00CA0B0D" w14:paraId="13CEE0F2" w14:textId="77777777" w:rsidTr="003106E7">
        <w:tc>
          <w:tcPr>
            <w:tcW w:w="2077" w:type="dxa"/>
          </w:tcPr>
          <w:p w14:paraId="7890AC15" w14:textId="77777777" w:rsidR="00914511" w:rsidRPr="00CA0B0D" w:rsidRDefault="00914511" w:rsidP="003106E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Název FS</w:t>
            </w:r>
          </w:p>
        </w:tc>
        <w:tc>
          <w:tcPr>
            <w:tcW w:w="1957" w:type="dxa"/>
          </w:tcPr>
          <w:p w14:paraId="61269218" w14:textId="77777777" w:rsidR="00914511" w:rsidRPr="00CA0B0D" w:rsidRDefault="00914511" w:rsidP="003106E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Název MX</w:t>
            </w:r>
          </w:p>
        </w:tc>
        <w:tc>
          <w:tcPr>
            <w:tcW w:w="5028" w:type="dxa"/>
          </w:tcPr>
          <w:p w14:paraId="1FBF9549" w14:textId="77777777" w:rsidR="00914511" w:rsidRPr="00CA0B0D" w:rsidRDefault="00914511" w:rsidP="003106E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Popis</w:t>
            </w:r>
          </w:p>
        </w:tc>
      </w:tr>
      <w:tr w:rsidR="00914511" w:rsidRPr="00CA0B0D" w14:paraId="2D1F9F85" w14:textId="77777777" w:rsidTr="003106E7">
        <w:tc>
          <w:tcPr>
            <w:tcW w:w="2077" w:type="dxa"/>
          </w:tcPr>
          <w:p w14:paraId="02986C13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ToField</w:t>
            </w:r>
          </w:p>
        </w:tc>
        <w:tc>
          <w:tcPr>
            <w:tcW w:w="1957" w:type="dxa"/>
          </w:tcPr>
          <w:p w14:paraId="2C76C54F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ToNumber</w:t>
            </w:r>
          </w:p>
        </w:tc>
        <w:tc>
          <w:tcPr>
            <w:tcW w:w="5028" w:type="dxa"/>
          </w:tcPr>
          <w:p w14:paraId="637C2837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Telefonní číslo v GSM formátu +420nnnnnnnnn</w:t>
            </w:r>
          </w:p>
        </w:tc>
      </w:tr>
      <w:tr w:rsidR="00914511" w:rsidRPr="00CA0B0D" w14:paraId="292FE9AB" w14:textId="77777777" w:rsidTr="003106E7">
        <w:tc>
          <w:tcPr>
            <w:tcW w:w="1838" w:type="dxa"/>
          </w:tcPr>
          <w:p w14:paraId="31378D7B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FromField</w:t>
            </w:r>
          </w:p>
        </w:tc>
        <w:tc>
          <w:tcPr>
            <w:tcW w:w="1985" w:type="dxa"/>
          </w:tcPr>
          <w:p w14:paraId="3B3B6B3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FromNumber</w:t>
            </w:r>
          </w:p>
        </w:tc>
        <w:tc>
          <w:tcPr>
            <w:tcW w:w="5239" w:type="dxa"/>
          </w:tcPr>
          <w:p w14:paraId="718C29E3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Identifikace odesílací brány v GSM formátu. Pole Gateway.PilotAddress</w:t>
            </w:r>
          </w:p>
        </w:tc>
      </w:tr>
      <w:tr w:rsidR="00914511" w:rsidRPr="00CA0B0D" w14:paraId="1DA23082" w14:textId="77777777" w:rsidTr="003106E7">
        <w:tc>
          <w:tcPr>
            <w:tcW w:w="1838" w:type="dxa"/>
          </w:tcPr>
          <w:p w14:paraId="2E2416DF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BodyText</w:t>
            </w:r>
          </w:p>
        </w:tc>
        <w:tc>
          <w:tcPr>
            <w:tcW w:w="1985" w:type="dxa"/>
          </w:tcPr>
          <w:p w14:paraId="398E230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MessageText</w:t>
            </w:r>
          </w:p>
        </w:tc>
        <w:tc>
          <w:tcPr>
            <w:tcW w:w="5239" w:type="dxa"/>
          </w:tcPr>
          <w:p w14:paraId="1CE1CDD5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Text SMS zprávy. Maximální délka 1600 znaků. Zpráva je do MX předávány bez diakritiky.</w:t>
            </w:r>
          </w:p>
        </w:tc>
      </w:tr>
      <w:tr w:rsidR="00914511" w14:paraId="7EDD6DA1" w14:textId="77777777" w:rsidTr="003106E7">
        <w:tc>
          <w:tcPr>
            <w:tcW w:w="1838" w:type="dxa"/>
          </w:tcPr>
          <w:p w14:paraId="722BB3AE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MessageId</w:t>
            </w:r>
          </w:p>
        </w:tc>
        <w:tc>
          <w:tcPr>
            <w:tcW w:w="1985" w:type="dxa"/>
          </w:tcPr>
          <w:p w14:paraId="11990CDB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UserAppId</w:t>
            </w:r>
          </w:p>
        </w:tc>
        <w:tc>
          <w:tcPr>
            <w:tcW w:w="5239" w:type="dxa"/>
          </w:tcPr>
          <w:p w14:paraId="378EDDBD" w14:textId="77777777" w:rsidR="00914511" w:rsidRDefault="00914511" w:rsidP="003106E7">
            <w:r w:rsidRPr="00CA0B0D">
              <w:t>Identifikátor zprávy.</w:t>
            </w:r>
            <w:r w:rsidRPr="007B2ED5">
              <w:t xml:space="preserve"> </w:t>
            </w:r>
          </w:p>
        </w:tc>
      </w:tr>
    </w:tbl>
    <w:p w14:paraId="0FC3AEC1" w14:textId="77777777" w:rsidR="00914511" w:rsidRDefault="00914511" w:rsidP="00914511"/>
    <w:p w14:paraId="6113DFED" w14:textId="77777777" w:rsidR="00914511" w:rsidRDefault="00914511" w:rsidP="00914511">
      <w:r>
        <w:t>Tato pole odchozí SMS jsou vyplněna z konfigurace Gateway.OutDevice (a tudíž se řídí FS bránou, přes kterou jsou zprávy z FS odesílány):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34"/>
        <w:gridCol w:w="1948"/>
        <w:gridCol w:w="5080"/>
      </w:tblGrid>
      <w:tr w:rsidR="00914511" w:rsidRPr="00167403" w14:paraId="1589890D" w14:textId="77777777" w:rsidTr="003106E7">
        <w:tc>
          <w:tcPr>
            <w:tcW w:w="2034" w:type="dxa"/>
          </w:tcPr>
          <w:p w14:paraId="528281AE" w14:textId="77777777" w:rsidR="00914511" w:rsidRPr="00CA0B0D" w:rsidRDefault="00914511" w:rsidP="003106E7">
            <w:pPr>
              <w:rPr>
                <w:b/>
              </w:rPr>
            </w:pPr>
            <w:r w:rsidRPr="00CA0B0D">
              <w:rPr>
                <w:b/>
              </w:rPr>
              <w:t>Název FS</w:t>
            </w:r>
          </w:p>
        </w:tc>
        <w:tc>
          <w:tcPr>
            <w:tcW w:w="1948" w:type="dxa"/>
          </w:tcPr>
          <w:p w14:paraId="73B5D057" w14:textId="77777777" w:rsidR="00914511" w:rsidRPr="00CA0B0D" w:rsidRDefault="00914511" w:rsidP="003106E7">
            <w:pPr>
              <w:rPr>
                <w:b/>
              </w:rPr>
            </w:pPr>
            <w:r w:rsidRPr="00CA0B0D">
              <w:rPr>
                <w:b/>
              </w:rPr>
              <w:t>Název MX</w:t>
            </w:r>
          </w:p>
        </w:tc>
        <w:tc>
          <w:tcPr>
            <w:tcW w:w="5080" w:type="dxa"/>
          </w:tcPr>
          <w:p w14:paraId="21069B89" w14:textId="77777777" w:rsidR="00914511" w:rsidRPr="00CA0B0D" w:rsidRDefault="00914511" w:rsidP="003106E7">
            <w:pPr>
              <w:rPr>
                <w:b/>
              </w:rPr>
            </w:pPr>
            <w:r w:rsidRPr="00CA0B0D">
              <w:rPr>
                <w:b/>
              </w:rPr>
              <w:t>Popis</w:t>
            </w:r>
          </w:p>
        </w:tc>
      </w:tr>
      <w:tr w:rsidR="00914511" w14:paraId="71900F3A" w14:textId="77777777" w:rsidTr="003106E7">
        <w:tc>
          <w:tcPr>
            <w:tcW w:w="2034" w:type="dxa"/>
          </w:tcPr>
          <w:p w14:paraId="585B66A0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Format</w:t>
            </w:r>
          </w:p>
        </w:tc>
        <w:tc>
          <w:tcPr>
            <w:tcW w:w="1948" w:type="dxa"/>
          </w:tcPr>
          <w:p w14:paraId="457CFD17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MessageType</w:t>
            </w:r>
          </w:p>
        </w:tc>
        <w:tc>
          <w:tcPr>
            <w:tcW w:w="5080" w:type="dxa"/>
          </w:tcPr>
          <w:p w14:paraId="67062396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Podporováno je pouze TextMessage.</w:t>
            </w:r>
          </w:p>
        </w:tc>
      </w:tr>
      <w:tr w:rsidR="00914511" w14:paraId="0DD55511" w14:textId="77777777" w:rsidTr="003106E7">
        <w:tc>
          <w:tcPr>
            <w:tcW w:w="2034" w:type="dxa"/>
          </w:tcPr>
          <w:p w14:paraId="3EA506D4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Confirmed</w:t>
            </w:r>
          </w:p>
        </w:tc>
        <w:tc>
          <w:tcPr>
            <w:tcW w:w="1948" w:type="dxa"/>
          </w:tcPr>
          <w:p w14:paraId="5C03B613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ReportLevel</w:t>
            </w:r>
          </w:p>
        </w:tc>
        <w:tc>
          <w:tcPr>
            <w:tcW w:w="5080" w:type="dxa"/>
          </w:tcPr>
          <w:p w14:paraId="156CE68C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Confirmed=true – SendAndDeliveryInformation (požadována doručenka), jinak SendError (bez doručenek, jen NDR).</w:t>
            </w:r>
          </w:p>
        </w:tc>
      </w:tr>
      <w:tr w:rsidR="00914511" w14:paraId="07C6CAD5" w14:textId="77777777" w:rsidTr="003106E7">
        <w:tc>
          <w:tcPr>
            <w:tcW w:w="2034" w:type="dxa"/>
          </w:tcPr>
          <w:p w14:paraId="4C2D163C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Priority</w:t>
            </w:r>
          </w:p>
        </w:tc>
        <w:tc>
          <w:tcPr>
            <w:tcW w:w="1948" w:type="dxa"/>
          </w:tcPr>
          <w:p w14:paraId="78BAEA50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Priority</w:t>
            </w:r>
          </w:p>
        </w:tc>
        <w:tc>
          <w:tcPr>
            <w:tcW w:w="5080" w:type="dxa"/>
          </w:tcPr>
          <w:p w14:paraId="35BBFC3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Možnosti odpovídají MX: Low, Normal, High, UltraHigh</w:t>
            </w:r>
          </w:p>
        </w:tc>
      </w:tr>
      <w:tr w:rsidR="00914511" w14:paraId="64F90E67" w14:textId="77777777" w:rsidTr="003106E7">
        <w:tc>
          <w:tcPr>
            <w:tcW w:w="2034" w:type="dxa"/>
          </w:tcPr>
          <w:p w14:paraId="705FF77C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ViaLine</w:t>
            </w:r>
          </w:p>
        </w:tc>
        <w:tc>
          <w:tcPr>
            <w:tcW w:w="1948" w:type="dxa"/>
          </w:tcPr>
          <w:p w14:paraId="2CA65366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ViaLine</w:t>
            </w:r>
          </w:p>
        </w:tc>
        <w:tc>
          <w:tcPr>
            <w:tcW w:w="5080" w:type="dxa"/>
          </w:tcPr>
          <w:p w14:paraId="03DA339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 xml:space="preserve">Výběr linky podle logiky MX. </w:t>
            </w:r>
          </w:p>
        </w:tc>
      </w:tr>
      <w:tr w:rsidR="00914511" w14:paraId="5452A7E3" w14:textId="77777777" w:rsidTr="003106E7">
        <w:tc>
          <w:tcPr>
            <w:tcW w:w="2034" w:type="dxa"/>
          </w:tcPr>
          <w:p w14:paraId="41AA5F4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AllowReroute</w:t>
            </w:r>
          </w:p>
        </w:tc>
        <w:tc>
          <w:tcPr>
            <w:tcW w:w="1948" w:type="dxa"/>
          </w:tcPr>
          <w:p w14:paraId="401538A6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AllowReroute</w:t>
            </w:r>
          </w:p>
        </w:tc>
        <w:tc>
          <w:tcPr>
            <w:tcW w:w="5080" w:type="dxa"/>
          </w:tcPr>
          <w:p w14:paraId="092B11B3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Možnost směrování jinou linkou podle logiky</w:t>
            </w:r>
          </w:p>
        </w:tc>
      </w:tr>
      <w:tr w:rsidR="00914511" w14:paraId="034F72D4" w14:textId="77777777" w:rsidTr="003106E7">
        <w:tc>
          <w:tcPr>
            <w:tcW w:w="2034" w:type="dxa"/>
          </w:tcPr>
          <w:p w14:paraId="01FFA196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DisplayOnly</w:t>
            </w:r>
          </w:p>
        </w:tc>
        <w:tc>
          <w:tcPr>
            <w:tcW w:w="1948" w:type="dxa"/>
          </w:tcPr>
          <w:p w14:paraId="46E69D1B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DisplayOnly</w:t>
            </w:r>
          </w:p>
        </w:tc>
        <w:tc>
          <w:tcPr>
            <w:tcW w:w="5080" w:type="dxa"/>
          </w:tcPr>
          <w:p w14:paraId="1825F5B2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Indikace, že zprávy má být pouze zobrazena.</w:t>
            </w:r>
          </w:p>
        </w:tc>
      </w:tr>
      <w:tr w:rsidR="00914511" w14:paraId="7A711C77" w14:textId="77777777" w:rsidTr="003106E7">
        <w:tc>
          <w:tcPr>
            <w:tcW w:w="2034" w:type="dxa"/>
          </w:tcPr>
          <w:p w14:paraId="19F4D53B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Expiration</w:t>
            </w:r>
          </w:p>
        </w:tc>
        <w:tc>
          <w:tcPr>
            <w:tcW w:w="1948" w:type="dxa"/>
          </w:tcPr>
          <w:p w14:paraId="60A50456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Expiration</w:t>
            </w:r>
          </w:p>
        </w:tc>
        <w:tc>
          <w:tcPr>
            <w:tcW w:w="5080" w:type="dxa"/>
          </w:tcPr>
          <w:p w14:paraId="35A44829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Platnost zprávy v sekundách.</w:t>
            </w:r>
          </w:p>
        </w:tc>
      </w:tr>
      <w:tr w:rsidR="00914511" w14:paraId="54FDBA85" w14:textId="77777777" w:rsidTr="003106E7">
        <w:tc>
          <w:tcPr>
            <w:tcW w:w="2034" w:type="dxa"/>
          </w:tcPr>
          <w:p w14:paraId="605DFDAF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MaxParts</w:t>
            </w:r>
          </w:p>
        </w:tc>
        <w:tc>
          <w:tcPr>
            <w:tcW w:w="1948" w:type="dxa"/>
          </w:tcPr>
          <w:p w14:paraId="10DA178A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MaxLength</w:t>
            </w:r>
          </w:p>
        </w:tc>
        <w:tc>
          <w:tcPr>
            <w:tcW w:w="5080" w:type="dxa"/>
          </w:tcPr>
          <w:p w14:paraId="19C5D15E" w14:textId="77777777" w:rsidR="00914511" w:rsidRPr="00CA0B0D" w:rsidRDefault="00914511" w:rsidP="003106E7">
            <w:pPr>
              <w:spacing w:after="160" w:line="259" w:lineRule="auto"/>
            </w:pPr>
            <w:r w:rsidRPr="00CA0B0D">
              <w:t>Maximální počet dílů zprávy dle logiky MX.</w:t>
            </w:r>
          </w:p>
        </w:tc>
      </w:tr>
    </w:tbl>
    <w:p w14:paraId="24E96313" w14:textId="77777777" w:rsidR="00914511" w:rsidRDefault="00914511" w:rsidP="00E1310B">
      <w:pPr>
        <w:jc w:val="both"/>
      </w:pPr>
    </w:p>
    <w:p w14:paraId="288A92D1" w14:textId="77777777" w:rsidR="00914511" w:rsidRDefault="00914511" w:rsidP="00E1310B">
      <w:pPr>
        <w:pStyle w:val="Nadpis4"/>
        <w:jc w:val="both"/>
      </w:pPr>
      <w:bookmarkStart w:id="38" w:name="_Toc402816160"/>
      <w:bookmarkStart w:id="39" w:name="_Toc428403483"/>
      <w:r>
        <w:t>Směrování SMS v případě selhání „master“</w:t>
      </w:r>
      <w:bookmarkEnd w:id="38"/>
      <w:bookmarkEnd w:id="39"/>
    </w:p>
    <w:p w14:paraId="672F1744" w14:textId="77777777" w:rsidR="00914511" w:rsidRDefault="00914511" w:rsidP="00E1310B">
      <w:pPr>
        <w:jc w:val="both"/>
      </w:pPr>
      <w:r>
        <w:t xml:space="preserve">Příchozí i odchozí SMS provoz je zajišťován ze strany FS, iCC.ServiceAsync. Vzhledem k tomu, že ta je činná buď na „master“, anebo „slave“ a pracují proti společné databázi, je tím zajištěna i kontinuita SMS provozu. </w:t>
      </w:r>
    </w:p>
    <w:p w14:paraId="491D2643" w14:textId="77777777" w:rsidR="003106E7" w:rsidRDefault="003106E7" w:rsidP="00E1310B">
      <w:pPr>
        <w:pStyle w:val="Nadpis3"/>
        <w:jc w:val="both"/>
      </w:pPr>
      <w:bookmarkStart w:id="40" w:name="_Toc402816161"/>
      <w:bookmarkStart w:id="41" w:name="_Toc428403485"/>
      <w:r>
        <w:t>Webové stránky</w:t>
      </w:r>
      <w:bookmarkEnd w:id="40"/>
      <w:bookmarkEnd w:id="41"/>
    </w:p>
    <w:p w14:paraId="7E51C4AF" w14:textId="77777777" w:rsidR="003106E7" w:rsidRDefault="003106E7" w:rsidP="00E1310B">
      <w:pPr>
        <w:jc w:val="both"/>
      </w:pPr>
      <w:r>
        <w:t>Propojení s webovými stránkami společnosti pomocí modulu iCC.WebSite dovoluje následující funkčnost:</w:t>
      </w:r>
    </w:p>
    <w:p w14:paraId="21F36071" w14:textId="77777777" w:rsidR="003106E7" w:rsidRDefault="003106E7" w:rsidP="00E1310B">
      <w:pPr>
        <w:pStyle w:val="Odstavecseseznamem"/>
        <w:numPr>
          <w:ilvl w:val="0"/>
          <w:numId w:val="17"/>
        </w:numPr>
        <w:jc w:val="both"/>
      </w:pPr>
      <w:r>
        <w:t>Chat – textový dialog s operátorem CC, je indikována dostupnost operátorů</w:t>
      </w:r>
    </w:p>
    <w:p w14:paraId="10C79410" w14:textId="77777777" w:rsidR="003106E7" w:rsidRDefault="003106E7" w:rsidP="00E1310B">
      <w:pPr>
        <w:pStyle w:val="Odstavecseseznamem"/>
        <w:numPr>
          <w:ilvl w:val="0"/>
          <w:numId w:val="17"/>
        </w:numPr>
        <w:jc w:val="both"/>
      </w:pPr>
      <w:r>
        <w:t>CallMe – možnost požádat o zpětné volání z CC, klient zadá telefonní čísla a specifikuje důvod hovoru</w:t>
      </w:r>
    </w:p>
    <w:p w14:paraId="5387E874" w14:textId="35125702" w:rsidR="003106E7" w:rsidRDefault="003106E7" w:rsidP="00E1310B">
      <w:pPr>
        <w:pStyle w:val="Odstavecseseznamem"/>
        <w:numPr>
          <w:ilvl w:val="0"/>
          <w:numId w:val="17"/>
        </w:numPr>
        <w:jc w:val="both"/>
      </w:pPr>
      <w:r>
        <w:t>ClickThrough – možnost pomocí prokliku (např. z</w:t>
      </w:r>
      <w:r w:rsidR="00867C3C">
        <w:t> </w:t>
      </w:r>
      <w:r>
        <w:t>e</w:t>
      </w:r>
      <w:r w:rsidR="00867C3C">
        <w:t>-</w:t>
      </w:r>
      <w:r>
        <w:t xml:space="preserve">mailu) spustit předdefinované workflow ve FS </w:t>
      </w:r>
    </w:p>
    <w:p w14:paraId="1FED7E4A" w14:textId="77777777" w:rsidR="003106E7" w:rsidRDefault="003106E7" w:rsidP="00E1310B">
      <w:pPr>
        <w:pStyle w:val="Odstavecseseznamem"/>
        <w:numPr>
          <w:ilvl w:val="0"/>
          <w:numId w:val="17"/>
        </w:numPr>
        <w:jc w:val="both"/>
      </w:pPr>
      <w:r>
        <w:t>FeedbackForm – možnost vyplnit jednoduchý formulář na základě prokliku (např. z emailu) a odeslat tak strukturovaná data přímo do CC (např. hodnocení)</w:t>
      </w:r>
    </w:p>
    <w:p w14:paraId="75128FAE" w14:textId="0BEBDFC5" w:rsidR="003106E7" w:rsidRDefault="003106E7" w:rsidP="00E1310B">
      <w:pPr>
        <w:jc w:val="both"/>
      </w:pPr>
      <w:r>
        <w:t>Modul iCC.WebSite je ASP.NET 4 aplikace, která musí být z bezpečnostních důvodů hostována mimo systémy CC, ideálně v DMZ webových serverů. Z této DMZ komunikuje přes TCP/IP proprietárním protokolem SimProt s komponentou ProServer, která dále komunikuje se synchronní službou iCC.ServiceSync. Webová stránka, která má poskytovat tuto funkčnost</w:t>
      </w:r>
      <w:r w:rsidR="006C036D">
        <w:t>,</w:t>
      </w:r>
      <w:r>
        <w:t xml:space="preserve"> hostuje jednoduchý html kód a referencuje script. Stránka v prohlížeči komunikuje s iCC.WebSite pomocí AJAX (XmlHttpRequest). Z důvodu Cross-Script zabezpeční prohlížečů je potřeba, aby doména, na které je hostováno iCC.WebSite se lišila jen na úrovni domény třetího řádu od domény hlavních webových stránek.</w:t>
      </w:r>
    </w:p>
    <w:p w14:paraId="641F0C41" w14:textId="77777777" w:rsidR="003106E7" w:rsidRDefault="003106E7" w:rsidP="003106E7">
      <w:pPr>
        <w:keepNext/>
      </w:pPr>
      <w:r>
        <w:rPr>
          <w:noProof/>
          <w:lang w:eastAsia="cs-CZ"/>
        </w:rPr>
        <w:drawing>
          <wp:inline distT="0" distB="0" distL="0" distR="0" wp14:anchorId="6007CBC9" wp14:editId="2621D981">
            <wp:extent cx="5835600" cy="2822400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28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6182C" w14:textId="6AD7F401" w:rsidR="003106E7" w:rsidRPr="00EA1BB7" w:rsidRDefault="003106E7" w:rsidP="00E1310B">
      <w:pPr>
        <w:pStyle w:val="Titulek"/>
        <w:jc w:val="both"/>
      </w:pPr>
      <w:r>
        <w:t xml:space="preserve">Obrázek </w:t>
      </w:r>
      <w:fldSimple w:instr=" SEQ Obrázek \* ARABIC ">
        <w:r w:rsidR="005B3632">
          <w:rPr>
            <w:noProof/>
          </w:rPr>
          <w:t>2</w:t>
        </w:r>
      </w:fldSimple>
      <w:r>
        <w:t>: Komponenty podílející se na WebSite komunikaci</w:t>
      </w:r>
    </w:p>
    <w:p w14:paraId="4E79FB71" w14:textId="77777777" w:rsidR="003106E7" w:rsidRDefault="003106E7" w:rsidP="00E1310B">
      <w:pPr>
        <w:pStyle w:val="Nadpis3"/>
        <w:jc w:val="both"/>
      </w:pPr>
      <w:bookmarkStart w:id="42" w:name="_Toc402816162"/>
      <w:bookmarkStart w:id="43" w:name="_Toc428403486"/>
      <w:r>
        <w:t>Facebook</w:t>
      </w:r>
      <w:bookmarkEnd w:id="42"/>
      <w:bookmarkEnd w:id="43"/>
    </w:p>
    <w:p w14:paraId="38B00561" w14:textId="646BB943" w:rsidR="003106E7" w:rsidRDefault="003106E7" w:rsidP="00E1310B">
      <w:pPr>
        <w:jc w:val="both"/>
      </w:pPr>
      <w:r>
        <w:t>Konektor pro Facebook připojuje FS na facebookovou zeď a zprávy. Pro připojení jsou nastaveny v konektoru následující údaje: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3106E7" w:rsidRPr="00CA0B0D" w14:paraId="3DDB978D" w14:textId="77777777" w:rsidTr="003106E7">
        <w:tc>
          <w:tcPr>
            <w:tcW w:w="2547" w:type="dxa"/>
          </w:tcPr>
          <w:p w14:paraId="53CB2038" w14:textId="77777777" w:rsidR="003106E7" w:rsidRPr="00CA0B0D" w:rsidRDefault="003106E7" w:rsidP="00E1310B">
            <w:pPr>
              <w:spacing w:after="160" w:line="259" w:lineRule="auto"/>
              <w:jc w:val="both"/>
              <w:rPr>
                <w:b/>
              </w:rPr>
            </w:pPr>
            <w:r w:rsidRPr="00CA0B0D">
              <w:rPr>
                <w:b/>
              </w:rPr>
              <w:t>Parametr</w:t>
            </w:r>
          </w:p>
        </w:tc>
        <w:tc>
          <w:tcPr>
            <w:tcW w:w="6515" w:type="dxa"/>
          </w:tcPr>
          <w:p w14:paraId="329FF736" w14:textId="77777777" w:rsidR="003106E7" w:rsidRPr="00CA0B0D" w:rsidRDefault="003106E7" w:rsidP="00E1310B">
            <w:pPr>
              <w:spacing w:after="160" w:line="259" w:lineRule="auto"/>
              <w:jc w:val="both"/>
              <w:rPr>
                <w:b/>
              </w:rPr>
            </w:pPr>
            <w:r w:rsidRPr="00CA0B0D">
              <w:rPr>
                <w:b/>
              </w:rPr>
              <w:t>Název</w:t>
            </w:r>
          </w:p>
        </w:tc>
      </w:tr>
      <w:tr w:rsidR="003106E7" w:rsidRPr="00CA0B0D" w14:paraId="32769951" w14:textId="77777777" w:rsidTr="003106E7">
        <w:tc>
          <w:tcPr>
            <w:tcW w:w="2547" w:type="dxa"/>
          </w:tcPr>
          <w:p w14:paraId="2C51DA42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app-id</w:t>
            </w:r>
          </w:p>
        </w:tc>
        <w:tc>
          <w:tcPr>
            <w:tcW w:w="6515" w:type="dxa"/>
          </w:tcPr>
          <w:p w14:paraId="5B2EEE3E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Identifikátor aplikace</w:t>
            </w:r>
          </w:p>
        </w:tc>
      </w:tr>
      <w:tr w:rsidR="003106E7" w:rsidRPr="00CA0B0D" w14:paraId="63918493" w14:textId="77777777" w:rsidTr="003106E7">
        <w:tc>
          <w:tcPr>
            <w:tcW w:w="2547" w:type="dxa"/>
          </w:tcPr>
          <w:p w14:paraId="0AE47545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app-secret</w:t>
            </w:r>
          </w:p>
        </w:tc>
        <w:tc>
          <w:tcPr>
            <w:tcW w:w="6515" w:type="dxa"/>
          </w:tcPr>
          <w:p w14:paraId="79739E6C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Tajný klíč aplikace</w:t>
            </w:r>
          </w:p>
        </w:tc>
      </w:tr>
      <w:tr w:rsidR="003106E7" w:rsidRPr="00CA0B0D" w14:paraId="668EFCF2" w14:textId="77777777" w:rsidTr="003106E7">
        <w:tc>
          <w:tcPr>
            <w:tcW w:w="2547" w:type="dxa"/>
          </w:tcPr>
          <w:p w14:paraId="6097F89B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page-id</w:t>
            </w:r>
          </w:p>
        </w:tc>
        <w:tc>
          <w:tcPr>
            <w:tcW w:w="6515" w:type="dxa"/>
          </w:tcPr>
          <w:p w14:paraId="41294027" w14:textId="77777777" w:rsidR="003106E7" w:rsidRPr="00CA0B0D" w:rsidRDefault="003106E7" w:rsidP="00E1310B">
            <w:pPr>
              <w:spacing w:after="160" w:line="259" w:lineRule="auto"/>
              <w:jc w:val="both"/>
            </w:pPr>
            <w:r w:rsidRPr="00CA0B0D">
              <w:t>Identifikátor FB stránky</w:t>
            </w:r>
          </w:p>
        </w:tc>
      </w:tr>
    </w:tbl>
    <w:p w14:paraId="168AB585" w14:textId="77777777" w:rsidR="003106E7" w:rsidRPr="00CA0B0D" w:rsidRDefault="003106E7" w:rsidP="00E1310B">
      <w:pPr>
        <w:jc w:val="both"/>
      </w:pPr>
    </w:p>
    <w:p w14:paraId="62626E7B" w14:textId="43EE7C7F" w:rsidR="003106E7" w:rsidRPr="00CA0B0D" w:rsidRDefault="00AF42DA" w:rsidP="00E1310B">
      <w:pPr>
        <w:jc w:val="both"/>
      </w:pPr>
      <w:r w:rsidRPr="00CA0B0D">
        <w:t xml:space="preserve">Na stránce FB je pro FS </w:t>
      </w:r>
      <w:r w:rsidR="003106E7" w:rsidRPr="00CA0B0D">
        <w:t>přiděl</w:t>
      </w:r>
      <w:r w:rsidRPr="00CA0B0D">
        <w:t>eno</w:t>
      </w:r>
      <w:r w:rsidR="003106E7" w:rsidRPr="00CA0B0D">
        <w:t xml:space="preserve"> oprávnění CREATE_CONTENT a MODERATE_CONTENT. </w:t>
      </w:r>
    </w:p>
    <w:p w14:paraId="1319A146" w14:textId="77777777" w:rsidR="003106E7" w:rsidRPr="00CA0B0D" w:rsidRDefault="003106E7" w:rsidP="00E1310B">
      <w:pPr>
        <w:pStyle w:val="Poznmka"/>
        <w:jc w:val="both"/>
        <w:rPr>
          <w:i w:val="0"/>
        </w:rPr>
      </w:pPr>
      <w:r w:rsidRPr="00CA0B0D">
        <w:rPr>
          <w:i w:val="0"/>
        </w:rPr>
        <w:t xml:space="preserve">FS komunikuje s REST/JSON službou na URL: </w:t>
      </w:r>
      <w:hyperlink r:id="rId51" w:history="1">
        <w:r w:rsidRPr="00CA0B0D">
          <w:rPr>
            <w:rStyle w:val="Hypertextovodkaz"/>
            <w:i w:val="0"/>
          </w:rPr>
          <w:t>https://graph.facebook.com/v2.1/</w:t>
        </w:r>
      </w:hyperlink>
      <w:r w:rsidRPr="00CA0B0D">
        <w:rPr>
          <w:i w:val="0"/>
        </w:rPr>
        <w:t xml:space="preserve"> a používá Page Access Token.</w:t>
      </w:r>
    </w:p>
    <w:p w14:paraId="531C065E" w14:textId="77777777" w:rsidR="003106E7" w:rsidRPr="00CA0B0D" w:rsidRDefault="003106E7" w:rsidP="00E1310B">
      <w:pPr>
        <w:pStyle w:val="Nadpis3"/>
        <w:jc w:val="both"/>
      </w:pPr>
      <w:bookmarkStart w:id="44" w:name="_Toc402816176"/>
      <w:bookmarkStart w:id="45" w:name="_Toc428403487"/>
      <w:r w:rsidRPr="00CA0B0D">
        <w:t>Integrace s IDM</w:t>
      </w:r>
      <w:bookmarkEnd w:id="44"/>
      <w:bookmarkEnd w:id="45"/>
    </w:p>
    <w:p w14:paraId="752D2494" w14:textId="288AFF3D" w:rsidR="003106E7" w:rsidRDefault="003106E7" w:rsidP="00E1310B">
      <w:pPr>
        <w:jc w:val="both"/>
      </w:pPr>
      <w:r w:rsidRPr="00CA0B0D">
        <w:t>Interní služby systému CC jsou přímo integrov</w:t>
      </w:r>
      <w:r w:rsidR="00AF42DA" w:rsidRPr="00CA0B0D">
        <w:t>ány</w:t>
      </w:r>
      <w:r w:rsidRPr="00CA0B0D">
        <w:t xml:space="preserve"> s IDM pomocí Active Directory (AD)</w:t>
      </w:r>
      <w:r>
        <w:t xml:space="preserve"> skupin. V rámci CC tato integrace, které je IDM systém Oracle Virtual Directory (OVD) schopen nativně </w:t>
      </w:r>
      <w:r w:rsidR="00AF42DA">
        <w:t>je</w:t>
      </w:r>
      <w:r>
        <w:t xml:space="preserve"> použita primárně pro role Systémových Administrátorů a role v rámci Reporting Services (SSRS). Pro role používané komponenty FS a REC/NGX </w:t>
      </w:r>
      <w:r w:rsidR="00AF42DA">
        <w:t xml:space="preserve">je </w:t>
      </w:r>
      <w:r>
        <w:t>implementován konektor IdmSynchro, který na základě mapovací tabulky transform</w:t>
      </w:r>
      <w:r w:rsidR="00AF42DA">
        <w:t>uje</w:t>
      </w:r>
      <w:r>
        <w:t xml:space="preserve"> zařazení účtů do LDAP skupin OVD na nastavení tabulek Agent/Account a Permission s využitím tabulek Role a Scope. Systém oprávnění je ve všech komponentách CC obdobný. Konektor </w:t>
      </w:r>
      <w:r w:rsidR="00AF42DA">
        <w:t>je</w:t>
      </w:r>
      <w:r>
        <w:t xml:space="preserve"> implementován jako Windows konzolová aplikace a </w:t>
      </w:r>
      <w:r w:rsidR="00AF42DA">
        <w:t>je</w:t>
      </w:r>
      <w:r>
        <w:t xml:space="preserve"> spouštěn z TaskScheduleru každou noc.</w:t>
      </w:r>
    </w:p>
    <w:p w14:paraId="5FE13933" w14:textId="77777777" w:rsidR="003106E7" w:rsidRDefault="003106E7" w:rsidP="003106E7">
      <w:pPr>
        <w:keepNext/>
      </w:pPr>
      <w:r>
        <w:rPr>
          <w:noProof/>
          <w:lang w:eastAsia="cs-CZ"/>
        </w:rPr>
        <w:drawing>
          <wp:inline distT="0" distB="0" distL="0" distR="0" wp14:anchorId="0FA65E18" wp14:editId="7C7469B9">
            <wp:extent cx="5140800" cy="2199600"/>
            <wp:effectExtent l="0" t="0" r="3175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C480C" w14:textId="79B8B548" w:rsidR="003106E7" w:rsidRDefault="003106E7" w:rsidP="003106E7">
      <w:pPr>
        <w:pStyle w:val="Titulek"/>
      </w:pPr>
      <w:r>
        <w:t xml:space="preserve">Obrázek </w:t>
      </w:r>
      <w:fldSimple w:instr=" SEQ Obrázek \* ARABIC ">
        <w:r w:rsidR="005B3632">
          <w:rPr>
            <w:noProof/>
          </w:rPr>
          <w:t>3</w:t>
        </w:r>
      </w:fldSimple>
      <w:r>
        <w:t>: Schéma integrace s IDM pro účely autorizace a autentifikace</w:t>
      </w:r>
    </w:p>
    <w:p w14:paraId="1544CB21" w14:textId="77777777" w:rsidR="003106E7" w:rsidRDefault="003106E7" w:rsidP="00E1310B">
      <w:pPr>
        <w:jc w:val="both"/>
      </w:pPr>
      <w:r>
        <w:t xml:space="preserve">OVD používá následující URI: </w:t>
      </w:r>
    </w:p>
    <w:p w14:paraId="0B317181" w14:textId="77777777" w:rsidR="003106E7" w:rsidRPr="00CA0B0D" w:rsidRDefault="003106E7" w:rsidP="00E1310B">
      <w:pPr>
        <w:pStyle w:val="Odstavecseseznamem"/>
        <w:numPr>
          <w:ilvl w:val="0"/>
          <w:numId w:val="23"/>
        </w:numPr>
        <w:jc w:val="both"/>
      </w:pPr>
      <w:r w:rsidRPr="00CA0B0D">
        <w:t>Produkční systém: LDAP://ovd.dc.vzp.cz:6501</w:t>
      </w:r>
      <w:r w:rsidRPr="00CA0B0D" w:rsidDel="00980501">
        <w:t xml:space="preserve"> </w:t>
      </w:r>
    </w:p>
    <w:p w14:paraId="02DC2467" w14:textId="77777777" w:rsidR="003106E7" w:rsidRPr="00CA0B0D" w:rsidRDefault="003106E7" w:rsidP="00E1310B">
      <w:pPr>
        <w:pStyle w:val="Odstavecseseznamem"/>
        <w:numPr>
          <w:ilvl w:val="0"/>
          <w:numId w:val="23"/>
        </w:numPr>
        <w:jc w:val="both"/>
      </w:pPr>
      <w:r w:rsidRPr="00CA0B0D">
        <w:t>Testovací systém: LDAP://t0.idmas1.dc.vzp.cz:6501</w:t>
      </w:r>
    </w:p>
    <w:p w14:paraId="526D4248" w14:textId="444B101F" w:rsidR="003106E7" w:rsidRDefault="003106E7" w:rsidP="00E1310B">
      <w:pPr>
        <w:jc w:val="both"/>
      </w:pPr>
      <w:r>
        <w:t>V OVD je definována aplikace „CC“ (pro produkci) a „CCT“ (pro test) a k ní jsou přiřazen</w:t>
      </w:r>
      <w:r w:rsidR="00AF42DA">
        <w:t>a</w:t>
      </w:r>
      <w:r>
        <w:t xml:space="preserve"> všechn</w:t>
      </w:r>
      <w:r w:rsidR="00AF42DA">
        <w:t>a</w:t>
      </w:r>
      <w:r>
        <w:t xml:space="preserve"> aplikační práva. V produkčním prostředí to jsou práva CC_* , v testovacím prostředí to jsou pouze role CCT_*.</w:t>
      </w:r>
    </w:p>
    <w:p w14:paraId="4494AD35" w14:textId="08E96AFE" w:rsidR="003106E7" w:rsidRDefault="003106E7" w:rsidP="00E1310B">
      <w:pPr>
        <w:jc w:val="both"/>
      </w:pPr>
      <w:r>
        <w:t xml:space="preserve">V testovacím prostředí OVD neprovádí mapování typových rolí na globální AD skupiny (GL_CCT_SSRS), zařazování AD uživatelů do těchto skupiny </w:t>
      </w:r>
      <w:r w:rsidR="00AF42DA">
        <w:t>je</w:t>
      </w:r>
      <w:r>
        <w:t xml:space="preserve"> prováděno ručně. Důvodem je, že testovací server je zařazen do</w:t>
      </w:r>
      <w:r w:rsidR="006C036D">
        <w:t xml:space="preserve"> </w:t>
      </w:r>
      <w:r>
        <w:t>produkčního AD, které testovací OVD server nedovede ovládat a pro testování není tato integrace potřeba.</w:t>
      </w:r>
    </w:p>
    <w:p w14:paraId="16C5AE10" w14:textId="77777777" w:rsidR="003106E7" w:rsidRDefault="003106E7" w:rsidP="00E1310B">
      <w:pPr>
        <w:jc w:val="both"/>
      </w:pPr>
      <w:r>
        <w:t>K přístupu do OVD v produkčním, školicím i testovacím prostředí je použito uživatelské jméno: „</w:t>
      </w:r>
      <w:r w:rsidRPr="0097185D">
        <w:t>cn=svc_cc,ou=services,dc=ovd,dc=vzp,dc=cz</w:t>
      </w:r>
      <w:r>
        <w:t>“</w:t>
      </w:r>
    </w:p>
    <w:p w14:paraId="38B34D31" w14:textId="07AAE39F" w:rsidR="003106E7" w:rsidRPr="00FA5EF7" w:rsidRDefault="003106E7" w:rsidP="00E1310B">
      <w:pPr>
        <w:jc w:val="both"/>
      </w:pPr>
      <w:r>
        <w:t xml:space="preserve">Implementace </w:t>
      </w:r>
      <w:r w:rsidR="00AF42DA">
        <w:t>je</w:t>
      </w:r>
      <w:r>
        <w:t xml:space="preserve"> provedena pomocí aplikace iCC.App.Vzp.Sync</w:t>
      </w:r>
      <w:r w:rsidR="00AF42DA">
        <w:t>.</w:t>
      </w:r>
    </w:p>
    <w:p w14:paraId="01B68378" w14:textId="77777777" w:rsidR="003106E7" w:rsidRDefault="003106E7" w:rsidP="00E1310B">
      <w:pPr>
        <w:pStyle w:val="Nadpis3"/>
        <w:jc w:val="both"/>
      </w:pPr>
      <w:bookmarkStart w:id="46" w:name="_Toc428403489"/>
      <w:r>
        <w:t>Integrace s RSZP</w:t>
      </w:r>
      <w:bookmarkEnd w:id="46"/>
    </w:p>
    <w:p w14:paraId="51DE324A" w14:textId="77777777" w:rsidR="003106E7" w:rsidRDefault="003106E7" w:rsidP="00E1310B">
      <w:pPr>
        <w:jc w:val="both"/>
      </w:pPr>
      <w:r>
        <w:t xml:space="preserve">Integrace s RSZP slouží především pro poskytnutí informací o subjektu agentovi CC v okamžiku volání (hlavní obrazovka) a v okamžiku vyřizování emailu (editor zprávy). </w:t>
      </w:r>
    </w:p>
    <w:p w14:paraId="6C9937CB" w14:textId="77777777" w:rsidR="003106E7" w:rsidRPr="008E445D" w:rsidRDefault="003106E7" w:rsidP="00E1310B">
      <w:pPr>
        <w:pStyle w:val="Nadpis4"/>
        <w:jc w:val="both"/>
      </w:pPr>
      <w:bookmarkStart w:id="47" w:name="_Toc428403491"/>
      <w:r>
        <w:t>Popis integrace</w:t>
      </w:r>
      <w:bookmarkEnd w:id="47"/>
    </w:p>
    <w:p w14:paraId="4CFE624D" w14:textId="77777777" w:rsidR="003106E7" w:rsidRDefault="003106E7" w:rsidP="00E1310B">
      <w:pPr>
        <w:jc w:val="both"/>
      </w:pPr>
      <w:r>
        <w:t>Při integraci s RSZP se používá jako základní identifikátor záznamů (klíč) dvojice údajů:</w:t>
      </w:r>
    </w:p>
    <w:p w14:paraId="560E120B" w14:textId="77777777" w:rsidR="003106E7" w:rsidRDefault="003106E7" w:rsidP="00E1310B">
      <w:pPr>
        <w:pStyle w:val="Odstavecseseznamem"/>
        <w:numPr>
          <w:ilvl w:val="0"/>
          <w:numId w:val="19"/>
        </w:numPr>
        <w:jc w:val="both"/>
      </w:pPr>
      <w:r>
        <w:t>Typ subjektu – číselník Klient (pojištěnec), Plátce, Poskytovatel</w:t>
      </w:r>
    </w:p>
    <w:p w14:paraId="74D70350" w14:textId="77777777" w:rsidR="003106E7" w:rsidRDefault="003106E7" w:rsidP="00E1310B">
      <w:pPr>
        <w:pStyle w:val="Odstavecseseznamem"/>
        <w:numPr>
          <w:ilvl w:val="0"/>
          <w:numId w:val="19"/>
        </w:numPr>
        <w:jc w:val="both"/>
      </w:pPr>
      <w:r>
        <w:t>Číslo subjektu – využití liší se podle typu: Číslo pojištěnce (ČP), IČO, doplněné o organizační jednotku, případně číslo IČZ</w:t>
      </w:r>
    </w:p>
    <w:p w14:paraId="77A713AA" w14:textId="3FD673B4" w:rsidR="003106E7" w:rsidRDefault="003106E7" w:rsidP="00E1310B">
      <w:pPr>
        <w:pStyle w:val="Odstavecseseznamem"/>
        <w:numPr>
          <w:ilvl w:val="1"/>
          <w:numId w:val="19"/>
        </w:numPr>
        <w:jc w:val="both"/>
      </w:pPr>
      <w:r>
        <w:t xml:space="preserve">Organizační jednotka – je součástí IČO (desetimístná čísla, poslední dvě pozice), v rámci FS </w:t>
      </w:r>
      <w:r w:rsidR="00AF42DA">
        <w:t>je</w:t>
      </w:r>
      <w:r>
        <w:t xml:space="preserve"> ukládáno v Čísle subjektu</w:t>
      </w:r>
    </w:p>
    <w:p w14:paraId="5FAA477C" w14:textId="624BC1C2" w:rsidR="003106E7" w:rsidRDefault="003106E7" w:rsidP="00E1310B">
      <w:pPr>
        <w:pStyle w:val="Odstavecseseznamem"/>
        <w:numPr>
          <w:ilvl w:val="1"/>
          <w:numId w:val="19"/>
        </w:numPr>
        <w:jc w:val="both"/>
      </w:pPr>
      <w:r>
        <w:t xml:space="preserve">IČZ - pro zdravotnická zařízení je IČZ, upřesňujícím údajem, </w:t>
      </w:r>
      <w:r w:rsidR="00AF42DA">
        <w:t>je</w:t>
      </w:r>
      <w:r>
        <w:t xml:space="preserve"> ukládáno po IČO za oddělovačem v Čísle subjektu.</w:t>
      </w:r>
    </w:p>
    <w:p w14:paraId="22853B16" w14:textId="77777777" w:rsidR="003106E7" w:rsidRDefault="003106E7" w:rsidP="003106E7">
      <w:r>
        <w:t>Kompletní číselník „</w:t>
      </w:r>
      <w:r w:rsidRPr="00333839">
        <w:rPr>
          <w:b/>
        </w:rPr>
        <w:t>Typ subjektu</w:t>
      </w:r>
      <w:r>
        <w:t>“ (RSZP_OWN.GMTYPROLE):</w:t>
      </w:r>
    </w:p>
    <w:tbl>
      <w:tblPr>
        <w:tblStyle w:val="Mkatabulky"/>
        <w:tblW w:w="0" w:type="auto"/>
        <w:tblInd w:w="557" w:type="dxa"/>
        <w:tblLook w:val="04A0" w:firstRow="1" w:lastRow="0" w:firstColumn="1" w:lastColumn="0" w:noHBand="0" w:noVBand="1"/>
      </w:tblPr>
      <w:tblGrid>
        <w:gridCol w:w="562"/>
        <w:gridCol w:w="2835"/>
        <w:gridCol w:w="2835"/>
      </w:tblGrid>
      <w:tr w:rsidR="003106E7" w:rsidRPr="00CB6C45" w14:paraId="49533BCC" w14:textId="77777777" w:rsidTr="003106E7">
        <w:tc>
          <w:tcPr>
            <w:tcW w:w="562" w:type="dxa"/>
          </w:tcPr>
          <w:p w14:paraId="6C388911" w14:textId="77777777" w:rsidR="003106E7" w:rsidRPr="00333839" w:rsidRDefault="003106E7" w:rsidP="003106E7">
            <w:pPr>
              <w:rPr>
                <w:b/>
              </w:rPr>
            </w:pPr>
            <w:r w:rsidRPr="00333839">
              <w:rPr>
                <w:b/>
              </w:rPr>
              <w:t xml:space="preserve">N </w:t>
            </w:r>
          </w:p>
        </w:tc>
        <w:tc>
          <w:tcPr>
            <w:tcW w:w="2835" w:type="dxa"/>
          </w:tcPr>
          <w:p w14:paraId="4FEF355B" w14:textId="77777777" w:rsidR="003106E7" w:rsidRPr="00333839" w:rsidRDefault="003106E7" w:rsidP="003106E7">
            <w:pPr>
              <w:rPr>
                <w:b/>
              </w:rPr>
            </w:pPr>
            <w:r w:rsidRPr="00333839">
              <w:rPr>
                <w:b/>
              </w:rPr>
              <w:t>Název</w:t>
            </w:r>
          </w:p>
        </w:tc>
        <w:tc>
          <w:tcPr>
            <w:tcW w:w="2835" w:type="dxa"/>
          </w:tcPr>
          <w:p w14:paraId="26DEB85B" w14:textId="77777777" w:rsidR="003106E7" w:rsidRPr="00333839" w:rsidRDefault="003106E7" w:rsidP="003106E7">
            <w:pPr>
              <w:rPr>
                <w:b/>
              </w:rPr>
            </w:pPr>
            <w:r w:rsidRPr="00333839">
              <w:rPr>
                <w:b/>
              </w:rPr>
              <w:t>Požitý klíč v Čísle subjektu</w:t>
            </w:r>
          </w:p>
        </w:tc>
      </w:tr>
      <w:tr w:rsidR="003106E7" w:rsidRPr="009E0752" w14:paraId="77CB53EE" w14:textId="77777777" w:rsidTr="003106E7">
        <w:tc>
          <w:tcPr>
            <w:tcW w:w="562" w:type="dxa"/>
          </w:tcPr>
          <w:p w14:paraId="1929D88E" w14:textId="77777777" w:rsidR="003106E7" w:rsidRPr="009E0752" w:rsidRDefault="003106E7" w:rsidP="003106E7">
            <w:r w:rsidRPr="009E0752">
              <w:t xml:space="preserve">1 </w:t>
            </w:r>
          </w:p>
        </w:tc>
        <w:tc>
          <w:tcPr>
            <w:tcW w:w="2835" w:type="dxa"/>
          </w:tcPr>
          <w:p w14:paraId="75657216" w14:textId="77777777" w:rsidR="003106E7" w:rsidRPr="009E0752" w:rsidRDefault="003106E7" w:rsidP="003106E7">
            <w:r w:rsidRPr="009E0752">
              <w:t>Zaměstnavatel</w:t>
            </w:r>
          </w:p>
        </w:tc>
        <w:tc>
          <w:tcPr>
            <w:tcW w:w="2835" w:type="dxa"/>
          </w:tcPr>
          <w:p w14:paraId="4FD6A02A" w14:textId="77777777" w:rsidR="003106E7" w:rsidRPr="009E0752" w:rsidRDefault="003106E7" w:rsidP="003106E7">
            <w:r>
              <w:t xml:space="preserve">IČO </w:t>
            </w:r>
            <w:r w:rsidRPr="00333839">
              <w:rPr>
                <w:i/>
              </w:rPr>
              <w:t xml:space="preserve">(desetimístné, pokud je) </w:t>
            </w:r>
          </w:p>
        </w:tc>
      </w:tr>
      <w:tr w:rsidR="003106E7" w:rsidRPr="009E0752" w14:paraId="5E1B5A2B" w14:textId="77777777" w:rsidTr="003106E7">
        <w:tc>
          <w:tcPr>
            <w:tcW w:w="562" w:type="dxa"/>
          </w:tcPr>
          <w:p w14:paraId="4E5FC826" w14:textId="77777777" w:rsidR="003106E7" w:rsidRPr="009E0752" w:rsidRDefault="003106E7" w:rsidP="003106E7">
            <w:r>
              <w:t xml:space="preserve">2 </w:t>
            </w:r>
          </w:p>
        </w:tc>
        <w:tc>
          <w:tcPr>
            <w:tcW w:w="2835" w:type="dxa"/>
          </w:tcPr>
          <w:p w14:paraId="4B8E28DB" w14:textId="77777777" w:rsidR="003106E7" w:rsidRPr="009E0752" w:rsidRDefault="003106E7" w:rsidP="003106E7">
            <w:r>
              <w:t>Pojišt</w:t>
            </w:r>
            <w:r w:rsidRPr="009E0752">
              <w:t>ěnec</w:t>
            </w:r>
          </w:p>
        </w:tc>
        <w:tc>
          <w:tcPr>
            <w:tcW w:w="2835" w:type="dxa"/>
          </w:tcPr>
          <w:p w14:paraId="27C2253D" w14:textId="77777777" w:rsidR="003106E7" w:rsidRDefault="003106E7" w:rsidP="003106E7">
            <w:r>
              <w:t>ČP</w:t>
            </w:r>
          </w:p>
        </w:tc>
      </w:tr>
      <w:tr w:rsidR="003106E7" w:rsidRPr="009E0752" w14:paraId="2BB90D1E" w14:textId="77777777" w:rsidTr="003106E7">
        <w:tc>
          <w:tcPr>
            <w:tcW w:w="562" w:type="dxa"/>
          </w:tcPr>
          <w:p w14:paraId="5A5F08A0" w14:textId="77777777" w:rsidR="003106E7" w:rsidRPr="009E0752" w:rsidRDefault="003106E7" w:rsidP="003106E7">
            <w:r w:rsidRPr="009E0752">
              <w:t>3</w:t>
            </w:r>
          </w:p>
        </w:tc>
        <w:tc>
          <w:tcPr>
            <w:tcW w:w="2835" w:type="dxa"/>
          </w:tcPr>
          <w:p w14:paraId="0ADAB646" w14:textId="77777777" w:rsidR="003106E7" w:rsidRPr="009E0752" w:rsidRDefault="003106E7" w:rsidP="003106E7">
            <w:r w:rsidRPr="009E0752">
              <w:t>Zdravotnické zařízení</w:t>
            </w:r>
          </w:p>
        </w:tc>
        <w:tc>
          <w:tcPr>
            <w:tcW w:w="2835" w:type="dxa"/>
          </w:tcPr>
          <w:p w14:paraId="038F4E3C" w14:textId="77777777" w:rsidR="003106E7" w:rsidRPr="009E0752" w:rsidRDefault="003106E7" w:rsidP="003106E7">
            <w:r>
              <w:t>IČO;IČZ</w:t>
            </w:r>
          </w:p>
        </w:tc>
      </w:tr>
      <w:tr w:rsidR="003106E7" w:rsidRPr="009E0752" w14:paraId="6514E77F" w14:textId="77777777" w:rsidTr="003106E7">
        <w:tc>
          <w:tcPr>
            <w:tcW w:w="562" w:type="dxa"/>
          </w:tcPr>
          <w:p w14:paraId="75391003" w14:textId="77777777" w:rsidR="003106E7" w:rsidRPr="009E0752" w:rsidRDefault="003106E7" w:rsidP="003106E7">
            <w:r>
              <w:t>4</w:t>
            </w:r>
          </w:p>
        </w:tc>
        <w:tc>
          <w:tcPr>
            <w:tcW w:w="2835" w:type="dxa"/>
          </w:tcPr>
          <w:p w14:paraId="2928344F" w14:textId="77777777" w:rsidR="003106E7" w:rsidRPr="009E0752" w:rsidRDefault="003106E7" w:rsidP="003106E7">
            <w:r w:rsidRPr="009E0752">
              <w:t>Partner Ostatní</w:t>
            </w:r>
          </w:p>
        </w:tc>
        <w:tc>
          <w:tcPr>
            <w:tcW w:w="2835" w:type="dxa"/>
          </w:tcPr>
          <w:p w14:paraId="066B7FDD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 xml:space="preserve">neimportuje se </w:t>
            </w:r>
          </w:p>
        </w:tc>
      </w:tr>
      <w:tr w:rsidR="003106E7" w:rsidRPr="009E0752" w14:paraId="4195AE96" w14:textId="77777777" w:rsidTr="003106E7">
        <w:tc>
          <w:tcPr>
            <w:tcW w:w="562" w:type="dxa"/>
          </w:tcPr>
          <w:p w14:paraId="6E01E566" w14:textId="77777777" w:rsidR="003106E7" w:rsidRPr="009E0752" w:rsidRDefault="003106E7" w:rsidP="003106E7">
            <w:r>
              <w:t>5</w:t>
            </w:r>
          </w:p>
        </w:tc>
        <w:tc>
          <w:tcPr>
            <w:tcW w:w="2835" w:type="dxa"/>
          </w:tcPr>
          <w:p w14:paraId="59CA7A55" w14:textId="77777777" w:rsidR="003106E7" w:rsidRPr="009E0752" w:rsidRDefault="003106E7" w:rsidP="003106E7">
            <w:r w:rsidRPr="009E0752">
              <w:t>Zdravotní pojišťovny</w:t>
            </w:r>
          </w:p>
        </w:tc>
        <w:tc>
          <w:tcPr>
            <w:tcW w:w="2835" w:type="dxa"/>
          </w:tcPr>
          <w:p w14:paraId="47C3E785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0B4D58D9" w14:textId="77777777" w:rsidTr="003106E7">
        <w:tc>
          <w:tcPr>
            <w:tcW w:w="562" w:type="dxa"/>
          </w:tcPr>
          <w:p w14:paraId="26577F18" w14:textId="77777777" w:rsidR="003106E7" w:rsidRPr="009E0752" w:rsidRDefault="003106E7" w:rsidP="003106E7">
            <w:r>
              <w:t>6</w:t>
            </w:r>
          </w:p>
        </w:tc>
        <w:tc>
          <w:tcPr>
            <w:tcW w:w="2835" w:type="dxa"/>
          </w:tcPr>
          <w:p w14:paraId="05B383F4" w14:textId="77777777" w:rsidR="003106E7" w:rsidRPr="009E0752" w:rsidRDefault="003106E7" w:rsidP="003106E7">
            <w:r w:rsidRPr="009E0752">
              <w:t>Územní pracoviště</w:t>
            </w:r>
          </w:p>
        </w:tc>
        <w:tc>
          <w:tcPr>
            <w:tcW w:w="2835" w:type="dxa"/>
          </w:tcPr>
          <w:p w14:paraId="52D9DF03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4F1F6EEA" w14:textId="77777777" w:rsidTr="003106E7">
        <w:tc>
          <w:tcPr>
            <w:tcW w:w="562" w:type="dxa"/>
          </w:tcPr>
          <w:p w14:paraId="31563FBF" w14:textId="77777777" w:rsidR="003106E7" w:rsidRPr="009E0752" w:rsidRDefault="003106E7" w:rsidP="003106E7">
            <w:r>
              <w:t>7</w:t>
            </w:r>
          </w:p>
        </w:tc>
        <w:tc>
          <w:tcPr>
            <w:tcW w:w="2835" w:type="dxa"/>
          </w:tcPr>
          <w:p w14:paraId="54D83DBB" w14:textId="77777777" w:rsidR="003106E7" w:rsidRPr="009E0752" w:rsidRDefault="003106E7" w:rsidP="003106E7">
            <w:r w:rsidRPr="009E0752">
              <w:t>Hospodářský partner</w:t>
            </w:r>
          </w:p>
        </w:tc>
        <w:tc>
          <w:tcPr>
            <w:tcW w:w="2835" w:type="dxa"/>
          </w:tcPr>
          <w:p w14:paraId="06C50362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3407AB1F" w14:textId="77777777" w:rsidTr="003106E7">
        <w:tc>
          <w:tcPr>
            <w:tcW w:w="562" w:type="dxa"/>
          </w:tcPr>
          <w:p w14:paraId="03EED636" w14:textId="77777777" w:rsidR="003106E7" w:rsidRPr="009E0752" w:rsidRDefault="003106E7" w:rsidP="003106E7">
            <w:r>
              <w:t>8</w:t>
            </w:r>
          </w:p>
        </w:tc>
        <w:tc>
          <w:tcPr>
            <w:tcW w:w="2835" w:type="dxa"/>
          </w:tcPr>
          <w:p w14:paraId="7C9C88DD" w14:textId="77777777" w:rsidR="003106E7" w:rsidRPr="009E0752" w:rsidRDefault="003106E7" w:rsidP="003106E7">
            <w:r w:rsidRPr="009E0752">
              <w:t>Menu Právní</w:t>
            </w:r>
          </w:p>
        </w:tc>
        <w:tc>
          <w:tcPr>
            <w:tcW w:w="2835" w:type="dxa"/>
          </w:tcPr>
          <w:p w14:paraId="1C3B8FC8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755A827E" w14:textId="77777777" w:rsidTr="003106E7">
        <w:tc>
          <w:tcPr>
            <w:tcW w:w="562" w:type="dxa"/>
          </w:tcPr>
          <w:p w14:paraId="253C9855" w14:textId="77777777" w:rsidR="003106E7" w:rsidRPr="009E0752" w:rsidRDefault="003106E7" w:rsidP="003106E7">
            <w:r>
              <w:t>9</w:t>
            </w:r>
          </w:p>
        </w:tc>
        <w:tc>
          <w:tcPr>
            <w:tcW w:w="2835" w:type="dxa"/>
          </w:tcPr>
          <w:p w14:paraId="20ACC714" w14:textId="77777777" w:rsidR="003106E7" w:rsidRPr="009E0752" w:rsidRDefault="003106E7" w:rsidP="003106E7">
            <w:r w:rsidRPr="009E0752">
              <w:t>Zaměstnanec</w:t>
            </w:r>
          </w:p>
        </w:tc>
        <w:tc>
          <w:tcPr>
            <w:tcW w:w="2835" w:type="dxa"/>
          </w:tcPr>
          <w:p w14:paraId="1F5E07B6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1C88FC3E" w14:textId="77777777" w:rsidTr="003106E7">
        <w:tc>
          <w:tcPr>
            <w:tcW w:w="562" w:type="dxa"/>
          </w:tcPr>
          <w:p w14:paraId="2C4D1083" w14:textId="77777777" w:rsidR="003106E7" w:rsidRPr="009E0752" w:rsidRDefault="003106E7" w:rsidP="003106E7">
            <w:r>
              <w:t>A</w:t>
            </w:r>
          </w:p>
        </w:tc>
        <w:tc>
          <w:tcPr>
            <w:tcW w:w="2835" w:type="dxa"/>
          </w:tcPr>
          <w:p w14:paraId="237F4B6E" w14:textId="77777777" w:rsidR="003106E7" w:rsidRPr="009E0752" w:rsidRDefault="003106E7" w:rsidP="003106E7">
            <w:r w:rsidRPr="009E0752">
              <w:t>Fin. Úřady</w:t>
            </w:r>
          </w:p>
        </w:tc>
        <w:tc>
          <w:tcPr>
            <w:tcW w:w="2835" w:type="dxa"/>
          </w:tcPr>
          <w:p w14:paraId="657D8CA1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68B0C5FC" w14:textId="77777777" w:rsidTr="003106E7">
        <w:tc>
          <w:tcPr>
            <w:tcW w:w="562" w:type="dxa"/>
          </w:tcPr>
          <w:p w14:paraId="4E41A4BF" w14:textId="77777777" w:rsidR="003106E7" w:rsidRPr="009E0752" w:rsidRDefault="003106E7" w:rsidP="003106E7">
            <w:r>
              <w:t>B</w:t>
            </w:r>
          </w:p>
        </w:tc>
        <w:tc>
          <w:tcPr>
            <w:tcW w:w="2835" w:type="dxa"/>
          </w:tcPr>
          <w:p w14:paraId="475A2581" w14:textId="77777777" w:rsidR="003106E7" w:rsidRPr="009E0752" w:rsidRDefault="003106E7" w:rsidP="003106E7">
            <w:r w:rsidRPr="009E0752">
              <w:t>Policie</w:t>
            </w:r>
          </w:p>
        </w:tc>
        <w:tc>
          <w:tcPr>
            <w:tcW w:w="2835" w:type="dxa"/>
          </w:tcPr>
          <w:p w14:paraId="685D91D7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2BC2A4F5" w14:textId="77777777" w:rsidTr="003106E7">
        <w:tc>
          <w:tcPr>
            <w:tcW w:w="562" w:type="dxa"/>
          </w:tcPr>
          <w:p w14:paraId="60A84F6D" w14:textId="77777777" w:rsidR="003106E7" w:rsidRPr="009E0752" w:rsidRDefault="003106E7" w:rsidP="003106E7">
            <w:r>
              <w:t>C</w:t>
            </w:r>
          </w:p>
        </w:tc>
        <w:tc>
          <w:tcPr>
            <w:tcW w:w="2835" w:type="dxa"/>
          </w:tcPr>
          <w:p w14:paraId="33FC049B" w14:textId="77777777" w:rsidR="003106E7" w:rsidRPr="009E0752" w:rsidRDefault="003106E7" w:rsidP="003106E7">
            <w:r w:rsidRPr="009E0752">
              <w:t>Soudy</w:t>
            </w:r>
          </w:p>
        </w:tc>
        <w:tc>
          <w:tcPr>
            <w:tcW w:w="2835" w:type="dxa"/>
          </w:tcPr>
          <w:p w14:paraId="66497962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088D6B9F" w14:textId="77777777" w:rsidTr="003106E7">
        <w:tc>
          <w:tcPr>
            <w:tcW w:w="562" w:type="dxa"/>
          </w:tcPr>
          <w:p w14:paraId="653F043F" w14:textId="77777777" w:rsidR="003106E7" w:rsidRPr="009E0752" w:rsidRDefault="003106E7" w:rsidP="003106E7">
            <w:r>
              <w:t>D</w:t>
            </w:r>
          </w:p>
        </w:tc>
        <w:tc>
          <w:tcPr>
            <w:tcW w:w="2835" w:type="dxa"/>
          </w:tcPr>
          <w:p w14:paraId="3D92DC66" w14:textId="77777777" w:rsidR="003106E7" w:rsidRPr="009E0752" w:rsidRDefault="003106E7" w:rsidP="003106E7">
            <w:r w:rsidRPr="009E0752">
              <w:t>Jiná instituce</w:t>
            </w:r>
          </w:p>
        </w:tc>
        <w:tc>
          <w:tcPr>
            <w:tcW w:w="2835" w:type="dxa"/>
          </w:tcPr>
          <w:p w14:paraId="461E0407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1CDA0594" w14:textId="77777777" w:rsidTr="003106E7">
        <w:tc>
          <w:tcPr>
            <w:tcW w:w="562" w:type="dxa"/>
          </w:tcPr>
          <w:p w14:paraId="34665588" w14:textId="77777777" w:rsidR="003106E7" w:rsidRPr="009E0752" w:rsidRDefault="003106E7" w:rsidP="003106E7">
            <w:r>
              <w:t>E</w:t>
            </w:r>
          </w:p>
        </w:tc>
        <w:tc>
          <w:tcPr>
            <w:tcW w:w="2835" w:type="dxa"/>
          </w:tcPr>
          <w:p w14:paraId="54EC00AC" w14:textId="77777777" w:rsidR="003106E7" w:rsidRPr="009E0752" w:rsidRDefault="003106E7" w:rsidP="003106E7">
            <w:r w:rsidRPr="009E0752">
              <w:t>Komerční pojišťovna</w:t>
            </w:r>
          </w:p>
        </w:tc>
        <w:tc>
          <w:tcPr>
            <w:tcW w:w="2835" w:type="dxa"/>
          </w:tcPr>
          <w:p w14:paraId="7CE29E26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  <w:tr w:rsidR="003106E7" w:rsidRPr="009E0752" w14:paraId="440811D6" w14:textId="77777777" w:rsidTr="003106E7">
        <w:tc>
          <w:tcPr>
            <w:tcW w:w="562" w:type="dxa"/>
          </w:tcPr>
          <w:p w14:paraId="7314B649" w14:textId="77777777" w:rsidR="003106E7" w:rsidRPr="009E0752" w:rsidRDefault="003106E7" w:rsidP="003106E7">
            <w:r>
              <w:t>X</w:t>
            </w:r>
          </w:p>
        </w:tc>
        <w:tc>
          <w:tcPr>
            <w:tcW w:w="2835" w:type="dxa"/>
          </w:tcPr>
          <w:p w14:paraId="7CA1FF35" w14:textId="77777777" w:rsidR="003106E7" w:rsidRPr="009E0752" w:rsidRDefault="003106E7" w:rsidP="003106E7">
            <w:r w:rsidRPr="009E0752">
              <w:t>Exekutor</w:t>
            </w:r>
          </w:p>
        </w:tc>
        <w:tc>
          <w:tcPr>
            <w:tcW w:w="2835" w:type="dxa"/>
          </w:tcPr>
          <w:p w14:paraId="6DC89BA6" w14:textId="77777777" w:rsidR="003106E7" w:rsidRPr="009E0752" w:rsidRDefault="003106E7" w:rsidP="003106E7">
            <w:r w:rsidRPr="005F2426">
              <w:rPr>
                <w:i/>
              </w:rPr>
              <w:t>neimportuje se</w:t>
            </w:r>
          </w:p>
        </w:tc>
      </w:tr>
    </w:tbl>
    <w:p w14:paraId="04A11331" w14:textId="77777777" w:rsidR="003106E7" w:rsidRDefault="003106E7" w:rsidP="003106E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3"/>
        <w:gridCol w:w="1463"/>
        <w:gridCol w:w="1463"/>
        <w:gridCol w:w="1463"/>
      </w:tblGrid>
      <w:tr w:rsidR="003106E7" w:rsidRPr="00E17A3F" w14:paraId="221051AF" w14:textId="77777777" w:rsidTr="003106E7">
        <w:tc>
          <w:tcPr>
            <w:tcW w:w="4673" w:type="dxa"/>
          </w:tcPr>
          <w:p w14:paraId="3269E71D" w14:textId="77777777" w:rsidR="003106E7" w:rsidRPr="00E17A3F" w:rsidRDefault="003106E7" w:rsidP="003106E7">
            <w:pPr>
              <w:rPr>
                <w:b/>
              </w:rPr>
            </w:pPr>
            <w:r w:rsidRPr="00E17A3F">
              <w:rPr>
                <w:b/>
              </w:rPr>
              <w:t>Typ</w:t>
            </w:r>
          </w:p>
        </w:tc>
        <w:tc>
          <w:tcPr>
            <w:tcW w:w="1463" w:type="dxa"/>
          </w:tcPr>
          <w:p w14:paraId="23D412BD" w14:textId="77777777" w:rsidR="003106E7" w:rsidRPr="00E17A3F" w:rsidRDefault="003106E7" w:rsidP="003106E7">
            <w:pPr>
              <w:jc w:val="center"/>
              <w:rPr>
                <w:b/>
              </w:rPr>
            </w:pPr>
            <w:r w:rsidRPr="00E17A3F">
              <w:rPr>
                <w:b/>
              </w:rPr>
              <w:t>ČP</w:t>
            </w:r>
          </w:p>
        </w:tc>
        <w:tc>
          <w:tcPr>
            <w:tcW w:w="1463" w:type="dxa"/>
          </w:tcPr>
          <w:p w14:paraId="19DF8FEA" w14:textId="77777777" w:rsidR="003106E7" w:rsidRPr="00E17A3F" w:rsidRDefault="003106E7" w:rsidP="003106E7">
            <w:pPr>
              <w:jc w:val="center"/>
              <w:rPr>
                <w:b/>
              </w:rPr>
            </w:pPr>
            <w:r w:rsidRPr="00E17A3F">
              <w:rPr>
                <w:b/>
              </w:rPr>
              <w:t>IČO</w:t>
            </w:r>
          </w:p>
        </w:tc>
        <w:tc>
          <w:tcPr>
            <w:tcW w:w="1463" w:type="dxa"/>
          </w:tcPr>
          <w:p w14:paraId="30A0C0C7" w14:textId="77777777" w:rsidR="003106E7" w:rsidRPr="00E17A3F" w:rsidRDefault="003106E7" w:rsidP="003106E7">
            <w:pPr>
              <w:jc w:val="center"/>
              <w:rPr>
                <w:b/>
              </w:rPr>
            </w:pPr>
            <w:r w:rsidRPr="00E17A3F">
              <w:rPr>
                <w:b/>
              </w:rPr>
              <w:t>IČZ</w:t>
            </w:r>
          </w:p>
        </w:tc>
      </w:tr>
      <w:tr w:rsidR="003106E7" w14:paraId="4215A661" w14:textId="77777777" w:rsidTr="003106E7">
        <w:tc>
          <w:tcPr>
            <w:tcW w:w="4673" w:type="dxa"/>
          </w:tcPr>
          <w:p w14:paraId="671A73AC" w14:textId="77777777" w:rsidR="003106E7" w:rsidRDefault="003106E7" w:rsidP="003106E7">
            <w:r>
              <w:t>Klient</w:t>
            </w:r>
          </w:p>
        </w:tc>
        <w:tc>
          <w:tcPr>
            <w:tcW w:w="1463" w:type="dxa"/>
          </w:tcPr>
          <w:p w14:paraId="7CD48A29" w14:textId="77777777" w:rsidR="003106E7" w:rsidRDefault="003106E7" w:rsidP="003106E7">
            <w:pPr>
              <w:jc w:val="center"/>
            </w:pPr>
            <w:r>
              <w:t>hlavní</w:t>
            </w:r>
          </w:p>
        </w:tc>
        <w:tc>
          <w:tcPr>
            <w:tcW w:w="1463" w:type="dxa"/>
          </w:tcPr>
          <w:p w14:paraId="00C550B1" w14:textId="77777777" w:rsidR="003106E7" w:rsidRDefault="003106E7" w:rsidP="003106E7">
            <w:pPr>
              <w:jc w:val="center"/>
            </w:pPr>
          </w:p>
        </w:tc>
        <w:tc>
          <w:tcPr>
            <w:tcW w:w="1463" w:type="dxa"/>
          </w:tcPr>
          <w:p w14:paraId="2CB54B47" w14:textId="77777777" w:rsidR="003106E7" w:rsidRDefault="003106E7" w:rsidP="003106E7">
            <w:pPr>
              <w:jc w:val="center"/>
            </w:pPr>
          </w:p>
        </w:tc>
      </w:tr>
      <w:tr w:rsidR="003106E7" w14:paraId="16923B2A" w14:textId="77777777" w:rsidTr="003106E7">
        <w:tc>
          <w:tcPr>
            <w:tcW w:w="4673" w:type="dxa"/>
          </w:tcPr>
          <w:p w14:paraId="539CB66F" w14:textId="77777777" w:rsidR="003106E7" w:rsidRDefault="003106E7" w:rsidP="003106E7">
            <w:r>
              <w:t>Plátce (OSVČ)</w:t>
            </w:r>
          </w:p>
        </w:tc>
        <w:tc>
          <w:tcPr>
            <w:tcW w:w="1463" w:type="dxa"/>
          </w:tcPr>
          <w:p w14:paraId="3E0FA4BB" w14:textId="77777777" w:rsidR="003106E7" w:rsidRDefault="003106E7" w:rsidP="003106E7">
            <w:pPr>
              <w:jc w:val="center"/>
            </w:pPr>
            <w:r>
              <w:t>hlavní</w:t>
            </w:r>
          </w:p>
        </w:tc>
        <w:tc>
          <w:tcPr>
            <w:tcW w:w="1463" w:type="dxa"/>
          </w:tcPr>
          <w:p w14:paraId="792F5CB1" w14:textId="77777777" w:rsidR="003106E7" w:rsidRDefault="003106E7" w:rsidP="003106E7">
            <w:pPr>
              <w:jc w:val="center"/>
            </w:pPr>
            <w:r>
              <w:t>vedlejší</w:t>
            </w:r>
          </w:p>
        </w:tc>
        <w:tc>
          <w:tcPr>
            <w:tcW w:w="1463" w:type="dxa"/>
          </w:tcPr>
          <w:p w14:paraId="2903EC70" w14:textId="77777777" w:rsidR="003106E7" w:rsidRDefault="003106E7" w:rsidP="003106E7">
            <w:pPr>
              <w:jc w:val="center"/>
            </w:pPr>
            <w:r>
              <w:t>vedlejší</w:t>
            </w:r>
          </w:p>
        </w:tc>
      </w:tr>
      <w:tr w:rsidR="003106E7" w14:paraId="4DF49850" w14:textId="77777777" w:rsidTr="003106E7">
        <w:tc>
          <w:tcPr>
            <w:tcW w:w="4673" w:type="dxa"/>
          </w:tcPr>
          <w:p w14:paraId="02F46FC3" w14:textId="77777777" w:rsidR="003106E7" w:rsidRDefault="003106E7" w:rsidP="003106E7">
            <w:r>
              <w:t>Plátce (společnost)</w:t>
            </w:r>
          </w:p>
        </w:tc>
        <w:tc>
          <w:tcPr>
            <w:tcW w:w="1463" w:type="dxa"/>
          </w:tcPr>
          <w:p w14:paraId="76703379" w14:textId="77777777" w:rsidR="003106E7" w:rsidRDefault="003106E7" w:rsidP="003106E7">
            <w:pPr>
              <w:jc w:val="center"/>
            </w:pPr>
          </w:p>
        </w:tc>
        <w:tc>
          <w:tcPr>
            <w:tcW w:w="1463" w:type="dxa"/>
          </w:tcPr>
          <w:p w14:paraId="4973AC89" w14:textId="77777777" w:rsidR="003106E7" w:rsidRDefault="003106E7" w:rsidP="003106E7">
            <w:pPr>
              <w:jc w:val="center"/>
            </w:pPr>
            <w:r>
              <w:t>hlavní</w:t>
            </w:r>
          </w:p>
        </w:tc>
        <w:tc>
          <w:tcPr>
            <w:tcW w:w="1463" w:type="dxa"/>
          </w:tcPr>
          <w:p w14:paraId="75AECCD2" w14:textId="77777777" w:rsidR="003106E7" w:rsidRDefault="003106E7" w:rsidP="003106E7">
            <w:pPr>
              <w:jc w:val="center"/>
            </w:pPr>
            <w:r>
              <w:t>vedlejší</w:t>
            </w:r>
          </w:p>
        </w:tc>
      </w:tr>
      <w:tr w:rsidR="003106E7" w14:paraId="0B1AF8A0" w14:textId="77777777" w:rsidTr="003106E7">
        <w:tc>
          <w:tcPr>
            <w:tcW w:w="4673" w:type="dxa"/>
          </w:tcPr>
          <w:p w14:paraId="3B841100" w14:textId="77777777" w:rsidR="003106E7" w:rsidRDefault="003106E7" w:rsidP="003106E7">
            <w:r>
              <w:t>Poskytovatel</w:t>
            </w:r>
          </w:p>
        </w:tc>
        <w:tc>
          <w:tcPr>
            <w:tcW w:w="1463" w:type="dxa"/>
          </w:tcPr>
          <w:p w14:paraId="548D01F8" w14:textId="77777777" w:rsidR="003106E7" w:rsidRDefault="003106E7" w:rsidP="003106E7">
            <w:pPr>
              <w:jc w:val="center"/>
            </w:pPr>
          </w:p>
        </w:tc>
        <w:tc>
          <w:tcPr>
            <w:tcW w:w="1463" w:type="dxa"/>
          </w:tcPr>
          <w:p w14:paraId="4091602F" w14:textId="77777777" w:rsidR="003106E7" w:rsidRDefault="003106E7" w:rsidP="003106E7">
            <w:pPr>
              <w:jc w:val="center"/>
            </w:pPr>
            <w:r>
              <w:t>hlavní</w:t>
            </w:r>
          </w:p>
        </w:tc>
        <w:tc>
          <w:tcPr>
            <w:tcW w:w="1463" w:type="dxa"/>
          </w:tcPr>
          <w:p w14:paraId="2423C3CB" w14:textId="77777777" w:rsidR="003106E7" w:rsidRDefault="003106E7" w:rsidP="003106E7">
            <w:pPr>
              <w:jc w:val="center"/>
            </w:pPr>
            <w:r>
              <w:t>vedlejší</w:t>
            </w:r>
          </w:p>
        </w:tc>
      </w:tr>
    </w:tbl>
    <w:p w14:paraId="24C0B63E" w14:textId="77777777" w:rsidR="003106E7" w:rsidRDefault="003106E7" w:rsidP="003106E7"/>
    <w:p w14:paraId="101C3122" w14:textId="728C808F" w:rsidR="003106E7" w:rsidRPr="00CA0B0D" w:rsidRDefault="003106E7" w:rsidP="00E1310B">
      <w:pPr>
        <w:jc w:val="both"/>
      </w:pPr>
      <w:r>
        <w:t xml:space="preserve">Ke každému typu subjektu </w:t>
      </w:r>
      <w:r w:rsidR="00F85244">
        <w:t>jsou</w:t>
      </w:r>
      <w:r>
        <w:t xml:space="preserve"> získány podrobnosti, ale jen pro typ Klient </w:t>
      </w:r>
      <w:r w:rsidR="00F85244">
        <w:t>je</w:t>
      </w:r>
      <w:r>
        <w:t xml:space="preserve"> třeba získávat podrobnosti pomocí více služeb. </w:t>
      </w:r>
      <w:r w:rsidR="00F85244">
        <w:t>Údaje i</w:t>
      </w:r>
      <w:r>
        <w:t>dentifikátoru subjektu a čísla subjektu jsou ukládány ve FS v tabulce Contact a navázány na telefonní čísla a emaily v tabulce PhoneNumber. Žádné další podrobnosti pocházející z RSZP ukládány v databázích FS</w:t>
      </w:r>
      <w:r w:rsidR="00F85244">
        <w:t xml:space="preserve"> nejsou </w:t>
      </w:r>
      <w:r>
        <w:t xml:space="preserve">a po uzavření formulářů jsou </w:t>
      </w:r>
      <w:r w:rsidRPr="00CA0B0D">
        <w:t>zapomenuty (drží se jen po omezenou dobu v RAM aplikačního serveru).</w:t>
      </w:r>
    </w:p>
    <w:p w14:paraId="737FE860" w14:textId="77777777" w:rsidR="003106E7" w:rsidRPr="00CA0B0D" w:rsidRDefault="003106E7" w:rsidP="00C733D3">
      <w:pPr>
        <w:pStyle w:val="Nadpis4"/>
      </w:pPr>
      <w:bookmarkStart w:id="48" w:name="_Toc428403497"/>
      <w:r w:rsidRPr="00CA0B0D">
        <w:t>Přehled WS služeb poskytovaných RSZP</w:t>
      </w:r>
      <w:bookmarkEnd w:id="48"/>
    </w:p>
    <w:p w14:paraId="3A7B2F3D" w14:textId="564A22B1" w:rsidR="003106E7" w:rsidRPr="00CA0B0D" w:rsidRDefault="003106E7" w:rsidP="00F81A16">
      <w:pPr>
        <w:pStyle w:val="Odstavecseseznamem"/>
        <w:numPr>
          <w:ilvl w:val="0"/>
          <w:numId w:val="22"/>
        </w:numPr>
      </w:pPr>
      <w:r w:rsidRPr="00CA0B0D">
        <w:t xml:space="preserve">Produkce: </w:t>
      </w:r>
      <w:r w:rsidRPr="00CA0B0D">
        <w:tab/>
      </w:r>
      <w:hyperlink r:id="rId53" w:history="1">
        <w:r w:rsidRPr="00CA0B0D">
          <w:rPr>
            <w:rStyle w:val="Hypertextovodkaz"/>
          </w:rPr>
          <w:t>http://ipfsoa.dc.vzp.cz:7780</w:t>
        </w:r>
        <w:r w:rsidR="00F12606" w:rsidRPr="00CA0B0D">
          <w:rPr>
            <w:rStyle w:val="Hypertextovodkaz"/>
          </w:rPr>
          <w:t>/soa-infra/services/</w:t>
        </w:r>
        <w:r w:rsidRPr="00CA0B0D">
          <w:rPr>
            <w:rStyle w:val="Hypertextovodkaz"/>
          </w:rPr>
          <w:t>Pojistenci-s</w:t>
        </w:r>
      </w:hyperlink>
      <w:r w:rsidRPr="00CA0B0D">
        <w:t xml:space="preserve"> </w:t>
      </w:r>
    </w:p>
    <w:p w14:paraId="22CFFECB" w14:textId="2D3D1F9B" w:rsidR="003106E7" w:rsidRPr="00CA0B0D" w:rsidRDefault="003106E7" w:rsidP="00F81A16">
      <w:pPr>
        <w:pStyle w:val="Odstavecseseznamem"/>
        <w:numPr>
          <w:ilvl w:val="0"/>
          <w:numId w:val="22"/>
        </w:numPr>
      </w:pPr>
      <w:r w:rsidRPr="00CA0B0D">
        <w:t xml:space="preserve">Test: </w:t>
      </w:r>
      <w:r w:rsidRPr="00CA0B0D">
        <w:tab/>
      </w:r>
      <w:r w:rsidRPr="00CA0B0D">
        <w:tab/>
      </w:r>
      <w:hyperlink r:id="rId54" w:history="1">
        <w:r w:rsidR="000507D9" w:rsidRPr="00CA0B0D">
          <w:rPr>
            <w:rStyle w:val="Hypertextovodkaz"/>
          </w:rPr>
          <w:t>http://t0ipfsoa.dc.vzp.cz:7780</w:t>
        </w:r>
        <w:r w:rsidR="00F12606" w:rsidRPr="00CA0B0D">
          <w:rPr>
            <w:rStyle w:val="Hypertextovodkaz"/>
          </w:rPr>
          <w:t>/soa-infra/services/</w:t>
        </w:r>
        <w:r w:rsidR="000507D9" w:rsidRPr="00CA0B0D">
          <w:rPr>
            <w:rStyle w:val="Hypertextovodkaz"/>
          </w:rPr>
          <w:t>Pojistenci-s</w:t>
        </w:r>
      </w:hyperlink>
      <w:r w:rsidRPr="00CA0B0D">
        <w:t xml:space="preserve"> </w:t>
      </w:r>
    </w:p>
    <w:p w14:paraId="206E7E1A" w14:textId="7D35ECFF" w:rsidR="003106E7" w:rsidRPr="00CA0B0D" w:rsidRDefault="003106E7" w:rsidP="00F81A16">
      <w:pPr>
        <w:pStyle w:val="Odstavecseseznamem"/>
        <w:numPr>
          <w:ilvl w:val="0"/>
          <w:numId w:val="22"/>
        </w:numPr>
      </w:pPr>
      <w:r w:rsidRPr="00CA0B0D">
        <w:t xml:space="preserve">Školení: </w:t>
      </w:r>
      <w:r w:rsidRPr="00CA0B0D">
        <w:tab/>
      </w:r>
      <w:hyperlink r:id="rId55" w:history="1">
        <w:r w:rsidR="000507D9" w:rsidRPr="00CA0B0D">
          <w:rPr>
            <w:rStyle w:val="Hypertextovodkaz"/>
          </w:rPr>
          <w:t>http://t0ipfsoa.dc.vzp.cz:7780</w:t>
        </w:r>
        <w:r w:rsidR="00F12606" w:rsidRPr="00CA0B0D">
          <w:rPr>
            <w:rStyle w:val="Hypertextovodkaz"/>
          </w:rPr>
          <w:t>/soa-infra/services/</w:t>
        </w:r>
        <w:r w:rsidR="000507D9" w:rsidRPr="00CA0B0D">
          <w:rPr>
            <w:rStyle w:val="Hypertextovodkaz"/>
          </w:rPr>
          <w:t>Pojistenci-s</w:t>
        </w:r>
      </w:hyperlink>
      <w:r w:rsidRPr="00CA0B0D">
        <w:t xml:space="preserve"> </w:t>
      </w:r>
    </w:p>
    <w:p w14:paraId="49E86271" w14:textId="565F889A" w:rsidR="003106E7" w:rsidRPr="00CA0B0D" w:rsidRDefault="003106E7" w:rsidP="003106E7"/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610"/>
        <w:gridCol w:w="6678"/>
      </w:tblGrid>
      <w:tr w:rsidR="003106E7" w:rsidRPr="00CA0B0D" w14:paraId="39662FBE" w14:textId="77777777" w:rsidTr="003106E7">
        <w:tc>
          <w:tcPr>
            <w:tcW w:w="1405" w:type="pct"/>
          </w:tcPr>
          <w:p w14:paraId="73156F53" w14:textId="77777777" w:rsidR="003106E7" w:rsidRPr="00CA0B0D" w:rsidRDefault="003106E7" w:rsidP="003106E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Název WS</w:t>
            </w:r>
          </w:p>
        </w:tc>
        <w:tc>
          <w:tcPr>
            <w:tcW w:w="3595" w:type="pct"/>
          </w:tcPr>
          <w:p w14:paraId="185CC109" w14:textId="77777777" w:rsidR="003106E7" w:rsidRPr="00CA0B0D" w:rsidRDefault="003106E7" w:rsidP="003106E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Endpoint</w:t>
            </w:r>
          </w:p>
        </w:tc>
      </w:tr>
      <w:tr w:rsidR="003106E7" w:rsidRPr="00CA0B0D" w14:paraId="2A0F548E" w14:textId="77777777" w:rsidTr="003106E7">
        <w:tc>
          <w:tcPr>
            <w:tcW w:w="1405" w:type="pct"/>
          </w:tcPr>
          <w:p w14:paraId="20424BB7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DetailSubjektuZP</w:t>
            </w:r>
          </w:p>
        </w:tc>
        <w:tc>
          <w:tcPr>
            <w:tcW w:w="3595" w:type="pct"/>
          </w:tcPr>
          <w:p w14:paraId="2A5F6E18" w14:textId="18D1E428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Pojistenci-s/DetailSubjektuZP</w:t>
            </w:r>
            <w:r w:rsidRPr="00CA0B0D">
              <w:t>/client</w:t>
            </w:r>
          </w:p>
        </w:tc>
      </w:tr>
      <w:tr w:rsidR="003106E7" w:rsidRPr="00CA0B0D" w14:paraId="236F5842" w14:textId="77777777" w:rsidTr="003106E7">
        <w:tc>
          <w:tcPr>
            <w:tcW w:w="1405" w:type="pct"/>
          </w:tcPr>
          <w:p w14:paraId="292B8A27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DetailSubjektuZP2</w:t>
            </w:r>
          </w:p>
        </w:tc>
        <w:tc>
          <w:tcPr>
            <w:tcW w:w="3595" w:type="pct"/>
          </w:tcPr>
          <w:p w14:paraId="065FC759" w14:textId="472A8D33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Pojistenci-s/DetailSubjektuZP2</w:t>
            </w:r>
            <w:r w:rsidRPr="00CA0B0D">
              <w:t>/client</w:t>
            </w:r>
          </w:p>
        </w:tc>
      </w:tr>
      <w:tr w:rsidR="003106E7" w:rsidRPr="00CA0B0D" w14:paraId="33EF04F9" w14:textId="77777777" w:rsidTr="003106E7">
        <w:tc>
          <w:tcPr>
            <w:tcW w:w="1405" w:type="pct"/>
          </w:tcPr>
          <w:p w14:paraId="019994ED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InformaceOSubjektu</w:t>
            </w:r>
          </w:p>
        </w:tc>
        <w:tc>
          <w:tcPr>
            <w:tcW w:w="3595" w:type="pct"/>
          </w:tcPr>
          <w:p w14:paraId="7BF2FD5E" w14:textId="4677BFFC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Pojistenci-s/InformaceOSubjektu</w:t>
            </w:r>
            <w:r w:rsidRPr="00CA0B0D">
              <w:t>/client</w:t>
            </w:r>
          </w:p>
        </w:tc>
      </w:tr>
      <w:tr w:rsidR="003106E7" w:rsidRPr="00CA0B0D" w14:paraId="0E3BBAE1" w14:textId="77777777" w:rsidTr="003106E7">
        <w:tc>
          <w:tcPr>
            <w:tcW w:w="1405" w:type="pct"/>
          </w:tcPr>
          <w:p w14:paraId="739E9334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KapitacniRegistrace</w:t>
            </w:r>
          </w:p>
        </w:tc>
        <w:tc>
          <w:tcPr>
            <w:tcW w:w="3595" w:type="pct"/>
          </w:tcPr>
          <w:p w14:paraId="25822E6C" w14:textId="7B0CF3F2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Pojistenci-s/KapitacniRegistrace</w:t>
            </w:r>
            <w:r w:rsidRPr="00CA0B0D">
              <w:t>/client</w:t>
            </w:r>
          </w:p>
        </w:tc>
      </w:tr>
      <w:tr w:rsidR="003106E7" w:rsidRPr="00CA0B0D" w14:paraId="7296439D" w14:textId="77777777" w:rsidTr="003106E7">
        <w:tc>
          <w:tcPr>
            <w:tcW w:w="1405" w:type="pct"/>
          </w:tcPr>
          <w:p w14:paraId="247D14D2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OsobniDataPojistence</w:t>
            </w:r>
          </w:p>
        </w:tc>
        <w:tc>
          <w:tcPr>
            <w:tcW w:w="3595" w:type="pct"/>
          </w:tcPr>
          <w:p w14:paraId="6D946FEA" w14:textId="3AF77D1B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Pojistenci-s/OsobniDataPojistence</w:t>
            </w:r>
            <w:r w:rsidRPr="00CA0B0D">
              <w:t>/client</w:t>
            </w:r>
          </w:p>
        </w:tc>
      </w:tr>
      <w:tr w:rsidR="003106E7" w:rsidRPr="00CA0B0D" w14:paraId="173FF853" w14:textId="77777777" w:rsidTr="003106E7">
        <w:tc>
          <w:tcPr>
            <w:tcW w:w="1405" w:type="pct"/>
          </w:tcPr>
          <w:p w14:paraId="09ACD58D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PlatnostPrukazu</w:t>
            </w:r>
          </w:p>
        </w:tc>
        <w:tc>
          <w:tcPr>
            <w:tcW w:w="3595" w:type="pct"/>
          </w:tcPr>
          <w:p w14:paraId="46892AE9" w14:textId="438747C1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Pojistenci-s/PlatnostPrukazu</w:t>
            </w:r>
            <w:r w:rsidRPr="00CA0B0D">
              <w:t>/client</w:t>
            </w:r>
          </w:p>
        </w:tc>
      </w:tr>
      <w:tr w:rsidR="003106E7" w:rsidRPr="00CA0B0D" w14:paraId="085B05B4" w14:textId="77777777" w:rsidTr="003106E7">
        <w:tc>
          <w:tcPr>
            <w:tcW w:w="1405" w:type="pct"/>
          </w:tcPr>
          <w:p w14:paraId="0C264D2A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PracVyuctovani</w:t>
            </w:r>
          </w:p>
        </w:tc>
        <w:tc>
          <w:tcPr>
            <w:tcW w:w="3595" w:type="pct"/>
          </w:tcPr>
          <w:p w14:paraId="346B02E6" w14:textId="37D893E0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Pojistenci-s/PracVyuctovani</w:t>
            </w:r>
            <w:r w:rsidRPr="00CA0B0D">
              <w:t>/client</w:t>
            </w:r>
          </w:p>
        </w:tc>
      </w:tr>
      <w:tr w:rsidR="003106E7" w14:paraId="46728D2A" w14:textId="77777777" w:rsidTr="003106E7">
        <w:tc>
          <w:tcPr>
            <w:tcW w:w="1405" w:type="pct"/>
          </w:tcPr>
          <w:p w14:paraId="26F67D32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PrubehPojisteniCRP</w:t>
            </w:r>
          </w:p>
        </w:tc>
        <w:tc>
          <w:tcPr>
            <w:tcW w:w="3595" w:type="pct"/>
          </w:tcPr>
          <w:p w14:paraId="592DA07C" w14:textId="0AADCD46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Pojistenci-s/PrubehPojisteniCRP</w:t>
            </w:r>
            <w:r w:rsidRPr="00CA0B0D">
              <w:t>/client</w:t>
            </w:r>
          </w:p>
        </w:tc>
      </w:tr>
      <w:tr w:rsidR="003106E7" w14:paraId="5349295F" w14:textId="77777777" w:rsidTr="003106E7">
        <w:tc>
          <w:tcPr>
            <w:tcW w:w="1405" w:type="pct"/>
          </w:tcPr>
          <w:p w14:paraId="339E4F1D" w14:textId="77777777" w:rsidR="003106E7" w:rsidRPr="00CA0B0D" w:rsidRDefault="003106E7" w:rsidP="003106E7">
            <w:pPr>
              <w:spacing w:after="160" w:line="259" w:lineRule="auto"/>
            </w:pPr>
            <w:r w:rsidRPr="00CA0B0D">
              <w:t>PrubehPojisteniZP</w:t>
            </w:r>
          </w:p>
        </w:tc>
        <w:tc>
          <w:tcPr>
            <w:tcW w:w="3595" w:type="pct"/>
          </w:tcPr>
          <w:p w14:paraId="5B4DD09E" w14:textId="48A8A230" w:rsidR="003106E7" w:rsidRPr="00CA0B0D" w:rsidRDefault="00F12606" w:rsidP="003106E7">
            <w:pPr>
              <w:spacing w:after="160" w:line="259" w:lineRule="auto"/>
            </w:pPr>
            <w:r w:rsidRPr="00CA0B0D">
              <w:t>/soa-infra/services/</w:t>
            </w:r>
            <w:r w:rsidR="003106E7" w:rsidRPr="00CA0B0D">
              <w:t>Pojistenci-s/PrubehPojisteniZP</w:t>
            </w:r>
            <w:r w:rsidRPr="00CA0B0D">
              <w:t>/client</w:t>
            </w:r>
          </w:p>
        </w:tc>
      </w:tr>
    </w:tbl>
    <w:p w14:paraId="38C4F189" w14:textId="77777777" w:rsidR="003106E7" w:rsidRDefault="003106E7" w:rsidP="003106E7"/>
    <w:p w14:paraId="322D28DD" w14:textId="77777777" w:rsidR="003106E7" w:rsidRDefault="003106E7" w:rsidP="00C733D3">
      <w:pPr>
        <w:pStyle w:val="Nadpis4"/>
      </w:pPr>
      <w:bookmarkStart w:id="49" w:name="_Toc428403498"/>
      <w:r>
        <w:t>Informace o subjektu</w:t>
      </w:r>
      <w:bookmarkEnd w:id="49"/>
    </w:p>
    <w:p w14:paraId="098569F3" w14:textId="77777777" w:rsidR="003106E7" w:rsidRDefault="003106E7" w:rsidP="003106E7">
      <w:r>
        <w:t>V okamžiku, kdy FS zjistí na základě telefonního čísla nebo přímého zadání operátorem číslo pojištěnce, je třeba zjistit z RSZP další detaily. Vstupem je Typ subjektu a Číslo subjektu a volitelně Číslo organizace. Společná hlavička obsahuje tyto údaje: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955"/>
        <w:gridCol w:w="2380"/>
        <w:gridCol w:w="1796"/>
        <w:gridCol w:w="2157"/>
      </w:tblGrid>
      <w:tr w:rsidR="003106E7" w:rsidRPr="0071633D" w14:paraId="378DB653" w14:textId="77777777" w:rsidTr="003106E7">
        <w:tc>
          <w:tcPr>
            <w:tcW w:w="1591" w:type="pct"/>
          </w:tcPr>
          <w:p w14:paraId="5E3E4393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281" w:type="pct"/>
          </w:tcPr>
          <w:p w14:paraId="15B3565E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967" w:type="pct"/>
          </w:tcPr>
          <w:p w14:paraId="1C050035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162" w:type="pct"/>
          </w:tcPr>
          <w:p w14:paraId="06E5C39B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1CA44E25" w14:textId="77777777" w:rsidTr="003106E7">
        <w:tc>
          <w:tcPr>
            <w:tcW w:w="1591" w:type="pct"/>
          </w:tcPr>
          <w:p w14:paraId="52985DA7" w14:textId="77777777" w:rsidR="003106E7" w:rsidRDefault="003106E7" w:rsidP="003106E7">
            <w:r>
              <w:t>Typ subjektu</w:t>
            </w:r>
          </w:p>
        </w:tc>
        <w:tc>
          <w:tcPr>
            <w:tcW w:w="1281" w:type="pct"/>
          </w:tcPr>
          <w:p w14:paraId="3A4D9ECB" w14:textId="77777777" w:rsidR="003106E7" w:rsidRDefault="003106E7" w:rsidP="003106E7">
            <w:r>
              <w:t>DetailSubjektuZP2</w:t>
            </w:r>
          </w:p>
        </w:tc>
        <w:tc>
          <w:tcPr>
            <w:tcW w:w="967" w:type="pct"/>
          </w:tcPr>
          <w:p w14:paraId="4ED1A464" w14:textId="77777777" w:rsidR="003106E7" w:rsidRDefault="003106E7" w:rsidP="003106E7">
            <w:r>
              <w:t>role</w:t>
            </w:r>
          </w:p>
        </w:tc>
        <w:tc>
          <w:tcPr>
            <w:tcW w:w="1162" w:type="pct"/>
          </w:tcPr>
          <w:p w14:paraId="5B9C7794" w14:textId="77777777" w:rsidR="003106E7" w:rsidRDefault="003106E7" w:rsidP="003106E7">
            <w:r>
              <w:t>TypSubjektu</w:t>
            </w:r>
          </w:p>
        </w:tc>
      </w:tr>
      <w:tr w:rsidR="003106E7" w14:paraId="3035B218" w14:textId="77777777" w:rsidTr="003106E7">
        <w:tc>
          <w:tcPr>
            <w:tcW w:w="1591" w:type="pct"/>
          </w:tcPr>
          <w:p w14:paraId="6656B210" w14:textId="77777777" w:rsidR="003106E7" w:rsidRDefault="003106E7" w:rsidP="003106E7">
            <w:r>
              <w:t>Číslo subjektu</w:t>
            </w:r>
          </w:p>
        </w:tc>
        <w:tc>
          <w:tcPr>
            <w:tcW w:w="1281" w:type="pct"/>
          </w:tcPr>
          <w:p w14:paraId="26F9FABD" w14:textId="77777777" w:rsidR="003106E7" w:rsidRDefault="003106E7" w:rsidP="003106E7">
            <w:r>
              <w:t>DetailSubjektuZP2</w:t>
            </w:r>
          </w:p>
        </w:tc>
        <w:tc>
          <w:tcPr>
            <w:tcW w:w="967" w:type="pct"/>
          </w:tcPr>
          <w:p w14:paraId="5F14DFDA" w14:textId="77777777" w:rsidR="003106E7" w:rsidRDefault="003106E7" w:rsidP="003106E7">
            <w:r>
              <w:t>id</w:t>
            </w:r>
          </w:p>
        </w:tc>
        <w:tc>
          <w:tcPr>
            <w:tcW w:w="1162" w:type="pct"/>
          </w:tcPr>
          <w:p w14:paraId="3EDC9B11" w14:textId="77777777" w:rsidR="003106E7" w:rsidRDefault="003106E7" w:rsidP="003106E7">
            <w:r>
              <w:t>CisloSubjektu</w:t>
            </w:r>
          </w:p>
        </w:tc>
      </w:tr>
      <w:tr w:rsidR="003106E7" w14:paraId="7527485B" w14:textId="77777777" w:rsidTr="003106E7">
        <w:tc>
          <w:tcPr>
            <w:tcW w:w="1591" w:type="pct"/>
          </w:tcPr>
          <w:p w14:paraId="16FE112C" w14:textId="77777777" w:rsidR="003106E7" w:rsidRDefault="003106E7" w:rsidP="003106E7">
            <w:r>
              <w:t>Organizační jednotka</w:t>
            </w:r>
          </w:p>
        </w:tc>
        <w:tc>
          <w:tcPr>
            <w:tcW w:w="1281" w:type="pct"/>
          </w:tcPr>
          <w:p w14:paraId="2BE57F48" w14:textId="77777777" w:rsidR="003106E7" w:rsidRDefault="003106E7" w:rsidP="003106E7">
            <w:r>
              <w:t>DetailSubjektuZP2</w:t>
            </w:r>
          </w:p>
        </w:tc>
        <w:tc>
          <w:tcPr>
            <w:tcW w:w="967" w:type="pct"/>
          </w:tcPr>
          <w:p w14:paraId="1E50ACC6" w14:textId="77777777" w:rsidR="003106E7" w:rsidRDefault="003106E7" w:rsidP="003106E7">
            <w:r>
              <w:t>orgJedn</w:t>
            </w:r>
          </w:p>
        </w:tc>
        <w:tc>
          <w:tcPr>
            <w:tcW w:w="1162" w:type="pct"/>
          </w:tcPr>
          <w:p w14:paraId="1800E393" w14:textId="77777777" w:rsidR="003106E7" w:rsidRDefault="003106E7" w:rsidP="003106E7">
            <w:r>
              <w:t>OrgJednotka</w:t>
            </w:r>
          </w:p>
        </w:tc>
      </w:tr>
    </w:tbl>
    <w:p w14:paraId="7F0FAF9C" w14:textId="77777777" w:rsidR="003106E7" w:rsidRDefault="003106E7" w:rsidP="003106E7"/>
    <w:p w14:paraId="17D0EAE3" w14:textId="77777777" w:rsidR="003106E7" w:rsidRDefault="003106E7" w:rsidP="00C733D3">
      <w:pPr>
        <w:pStyle w:val="Nadpis4"/>
      </w:pPr>
      <w:bookmarkStart w:id="50" w:name="_Toc408935636"/>
      <w:bookmarkStart w:id="51" w:name="_Toc408935693"/>
      <w:bookmarkStart w:id="52" w:name="_Toc428403499"/>
      <w:bookmarkEnd w:id="50"/>
      <w:bookmarkEnd w:id="51"/>
      <w:r>
        <w:t>Informace o pojištěnci (klientovi)</w:t>
      </w:r>
      <w:bookmarkEnd w:id="52"/>
    </w:p>
    <w:p w14:paraId="44CFB9A4" w14:textId="77777777" w:rsidR="003106E7" w:rsidRDefault="003106E7" w:rsidP="003106E7">
      <w:r>
        <w:t>Pokud je subjektem pojištěnec (TypSubjektu=2), jsou z RSZP dotažena další pole pro zobrazení ve formuláři: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455"/>
        <w:gridCol w:w="2241"/>
        <w:gridCol w:w="2103"/>
        <w:gridCol w:w="2489"/>
      </w:tblGrid>
      <w:tr w:rsidR="003106E7" w:rsidRPr="0071633D" w14:paraId="7DB65353" w14:textId="77777777" w:rsidTr="003106E7">
        <w:tc>
          <w:tcPr>
            <w:tcW w:w="1321" w:type="pct"/>
          </w:tcPr>
          <w:p w14:paraId="7011A4BD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206" w:type="pct"/>
          </w:tcPr>
          <w:p w14:paraId="6FE9D088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132" w:type="pct"/>
          </w:tcPr>
          <w:p w14:paraId="77F1E491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340" w:type="pct"/>
          </w:tcPr>
          <w:p w14:paraId="15DA95ED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63315D62" w14:textId="77777777" w:rsidTr="003106E7">
        <w:tc>
          <w:tcPr>
            <w:tcW w:w="1321" w:type="pct"/>
          </w:tcPr>
          <w:p w14:paraId="56A79A20" w14:textId="77777777" w:rsidR="003106E7" w:rsidRDefault="003106E7" w:rsidP="003106E7">
            <w:r>
              <w:t>Příjmení</w:t>
            </w:r>
          </w:p>
        </w:tc>
        <w:tc>
          <w:tcPr>
            <w:tcW w:w="1206" w:type="pct"/>
          </w:tcPr>
          <w:p w14:paraId="76D0AAF1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E3AE047" w14:textId="77777777" w:rsidR="003106E7" w:rsidRDefault="003106E7" w:rsidP="003106E7">
            <w:r w:rsidRPr="00882632">
              <w:t>prijmeni</w:t>
            </w:r>
          </w:p>
        </w:tc>
        <w:tc>
          <w:tcPr>
            <w:tcW w:w="1340" w:type="pct"/>
          </w:tcPr>
          <w:p w14:paraId="73BAE007" w14:textId="77777777" w:rsidR="003106E7" w:rsidRDefault="003106E7" w:rsidP="003106E7">
            <w:r>
              <w:t>KliPrijmeni</w:t>
            </w:r>
          </w:p>
        </w:tc>
      </w:tr>
      <w:tr w:rsidR="003106E7" w14:paraId="56B6D487" w14:textId="77777777" w:rsidTr="003106E7">
        <w:tc>
          <w:tcPr>
            <w:tcW w:w="1321" w:type="pct"/>
          </w:tcPr>
          <w:p w14:paraId="77D867B8" w14:textId="77777777" w:rsidR="003106E7" w:rsidRDefault="003106E7" w:rsidP="003106E7">
            <w:r>
              <w:t>Jméno</w:t>
            </w:r>
          </w:p>
        </w:tc>
        <w:tc>
          <w:tcPr>
            <w:tcW w:w="1206" w:type="pct"/>
          </w:tcPr>
          <w:p w14:paraId="440FE5FF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0F72DB2" w14:textId="77777777" w:rsidR="003106E7" w:rsidRDefault="003106E7" w:rsidP="003106E7">
            <w:r w:rsidRPr="00882632">
              <w:t>jmeno</w:t>
            </w:r>
          </w:p>
        </w:tc>
        <w:tc>
          <w:tcPr>
            <w:tcW w:w="1340" w:type="pct"/>
          </w:tcPr>
          <w:p w14:paraId="15A0D923" w14:textId="77777777" w:rsidR="003106E7" w:rsidRDefault="003106E7" w:rsidP="003106E7">
            <w:r>
              <w:t>KliJmeno</w:t>
            </w:r>
          </w:p>
        </w:tc>
      </w:tr>
      <w:tr w:rsidR="003106E7" w14:paraId="0A42DEB8" w14:textId="77777777" w:rsidTr="003106E7">
        <w:tc>
          <w:tcPr>
            <w:tcW w:w="1321" w:type="pct"/>
          </w:tcPr>
          <w:p w14:paraId="3F041D74" w14:textId="77777777" w:rsidR="003106E7" w:rsidRDefault="003106E7" w:rsidP="003106E7">
            <w:r>
              <w:t>Rodné příjmení</w:t>
            </w:r>
          </w:p>
        </w:tc>
        <w:tc>
          <w:tcPr>
            <w:tcW w:w="1206" w:type="pct"/>
          </w:tcPr>
          <w:p w14:paraId="1BEABFE3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17D02BA7" w14:textId="77777777" w:rsidR="003106E7" w:rsidRDefault="003106E7" w:rsidP="003106E7">
            <w:r w:rsidRPr="00AC71AD">
              <w:t>rodne</w:t>
            </w:r>
          </w:p>
        </w:tc>
        <w:tc>
          <w:tcPr>
            <w:tcW w:w="1340" w:type="pct"/>
          </w:tcPr>
          <w:p w14:paraId="28276462" w14:textId="77777777" w:rsidR="003106E7" w:rsidRDefault="003106E7" w:rsidP="003106E7">
            <w:r>
              <w:t>KliRodnePrijmeni</w:t>
            </w:r>
          </w:p>
        </w:tc>
      </w:tr>
      <w:tr w:rsidR="003106E7" w14:paraId="7A7A6F7D" w14:textId="77777777" w:rsidTr="003106E7">
        <w:tc>
          <w:tcPr>
            <w:tcW w:w="1321" w:type="pct"/>
          </w:tcPr>
          <w:p w14:paraId="4266E786" w14:textId="77777777" w:rsidR="003106E7" w:rsidRDefault="003106E7" w:rsidP="003106E7">
            <w:r>
              <w:t>Titul</w:t>
            </w:r>
          </w:p>
        </w:tc>
        <w:tc>
          <w:tcPr>
            <w:tcW w:w="1206" w:type="pct"/>
          </w:tcPr>
          <w:p w14:paraId="00CCDFBE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4EB02A41" w14:textId="77777777" w:rsidR="003106E7" w:rsidRDefault="003106E7" w:rsidP="003106E7">
            <w:r>
              <w:t>titul</w:t>
            </w:r>
          </w:p>
        </w:tc>
        <w:tc>
          <w:tcPr>
            <w:tcW w:w="1340" w:type="pct"/>
          </w:tcPr>
          <w:p w14:paraId="5751DC3A" w14:textId="77777777" w:rsidR="003106E7" w:rsidRDefault="003106E7" w:rsidP="003106E7">
            <w:r>
              <w:t>KliTitul</w:t>
            </w:r>
          </w:p>
        </w:tc>
      </w:tr>
      <w:tr w:rsidR="003106E7" w14:paraId="2F2D972E" w14:textId="77777777" w:rsidTr="003106E7">
        <w:tc>
          <w:tcPr>
            <w:tcW w:w="1321" w:type="pct"/>
          </w:tcPr>
          <w:p w14:paraId="4614071F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Rodné číslo</w:t>
            </w:r>
          </w:p>
        </w:tc>
        <w:tc>
          <w:tcPr>
            <w:tcW w:w="1206" w:type="pct"/>
          </w:tcPr>
          <w:p w14:paraId="0961FBB8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0F0271F3" w14:textId="77777777" w:rsidR="003106E7" w:rsidRPr="00AC71AD" w:rsidRDefault="003106E7" w:rsidP="003106E7">
            <w:r>
              <w:t>id</w:t>
            </w:r>
          </w:p>
        </w:tc>
        <w:tc>
          <w:tcPr>
            <w:tcW w:w="1340" w:type="pct"/>
          </w:tcPr>
          <w:p w14:paraId="6BDA4247" w14:textId="77777777" w:rsidR="003106E7" w:rsidRDefault="003106E7" w:rsidP="003106E7">
            <w:r>
              <w:t>KliRodneCislo</w:t>
            </w:r>
          </w:p>
        </w:tc>
      </w:tr>
      <w:tr w:rsidR="003106E7" w14:paraId="74092DE3" w14:textId="77777777" w:rsidTr="003106E7">
        <w:tc>
          <w:tcPr>
            <w:tcW w:w="1321" w:type="pct"/>
          </w:tcPr>
          <w:p w14:paraId="030D7D15" w14:textId="77777777" w:rsidR="003106E7" w:rsidRDefault="003106E7" w:rsidP="003106E7">
            <w:r>
              <w:t>Datum narození</w:t>
            </w:r>
          </w:p>
        </w:tc>
        <w:tc>
          <w:tcPr>
            <w:tcW w:w="1206" w:type="pct"/>
          </w:tcPr>
          <w:p w14:paraId="3784390A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668D0721" w14:textId="77777777" w:rsidR="003106E7" w:rsidRDefault="003106E7" w:rsidP="003106E7">
            <w:r w:rsidRPr="0089492C">
              <w:t>datumNarozeni</w:t>
            </w:r>
          </w:p>
        </w:tc>
        <w:tc>
          <w:tcPr>
            <w:tcW w:w="1340" w:type="pct"/>
          </w:tcPr>
          <w:p w14:paraId="4B576D4E" w14:textId="77777777" w:rsidR="003106E7" w:rsidRDefault="003106E7" w:rsidP="003106E7">
            <w:r>
              <w:t>KliDatumNarozeni</w:t>
            </w:r>
          </w:p>
        </w:tc>
      </w:tr>
      <w:tr w:rsidR="003106E7" w14:paraId="49A8417D" w14:textId="77777777" w:rsidTr="003106E7">
        <w:tc>
          <w:tcPr>
            <w:tcW w:w="1321" w:type="pct"/>
          </w:tcPr>
          <w:p w14:paraId="1F325487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Číslo pojištěnce (dřívější/nové)</w:t>
            </w:r>
          </w:p>
        </w:tc>
        <w:tc>
          <w:tcPr>
            <w:tcW w:w="1206" w:type="pct"/>
          </w:tcPr>
          <w:p w14:paraId="68E18AA5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2F90C059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5F2FD917" w14:textId="77777777" w:rsidR="003106E7" w:rsidRDefault="003106E7" w:rsidP="003106E7">
            <w:r>
              <w:t>KliCPDrivejsiNove</w:t>
            </w:r>
          </w:p>
        </w:tc>
      </w:tr>
      <w:tr w:rsidR="003106E7" w14:paraId="2C8A0CF9" w14:textId="77777777" w:rsidTr="003106E7">
        <w:tc>
          <w:tcPr>
            <w:tcW w:w="1321" w:type="pct"/>
          </w:tcPr>
          <w:p w14:paraId="56E53518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ČP platí od (pro dřívější)</w:t>
            </w:r>
          </w:p>
        </w:tc>
        <w:tc>
          <w:tcPr>
            <w:tcW w:w="1206" w:type="pct"/>
          </w:tcPr>
          <w:p w14:paraId="3232CE02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6215F8F8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7FFD1E8D" w14:textId="77777777" w:rsidR="003106E7" w:rsidRDefault="003106E7" w:rsidP="003106E7">
            <w:r>
              <w:t>KliCPPlatiOd</w:t>
            </w:r>
          </w:p>
        </w:tc>
      </w:tr>
      <w:tr w:rsidR="003106E7" w14:paraId="23DF0F5D" w14:textId="77777777" w:rsidTr="003106E7">
        <w:tc>
          <w:tcPr>
            <w:tcW w:w="1321" w:type="pct"/>
          </w:tcPr>
          <w:p w14:paraId="472068C6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ČP platilo do (pro nové)</w:t>
            </w:r>
          </w:p>
        </w:tc>
        <w:tc>
          <w:tcPr>
            <w:tcW w:w="1206" w:type="pct"/>
          </w:tcPr>
          <w:p w14:paraId="4160563C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27D921A0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4FEBCB32" w14:textId="77777777" w:rsidR="003106E7" w:rsidRDefault="003106E7" w:rsidP="003106E7">
            <w:r>
              <w:t>KliCPPlatiDo</w:t>
            </w:r>
          </w:p>
        </w:tc>
      </w:tr>
      <w:tr w:rsidR="003106E7" w14:paraId="72BE1436" w14:textId="77777777" w:rsidTr="003106E7">
        <w:tc>
          <w:tcPr>
            <w:tcW w:w="1321" w:type="pct"/>
          </w:tcPr>
          <w:p w14:paraId="3F5D203A" w14:textId="77777777" w:rsidR="003106E7" w:rsidRDefault="003106E7" w:rsidP="003106E7">
            <w:r>
              <w:t>Trv. bydliště ulice a číslo</w:t>
            </w:r>
          </w:p>
        </w:tc>
        <w:tc>
          <w:tcPr>
            <w:tcW w:w="1206" w:type="pct"/>
          </w:tcPr>
          <w:p w14:paraId="72AA28CF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04EC81F1" w14:textId="77777777" w:rsidR="003106E7" w:rsidRDefault="003106E7" w:rsidP="003106E7">
            <w:r>
              <w:t>Adresa E ulice</w:t>
            </w:r>
          </w:p>
        </w:tc>
        <w:tc>
          <w:tcPr>
            <w:tcW w:w="1340" w:type="pct"/>
          </w:tcPr>
          <w:p w14:paraId="0041AE08" w14:textId="77777777" w:rsidR="003106E7" w:rsidRDefault="003106E7" w:rsidP="003106E7">
            <w:r>
              <w:t>KliEUlice</w:t>
            </w:r>
          </w:p>
        </w:tc>
      </w:tr>
      <w:tr w:rsidR="003106E7" w14:paraId="0B88DA27" w14:textId="77777777" w:rsidTr="003106E7">
        <w:tc>
          <w:tcPr>
            <w:tcW w:w="1321" w:type="pct"/>
          </w:tcPr>
          <w:p w14:paraId="011A5B60" w14:textId="77777777" w:rsidR="003106E7" w:rsidRDefault="003106E7" w:rsidP="003106E7">
            <w:r>
              <w:t>Trv. bydliště město</w:t>
            </w:r>
          </w:p>
        </w:tc>
        <w:tc>
          <w:tcPr>
            <w:tcW w:w="1206" w:type="pct"/>
          </w:tcPr>
          <w:p w14:paraId="6B302832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182FA75" w14:textId="77777777" w:rsidR="003106E7" w:rsidRDefault="003106E7" w:rsidP="003106E7">
            <w:r>
              <w:t>Adresa E mesto</w:t>
            </w:r>
          </w:p>
        </w:tc>
        <w:tc>
          <w:tcPr>
            <w:tcW w:w="1340" w:type="pct"/>
          </w:tcPr>
          <w:p w14:paraId="08CF15ED" w14:textId="77777777" w:rsidR="003106E7" w:rsidRDefault="003106E7" w:rsidP="003106E7">
            <w:r>
              <w:t>KliEMesto</w:t>
            </w:r>
          </w:p>
        </w:tc>
      </w:tr>
      <w:tr w:rsidR="003106E7" w14:paraId="0168C601" w14:textId="77777777" w:rsidTr="003106E7">
        <w:tc>
          <w:tcPr>
            <w:tcW w:w="1321" w:type="pct"/>
          </w:tcPr>
          <w:p w14:paraId="1C25AE5C" w14:textId="77777777" w:rsidR="003106E7" w:rsidRDefault="003106E7" w:rsidP="003106E7">
            <w:r>
              <w:t>Trv. bydliště PSČ</w:t>
            </w:r>
          </w:p>
        </w:tc>
        <w:tc>
          <w:tcPr>
            <w:tcW w:w="1206" w:type="pct"/>
          </w:tcPr>
          <w:p w14:paraId="6C9ECEFE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2377E2BB" w14:textId="77777777" w:rsidR="003106E7" w:rsidRDefault="003106E7" w:rsidP="003106E7">
            <w:r>
              <w:t>Adresa E PSC</w:t>
            </w:r>
          </w:p>
        </w:tc>
        <w:tc>
          <w:tcPr>
            <w:tcW w:w="1340" w:type="pct"/>
          </w:tcPr>
          <w:p w14:paraId="4941EE88" w14:textId="77777777" w:rsidR="003106E7" w:rsidRDefault="003106E7" w:rsidP="003106E7">
            <w:r>
              <w:t>KliEPSC</w:t>
            </w:r>
          </w:p>
        </w:tc>
      </w:tr>
      <w:tr w:rsidR="003106E7" w14:paraId="7B233397" w14:textId="77777777" w:rsidTr="003106E7">
        <w:tc>
          <w:tcPr>
            <w:tcW w:w="1321" w:type="pct"/>
          </w:tcPr>
          <w:p w14:paraId="2B80CBBD" w14:textId="77777777" w:rsidR="003106E7" w:rsidRDefault="003106E7" w:rsidP="003106E7">
            <w:r>
              <w:t>Doruč. adr. ulice a číslo</w:t>
            </w:r>
          </w:p>
        </w:tc>
        <w:tc>
          <w:tcPr>
            <w:tcW w:w="1206" w:type="pct"/>
          </w:tcPr>
          <w:p w14:paraId="0714CE0F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4431BD80" w14:textId="77777777" w:rsidR="003106E7" w:rsidRDefault="003106E7" w:rsidP="003106E7">
            <w:r>
              <w:t>Adresa A ulice</w:t>
            </w:r>
          </w:p>
        </w:tc>
        <w:tc>
          <w:tcPr>
            <w:tcW w:w="1340" w:type="pct"/>
          </w:tcPr>
          <w:p w14:paraId="433FA17E" w14:textId="77777777" w:rsidR="003106E7" w:rsidRDefault="003106E7" w:rsidP="003106E7">
            <w:r>
              <w:t>KliAUlice</w:t>
            </w:r>
          </w:p>
        </w:tc>
      </w:tr>
      <w:tr w:rsidR="003106E7" w14:paraId="22CF3791" w14:textId="77777777" w:rsidTr="003106E7">
        <w:tc>
          <w:tcPr>
            <w:tcW w:w="1321" w:type="pct"/>
          </w:tcPr>
          <w:p w14:paraId="107F1960" w14:textId="77777777" w:rsidR="003106E7" w:rsidRDefault="003106E7" w:rsidP="003106E7">
            <w:r>
              <w:t>Doruč. adr. město</w:t>
            </w:r>
          </w:p>
        </w:tc>
        <w:tc>
          <w:tcPr>
            <w:tcW w:w="1206" w:type="pct"/>
          </w:tcPr>
          <w:p w14:paraId="76FD328A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6A88E0F3" w14:textId="77777777" w:rsidR="003106E7" w:rsidRDefault="003106E7" w:rsidP="003106E7">
            <w:r>
              <w:t>Adresa A mesto</w:t>
            </w:r>
          </w:p>
        </w:tc>
        <w:tc>
          <w:tcPr>
            <w:tcW w:w="1340" w:type="pct"/>
          </w:tcPr>
          <w:p w14:paraId="202ABE32" w14:textId="77777777" w:rsidR="003106E7" w:rsidRDefault="003106E7" w:rsidP="003106E7">
            <w:r>
              <w:t>KliAMesto</w:t>
            </w:r>
          </w:p>
        </w:tc>
      </w:tr>
      <w:tr w:rsidR="003106E7" w14:paraId="74931D4C" w14:textId="77777777" w:rsidTr="003106E7">
        <w:tc>
          <w:tcPr>
            <w:tcW w:w="1321" w:type="pct"/>
          </w:tcPr>
          <w:p w14:paraId="02938062" w14:textId="77777777" w:rsidR="003106E7" w:rsidRDefault="003106E7" w:rsidP="003106E7">
            <w:r>
              <w:t>Doruč. adr. PSČ</w:t>
            </w:r>
          </w:p>
        </w:tc>
        <w:tc>
          <w:tcPr>
            <w:tcW w:w="1206" w:type="pct"/>
          </w:tcPr>
          <w:p w14:paraId="6FB0E6BF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7091219A" w14:textId="77777777" w:rsidR="003106E7" w:rsidRDefault="003106E7" w:rsidP="003106E7">
            <w:r>
              <w:t>Adresa A PSC</w:t>
            </w:r>
          </w:p>
        </w:tc>
        <w:tc>
          <w:tcPr>
            <w:tcW w:w="1340" w:type="pct"/>
          </w:tcPr>
          <w:p w14:paraId="0AC2F73A" w14:textId="77777777" w:rsidR="003106E7" w:rsidRDefault="003106E7" w:rsidP="003106E7">
            <w:r>
              <w:t>KliAPSC</w:t>
            </w:r>
          </w:p>
        </w:tc>
      </w:tr>
      <w:tr w:rsidR="003106E7" w14:paraId="55E7226B" w14:textId="77777777" w:rsidTr="003106E7">
        <w:tc>
          <w:tcPr>
            <w:tcW w:w="1321" w:type="pct"/>
          </w:tcPr>
          <w:p w14:paraId="4AD7D369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Příznak N (Další atributy)</w:t>
            </w:r>
          </w:p>
        </w:tc>
        <w:tc>
          <w:tcPr>
            <w:tcW w:w="1206" w:type="pct"/>
          </w:tcPr>
          <w:p w14:paraId="54D64513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3B24D341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0EC926EE" w14:textId="77777777" w:rsidR="003106E7" w:rsidRDefault="003106E7" w:rsidP="003106E7">
            <w:r>
              <w:t>KliPriznak</w:t>
            </w:r>
          </w:p>
        </w:tc>
      </w:tr>
      <w:tr w:rsidR="003106E7" w14:paraId="0B08B114" w14:textId="77777777" w:rsidTr="003106E7">
        <w:tc>
          <w:tcPr>
            <w:tcW w:w="1321" w:type="pct"/>
          </w:tcPr>
          <w:p w14:paraId="1F205849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Telefon</w:t>
            </w:r>
            <w:r>
              <w:rPr>
                <w:color w:val="auto"/>
              </w:rPr>
              <w:t>1</w:t>
            </w:r>
          </w:p>
        </w:tc>
        <w:tc>
          <w:tcPr>
            <w:tcW w:w="1206" w:type="pct"/>
          </w:tcPr>
          <w:p w14:paraId="36E7B433" w14:textId="77777777" w:rsidR="003106E7" w:rsidRDefault="003106E7" w:rsidP="003106E7">
            <w:r>
              <w:t>DetailSubjektuZP 2</w:t>
            </w:r>
          </w:p>
        </w:tc>
        <w:tc>
          <w:tcPr>
            <w:tcW w:w="1132" w:type="pct"/>
          </w:tcPr>
          <w:p w14:paraId="71F8CD89" w14:textId="77777777" w:rsidR="003106E7" w:rsidRDefault="003106E7" w:rsidP="003106E7">
            <w:r>
              <w:t>telefon (primární)</w:t>
            </w:r>
          </w:p>
        </w:tc>
        <w:tc>
          <w:tcPr>
            <w:tcW w:w="1340" w:type="pct"/>
          </w:tcPr>
          <w:p w14:paraId="70F1E5C5" w14:textId="77777777" w:rsidR="003106E7" w:rsidRDefault="003106E7" w:rsidP="003106E7">
            <w:r>
              <w:t>KliTelefon1</w:t>
            </w:r>
          </w:p>
        </w:tc>
      </w:tr>
      <w:tr w:rsidR="003106E7" w14:paraId="41D0CFDD" w14:textId="77777777" w:rsidTr="003106E7">
        <w:tc>
          <w:tcPr>
            <w:tcW w:w="1321" w:type="pct"/>
          </w:tcPr>
          <w:p w14:paraId="677DFF24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Telefon</w:t>
            </w:r>
            <w:r>
              <w:rPr>
                <w:color w:val="auto"/>
              </w:rPr>
              <w:t>2</w:t>
            </w:r>
          </w:p>
        </w:tc>
        <w:tc>
          <w:tcPr>
            <w:tcW w:w="1206" w:type="pct"/>
          </w:tcPr>
          <w:p w14:paraId="67B1EEBA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0204FEE" w14:textId="77777777" w:rsidR="003106E7" w:rsidRDefault="003106E7" w:rsidP="003106E7">
            <w:r>
              <w:t>telefon (další)</w:t>
            </w:r>
          </w:p>
        </w:tc>
        <w:tc>
          <w:tcPr>
            <w:tcW w:w="1340" w:type="pct"/>
          </w:tcPr>
          <w:p w14:paraId="62A728B0" w14:textId="77777777" w:rsidR="003106E7" w:rsidRDefault="003106E7" w:rsidP="003106E7">
            <w:r>
              <w:t>KliTelefon2</w:t>
            </w:r>
          </w:p>
        </w:tc>
      </w:tr>
      <w:tr w:rsidR="003106E7" w14:paraId="04BB18F2" w14:textId="77777777" w:rsidTr="003106E7">
        <w:tc>
          <w:tcPr>
            <w:tcW w:w="1321" w:type="pct"/>
          </w:tcPr>
          <w:p w14:paraId="02C328A8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Email</w:t>
            </w:r>
            <w:r>
              <w:rPr>
                <w:color w:val="auto"/>
              </w:rPr>
              <w:t>1</w:t>
            </w:r>
          </w:p>
        </w:tc>
        <w:tc>
          <w:tcPr>
            <w:tcW w:w="1206" w:type="pct"/>
          </w:tcPr>
          <w:p w14:paraId="13FB6091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2DB4629C" w14:textId="77777777" w:rsidR="003106E7" w:rsidRDefault="003106E7" w:rsidP="003106E7">
            <w:r w:rsidRPr="00687907">
              <w:t>email</w:t>
            </w:r>
            <w:r>
              <w:t xml:space="preserve"> (primární)</w:t>
            </w:r>
          </w:p>
        </w:tc>
        <w:tc>
          <w:tcPr>
            <w:tcW w:w="1340" w:type="pct"/>
          </w:tcPr>
          <w:p w14:paraId="7C37D389" w14:textId="77777777" w:rsidR="003106E7" w:rsidRDefault="003106E7" w:rsidP="003106E7">
            <w:r>
              <w:t>KliEmail1</w:t>
            </w:r>
          </w:p>
        </w:tc>
      </w:tr>
      <w:tr w:rsidR="003106E7" w14:paraId="3C936567" w14:textId="77777777" w:rsidTr="003106E7">
        <w:tc>
          <w:tcPr>
            <w:tcW w:w="1321" w:type="pct"/>
          </w:tcPr>
          <w:p w14:paraId="18B8BE3A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Email</w:t>
            </w:r>
            <w:r>
              <w:rPr>
                <w:color w:val="auto"/>
              </w:rPr>
              <w:t>2</w:t>
            </w:r>
          </w:p>
        </w:tc>
        <w:tc>
          <w:tcPr>
            <w:tcW w:w="1206" w:type="pct"/>
          </w:tcPr>
          <w:p w14:paraId="02668766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264FCBE" w14:textId="77777777" w:rsidR="003106E7" w:rsidRDefault="003106E7" w:rsidP="003106E7">
            <w:r w:rsidRPr="00687907">
              <w:t>email</w:t>
            </w:r>
            <w:r>
              <w:t xml:space="preserve"> (další)</w:t>
            </w:r>
          </w:p>
        </w:tc>
        <w:tc>
          <w:tcPr>
            <w:tcW w:w="1340" w:type="pct"/>
          </w:tcPr>
          <w:p w14:paraId="6740D0B4" w14:textId="77777777" w:rsidR="003106E7" w:rsidRDefault="003106E7" w:rsidP="003106E7">
            <w:r>
              <w:t>KliEmail2</w:t>
            </w:r>
          </w:p>
        </w:tc>
      </w:tr>
      <w:tr w:rsidR="003106E7" w14:paraId="2BEA8EB2" w14:textId="77777777" w:rsidTr="003106E7">
        <w:tc>
          <w:tcPr>
            <w:tcW w:w="1321" w:type="pct"/>
          </w:tcPr>
          <w:p w14:paraId="7DA5FC5A" w14:textId="77777777" w:rsidR="003106E7" w:rsidRPr="000D51C6" w:rsidRDefault="003106E7" w:rsidP="003106E7">
            <w:r w:rsidRPr="000D51C6">
              <w:t>Důvod pojištění</w:t>
            </w:r>
          </w:p>
        </w:tc>
        <w:tc>
          <w:tcPr>
            <w:tcW w:w="1206" w:type="pct"/>
          </w:tcPr>
          <w:p w14:paraId="63CF0407" w14:textId="77777777" w:rsidR="003106E7" w:rsidRDefault="003106E7" w:rsidP="003106E7">
            <w:r>
              <w:t>PrubehPojisteniZP2</w:t>
            </w:r>
          </w:p>
        </w:tc>
        <w:tc>
          <w:tcPr>
            <w:tcW w:w="1132" w:type="pct"/>
          </w:tcPr>
          <w:p w14:paraId="17DA59C9" w14:textId="77777777" w:rsidR="003106E7" w:rsidRDefault="003106E7" w:rsidP="003106E7">
            <w:r w:rsidRPr="000D51C6">
              <w:t>stavPojisteni-nazev</w:t>
            </w:r>
          </w:p>
        </w:tc>
        <w:tc>
          <w:tcPr>
            <w:tcW w:w="1340" w:type="pct"/>
          </w:tcPr>
          <w:p w14:paraId="2EB3344F" w14:textId="77777777" w:rsidR="003106E7" w:rsidRDefault="003106E7" w:rsidP="003106E7">
            <w:r>
              <w:t>KliDuvodPojisteni</w:t>
            </w:r>
          </w:p>
        </w:tc>
      </w:tr>
      <w:tr w:rsidR="003106E7" w14:paraId="3B462DCD" w14:textId="77777777" w:rsidTr="003106E7">
        <w:tc>
          <w:tcPr>
            <w:tcW w:w="1321" w:type="pct"/>
          </w:tcPr>
          <w:p w14:paraId="60710DE4" w14:textId="77777777" w:rsidR="003106E7" w:rsidRDefault="003106E7" w:rsidP="003106E7">
            <w:r>
              <w:t>Kód pojištění</w:t>
            </w:r>
          </w:p>
        </w:tc>
        <w:tc>
          <w:tcPr>
            <w:tcW w:w="1206" w:type="pct"/>
          </w:tcPr>
          <w:p w14:paraId="6C2ECBC0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5A4B827A" w14:textId="77777777" w:rsidR="003106E7" w:rsidRDefault="003106E7" w:rsidP="003106E7">
            <w:r>
              <w:t>kod</w:t>
            </w:r>
          </w:p>
        </w:tc>
        <w:tc>
          <w:tcPr>
            <w:tcW w:w="1340" w:type="pct"/>
          </w:tcPr>
          <w:p w14:paraId="1DD97ABC" w14:textId="77777777" w:rsidR="003106E7" w:rsidRDefault="003106E7" w:rsidP="003106E7">
            <w:r>
              <w:t>KliKodPojisteni</w:t>
            </w:r>
          </w:p>
        </w:tc>
      </w:tr>
      <w:tr w:rsidR="003106E7" w14:paraId="674D976A" w14:textId="77777777" w:rsidTr="003106E7">
        <w:tc>
          <w:tcPr>
            <w:tcW w:w="1321" w:type="pct"/>
          </w:tcPr>
          <w:p w14:paraId="0E57F176" w14:textId="77777777" w:rsidR="003106E7" w:rsidRDefault="003106E7" w:rsidP="003106E7">
            <w:r>
              <w:t>Číslo pracoviště</w:t>
            </w:r>
          </w:p>
        </w:tc>
        <w:tc>
          <w:tcPr>
            <w:tcW w:w="1206" w:type="pct"/>
          </w:tcPr>
          <w:p w14:paraId="5ED6E321" w14:textId="77777777" w:rsidR="003106E7" w:rsidRDefault="003106E7" w:rsidP="003106E7">
            <w:r w:rsidRPr="0052163E">
              <w:t>OsobniDataPojistence</w:t>
            </w:r>
          </w:p>
        </w:tc>
        <w:tc>
          <w:tcPr>
            <w:tcW w:w="1132" w:type="pct"/>
          </w:tcPr>
          <w:p w14:paraId="74D449B8" w14:textId="77777777" w:rsidR="003106E7" w:rsidRDefault="003106E7" w:rsidP="003106E7">
            <w:r>
              <w:t>kod</w:t>
            </w:r>
          </w:p>
        </w:tc>
        <w:tc>
          <w:tcPr>
            <w:tcW w:w="1340" w:type="pct"/>
          </w:tcPr>
          <w:p w14:paraId="0F1D04CB" w14:textId="77777777" w:rsidR="003106E7" w:rsidRDefault="003106E7" w:rsidP="003106E7">
            <w:r>
              <w:t>KliCisloPracoviste</w:t>
            </w:r>
          </w:p>
        </w:tc>
      </w:tr>
      <w:tr w:rsidR="003106E7" w14:paraId="5867BF89" w14:textId="77777777" w:rsidTr="003106E7">
        <w:tc>
          <w:tcPr>
            <w:tcW w:w="1321" w:type="pct"/>
          </w:tcPr>
          <w:p w14:paraId="26B6BC23" w14:textId="77777777" w:rsidR="003106E7" w:rsidRDefault="003106E7" w:rsidP="003106E7">
            <w:r>
              <w:t>Název pracoviště</w:t>
            </w:r>
          </w:p>
        </w:tc>
        <w:tc>
          <w:tcPr>
            <w:tcW w:w="1206" w:type="pct"/>
          </w:tcPr>
          <w:p w14:paraId="4B5C6381" w14:textId="77777777" w:rsidR="003106E7" w:rsidRDefault="003106E7" w:rsidP="003106E7">
            <w:r w:rsidRPr="0052163E">
              <w:t>OsobniDataPojistence</w:t>
            </w:r>
          </w:p>
        </w:tc>
        <w:tc>
          <w:tcPr>
            <w:tcW w:w="1132" w:type="pct"/>
          </w:tcPr>
          <w:p w14:paraId="32622F12" w14:textId="77777777" w:rsidR="003106E7" w:rsidRDefault="003106E7" w:rsidP="003106E7">
            <w:r w:rsidRPr="003C739D">
              <w:t>materskeUp-nazev</w:t>
            </w:r>
          </w:p>
        </w:tc>
        <w:tc>
          <w:tcPr>
            <w:tcW w:w="1340" w:type="pct"/>
          </w:tcPr>
          <w:p w14:paraId="7BB48BE5" w14:textId="77777777" w:rsidR="003106E7" w:rsidRDefault="003106E7" w:rsidP="003106E7">
            <w:r>
              <w:t>KliNazevPracoviste</w:t>
            </w:r>
          </w:p>
        </w:tc>
      </w:tr>
      <w:tr w:rsidR="003106E7" w14:paraId="278BCF2B" w14:textId="77777777" w:rsidTr="003106E7">
        <w:tc>
          <w:tcPr>
            <w:tcW w:w="1321" w:type="pct"/>
          </w:tcPr>
          <w:p w14:paraId="1F2BC19D" w14:textId="77777777" w:rsidR="003106E7" w:rsidRDefault="003106E7" w:rsidP="003106E7">
            <w:r>
              <w:t>Číslo EHIC</w:t>
            </w:r>
          </w:p>
        </w:tc>
        <w:tc>
          <w:tcPr>
            <w:tcW w:w="1206" w:type="pct"/>
          </w:tcPr>
          <w:p w14:paraId="6CAF6B84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20BC8BBC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7C496A9C" w14:textId="77777777" w:rsidR="003106E7" w:rsidRDefault="003106E7" w:rsidP="003106E7">
            <w:r>
              <w:t>KliEHICCislo</w:t>
            </w:r>
          </w:p>
        </w:tc>
      </w:tr>
      <w:tr w:rsidR="003106E7" w14:paraId="67AAC1FC" w14:textId="77777777" w:rsidTr="003106E7">
        <w:tc>
          <w:tcPr>
            <w:tcW w:w="1321" w:type="pct"/>
          </w:tcPr>
          <w:p w14:paraId="39977F0F" w14:textId="77777777" w:rsidR="003106E7" w:rsidRDefault="003106E7" w:rsidP="003106E7">
            <w:r>
              <w:t>Platnost EHIC</w:t>
            </w:r>
          </w:p>
        </w:tc>
        <w:tc>
          <w:tcPr>
            <w:tcW w:w="1206" w:type="pct"/>
          </w:tcPr>
          <w:p w14:paraId="03F24582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006144A7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2E936587" w14:textId="77777777" w:rsidR="003106E7" w:rsidRDefault="003106E7" w:rsidP="003106E7">
            <w:r>
              <w:t>KliEHICPlatnost</w:t>
            </w:r>
          </w:p>
        </w:tc>
      </w:tr>
      <w:tr w:rsidR="003106E7" w14:paraId="653F0EF2" w14:textId="77777777" w:rsidTr="003106E7">
        <w:tc>
          <w:tcPr>
            <w:tcW w:w="1321" w:type="pct"/>
          </w:tcPr>
          <w:p w14:paraId="1CE0D5E3" w14:textId="77777777" w:rsidR="003106E7" w:rsidRDefault="003106E7" w:rsidP="003106E7">
            <w:r>
              <w:t>Datum změny kategorie plátce</w:t>
            </w:r>
          </w:p>
        </w:tc>
        <w:tc>
          <w:tcPr>
            <w:tcW w:w="1206" w:type="pct"/>
          </w:tcPr>
          <w:p w14:paraId="787A2A2C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01B0C97B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762E31F2" w14:textId="77777777" w:rsidR="003106E7" w:rsidRDefault="003106E7" w:rsidP="003106E7">
            <w:r>
              <w:t>KliZmenaKategDne</w:t>
            </w:r>
          </w:p>
        </w:tc>
      </w:tr>
      <w:tr w:rsidR="003106E7" w14:paraId="6FA25F24" w14:textId="77777777" w:rsidTr="003106E7">
        <w:tc>
          <w:tcPr>
            <w:tcW w:w="1321" w:type="pct"/>
          </w:tcPr>
          <w:p w14:paraId="3F2D3866" w14:textId="77777777" w:rsidR="003106E7" w:rsidRDefault="003106E7" w:rsidP="003106E7">
            <w:r>
              <w:t>Důvod změny kategorie plátce</w:t>
            </w:r>
          </w:p>
        </w:tc>
        <w:tc>
          <w:tcPr>
            <w:tcW w:w="1206" w:type="pct"/>
          </w:tcPr>
          <w:p w14:paraId="44D97CC4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132" w:type="pct"/>
          </w:tcPr>
          <w:p w14:paraId="669451A1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340" w:type="pct"/>
          </w:tcPr>
          <w:p w14:paraId="630C72F0" w14:textId="77777777" w:rsidR="003106E7" w:rsidRDefault="003106E7" w:rsidP="003106E7">
            <w:r>
              <w:t>KliZmenaKategDuvod</w:t>
            </w:r>
          </w:p>
        </w:tc>
      </w:tr>
      <w:tr w:rsidR="003106E7" w14:paraId="1031B778" w14:textId="77777777" w:rsidTr="003106E7">
        <w:tc>
          <w:tcPr>
            <w:tcW w:w="1321" w:type="pct"/>
          </w:tcPr>
          <w:p w14:paraId="4328CEE1" w14:textId="77777777" w:rsidR="003106E7" w:rsidRDefault="003106E7" w:rsidP="003106E7">
            <w:r>
              <w:t>Aktuální. zdr. pojišťovna</w:t>
            </w:r>
          </w:p>
        </w:tc>
        <w:tc>
          <w:tcPr>
            <w:tcW w:w="1206" w:type="pct"/>
          </w:tcPr>
          <w:p w14:paraId="0F956FAC" w14:textId="77777777" w:rsidR="003106E7" w:rsidRDefault="003106E7" w:rsidP="003106E7">
            <w:r>
              <w:t>PrubehPojisteniZP</w:t>
            </w:r>
          </w:p>
        </w:tc>
        <w:tc>
          <w:tcPr>
            <w:tcW w:w="1132" w:type="pct"/>
          </w:tcPr>
          <w:p w14:paraId="72E9DC78" w14:textId="77777777" w:rsidR="003106E7" w:rsidRDefault="003106E7" w:rsidP="003106E7">
            <w:r w:rsidRPr="000D51C6">
              <w:t>zdravotniPojistovna-nazev</w:t>
            </w:r>
          </w:p>
        </w:tc>
        <w:tc>
          <w:tcPr>
            <w:tcW w:w="1340" w:type="pct"/>
          </w:tcPr>
          <w:p w14:paraId="10BBD046" w14:textId="77777777" w:rsidR="003106E7" w:rsidRDefault="003106E7" w:rsidP="003106E7">
            <w:r>
              <w:t>KliZdrPojAktualni</w:t>
            </w:r>
          </w:p>
        </w:tc>
      </w:tr>
      <w:tr w:rsidR="003106E7" w14:paraId="4876BD51" w14:textId="77777777" w:rsidTr="003106E7">
        <w:tc>
          <w:tcPr>
            <w:tcW w:w="1321" w:type="pct"/>
          </w:tcPr>
          <w:p w14:paraId="5E58263F" w14:textId="77777777" w:rsidR="003106E7" w:rsidRDefault="003106E7" w:rsidP="003106E7">
            <w:r>
              <w:t>V akt. pojištěn od</w:t>
            </w:r>
          </w:p>
        </w:tc>
        <w:tc>
          <w:tcPr>
            <w:tcW w:w="1206" w:type="pct"/>
          </w:tcPr>
          <w:p w14:paraId="76C02CCE" w14:textId="77777777" w:rsidR="003106E7" w:rsidRDefault="003106E7" w:rsidP="003106E7">
            <w:r>
              <w:t>PrubehPojisteniZP</w:t>
            </w:r>
          </w:p>
        </w:tc>
        <w:tc>
          <w:tcPr>
            <w:tcW w:w="1132" w:type="pct"/>
          </w:tcPr>
          <w:p w14:paraId="4583C695" w14:textId="77777777" w:rsidR="003106E7" w:rsidRDefault="003106E7" w:rsidP="003106E7"/>
        </w:tc>
        <w:tc>
          <w:tcPr>
            <w:tcW w:w="1340" w:type="pct"/>
          </w:tcPr>
          <w:p w14:paraId="6B6623C2" w14:textId="77777777" w:rsidR="003106E7" w:rsidRDefault="003106E7" w:rsidP="003106E7">
            <w:r>
              <w:t>KliZdrPojAktOd</w:t>
            </w:r>
          </w:p>
        </w:tc>
      </w:tr>
      <w:tr w:rsidR="003106E7" w14:paraId="550D0244" w14:textId="77777777" w:rsidTr="003106E7">
        <w:tc>
          <w:tcPr>
            <w:tcW w:w="1321" w:type="pct"/>
          </w:tcPr>
          <w:p w14:paraId="0E499F60" w14:textId="77777777" w:rsidR="003106E7" w:rsidRDefault="003106E7" w:rsidP="003106E7">
            <w:r>
              <w:t>Předchozí. zdr. pojišťovna</w:t>
            </w:r>
          </w:p>
        </w:tc>
        <w:tc>
          <w:tcPr>
            <w:tcW w:w="1206" w:type="pct"/>
          </w:tcPr>
          <w:p w14:paraId="3973DC46" w14:textId="77777777" w:rsidR="003106E7" w:rsidRDefault="003106E7" w:rsidP="003106E7">
            <w:r>
              <w:t>PrubehPojisteniZP</w:t>
            </w:r>
          </w:p>
        </w:tc>
        <w:tc>
          <w:tcPr>
            <w:tcW w:w="1132" w:type="pct"/>
          </w:tcPr>
          <w:p w14:paraId="2CD63E53" w14:textId="77777777" w:rsidR="003106E7" w:rsidRDefault="003106E7" w:rsidP="003106E7">
            <w:r w:rsidRPr="000D51C6">
              <w:t>zdravotniPojistovna-nazev</w:t>
            </w:r>
          </w:p>
        </w:tc>
        <w:tc>
          <w:tcPr>
            <w:tcW w:w="1340" w:type="pct"/>
          </w:tcPr>
          <w:p w14:paraId="3221C846" w14:textId="77777777" w:rsidR="003106E7" w:rsidRDefault="003106E7" w:rsidP="003106E7">
            <w:r>
              <w:t>KliZdrPojPredchozi</w:t>
            </w:r>
          </w:p>
        </w:tc>
      </w:tr>
      <w:tr w:rsidR="003106E7" w14:paraId="6A01D208" w14:textId="77777777" w:rsidTr="003106E7">
        <w:tc>
          <w:tcPr>
            <w:tcW w:w="1321" w:type="pct"/>
          </w:tcPr>
          <w:p w14:paraId="6F1CC690" w14:textId="77777777" w:rsidR="003106E7" w:rsidRDefault="003106E7" w:rsidP="003106E7">
            <w:r>
              <w:t>Ošetř. kapitační lékař (jméno)</w:t>
            </w:r>
          </w:p>
        </w:tc>
        <w:tc>
          <w:tcPr>
            <w:tcW w:w="1206" w:type="pct"/>
          </w:tcPr>
          <w:p w14:paraId="3DFA76AD" w14:textId="77777777" w:rsidR="003106E7" w:rsidRDefault="003106E7" w:rsidP="003106E7">
            <w:r>
              <w:t>KapitacniRegistrace</w:t>
            </w:r>
          </w:p>
        </w:tc>
        <w:tc>
          <w:tcPr>
            <w:tcW w:w="1132" w:type="pct"/>
          </w:tcPr>
          <w:p w14:paraId="4CA7A822" w14:textId="77777777" w:rsidR="003106E7" w:rsidRDefault="003106E7" w:rsidP="003106E7">
            <w:r w:rsidRPr="005675AE">
              <w:t>nazevZarizeni</w:t>
            </w:r>
          </w:p>
        </w:tc>
        <w:tc>
          <w:tcPr>
            <w:tcW w:w="1340" w:type="pct"/>
          </w:tcPr>
          <w:p w14:paraId="56E9FFA9" w14:textId="77777777" w:rsidR="003106E7" w:rsidRDefault="003106E7" w:rsidP="003106E7">
            <w:r>
              <w:t>KliKapitLekar</w:t>
            </w:r>
          </w:p>
        </w:tc>
      </w:tr>
      <w:tr w:rsidR="003106E7" w14:paraId="6454124E" w14:textId="77777777" w:rsidTr="003106E7">
        <w:tc>
          <w:tcPr>
            <w:tcW w:w="1321" w:type="pct"/>
          </w:tcPr>
          <w:p w14:paraId="62E35C5D" w14:textId="77777777" w:rsidR="003106E7" w:rsidRDefault="003106E7" w:rsidP="003106E7">
            <w:r>
              <w:t>Číslo kapitačního zařízení</w:t>
            </w:r>
          </w:p>
        </w:tc>
        <w:tc>
          <w:tcPr>
            <w:tcW w:w="1206" w:type="pct"/>
          </w:tcPr>
          <w:p w14:paraId="475B455C" w14:textId="77777777" w:rsidR="003106E7" w:rsidRDefault="003106E7" w:rsidP="003106E7">
            <w:r>
              <w:t>KapitacniRegistrace</w:t>
            </w:r>
          </w:p>
        </w:tc>
        <w:tc>
          <w:tcPr>
            <w:tcW w:w="1132" w:type="pct"/>
          </w:tcPr>
          <w:p w14:paraId="1380B1A4" w14:textId="77777777" w:rsidR="003106E7" w:rsidRDefault="003106E7" w:rsidP="003106E7">
            <w:r w:rsidRPr="005675AE">
              <w:t>cisloPracoviste</w:t>
            </w:r>
          </w:p>
        </w:tc>
        <w:tc>
          <w:tcPr>
            <w:tcW w:w="1340" w:type="pct"/>
          </w:tcPr>
          <w:p w14:paraId="4B2BA48A" w14:textId="77777777" w:rsidR="003106E7" w:rsidRDefault="003106E7" w:rsidP="003106E7">
            <w:r>
              <w:t>KliKapitZarizeni</w:t>
            </w:r>
          </w:p>
        </w:tc>
      </w:tr>
      <w:tr w:rsidR="003106E7" w14:paraId="447AFF98" w14:textId="77777777" w:rsidTr="003106E7">
        <w:tc>
          <w:tcPr>
            <w:tcW w:w="1321" w:type="pct"/>
          </w:tcPr>
          <w:p w14:paraId="084F21D1" w14:textId="77777777" w:rsidR="003106E7" w:rsidRDefault="003106E7" w:rsidP="003106E7">
            <w:r>
              <w:t>Odbornost kapitačního zaříz.</w:t>
            </w:r>
          </w:p>
        </w:tc>
        <w:tc>
          <w:tcPr>
            <w:tcW w:w="1206" w:type="pct"/>
          </w:tcPr>
          <w:p w14:paraId="5ED0FC7B" w14:textId="77777777" w:rsidR="003106E7" w:rsidRDefault="003106E7" w:rsidP="003106E7">
            <w:r>
              <w:t>KapitacniRegistrace</w:t>
            </w:r>
          </w:p>
        </w:tc>
        <w:tc>
          <w:tcPr>
            <w:tcW w:w="1132" w:type="pct"/>
          </w:tcPr>
          <w:p w14:paraId="1272E54F" w14:textId="77777777" w:rsidR="003106E7" w:rsidRDefault="003106E7" w:rsidP="003106E7">
            <w:r w:rsidRPr="000D51C6">
              <w:t>odbornost-nazev</w:t>
            </w:r>
          </w:p>
        </w:tc>
        <w:tc>
          <w:tcPr>
            <w:tcW w:w="1340" w:type="pct"/>
          </w:tcPr>
          <w:p w14:paraId="5CD3CD62" w14:textId="77777777" w:rsidR="003106E7" w:rsidRDefault="003106E7" w:rsidP="003106E7">
            <w:r>
              <w:t>KliKapitOdbornost</w:t>
            </w:r>
          </w:p>
        </w:tc>
      </w:tr>
      <w:tr w:rsidR="003106E7" w14:paraId="33A8452D" w14:textId="77777777" w:rsidTr="003106E7">
        <w:tc>
          <w:tcPr>
            <w:tcW w:w="1321" w:type="pct"/>
          </w:tcPr>
          <w:p w14:paraId="3DAC3FA3" w14:textId="77777777" w:rsidR="003106E7" w:rsidRDefault="003106E7" w:rsidP="003106E7">
            <w:r>
              <w:t>Problémy v platbách</w:t>
            </w:r>
          </w:p>
        </w:tc>
        <w:tc>
          <w:tcPr>
            <w:tcW w:w="1206" w:type="pct"/>
          </w:tcPr>
          <w:p w14:paraId="14122CC1" w14:textId="77777777" w:rsidR="003106E7" w:rsidRDefault="003106E7" w:rsidP="003106E7">
            <w:r>
              <w:t>PracVyuctovani</w:t>
            </w:r>
          </w:p>
        </w:tc>
        <w:tc>
          <w:tcPr>
            <w:tcW w:w="1132" w:type="pct"/>
          </w:tcPr>
          <w:p w14:paraId="184BA81B" w14:textId="77777777" w:rsidR="003106E7" w:rsidRDefault="003106E7" w:rsidP="003106E7">
            <w:r w:rsidRPr="009A454A">
              <w:t>stavUctu</w:t>
            </w:r>
          </w:p>
        </w:tc>
        <w:tc>
          <w:tcPr>
            <w:tcW w:w="1340" w:type="pct"/>
          </w:tcPr>
          <w:p w14:paraId="297CCBEE" w14:textId="77777777" w:rsidR="003106E7" w:rsidRDefault="003106E7" w:rsidP="003106E7">
            <w:r>
              <w:t>KliProbelmyPlatby</w:t>
            </w:r>
          </w:p>
        </w:tc>
      </w:tr>
    </w:tbl>
    <w:p w14:paraId="59728F69" w14:textId="77777777" w:rsidR="003106E7" w:rsidRDefault="003106E7" w:rsidP="003106E7"/>
    <w:p w14:paraId="33F5892D" w14:textId="77777777" w:rsidR="003106E7" w:rsidRDefault="003106E7" w:rsidP="00C733D3">
      <w:pPr>
        <w:pStyle w:val="Nadpis4"/>
      </w:pPr>
      <w:bookmarkStart w:id="53" w:name="_Toc428403500"/>
      <w:r>
        <w:t>Informace o zaměstnavateli</w:t>
      </w:r>
      <w:bookmarkEnd w:id="53"/>
    </w:p>
    <w:p w14:paraId="6D9C43C9" w14:textId="77777777" w:rsidR="003106E7" w:rsidRPr="00320B72" w:rsidRDefault="003106E7" w:rsidP="003106E7">
      <w:r>
        <w:t>Pokud je subjektem zaměstnavatel (TypSubjektu=1), jsou z RSZP dotažena další pole pro zobrazení ve formuláři: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456"/>
        <w:gridCol w:w="2240"/>
        <w:gridCol w:w="2103"/>
        <w:gridCol w:w="2489"/>
      </w:tblGrid>
      <w:tr w:rsidR="003106E7" w:rsidRPr="0071633D" w14:paraId="560F315C" w14:textId="77777777" w:rsidTr="003106E7">
        <w:tc>
          <w:tcPr>
            <w:tcW w:w="1321" w:type="pct"/>
          </w:tcPr>
          <w:p w14:paraId="1EE157F4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206" w:type="pct"/>
          </w:tcPr>
          <w:p w14:paraId="45F7EEB4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132" w:type="pct"/>
          </w:tcPr>
          <w:p w14:paraId="538D38AB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340" w:type="pct"/>
          </w:tcPr>
          <w:p w14:paraId="6BC3EAAF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12181C3E" w14:textId="77777777" w:rsidTr="003106E7">
        <w:tc>
          <w:tcPr>
            <w:tcW w:w="1322" w:type="pct"/>
          </w:tcPr>
          <w:p w14:paraId="1FE584F2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Název organizace</w:t>
            </w:r>
          </w:p>
        </w:tc>
        <w:tc>
          <w:tcPr>
            <w:tcW w:w="1206" w:type="pct"/>
          </w:tcPr>
          <w:p w14:paraId="4329E851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9C2524E" w14:textId="77777777" w:rsidR="003106E7" w:rsidRPr="00AC71AD" w:rsidRDefault="003106E7" w:rsidP="003106E7">
            <w:r>
              <w:t>obchodniNazev</w:t>
            </w:r>
          </w:p>
        </w:tc>
        <w:tc>
          <w:tcPr>
            <w:tcW w:w="1340" w:type="pct"/>
          </w:tcPr>
          <w:p w14:paraId="6EDC3CDF" w14:textId="77777777" w:rsidR="003106E7" w:rsidRDefault="003106E7" w:rsidP="003106E7">
            <w:r>
              <w:t>ZamNazevOrganizace</w:t>
            </w:r>
          </w:p>
        </w:tc>
      </w:tr>
      <w:tr w:rsidR="003106E7" w14:paraId="1B8837FA" w14:textId="77777777" w:rsidTr="003106E7">
        <w:tc>
          <w:tcPr>
            <w:tcW w:w="1321" w:type="pct"/>
          </w:tcPr>
          <w:p w14:paraId="42003949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IČO</w:t>
            </w:r>
          </w:p>
        </w:tc>
        <w:tc>
          <w:tcPr>
            <w:tcW w:w="1206" w:type="pct"/>
          </w:tcPr>
          <w:p w14:paraId="1DA2794B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7D13E891" w14:textId="77777777" w:rsidR="003106E7" w:rsidRPr="00AC71AD" w:rsidRDefault="003106E7" w:rsidP="003106E7">
            <w:r>
              <w:t>id</w:t>
            </w:r>
          </w:p>
        </w:tc>
        <w:tc>
          <w:tcPr>
            <w:tcW w:w="1340" w:type="pct"/>
          </w:tcPr>
          <w:p w14:paraId="7FCDF6F6" w14:textId="77777777" w:rsidR="003106E7" w:rsidRDefault="003106E7" w:rsidP="003106E7">
            <w:r>
              <w:t>ZamICO</w:t>
            </w:r>
          </w:p>
        </w:tc>
      </w:tr>
      <w:tr w:rsidR="003106E7" w14:paraId="68EA9F07" w14:textId="77777777" w:rsidTr="003106E7">
        <w:tc>
          <w:tcPr>
            <w:tcW w:w="1321" w:type="pct"/>
          </w:tcPr>
          <w:p w14:paraId="53D827FE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IČZ</w:t>
            </w:r>
          </w:p>
        </w:tc>
        <w:tc>
          <w:tcPr>
            <w:tcW w:w="1206" w:type="pct"/>
          </w:tcPr>
          <w:p w14:paraId="268321A1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0FADD59D" w14:textId="77777777" w:rsidR="003106E7" w:rsidRPr="00AC71AD" w:rsidRDefault="003106E7" w:rsidP="003106E7">
            <w:r>
              <w:t>orgJedn</w:t>
            </w:r>
          </w:p>
        </w:tc>
        <w:tc>
          <w:tcPr>
            <w:tcW w:w="1340" w:type="pct"/>
          </w:tcPr>
          <w:p w14:paraId="1AE89D63" w14:textId="77777777" w:rsidR="003106E7" w:rsidRDefault="003106E7" w:rsidP="003106E7">
            <w:r>
              <w:t>ZamOrgJedn</w:t>
            </w:r>
          </w:p>
        </w:tc>
      </w:tr>
    </w:tbl>
    <w:p w14:paraId="0BE3B500" w14:textId="77777777" w:rsidR="003106E7" w:rsidRDefault="003106E7" w:rsidP="003106E7"/>
    <w:p w14:paraId="39A3723B" w14:textId="77777777" w:rsidR="003106E7" w:rsidRDefault="003106E7" w:rsidP="00C733D3">
      <w:pPr>
        <w:pStyle w:val="Nadpis4"/>
      </w:pPr>
      <w:bookmarkStart w:id="54" w:name="_Toc428403501"/>
      <w:r>
        <w:t>Informace o zdravotnickém zařízení</w:t>
      </w:r>
      <w:bookmarkEnd w:id="54"/>
    </w:p>
    <w:p w14:paraId="4E6201DF" w14:textId="77777777" w:rsidR="003106E7" w:rsidRPr="00320B72" w:rsidRDefault="003106E7" w:rsidP="003106E7">
      <w:r>
        <w:t>Pokud je subjektem zdravotnické zařízení (TypSubjektu=3), jsou z RSZP dotažena další pole pro zobrazení ve formuláři: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456"/>
        <w:gridCol w:w="2240"/>
        <w:gridCol w:w="2103"/>
        <w:gridCol w:w="2489"/>
      </w:tblGrid>
      <w:tr w:rsidR="003106E7" w:rsidRPr="0071633D" w14:paraId="6A62E365" w14:textId="77777777" w:rsidTr="003106E7">
        <w:tc>
          <w:tcPr>
            <w:tcW w:w="1321" w:type="pct"/>
          </w:tcPr>
          <w:p w14:paraId="20EEA9F2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206" w:type="pct"/>
          </w:tcPr>
          <w:p w14:paraId="7EFA6BE5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132" w:type="pct"/>
          </w:tcPr>
          <w:p w14:paraId="680A3F3A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340" w:type="pct"/>
          </w:tcPr>
          <w:p w14:paraId="6C288AD4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4CF6A367" w14:textId="77777777" w:rsidTr="003106E7">
        <w:tc>
          <w:tcPr>
            <w:tcW w:w="1322" w:type="pct"/>
          </w:tcPr>
          <w:p w14:paraId="6EBA879C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Název organizace</w:t>
            </w:r>
          </w:p>
        </w:tc>
        <w:tc>
          <w:tcPr>
            <w:tcW w:w="1206" w:type="pct"/>
          </w:tcPr>
          <w:p w14:paraId="04F1576C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39B38581" w14:textId="77777777" w:rsidR="003106E7" w:rsidRPr="00AC71AD" w:rsidRDefault="003106E7" w:rsidP="003106E7">
            <w:r>
              <w:t>obchodniNazev</w:t>
            </w:r>
          </w:p>
        </w:tc>
        <w:tc>
          <w:tcPr>
            <w:tcW w:w="1340" w:type="pct"/>
          </w:tcPr>
          <w:p w14:paraId="37157357" w14:textId="77777777" w:rsidR="003106E7" w:rsidRDefault="003106E7" w:rsidP="003106E7">
            <w:r>
              <w:t>ZdzNazevOrganizace</w:t>
            </w:r>
          </w:p>
        </w:tc>
      </w:tr>
      <w:tr w:rsidR="003106E7" w14:paraId="78D2E756" w14:textId="77777777" w:rsidTr="003106E7">
        <w:tc>
          <w:tcPr>
            <w:tcW w:w="1321" w:type="pct"/>
          </w:tcPr>
          <w:p w14:paraId="2CE7753E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IČO</w:t>
            </w:r>
          </w:p>
        </w:tc>
        <w:tc>
          <w:tcPr>
            <w:tcW w:w="1206" w:type="pct"/>
          </w:tcPr>
          <w:p w14:paraId="4689A8A9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2A182CC5" w14:textId="77777777" w:rsidR="003106E7" w:rsidRPr="00AC71AD" w:rsidRDefault="003106E7" w:rsidP="003106E7">
            <w:r>
              <w:t>id</w:t>
            </w:r>
          </w:p>
        </w:tc>
        <w:tc>
          <w:tcPr>
            <w:tcW w:w="1340" w:type="pct"/>
          </w:tcPr>
          <w:p w14:paraId="7C7A3F14" w14:textId="77777777" w:rsidR="003106E7" w:rsidRDefault="003106E7" w:rsidP="003106E7">
            <w:r>
              <w:t>ZdzICO</w:t>
            </w:r>
          </w:p>
        </w:tc>
      </w:tr>
      <w:tr w:rsidR="003106E7" w14:paraId="61BB0B38" w14:textId="77777777" w:rsidTr="003106E7">
        <w:tc>
          <w:tcPr>
            <w:tcW w:w="1321" w:type="pct"/>
          </w:tcPr>
          <w:p w14:paraId="4E01BEDC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IČZ</w:t>
            </w:r>
          </w:p>
        </w:tc>
        <w:tc>
          <w:tcPr>
            <w:tcW w:w="1206" w:type="pct"/>
          </w:tcPr>
          <w:p w14:paraId="3403D810" w14:textId="77777777" w:rsidR="003106E7" w:rsidRDefault="003106E7" w:rsidP="003106E7">
            <w:r>
              <w:t>DetailSubjektuZP2</w:t>
            </w:r>
          </w:p>
        </w:tc>
        <w:tc>
          <w:tcPr>
            <w:tcW w:w="1132" w:type="pct"/>
          </w:tcPr>
          <w:p w14:paraId="1284A4FF" w14:textId="77777777" w:rsidR="003106E7" w:rsidRPr="00AC71AD" w:rsidRDefault="003106E7" w:rsidP="003106E7">
            <w:r>
              <w:t>orgJedn</w:t>
            </w:r>
          </w:p>
        </w:tc>
        <w:tc>
          <w:tcPr>
            <w:tcW w:w="1340" w:type="pct"/>
          </w:tcPr>
          <w:p w14:paraId="05BA938C" w14:textId="77777777" w:rsidR="003106E7" w:rsidRDefault="003106E7" w:rsidP="003106E7">
            <w:r>
              <w:t>ZdzICZ</w:t>
            </w:r>
          </w:p>
        </w:tc>
      </w:tr>
    </w:tbl>
    <w:p w14:paraId="5FAA475F" w14:textId="77777777" w:rsidR="003106E7" w:rsidRDefault="003106E7" w:rsidP="003106E7"/>
    <w:p w14:paraId="2280F429" w14:textId="77777777" w:rsidR="003106E7" w:rsidRDefault="003106E7" w:rsidP="00C733D3">
      <w:pPr>
        <w:pStyle w:val="Nadpis4"/>
      </w:pPr>
      <w:bookmarkStart w:id="55" w:name="_Toc428403502"/>
      <w:r>
        <w:t>Doplňující informace o subjektech</w:t>
      </w:r>
      <w:bookmarkEnd w:id="55"/>
    </w:p>
    <w:p w14:paraId="48238AE8" w14:textId="77777777" w:rsidR="003106E7" w:rsidRDefault="003106E7" w:rsidP="003106E7">
      <w:r>
        <w:t>Následující informace doplňují základní informace o subjektech a mohou být zobrazeny na dalších záložkách formuláře.</w:t>
      </w:r>
    </w:p>
    <w:p w14:paraId="1694C119" w14:textId="77777777" w:rsidR="003106E7" w:rsidRDefault="003106E7" w:rsidP="00C733D3">
      <w:pPr>
        <w:pStyle w:val="Nadpis5"/>
      </w:pPr>
      <w:bookmarkStart w:id="56" w:name="_Toc428403503"/>
      <w:r>
        <w:t>Informace o kontaktech (emailech a telefonech)</w:t>
      </w:r>
      <w:bookmarkEnd w:id="56"/>
    </w:p>
    <w:p w14:paraId="63C09540" w14:textId="33D17065" w:rsidR="003106E7" w:rsidRDefault="003106E7" w:rsidP="003106E7">
      <w:r>
        <w:t>V okamžiku, na základě čísla pojištěnce si může operátor vyžádat údaje o kontaktních informacích subjektu. Vstupem je Typ Subjektu a Číslo Subjektu. Výstupem jsou dvě sady polí. Pole e</w:t>
      </w:r>
      <w:r w:rsidR="00D44CF8">
        <w:t>-</w:t>
      </w:r>
      <w:r>
        <w:t>maily (N x) a v něm následující pole: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3142"/>
        <w:gridCol w:w="1986"/>
        <w:gridCol w:w="1988"/>
        <w:gridCol w:w="2172"/>
      </w:tblGrid>
      <w:tr w:rsidR="003106E7" w:rsidRPr="0071633D" w14:paraId="6EE5070A" w14:textId="77777777" w:rsidTr="003106E7">
        <w:tc>
          <w:tcPr>
            <w:tcW w:w="1692" w:type="pct"/>
          </w:tcPr>
          <w:p w14:paraId="6E2AA8CA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069" w:type="pct"/>
          </w:tcPr>
          <w:p w14:paraId="759A46D7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070" w:type="pct"/>
          </w:tcPr>
          <w:p w14:paraId="3A9C90E1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169" w:type="pct"/>
          </w:tcPr>
          <w:p w14:paraId="236EDB6F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717FD2FA" w14:textId="77777777" w:rsidTr="003106E7">
        <w:tc>
          <w:tcPr>
            <w:tcW w:w="1692" w:type="pct"/>
          </w:tcPr>
          <w:p w14:paraId="634C030A" w14:textId="04D1B214" w:rsidR="003106E7" w:rsidRDefault="003106E7" w:rsidP="003106E7">
            <w:r>
              <w:t>Typ e</w:t>
            </w:r>
            <w:r w:rsidR="00D44CF8">
              <w:t>-</w:t>
            </w:r>
            <w:r>
              <w:t>mailu</w:t>
            </w:r>
          </w:p>
        </w:tc>
        <w:tc>
          <w:tcPr>
            <w:tcW w:w="1069" w:type="pct"/>
          </w:tcPr>
          <w:p w14:paraId="761D92F0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679AE823" w14:textId="77777777" w:rsidR="003106E7" w:rsidRDefault="003106E7" w:rsidP="003106E7">
            <w:r>
              <w:t>typEmailu</w:t>
            </w:r>
          </w:p>
        </w:tc>
        <w:tc>
          <w:tcPr>
            <w:tcW w:w="1169" w:type="pct"/>
          </w:tcPr>
          <w:p w14:paraId="3CC876BC" w14:textId="77777777" w:rsidR="003106E7" w:rsidRDefault="003106E7" w:rsidP="003106E7">
            <w:r>
              <w:t>EmlTyp</w:t>
            </w:r>
          </w:p>
        </w:tc>
      </w:tr>
      <w:tr w:rsidR="003106E7" w14:paraId="0EE8540A" w14:textId="77777777" w:rsidTr="003106E7">
        <w:tc>
          <w:tcPr>
            <w:tcW w:w="1692" w:type="pct"/>
          </w:tcPr>
          <w:p w14:paraId="4FCDA200" w14:textId="7BA96581" w:rsidR="003106E7" w:rsidRDefault="003106E7" w:rsidP="003106E7">
            <w:r>
              <w:t>Primární e</w:t>
            </w:r>
            <w:r w:rsidR="00D44CF8">
              <w:t>-</w:t>
            </w:r>
            <w:r>
              <w:t>mail</w:t>
            </w:r>
          </w:p>
        </w:tc>
        <w:tc>
          <w:tcPr>
            <w:tcW w:w="1069" w:type="pct"/>
          </w:tcPr>
          <w:p w14:paraId="1ECCCA78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318029B9" w14:textId="77777777" w:rsidR="003106E7" w:rsidRDefault="003106E7" w:rsidP="003106E7">
            <w:r>
              <w:t>primarni</w:t>
            </w:r>
          </w:p>
        </w:tc>
        <w:tc>
          <w:tcPr>
            <w:tcW w:w="1169" w:type="pct"/>
          </w:tcPr>
          <w:p w14:paraId="1CCD66AA" w14:textId="77777777" w:rsidR="003106E7" w:rsidRDefault="003106E7" w:rsidP="003106E7">
            <w:r>
              <w:t>EmlPrimarni</w:t>
            </w:r>
          </w:p>
        </w:tc>
      </w:tr>
      <w:tr w:rsidR="003106E7" w14:paraId="544DD5F4" w14:textId="77777777" w:rsidTr="003106E7">
        <w:tc>
          <w:tcPr>
            <w:tcW w:w="1692" w:type="pct"/>
          </w:tcPr>
          <w:p w14:paraId="01ECB3AA" w14:textId="2CA80791" w:rsidR="003106E7" w:rsidRDefault="003106E7" w:rsidP="003106E7">
            <w:r>
              <w:t>E</w:t>
            </w:r>
            <w:r w:rsidR="00D44CF8">
              <w:t>-</w:t>
            </w:r>
            <w:r>
              <w:t>mail</w:t>
            </w:r>
          </w:p>
        </w:tc>
        <w:tc>
          <w:tcPr>
            <w:tcW w:w="1069" w:type="pct"/>
          </w:tcPr>
          <w:p w14:paraId="70B544CA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751CF6E3" w14:textId="77777777" w:rsidR="003106E7" w:rsidRDefault="003106E7" w:rsidP="003106E7">
            <w:r>
              <w:t>email</w:t>
            </w:r>
          </w:p>
        </w:tc>
        <w:tc>
          <w:tcPr>
            <w:tcW w:w="1169" w:type="pct"/>
          </w:tcPr>
          <w:p w14:paraId="73385CD2" w14:textId="77777777" w:rsidR="003106E7" w:rsidRDefault="003106E7" w:rsidP="003106E7">
            <w:r>
              <w:t>EmlAdresa</w:t>
            </w:r>
          </w:p>
        </w:tc>
      </w:tr>
      <w:tr w:rsidR="003106E7" w14:paraId="120B292D" w14:textId="77777777" w:rsidTr="003106E7">
        <w:tc>
          <w:tcPr>
            <w:tcW w:w="1692" w:type="pct"/>
          </w:tcPr>
          <w:p w14:paraId="4915E09C" w14:textId="77777777" w:rsidR="003106E7" w:rsidRDefault="003106E7" w:rsidP="003106E7">
            <w:r>
              <w:t>Poznámka</w:t>
            </w:r>
          </w:p>
        </w:tc>
        <w:tc>
          <w:tcPr>
            <w:tcW w:w="1069" w:type="pct"/>
          </w:tcPr>
          <w:p w14:paraId="67569AE2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0080C49F" w14:textId="77777777" w:rsidR="003106E7" w:rsidRDefault="003106E7" w:rsidP="003106E7">
            <w:r>
              <w:t>poznamka</w:t>
            </w:r>
          </w:p>
        </w:tc>
        <w:tc>
          <w:tcPr>
            <w:tcW w:w="1169" w:type="pct"/>
          </w:tcPr>
          <w:p w14:paraId="6703A62E" w14:textId="77777777" w:rsidR="003106E7" w:rsidRDefault="003106E7" w:rsidP="003106E7">
            <w:r>
              <w:t>EmlPoznamka</w:t>
            </w:r>
          </w:p>
        </w:tc>
      </w:tr>
    </w:tbl>
    <w:p w14:paraId="513768F5" w14:textId="77777777" w:rsidR="003106E7" w:rsidRDefault="003106E7" w:rsidP="003106E7"/>
    <w:p w14:paraId="55C24F07" w14:textId="77777777" w:rsidR="003106E7" w:rsidRDefault="003106E7" w:rsidP="003106E7">
      <w:r>
        <w:t>Typy emailů:</w:t>
      </w:r>
    </w:p>
    <w:p w14:paraId="1A5E9916" w14:textId="45370956" w:rsidR="003106E7" w:rsidRDefault="003106E7" w:rsidP="00F81A16">
      <w:pPr>
        <w:pStyle w:val="Odstavecseseznamem"/>
        <w:numPr>
          <w:ilvl w:val="0"/>
          <w:numId w:val="24"/>
        </w:numPr>
      </w:pPr>
      <w:r>
        <w:t>1 – Obecný e</w:t>
      </w:r>
      <w:r w:rsidR="00D44CF8">
        <w:t>-</w:t>
      </w:r>
      <w:r>
        <w:t>mail</w:t>
      </w:r>
    </w:p>
    <w:p w14:paraId="3A2396CB" w14:textId="76724FE0" w:rsidR="003106E7" w:rsidRDefault="003106E7" w:rsidP="00F81A16">
      <w:pPr>
        <w:pStyle w:val="Odstavecseseznamem"/>
        <w:numPr>
          <w:ilvl w:val="0"/>
          <w:numId w:val="24"/>
        </w:numPr>
      </w:pPr>
      <w:r>
        <w:t>2 – E</w:t>
      </w:r>
      <w:r w:rsidR="00D44CF8">
        <w:t>-</w:t>
      </w:r>
      <w:r>
        <w:t>mail do zaměstnání</w:t>
      </w:r>
    </w:p>
    <w:p w14:paraId="025CAD43" w14:textId="6B6E02E7" w:rsidR="003106E7" w:rsidRDefault="003106E7" w:rsidP="00F81A16">
      <w:pPr>
        <w:pStyle w:val="Odstavecseseznamem"/>
        <w:numPr>
          <w:ilvl w:val="0"/>
          <w:numId w:val="24"/>
        </w:numPr>
      </w:pPr>
      <w:r>
        <w:t>3 – Soukromý e</w:t>
      </w:r>
      <w:r w:rsidR="00D44CF8">
        <w:t>-</w:t>
      </w:r>
      <w:r>
        <w:t>mail</w:t>
      </w:r>
    </w:p>
    <w:p w14:paraId="386F89B4" w14:textId="77777777" w:rsidR="003106E7" w:rsidRDefault="003106E7" w:rsidP="00F81A16">
      <w:pPr>
        <w:pStyle w:val="Odstavecseseznamem"/>
        <w:numPr>
          <w:ilvl w:val="0"/>
          <w:numId w:val="24"/>
        </w:numPr>
      </w:pPr>
      <w:r>
        <w:t>20 – Referent EVPR</w:t>
      </w:r>
    </w:p>
    <w:p w14:paraId="2A02983C" w14:textId="77777777" w:rsidR="003106E7" w:rsidRDefault="003106E7" w:rsidP="003106E7">
      <w:r>
        <w:t>Pole telefony (N x) a v něm následující pole: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3142"/>
        <w:gridCol w:w="1986"/>
        <w:gridCol w:w="1988"/>
        <w:gridCol w:w="2172"/>
      </w:tblGrid>
      <w:tr w:rsidR="003106E7" w:rsidRPr="0071633D" w14:paraId="0F8D5DC8" w14:textId="77777777" w:rsidTr="003106E7">
        <w:tc>
          <w:tcPr>
            <w:tcW w:w="1692" w:type="pct"/>
          </w:tcPr>
          <w:p w14:paraId="4096F81C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069" w:type="pct"/>
          </w:tcPr>
          <w:p w14:paraId="7AB91A7E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070" w:type="pct"/>
          </w:tcPr>
          <w:p w14:paraId="2A3A4930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169" w:type="pct"/>
          </w:tcPr>
          <w:p w14:paraId="19168231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19E6B225" w14:textId="77777777" w:rsidTr="003106E7">
        <w:tc>
          <w:tcPr>
            <w:tcW w:w="1692" w:type="pct"/>
          </w:tcPr>
          <w:p w14:paraId="3D537C2D" w14:textId="77777777" w:rsidR="003106E7" w:rsidRDefault="003106E7" w:rsidP="003106E7">
            <w:r>
              <w:t>Typ telefonu</w:t>
            </w:r>
          </w:p>
        </w:tc>
        <w:tc>
          <w:tcPr>
            <w:tcW w:w="1069" w:type="pct"/>
          </w:tcPr>
          <w:p w14:paraId="46CF9EDE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260E804B" w14:textId="77777777" w:rsidR="003106E7" w:rsidRDefault="003106E7" w:rsidP="003106E7">
            <w:r>
              <w:t>typtelefon</w:t>
            </w:r>
          </w:p>
        </w:tc>
        <w:tc>
          <w:tcPr>
            <w:tcW w:w="1169" w:type="pct"/>
          </w:tcPr>
          <w:p w14:paraId="155C8854" w14:textId="77777777" w:rsidR="003106E7" w:rsidRDefault="003106E7" w:rsidP="003106E7">
            <w:r>
              <w:t>TlfTyp</w:t>
            </w:r>
          </w:p>
        </w:tc>
      </w:tr>
      <w:tr w:rsidR="003106E7" w14:paraId="4C15CAF7" w14:textId="77777777" w:rsidTr="003106E7">
        <w:tc>
          <w:tcPr>
            <w:tcW w:w="1692" w:type="pct"/>
          </w:tcPr>
          <w:p w14:paraId="424CEEB0" w14:textId="77777777" w:rsidR="003106E7" w:rsidRDefault="003106E7" w:rsidP="003106E7">
            <w:r>
              <w:t>Primární telefon</w:t>
            </w:r>
          </w:p>
        </w:tc>
        <w:tc>
          <w:tcPr>
            <w:tcW w:w="1069" w:type="pct"/>
          </w:tcPr>
          <w:p w14:paraId="1C6DA716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35AFC5F8" w14:textId="77777777" w:rsidR="003106E7" w:rsidRDefault="003106E7" w:rsidP="003106E7">
            <w:r>
              <w:t>primarni</w:t>
            </w:r>
          </w:p>
        </w:tc>
        <w:tc>
          <w:tcPr>
            <w:tcW w:w="1169" w:type="pct"/>
          </w:tcPr>
          <w:p w14:paraId="334A7FCE" w14:textId="77777777" w:rsidR="003106E7" w:rsidRDefault="003106E7" w:rsidP="003106E7">
            <w:r>
              <w:t>TlfPrimarni</w:t>
            </w:r>
          </w:p>
        </w:tc>
      </w:tr>
      <w:tr w:rsidR="003106E7" w14:paraId="62FCCBAE" w14:textId="77777777" w:rsidTr="003106E7">
        <w:tc>
          <w:tcPr>
            <w:tcW w:w="1692" w:type="pct"/>
          </w:tcPr>
          <w:p w14:paraId="7B184A5B" w14:textId="77777777" w:rsidR="003106E7" w:rsidRDefault="003106E7" w:rsidP="003106E7">
            <w:r>
              <w:t>Telefonní číslo</w:t>
            </w:r>
          </w:p>
        </w:tc>
        <w:tc>
          <w:tcPr>
            <w:tcW w:w="1069" w:type="pct"/>
          </w:tcPr>
          <w:p w14:paraId="6DE98316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3256D0EA" w14:textId="77777777" w:rsidR="003106E7" w:rsidRDefault="003106E7" w:rsidP="003106E7">
            <w:r>
              <w:t>telefon</w:t>
            </w:r>
          </w:p>
        </w:tc>
        <w:tc>
          <w:tcPr>
            <w:tcW w:w="1169" w:type="pct"/>
          </w:tcPr>
          <w:p w14:paraId="47996677" w14:textId="77777777" w:rsidR="003106E7" w:rsidRDefault="003106E7" w:rsidP="003106E7">
            <w:r>
              <w:t>TlfCislo</w:t>
            </w:r>
          </w:p>
        </w:tc>
      </w:tr>
      <w:tr w:rsidR="003106E7" w14:paraId="56512D6C" w14:textId="77777777" w:rsidTr="003106E7">
        <w:tc>
          <w:tcPr>
            <w:tcW w:w="1692" w:type="pct"/>
          </w:tcPr>
          <w:p w14:paraId="171EB3FF" w14:textId="77777777" w:rsidR="003106E7" w:rsidRDefault="003106E7" w:rsidP="003106E7">
            <w:r>
              <w:t>Stát</w:t>
            </w:r>
          </w:p>
        </w:tc>
        <w:tc>
          <w:tcPr>
            <w:tcW w:w="1069" w:type="pct"/>
          </w:tcPr>
          <w:p w14:paraId="0FEBF2B0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69CA147D" w14:textId="77777777" w:rsidR="003106E7" w:rsidRDefault="003106E7" w:rsidP="003106E7">
            <w:r>
              <w:t>stat</w:t>
            </w:r>
          </w:p>
        </w:tc>
        <w:tc>
          <w:tcPr>
            <w:tcW w:w="1169" w:type="pct"/>
          </w:tcPr>
          <w:p w14:paraId="0880F55A" w14:textId="77777777" w:rsidR="003106E7" w:rsidRDefault="003106E7" w:rsidP="003106E7">
            <w:r>
              <w:t>TlfStat</w:t>
            </w:r>
          </w:p>
        </w:tc>
      </w:tr>
      <w:tr w:rsidR="003106E7" w14:paraId="5E0431B6" w14:textId="77777777" w:rsidTr="003106E7">
        <w:tc>
          <w:tcPr>
            <w:tcW w:w="1692" w:type="pct"/>
          </w:tcPr>
          <w:p w14:paraId="03487D20" w14:textId="77777777" w:rsidR="003106E7" w:rsidRDefault="003106E7" w:rsidP="003106E7">
            <w:r>
              <w:t>Poznámka</w:t>
            </w:r>
          </w:p>
        </w:tc>
        <w:tc>
          <w:tcPr>
            <w:tcW w:w="1069" w:type="pct"/>
          </w:tcPr>
          <w:p w14:paraId="0EF4F5E4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6689E752" w14:textId="77777777" w:rsidR="003106E7" w:rsidRDefault="003106E7" w:rsidP="003106E7">
            <w:r>
              <w:t>poznamka</w:t>
            </w:r>
          </w:p>
        </w:tc>
        <w:tc>
          <w:tcPr>
            <w:tcW w:w="1169" w:type="pct"/>
          </w:tcPr>
          <w:p w14:paraId="537C2E2C" w14:textId="77777777" w:rsidR="003106E7" w:rsidRDefault="003106E7" w:rsidP="003106E7">
            <w:r>
              <w:t>TlfPoznamka</w:t>
            </w:r>
          </w:p>
        </w:tc>
      </w:tr>
    </w:tbl>
    <w:p w14:paraId="61F40A40" w14:textId="77777777" w:rsidR="003106E7" w:rsidRDefault="003106E7" w:rsidP="003106E7">
      <w:r>
        <w:t>Typy telefonů:</w:t>
      </w:r>
    </w:p>
    <w:p w14:paraId="6A3A321B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1 – Zaměstnání</w:t>
      </w:r>
    </w:p>
    <w:p w14:paraId="55A1357C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2 – Zaměstnání 2</w:t>
      </w:r>
    </w:p>
    <w:p w14:paraId="248DC3AB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3 – Mobilní</w:t>
      </w:r>
    </w:p>
    <w:p w14:paraId="6D9846FE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4 – Fax</w:t>
      </w:r>
    </w:p>
    <w:p w14:paraId="05E8703E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5 – Domů</w:t>
      </w:r>
    </w:p>
    <w:p w14:paraId="4126B8A4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6 – Fax2</w:t>
      </w:r>
    </w:p>
    <w:p w14:paraId="05863550" w14:textId="77777777" w:rsidR="003106E7" w:rsidRDefault="003106E7" w:rsidP="00F81A16">
      <w:pPr>
        <w:pStyle w:val="Odstavecseseznamem"/>
        <w:numPr>
          <w:ilvl w:val="0"/>
          <w:numId w:val="25"/>
        </w:numPr>
      </w:pPr>
      <w:r>
        <w:t>7 – Zástupce</w:t>
      </w:r>
    </w:p>
    <w:p w14:paraId="08B7E75A" w14:textId="77777777" w:rsidR="003106E7" w:rsidRPr="00320B72" w:rsidRDefault="003106E7" w:rsidP="00F81A16">
      <w:pPr>
        <w:pStyle w:val="Odstavecseseznamem"/>
        <w:numPr>
          <w:ilvl w:val="0"/>
          <w:numId w:val="25"/>
        </w:numPr>
      </w:pPr>
      <w:r>
        <w:t xml:space="preserve">20 – Referent EVPR </w:t>
      </w:r>
    </w:p>
    <w:p w14:paraId="12331E65" w14:textId="77777777" w:rsidR="003106E7" w:rsidRDefault="003106E7" w:rsidP="00C733D3">
      <w:pPr>
        <w:pStyle w:val="Nadpis5"/>
      </w:pPr>
      <w:bookmarkStart w:id="57" w:name="_Toc428403504"/>
      <w:r>
        <w:t>Informace o bankovních účtech</w:t>
      </w:r>
      <w:bookmarkEnd w:id="57"/>
    </w:p>
    <w:p w14:paraId="4E21D318" w14:textId="77777777" w:rsidR="003106E7" w:rsidRDefault="003106E7" w:rsidP="003106E7">
      <w:r>
        <w:t>V okamžiku, na základě čísla pojištěnce si může operátor vyžádat údaje o bankovních účtech subjektu. Vstupem je Typ Subjektu a Číslo Subjektu. Výstupem je pole bankovniSpojeni (N x) a v něm následující pole: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3142"/>
        <w:gridCol w:w="1986"/>
        <w:gridCol w:w="1988"/>
        <w:gridCol w:w="2172"/>
      </w:tblGrid>
      <w:tr w:rsidR="003106E7" w:rsidRPr="0071633D" w14:paraId="56AF2E7B" w14:textId="77777777" w:rsidTr="003106E7">
        <w:tc>
          <w:tcPr>
            <w:tcW w:w="1692" w:type="pct"/>
          </w:tcPr>
          <w:p w14:paraId="02AC27B9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069" w:type="pct"/>
          </w:tcPr>
          <w:p w14:paraId="217C9C2E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070" w:type="pct"/>
          </w:tcPr>
          <w:p w14:paraId="44805E7D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169" w:type="pct"/>
          </w:tcPr>
          <w:p w14:paraId="0BB5C0B9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59E11CC5" w14:textId="77777777" w:rsidTr="003106E7">
        <w:tc>
          <w:tcPr>
            <w:tcW w:w="1692" w:type="pct"/>
          </w:tcPr>
          <w:p w14:paraId="19970425" w14:textId="77777777" w:rsidR="003106E7" w:rsidRDefault="003106E7" w:rsidP="003106E7">
            <w:r>
              <w:t>Typ účtu</w:t>
            </w:r>
          </w:p>
        </w:tc>
        <w:tc>
          <w:tcPr>
            <w:tcW w:w="1069" w:type="pct"/>
          </w:tcPr>
          <w:p w14:paraId="5186C2A7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39E657E3" w14:textId="77777777" w:rsidR="003106E7" w:rsidRDefault="003106E7" w:rsidP="003106E7">
            <w:r w:rsidRPr="005B7318">
              <w:t>typUctu</w:t>
            </w:r>
          </w:p>
        </w:tc>
        <w:tc>
          <w:tcPr>
            <w:tcW w:w="1169" w:type="pct"/>
          </w:tcPr>
          <w:p w14:paraId="54C6636D" w14:textId="77777777" w:rsidR="003106E7" w:rsidRDefault="003106E7" w:rsidP="003106E7">
            <w:r>
              <w:t>BnkTyp</w:t>
            </w:r>
          </w:p>
        </w:tc>
      </w:tr>
      <w:tr w:rsidR="003106E7" w14:paraId="7FA1F3A1" w14:textId="77777777" w:rsidTr="003106E7">
        <w:tc>
          <w:tcPr>
            <w:tcW w:w="1692" w:type="pct"/>
          </w:tcPr>
          <w:p w14:paraId="2C19990B" w14:textId="77777777" w:rsidR="003106E7" w:rsidRDefault="003106E7" w:rsidP="003106E7">
            <w:r>
              <w:t>Číslo účtu</w:t>
            </w:r>
          </w:p>
        </w:tc>
        <w:tc>
          <w:tcPr>
            <w:tcW w:w="1069" w:type="pct"/>
          </w:tcPr>
          <w:p w14:paraId="6D110EEA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427611A2" w14:textId="77777777" w:rsidR="003106E7" w:rsidRDefault="003106E7" w:rsidP="003106E7">
            <w:r w:rsidRPr="005B7318">
              <w:t>cisloUctu</w:t>
            </w:r>
          </w:p>
        </w:tc>
        <w:tc>
          <w:tcPr>
            <w:tcW w:w="1169" w:type="pct"/>
          </w:tcPr>
          <w:p w14:paraId="468F399C" w14:textId="77777777" w:rsidR="003106E7" w:rsidRDefault="003106E7" w:rsidP="003106E7">
            <w:r>
              <w:t>BnkCislo</w:t>
            </w:r>
          </w:p>
        </w:tc>
      </w:tr>
      <w:tr w:rsidR="003106E7" w14:paraId="14EBB1AA" w14:textId="77777777" w:rsidTr="003106E7">
        <w:tc>
          <w:tcPr>
            <w:tcW w:w="1692" w:type="pct"/>
          </w:tcPr>
          <w:p w14:paraId="030C5F27" w14:textId="77777777" w:rsidR="003106E7" w:rsidRDefault="003106E7" w:rsidP="003106E7">
            <w:r>
              <w:t>Banka</w:t>
            </w:r>
          </w:p>
        </w:tc>
        <w:tc>
          <w:tcPr>
            <w:tcW w:w="1069" w:type="pct"/>
          </w:tcPr>
          <w:p w14:paraId="0CAB11CB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19D65C30" w14:textId="77777777" w:rsidR="003106E7" w:rsidRDefault="003106E7" w:rsidP="003106E7">
            <w:r w:rsidRPr="005B7318">
              <w:t>kodBanky</w:t>
            </w:r>
          </w:p>
        </w:tc>
        <w:tc>
          <w:tcPr>
            <w:tcW w:w="1169" w:type="pct"/>
          </w:tcPr>
          <w:p w14:paraId="4F9B53D3" w14:textId="77777777" w:rsidR="003106E7" w:rsidRDefault="003106E7" w:rsidP="003106E7">
            <w:r>
              <w:t>BnkKod</w:t>
            </w:r>
          </w:p>
        </w:tc>
      </w:tr>
      <w:tr w:rsidR="003106E7" w14:paraId="3BD119C8" w14:textId="77777777" w:rsidTr="003106E7">
        <w:tc>
          <w:tcPr>
            <w:tcW w:w="1692" w:type="pct"/>
          </w:tcPr>
          <w:p w14:paraId="310B870C" w14:textId="77777777" w:rsidR="003106E7" w:rsidRDefault="003106E7" w:rsidP="003106E7">
            <w:r>
              <w:t>IBAN</w:t>
            </w:r>
          </w:p>
        </w:tc>
        <w:tc>
          <w:tcPr>
            <w:tcW w:w="1069" w:type="pct"/>
          </w:tcPr>
          <w:p w14:paraId="2248AB5B" w14:textId="77777777" w:rsidR="003106E7" w:rsidRDefault="003106E7" w:rsidP="003106E7">
            <w:r>
              <w:t>DetailSubjektuZP2</w:t>
            </w:r>
          </w:p>
        </w:tc>
        <w:tc>
          <w:tcPr>
            <w:tcW w:w="1070" w:type="pct"/>
          </w:tcPr>
          <w:p w14:paraId="58E28D49" w14:textId="77777777" w:rsidR="003106E7" w:rsidRDefault="003106E7" w:rsidP="003106E7">
            <w:r w:rsidRPr="00880A3C">
              <w:t>iban</w:t>
            </w:r>
          </w:p>
        </w:tc>
        <w:tc>
          <w:tcPr>
            <w:tcW w:w="1169" w:type="pct"/>
          </w:tcPr>
          <w:p w14:paraId="06531173" w14:textId="77777777" w:rsidR="003106E7" w:rsidRDefault="003106E7" w:rsidP="003106E7">
            <w:r>
              <w:t>BnkIBAN</w:t>
            </w:r>
          </w:p>
        </w:tc>
      </w:tr>
      <w:tr w:rsidR="003106E7" w14:paraId="2EB23945" w14:textId="77777777" w:rsidTr="003106E7">
        <w:tc>
          <w:tcPr>
            <w:tcW w:w="1692" w:type="pct"/>
          </w:tcPr>
          <w:p w14:paraId="5FD6DF8D" w14:textId="77777777" w:rsidR="003106E7" w:rsidRDefault="003106E7" w:rsidP="003106E7">
            <w:r w:rsidRPr="00333839">
              <w:t>Datum zpracování</w:t>
            </w:r>
          </w:p>
        </w:tc>
        <w:tc>
          <w:tcPr>
            <w:tcW w:w="1069" w:type="pct"/>
          </w:tcPr>
          <w:p w14:paraId="514B1284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>není poskytováno</w:t>
            </w:r>
          </w:p>
        </w:tc>
        <w:tc>
          <w:tcPr>
            <w:tcW w:w="1070" w:type="pct"/>
          </w:tcPr>
          <w:p w14:paraId="48123A2E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169" w:type="pct"/>
          </w:tcPr>
          <w:p w14:paraId="7E4EC395" w14:textId="77777777" w:rsidR="003106E7" w:rsidRDefault="003106E7" w:rsidP="003106E7">
            <w:r>
              <w:t>BnkZpracovano</w:t>
            </w:r>
          </w:p>
        </w:tc>
      </w:tr>
    </w:tbl>
    <w:p w14:paraId="064BD593" w14:textId="77777777" w:rsidR="003106E7" w:rsidRDefault="003106E7" w:rsidP="003106E7"/>
    <w:p w14:paraId="264D2326" w14:textId="77777777" w:rsidR="003106E7" w:rsidRDefault="003106E7" w:rsidP="003106E7">
      <w:r>
        <w:t>Typy účtů:</w:t>
      </w:r>
    </w:p>
    <w:p w14:paraId="784A2BDD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1 – Konto</w:t>
      </w:r>
    </w:p>
    <w:p w14:paraId="5081ACED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2 – CDP</w:t>
      </w:r>
    </w:p>
    <w:p w14:paraId="19D3F2D1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3 – VRP</w:t>
      </w:r>
    </w:p>
    <w:p w14:paraId="7316F2EC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4 – Příspěvky</w:t>
      </w:r>
    </w:p>
    <w:p w14:paraId="52722E03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5 – Cestovné</w:t>
      </w:r>
    </w:p>
    <w:p w14:paraId="015C00AF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7 – Vratky pojistného</w:t>
      </w:r>
    </w:p>
    <w:p w14:paraId="4192FA03" w14:textId="77777777" w:rsidR="003106E7" w:rsidRDefault="003106E7" w:rsidP="00F81A16">
      <w:pPr>
        <w:pStyle w:val="Odstavecseseznamem"/>
        <w:numPr>
          <w:ilvl w:val="0"/>
          <w:numId w:val="26"/>
        </w:numPr>
      </w:pPr>
      <w:r>
        <w:t>8 – Běžný účet</w:t>
      </w:r>
    </w:p>
    <w:p w14:paraId="3E8E2706" w14:textId="77777777" w:rsidR="003106E7" w:rsidRDefault="003106E7" w:rsidP="00C733D3">
      <w:pPr>
        <w:pStyle w:val="Nadpis5"/>
      </w:pPr>
      <w:bookmarkStart w:id="58" w:name="_Toc428403505"/>
      <w:r>
        <w:t>Informace o průběhu pojištění</w:t>
      </w:r>
      <w:bookmarkEnd w:id="58"/>
    </w:p>
    <w:p w14:paraId="6E7BDFA1" w14:textId="77777777" w:rsidR="003106E7" w:rsidRDefault="003106E7" w:rsidP="003106E7">
      <w:r>
        <w:t xml:space="preserve">V okamžiku, na základě čísla pojištěnce si může operátor vyžádat údaje o bankovních účtech subjektu. Vstupem je Typ Subjektu a Číslo Subjektu. Výstupem je pole </w:t>
      </w:r>
      <w:r w:rsidRPr="003F3D16">
        <w:t xml:space="preserve">prubehPojisteni </w:t>
      </w:r>
      <w:r>
        <w:t>(N x) a v něm následující pole: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84"/>
        <w:gridCol w:w="2179"/>
        <w:gridCol w:w="3076"/>
        <w:gridCol w:w="2149"/>
      </w:tblGrid>
      <w:tr w:rsidR="003106E7" w:rsidRPr="0071633D" w14:paraId="32F31B43" w14:textId="77777777" w:rsidTr="003106E7">
        <w:tc>
          <w:tcPr>
            <w:tcW w:w="1014" w:type="pct"/>
          </w:tcPr>
          <w:p w14:paraId="213F0426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173" w:type="pct"/>
          </w:tcPr>
          <w:p w14:paraId="098EE593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656" w:type="pct"/>
          </w:tcPr>
          <w:p w14:paraId="4A09DB9E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157" w:type="pct"/>
          </w:tcPr>
          <w:p w14:paraId="773B2479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55C4416B" w14:textId="77777777" w:rsidTr="003106E7">
        <w:tc>
          <w:tcPr>
            <w:tcW w:w="1014" w:type="pct"/>
          </w:tcPr>
          <w:p w14:paraId="3369A2FF" w14:textId="77777777" w:rsidR="003106E7" w:rsidRDefault="003106E7" w:rsidP="003106E7">
            <w:r>
              <w:t>Druh pojištění</w:t>
            </w:r>
          </w:p>
        </w:tc>
        <w:tc>
          <w:tcPr>
            <w:tcW w:w="1173" w:type="pct"/>
          </w:tcPr>
          <w:p w14:paraId="769ED950" w14:textId="77777777" w:rsidR="003106E7" w:rsidRDefault="003106E7" w:rsidP="003106E7">
            <w:r w:rsidRPr="004E7A8A">
              <w:t>PrubehPojisteniZP2</w:t>
            </w:r>
          </w:p>
        </w:tc>
        <w:tc>
          <w:tcPr>
            <w:tcW w:w="1656" w:type="pct"/>
          </w:tcPr>
          <w:p w14:paraId="4703D99C" w14:textId="77777777" w:rsidR="003106E7" w:rsidRDefault="003106E7" w:rsidP="003106E7">
            <w:r w:rsidRPr="004E7A8A">
              <w:t>stavPojisteni.kod</w:t>
            </w:r>
          </w:p>
        </w:tc>
        <w:tc>
          <w:tcPr>
            <w:tcW w:w="1157" w:type="pct"/>
          </w:tcPr>
          <w:p w14:paraId="79BFFFC6" w14:textId="77777777" w:rsidR="003106E7" w:rsidRDefault="003106E7" w:rsidP="003106E7">
            <w:r>
              <w:t>PojDruhPojisteni</w:t>
            </w:r>
          </w:p>
        </w:tc>
      </w:tr>
      <w:tr w:rsidR="003106E7" w14:paraId="183B3B7A" w14:textId="77777777" w:rsidTr="003106E7">
        <w:tc>
          <w:tcPr>
            <w:tcW w:w="1014" w:type="pct"/>
          </w:tcPr>
          <w:p w14:paraId="650E94B0" w14:textId="77777777" w:rsidR="003106E7" w:rsidRDefault="003106E7" w:rsidP="003106E7">
            <w:r>
              <w:t>Kód pojišťovny</w:t>
            </w:r>
          </w:p>
        </w:tc>
        <w:tc>
          <w:tcPr>
            <w:tcW w:w="1173" w:type="pct"/>
          </w:tcPr>
          <w:p w14:paraId="7B6B1693" w14:textId="77777777" w:rsidR="003106E7" w:rsidRDefault="003106E7" w:rsidP="003106E7">
            <w:r w:rsidRPr="004E7A8A">
              <w:t>PrubehPojisteniZP2</w:t>
            </w:r>
          </w:p>
        </w:tc>
        <w:tc>
          <w:tcPr>
            <w:tcW w:w="1656" w:type="pct"/>
          </w:tcPr>
          <w:p w14:paraId="564E0228" w14:textId="77777777" w:rsidR="003106E7" w:rsidRDefault="003106E7" w:rsidP="003106E7">
            <w:r w:rsidRPr="004E7A8A">
              <w:t>zdravotniPojistovna.kod</w:t>
            </w:r>
          </w:p>
        </w:tc>
        <w:tc>
          <w:tcPr>
            <w:tcW w:w="1157" w:type="pct"/>
          </w:tcPr>
          <w:p w14:paraId="09B5A302" w14:textId="77777777" w:rsidR="003106E7" w:rsidRDefault="003106E7" w:rsidP="003106E7">
            <w:r>
              <w:t>PojKodPojistovny</w:t>
            </w:r>
          </w:p>
        </w:tc>
      </w:tr>
      <w:tr w:rsidR="003106E7" w14:paraId="20D525D1" w14:textId="77777777" w:rsidTr="003106E7">
        <w:tc>
          <w:tcPr>
            <w:tcW w:w="1014" w:type="pct"/>
          </w:tcPr>
          <w:p w14:paraId="33657031" w14:textId="77777777" w:rsidR="003106E7" w:rsidRDefault="003106E7" w:rsidP="003106E7">
            <w:r>
              <w:t>Pojišťovna</w:t>
            </w:r>
          </w:p>
        </w:tc>
        <w:tc>
          <w:tcPr>
            <w:tcW w:w="1173" w:type="pct"/>
          </w:tcPr>
          <w:p w14:paraId="558DDC78" w14:textId="77777777" w:rsidR="003106E7" w:rsidRDefault="003106E7" w:rsidP="003106E7">
            <w:r w:rsidRPr="004E7A8A">
              <w:t>PrubehPojisteniZP2</w:t>
            </w:r>
          </w:p>
        </w:tc>
        <w:tc>
          <w:tcPr>
            <w:tcW w:w="1656" w:type="pct"/>
          </w:tcPr>
          <w:p w14:paraId="3E4FCB2D" w14:textId="77777777" w:rsidR="003106E7" w:rsidRDefault="003106E7" w:rsidP="003106E7">
            <w:r w:rsidRPr="004E7A8A">
              <w:t>zdravotniPojistovna.nazev</w:t>
            </w:r>
          </w:p>
        </w:tc>
        <w:tc>
          <w:tcPr>
            <w:tcW w:w="1157" w:type="pct"/>
          </w:tcPr>
          <w:p w14:paraId="16324030" w14:textId="77777777" w:rsidR="003106E7" w:rsidRDefault="003106E7" w:rsidP="003106E7">
            <w:r>
              <w:t>PojOdDne</w:t>
            </w:r>
          </w:p>
        </w:tc>
      </w:tr>
      <w:tr w:rsidR="003106E7" w14:paraId="2FA21C84" w14:textId="77777777" w:rsidTr="003106E7">
        <w:tc>
          <w:tcPr>
            <w:tcW w:w="1014" w:type="pct"/>
          </w:tcPr>
          <w:p w14:paraId="2C187521" w14:textId="77777777" w:rsidR="003106E7" w:rsidRDefault="003106E7" w:rsidP="003106E7">
            <w:r>
              <w:t>Platnost od</w:t>
            </w:r>
          </w:p>
        </w:tc>
        <w:tc>
          <w:tcPr>
            <w:tcW w:w="1173" w:type="pct"/>
          </w:tcPr>
          <w:p w14:paraId="4152414A" w14:textId="77777777" w:rsidR="003106E7" w:rsidRDefault="003106E7" w:rsidP="003106E7">
            <w:r w:rsidRPr="004E7A8A">
              <w:t>PrubehPojisteniZP2</w:t>
            </w:r>
          </w:p>
        </w:tc>
        <w:tc>
          <w:tcPr>
            <w:tcW w:w="1656" w:type="pct"/>
          </w:tcPr>
          <w:p w14:paraId="0B9F869B" w14:textId="77777777" w:rsidR="003106E7" w:rsidRDefault="003106E7" w:rsidP="003106E7">
            <w:r w:rsidRPr="004E7A8A">
              <w:t>datumZahajeni</w:t>
            </w:r>
          </w:p>
        </w:tc>
        <w:tc>
          <w:tcPr>
            <w:tcW w:w="1157" w:type="pct"/>
          </w:tcPr>
          <w:p w14:paraId="01FBB02B" w14:textId="77777777" w:rsidR="003106E7" w:rsidRDefault="003106E7" w:rsidP="003106E7">
            <w:r>
              <w:t>PojOdDne</w:t>
            </w:r>
          </w:p>
        </w:tc>
      </w:tr>
      <w:tr w:rsidR="003106E7" w14:paraId="103C5108" w14:textId="77777777" w:rsidTr="003106E7">
        <w:tc>
          <w:tcPr>
            <w:tcW w:w="1014" w:type="pct"/>
          </w:tcPr>
          <w:p w14:paraId="792CC4F3" w14:textId="77777777" w:rsidR="003106E7" w:rsidRDefault="003106E7" w:rsidP="003106E7">
            <w:r>
              <w:t>Platnost do</w:t>
            </w:r>
          </w:p>
        </w:tc>
        <w:tc>
          <w:tcPr>
            <w:tcW w:w="1173" w:type="pct"/>
          </w:tcPr>
          <w:p w14:paraId="458C9CAE" w14:textId="77777777" w:rsidR="003106E7" w:rsidRDefault="003106E7" w:rsidP="003106E7">
            <w:r w:rsidRPr="004E7A8A">
              <w:t>PrubehPojisteniZP2</w:t>
            </w:r>
          </w:p>
        </w:tc>
        <w:tc>
          <w:tcPr>
            <w:tcW w:w="1656" w:type="pct"/>
          </w:tcPr>
          <w:p w14:paraId="3E63A989" w14:textId="77777777" w:rsidR="003106E7" w:rsidRDefault="003106E7" w:rsidP="003106E7">
            <w:r w:rsidRPr="004E7A8A">
              <w:t>datumUkonceni</w:t>
            </w:r>
          </w:p>
        </w:tc>
        <w:tc>
          <w:tcPr>
            <w:tcW w:w="1157" w:type="pct"/>
          </w:tcPr>
          <w:p w14:paraId="106BBCF2" w14:textId="77777777" w:rsidR="003106E7" w:rsidRDefault="003106E7" w:rsidP="003106E7">
            <w:r>
              <w:t>PojDoDne</w:t>
            </w:r>
          </w:p>
        </w:tc>
      </w:tr>
    </w:tbl>
    <w:p w14:paraId="74FD4D76" w14:textId="77777777" w:rsidR="003106E7" w:rsidRDefault="003106E7" w:rsidP="003106E7"/>
    <w:p w14:paraId="508A38C8" w14:textId="77777777" w:rsidR="003106E7" w:rsidRDefault="003106E7" w:rsidP="00C733D3">
      <w:pPr>
        <w:pStyle w:val="Nadpis5"/>
      </w:pPr>
      <w:bookmarkStart w:id="59" w:name="_Toc428403506"/>
      <w:r>
        <w:t>Informace o vymáhání</w:t>
      </w:r>
      <w:bookmarkEnd w:id="59"/>
    </w:p>
    <w:p w14:paraId="61B1428C" w14:textId="31456C5D" w:rsidR="003106E7" w:rsidRDefault="006737AF" w:rsidP="003106E7">
      <w:r>
        <w:t>N</w:t>
      </w:r>
      <w:r w:rsidR="003106E7">
        <w:t>a základě čísla pojištěnce si může operátor vyžádat údaje procesu vymáhání s ním souvisejícím. Vstupem je Typ Subjektu a Číslo Subjektu. Výstupem jsou následující pole.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3192"/>
        <w:gridCol w:w="2034"/>
        <w:gridCol w:w="2034"/>
        <w:gridCol w:w="2028"/>
      </w:tblGrid>
      <w:tr w:rsidR="003106E7" w:rsidRPr="0071633D" w14:paraId="5321758C" w14:textId="77777777" w:rsidTr="003106E7">
        <w:tc>
          <w:tcPr>
            <w:tcW w:w="1718" w:type="pct"/>
          </w:tcPr>
          <w:p w14:paraId="6852D24B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</w:t>
            </w:r>
          </w:p>
        </w:tc>
        <w:tc>
          <w:tcPr>
            <w:tcW w:w="1095" w:type="pct"/>
          </w:tcPr>
          <w:p w14:paraId="4C5A747E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Název WS</w:t>
            </w:r>
          </w:p>
        </w:tc>
        <w:tc>
          <w:tcPr>
            <w:tcW w:w="1095" w:type="pct"/>
          </w:tcPr>
          <w:p w14:paraId="4533D92B" w14:textId="77777777" w:rsidR="003106E7" w:rsidRPr="0071633D" w:rsidRDefault="003106E7" w:rsidP="003106E7">
            <w:pPr>
              <w:rPr>
                <w:b/>
              </w:rPr>
            </w:pPr>
            <w:r w:rsidRPr="0071633D">
              <w:rPr>
                <w:b/>
              </w:rPr>
              <w:t>Pole</w:t>
            </w:r>
            <w:r>
              <w:rPr>
                <w:b/>
              </w:rPr>
              <w:t xml:space="preserve"> ve WS</w:t>
            </w:r>
          </w:p>
        </w:tc>
        <w:tc>
          <w:tcPr>
            <w:tcW w:w="1092" w:type="pct"/>
          </w:tcPr>
          <w:p w14:paraId="711F26D4" w14:textId="77777777" w:rsidR="003106E7" w:rsidRPr="0071633D" w:rsidRDefault="003106E7" w:rsidP="003106E7">
            <w:pPr>
              <w:rPr>
                <w:b/>
              </w:rPr>
            </w:pPr>
            <w:r>
              <w:rPr>
                <w:b/>
              </w:rPr>
              <w:t>Pole ve FS</w:t>
            </w:r>
          </w:p>
        </w:tc>
      </w:tr>
      <w:tr w:rsidR="003106E7" w14:paraId="4C0FB844" w14:textId="77777777" w:rsidTr="003106E7">
        <w:tc>
          <w:tcPr>
            <w:tcW w:w="1718" w:type="pct"/>
          </w:tcPr>
          <w:p w14:paraId="45A7504E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Případ</w:t>
            </w:r>
          </w:p>
        </w:tc>
        <w:tc>
          <w:tcPr>
            <w:tcW w:w="1095" w:type="pct"/>
          </w:tcPr>
          <w:p w14:paraId="3EC08F03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>není poskytováno</w:t>
            </w:r>
          </w:p>
        </w:tc>
        <w:tc>
          <w:tcPr>
            <w:tcW w:w="1095" w:type="pct"/>
          </w:tcPr>
          <w:p w14:paraId="7C3B3549" w14:textId="77777777" w:rsidR="003106E7" w:rsidRPr="00333839" w:rsidRDefault="003106E7" w:rsidP="003106E7">
            <w:pPr>
              <w:rPr>
                <w:i/>
              </w:rPr>
            </w:pPr>
            <w:r w:rsidRPr="00333839">
              <w:rPr>
                <w:i/>
              </w:rPr>
              <w:t>zatím nepoužito</w:t>
            </w:r>
          </w:p>
        </w:tc>
        <w:tc>
          <w:tcPr>
            <w:tcW w:w="1092" w:type="pct"/>
          </w:tcPr>
          <w:p w14:paraId="06783180" w14:textId="77777777" w:rsidR="003106E7" w:rsidRDefault="003106E7" w:rsidP="003106E7">
            <w:r>
              <w:t>ColPripad</w:t>
            </w:r>
          </w:p>
        </w:tc>
      </w:tr>
      <w:tr w:rsidR="003106E7" w14:paraId="45D4F2D9" w14:textId="77777777" w:rsidTr="003106E7">
        <w:tc>
          <w:tcPr>
            <w:tcW w:w="1718" w:type="pct"/>
          </w:tcPr>
          <w:p w14:paraId="121CEE75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Datum</w:t>
            </w:r>
          </w:p>
        </w:tc>
        <w:tc>
          <w:tcPr>
            <w:tcW w:w="1095" w:type="pct"/>
          </w:tcPr>
          <w:p w14:paraId="7AF4CB9A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095" w:type="pct"/>
          </w:tcPr>
          <w:p w14:paraId="1C33CFA1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092" w:type="pct"/>
          </w:tcPr>
          <w:p w14:paraId="0AB1108F" w14:textId="77777777" w:rsidR="003106E7" w:rsidRDefault="003106E7" w:rsidP="003106E7">
            <w:r>
              <w:t>ColDatum</w:t>
            </w:r>
          </w:p>
        </w:tc>
      </w:tr>
      <w:tr w:rsidR="003106E7" w14:paraId="09787A24" w14:textId="77777777" w:rsidTr="003106E7">
        <w:tc>
          <w:tcPr>
            <w:tcW w:w="1718" w:type="pct"/>
          </w:tcPr>
          <w:p w14:paraId="157551D1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Částka</w:t>
            </w:r>
          </w:p>
        </w:tc>
        <w:tc>
          <w:tcPr>
            <w:tcW w:w="1095" w:type="pct"/>
          </w:tcPr>
          <w:p w14:paraId="50D07061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095" w:type="pct"/>
          </w:tcPr>
          <w:p w14:paraId="67740E94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092" w:type="pct"/>
          </w:tcPr>
          <w:p w14:paraId="6A603FB2" w14:textId="77777777" w:rsidR="003106E7" w:rsidRDefault="003106E7" w:rsidP="003106E7">
            <w:r>
              <w:t>ColCastka</w:t>
            </w:r>
          </w:p>
        </w:tc>
      </w:tr>
      <w:tr w:rsidR="003106E7" w14:paraId="3CF2CCB4" w14:textId="77777777" w:rsidTr="003106E7">
        <w:tc>
          <w:tcPr>
            <w:tcW w:w="1718" w:type="pct"/>
          </w:tcPr>
          <w:p w14:paraId="6DF26ED3" w14:textId="77777777" w:rsidR="003106E7" w:rsidRPr="00333839" w:rsidRDefault="003106E7" w:rsidP="003106E7">
            <w:pPr>
              <w:pStyle w:val="Zmr"/>
              <w:rPr>
                <w:color w:val="auto"/>
              </w:rPr>
            </w:pPr>
            <w:r w:rsidRPr="00333839">
              <w:rPr>
                <w:color w:val="auto"/>
              </w:rPr>
              <w:t>Stav</w:t>
            </w:r>
          </w:p>
        </w:tc>
        <w:tc>
          <w:tcPr>
            <w:tcW w:w="1095" w:type="pct"/>
          </w:tcPr>
          <w:p w14:paraId="089273E4" w14:textId="77777777" w:rsidR="003106E7" w:rsidRDefault="003106E7" w:rsidP="003106E7">
            <w:r w:rsidRPr="005F2426">
              <w:rPr>
                <w:i/>
              </w:rPr>
              <w:t>není poskytováno</w:t>
            </w:r>
          </w:p>
        </w:tc>
        <w:tc>
          <w:tcPr>
            <w:tcW w:w="1095" w:type="pct"/>
          </w:tcPr>
          <w:p w14:paraId="7574A035" w14:textId="77777777" w:rsidR="003106E7" w:rsidRDefault="003106E7" w:rsidP="003106E7">
            <w:r w:rsidRPr="005F2426">
              <w:rPr>
                <w:i/>
              </w:rPr>
              <w:t>zatím nepoužito</w:t>
            </w:r>
          </w:p>
        </w:tc>
        <w:tc>
          <w:tcPr>
            <w:tcW w:w="1092" w:type="pct"/>
          </w:tcPr>
          <w:p w14:paraId="1632FBCE" w14:textId="77777777" w:rsidR="003106E7" w:rsidRDefault="003106E7" w:rsidP="003106E7">
            <w:r>
              <w:t>ColStav</w:t>
            </w:r>
          </w:p>
        </w:tc>
      </w:tr>
    </w:tbl>
    <w:p w14:paraId="49A3D814" w14:textId="77777777" w:rsidR="003106E7" w:rsidRDefault="003106E7" w:rsidP="003106E7"/>
    <w:p w14:paraId="2DA54412" w14:textId="77777777" w:rsidR="003106E7" w:rsidRDefault="003106E7" w:rsidP="00C733D3">
      <w:pPr>
        <w:pStyle w:val="Nadpis5"/>
      </w:pPr>
      <w:bookmarkStart w:id="60" w:name="_Toc428403507"/>
      <w:r>
        <w:t>Implementace integrace s RSZP</w:t>
      </w:r>
      <w:bookmarkEnd w:id="60"/>
    </w:p>
    <w:p w14:paraId="383120FC" w14:textId="4F5B016D" w:rsidR="003106E7" w:rsidRDefault="003106E7" w:rsidP="003106E7">
      <w:r>
        <w:t xml:space="preserve">Pomocí webové aplikace </w:t>
      </w:r>
      <w:r w:rsidRPr="00B071D8">
        <w:t>iCC.App.Vzp.Web</w:t>
      </w:r>
      <w:r>
        <w:t xml:space="preserve"> byly implementovány stránky:</w:t>
      </w:r>
    </w:p>
    <w:p w14:paraId="4FCB3119" w14:textId="77777777" w:rsidR="003106E7" w:rsidRDefault="007A701E" w:rsidP="003106E7">
      <w:hyperlink r:id="rId56" w:history="1">
        <w:r w:rsidR="003106E7" w:rsidRPr="00412EC6">
          <w:rPr>
            <w:rStyle w:val="Hypertextovodkaz"/>
          </w:rPr>
          <w:t>http://s99mapl.srv.vzp.cz/vzp/RszpDetail.html?ContactId=d611d79d-d7c9-407b-b022-06db4d0ba289</w:t>
        </w:r>
      </w:hyperlink>
      <w:r w:rsidR="003106E7">
        <w:t xml:space="preserve"> – zobrazení detailů z RSZP (injekce do elementu div s id „detailPanel“</w:t>
      </w:r>
    </w:p>
    <w:p w14:paraId="412765D9" w14:textId="77777777" w:rsidR="003106E7" w:rsidRDefault="007A701E" w:rsidP="003106E7">
      <w:hyperlink r:id="rId57" w:history="1">
        <w:r w:rsidR="003106E7" w:rsidRPr="00412EC6">
          <w:rPr>
            <w:rStyle w:val="Hypertextovodkaz"/>
          </w:rPr>
          <w:t>http://s99mapl.srv.vzp.cz/vzp/RszpSelect.html</w:t>
        </w:r>
      </w:hyperlink>
      <w:r w:rsidR="003106E7">
        <w:t xml:space="preserve"> - výběrový dialog</w:t>
      </w:r>
    </w:p>
    <w:p w14:paraId="1F7B008A" w14:textId="77777777" w:rsidR="003106E7" w:rsidRDefault="007A701E" w:rsidP="003106E7">
      <w:hyperlink r:id="rId58" w:history="1">
        <w:r w:rsidR="003106E7" w:rsidRPr="00412EC6">
          <w:rPr>
            <w:rStyle w:val="Hypertextovodkaz"/>
          </w:rPr>
          <w:t>http://s99mapl.srv.vzp.cz/vzp/RszpTool.html</w:t>
        </w:r>
      </w:hyperlink>
      <w:r w:rsidR="003106E7">
        <w:t xml:space="preserve"> - testovací nástroj</w:t>
      </w:r>
    </w:p>
    <w:p w14:paraId="785FA0FF" w14:textId="77777777" w:rsidR="003106E7" w:rsidRDefault="003106E7" w:rsidP="00C733D3">
      <w:pPr>
        <w:pStyle w:val="Nadpis5"/>
      </w:pPr>
      <w:bookmarkStart w:id="61" w:name="_Toc408935645"/>
      <w:bookmarkStart w:id="62" w:name="_Toc408935702"/>
      <w:bookmarkStart w:id="63" w:name="_Toc428403508"/>
      <w:bookmarkEnd w:id="61"/>
      <w:bookmarkEnd w:id="62"/>
      <w:r w:rsidRPr="00C733D3">
        <w:t>Import</w:t>
      </w:r>
      <w:r>
        <w:t xml:space="preserve"> kontaktních informací telefonní čísla k číslu a emaily k subjektu</w:t>
      </w:r>
      <w:bookmarkEnd w:id="63"/>
    </w:p>
    <w:p w14:paraId="07B05DBC" w14:textId="35CB140A" w:rsidR="003106E7" w:rsidRDefault="003106E7" w:rsidP="003106E7">
      <w:r>
        <w:t xml:space="preserve">Import </w:t>
      </w:r>
      <w:r w:rsidR="006737AF">
        <w:t>je</w:t>
      </w:r>
      <w:r>
        <w:t xml:space="preserve"> prováděn z CSV souboru, importní utilita provede synchronizaci metodou Diff, takže existující záznamy v databázi FS v tabulce Contact </w:t>
      </w:r>
      <w:r w:rsidR="006737AF">
        <w:t>jsou</w:t>
      </w:r>
      <w:r>
        <w:t xml:space="preserve"> zachovány, záznamy neobsažené </w:t>
      </w:r>
      <w:r w:rsidR="006737AF">
        <w:t>jsou</w:t>
      </w:r>
      <w:r>
        <w:t xml:space="preserve"> označeny jako Deleted  a záznamy navíc </w:t>
      </w:r>
      <w:r w:rsidR="006737AF">
        <w:t>jsou</w:t>
      </w:r>
      <w:r>
        <w:t xml:space="preserve"> přidány (nebo Deleted odznačeno, pokud už existují).  </w:t>
      </w:r>
    </w:p>
    <w:p w14:paraId="1408BBF5" w14:textId="7EDBB88F" w:rsidR="003106E7" w:rsidRDefault="003106E7" w:rsidP="003106E7">
      <w:r>
        <w:t xml:space="preserve">Klíčem je Typ subjektu a Číslo subjektu a Organizační jednotka, které </w:t>
      </w:r>
      <w:r w:rsidR="006737AF">
        <w:t xml:space="preserve">je </w:t>
      </w:r>
      <w:r>
        <w:t>uchovávány v poli</w:t>
      </w:r>
      <w:r w:rsidRPr="00651D3E">
        <w:t xml:space="preserve"> </w:t>
      </w:r>
      <w:r>
        <w:t xml:space="preserve"> Contact.ExternalKey:</w:t>
      </w:r>
    </w:p>
    <w:p w14:paraId="2E1F647F" w14:textId="77777777" w:rsidR="003106E7" w:rsidRPr="004D692E" w:rsidRDefault="003106E7" w:rsidP="003106E7">
      <w:pPr>
        <w:ind w:firstLine="708"/>
        <w:rPr>
          <w:i/>
        </w:rPr>
      </w:pPr>
      <w:r w:rsidRPr="004D692E">
        <w:rPr>
          <w:i/>
        </w:rPr>
        <w:t>Contact.ExternalKey = TypSubjektu</w:t>
      </w:r>
      <w:r>
        <w:rPr>
          <w:i/>
        </w:rPr>
        <w:t xml:space="preserve"> + '</w:t>
      </w:r>
      <w:r w:rsidRPr="004D692E">
        <w:rPr>
          <w:i/>
        </w:rPr>
        <w:t>|</w:t>
      </w:r>
      <w:r>
        <w:rPr>
          <w:i/>
        </w:rPr>
        <w:t xml:space="preserve">' + </w:t>
      </w:r>
      <w:r w:rsidRPr="004D692E">
        <w:rPr>
          <w:i/>
        </w:rPr>
        <w:t>CisloSubjektu</w:t>
      </w:r>
      <w:r>
        <w:rPr>
          <w:i/>
        </w:rPr>
        <w:t xml:space="preserve"> + '</w:t>
      </w:r>
      <w:r w:rsidRPr="004D692E">
        <w:rPr>
          <w:i/>
        </w:rPr>
        <w:t>|</w:t>
      </w:r>
      <w:r>
        <w:rPr>
          <w:i/>
        </w:rPr>
        <w:t xml:space="preserve">' + </w:t>
      </w:r>
      <w:r w:rsidRPr="004D692E">
        <w:rPr>
          <w:i/>
        </w:rPr>
        <w:t>OrgJednotka</w:t>
      </w:r>
    </w:p>
    <w:p w14:paraId="055F2259" w14:textId="144CFFAA" w:rsidR="003106E7" w:rsidRDefault="003106E7" w:rsidP="003106E7">
      <w:r>
        <w:t>U telefonních čísel a e</w:t>
      </w:r>
      <w:r w:rsidR="00D44CF8">
        <w:t>-</w:t>
      </w:r>
      <w:r>
        <w:t>mail</w:t>
      </w:r>
      <w:r w:rsidR="00D44CF8">
        <w:t>u</w:t>
      </w:r>
      <w:r>
        <w:t xml:space="preserve"> je pak klíčem sám údaj (tj. telef. číslo resp. e</w:t>
      </w:r>
      <w:r w:rsidR="00D44CF8">
        <w:t>-</w:t>
      </w:r>
      <w:r>
        <w:t xml:space="preserve">mailová adresa) v podřízených záznamech v tabulce PhoneNumber (opět Diff). Zdroj importu </w:t>
      </w:r>
      <w:r w:rsidR="006737AF">
        <w:t>je</w:t>
      </w:r>
      <w:r>
        <w:t xml:space="preserve"> sledován zařazením do telefonních seznamů (tabulka ContactComposition).</w:t>
      </w:r>
    </w:p>
    <w:p w14:paraId="2DB56B61" w14:textId="77777777" w:rsidR="003106E7" w:rsidRDefault="003106E7" w:rsidP="003106E7">
      <w:r>
        <w:t>Formát CSV (středníky nebo čárkami oddělené hodnoty):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6"/>
        <w:gridCol w:w="4098"/>
        <w:gridCol w:w="3448"/>
      </w:tblGrid>
      <w:tr w:rsidR="003106E7" w:rsidRPr="005403F8" w14:paraId="53680BF6" w14:textId="77777777" w:rsidTr="003106E7">
        <w:tc>
          <w:tcPr>
            <w:tcW w:w="1516" w:type="dxa"/>
          </w:tcPr>
          <w:p w14:paraId="23E520D0" w14:textId="77777777" w:rsidR="003106E7" w:rsidRPr="005403F8" w:rsidRDefault="003106E7" w:rsidP="003106E7">
            <w:pPr>
              <w:rPr>
                <w:b/>
              </w:rPr>
            </w:pPr>
            <w:r w:rsidRPr="005403F8">
              <w:rPr>
                <w:b/>
              </w:rPr>
              <w:t>Pole</w:t>
            </w:r>
          </w:p>
        </w:tc>
        <w:tc>
          <w:tcPr>
            <w:tcW w:w="4098" w:type="dxa"/>
          </w:tcPr>
          <w:p w14:paraId="2828845C" w14:textId="77777777" w:rsidR="003106E7" w:rsidRPr="005403F8" w:rsidRDefault="003106E7" w:rsidP="003106E7">
            <w:pPr>
              <w:rPr>
                <w:b/>
              </w:rPr>
            </w:pPr>
            <w:r w:rsidRPr="005403F8">
              <w:rPr>
                <w:b/>
              </w:rPr>
              <w:t>Význam</w:t>
            </w:r>
          </w:p>
        </w:tc>
        <w:tc>
          <w:tcPr>
            <w:tcW w:w="3448" w:type="dxa"/>
          </w:tcPr>
          <w:p w14:paraId="356A8B20" w14:textId="77777777" w:rsidR="003106E7" w:rsidRPr="005403F8" w:rsidRDefault="003106E7" w:rsidP="003106E7">
            <w:pPr>
              <w:rPr>
                <w:b/>
              </w:rPr>
            </w:pPr>
            <w:r>
              <w:rPr>
                <w:b/>
              </w:rPr>
              <w:t>Tabulka.Pole ve FS</w:t>
            </w:r>
          </w:p>
        </w:tc>
      </w:tr>
      <w:tr w:rsidR="003106E7" w14:paraId="19F2DB31" w14:textId="77777777" w:rsidTr="003106E7">
        <w:tc>
          <w:tcPr>
            <w:tcW w:w="1516" w:type="dxa"/>
          </w:tcPr>
          <w:p w14:paraId="599FC531" w14:textId="77777777" w:rsidR="003106E7" w:rsidRDefault="003106E7" w:rsidP="003106E7">
            <w:r>
              <w:t>TypSubjektu</w:t>
            </w:r>
          </w:p>
        </w:tc>
        <w:tc>
          <w:tcPr>
            <w:tcW w:w="4098" w:type="dxa"/>
          </w:tcPr>
          <w:p w14:paraId="615CC70F" w14:textId="77777777" w:rsidR="003106E7" w:rsidRDefault="003106E7" w:rsidP="003106E7">
            <w:r>
              <w:t>Typ subjektu</w:t>
            </w:r>
          </w:p>
        </w:tc>
        <w:tc>
          <w:tcPr>
            <w:tcW w:w="3448" w:type="dxa"/>
          </w:tcPr>
          <w:p w14:paraId="3F4D779F" w14:textId="77777777" w:rsidR="003106E7" w:rsidRDefault="003106E7" w:rsidP="003106E7">
            <w:r>
              <w:t>Contact.Model</w:t>
            </w:r>
          </w:p>
        </w:tc>
      </w:tr>
      <w:tr w:rsidR="003106E7" w14:paraId="39039373" w14:textId="77777777" w:rsidTr="003106E7">
        <w:tc>
          <w:tcPr>
            <w:tcW w:w="1516" w:type="dxa"/>
          </w:tcPr>
          <w:p w14:paraId="14CFA4C5" w14:textId="77777777" w:rsidR="003106E7" w:rsidRDefault="003106E7" w:rsidP="003106E7">
            <w:r>
              <w:t>CisloSubjektu</w:t>
            </w:r>
          </w:p>
        </w:tc>
        <w:tc>
          <w:tcPr>
            <w:tcW w:w="4098" w:type="dxa"/>
          </w:tcPr>
          <w:p w14:paraId="7CF0D55B" w14:textId="77777777" w:rsidR="003106E7" w:rsidRDefault="003106E7" w:rsidP="003106E7">
            <w:r>
              <w:t xml:space="preserve">Číslo subjektu (vždy hlavní identifikátor) </w:t>
            </w:r>
          </w:p>
        </w:tc>
        <w:tc>
          <w:tcPr>
            <w:tcW w:w="3448" w:type="dxa"/>
          </w:tcPr>
          <w:p w14:paraId="3E360250" w14:textId="77777777" w:rsidR="003106E7" w:rsidRDefault="003106E7" w:rsidP="003106E7">
            <w:r>
              <w:t>Contact.CompanyName</w:t>
            </w:r>
          </w:p>
        </w:tc>
      </w:tr>
      <w:tr w:rsidR="003106E7" w14:paraId="354726D6" w14:textId="77777777" w:rsidTr="003106E7">
        <w:tc>
          <w:tcPr>
            <w:tcW w:w="1516" w:type="dxa"/>
          </w:tcPr>
          <w:p w14:paraId="593C7B31" w14:textId="77777777" w:rsidR="003106E7" w:rsidRDefault="003106E7" w:rsidP="003106E7">
            <w:r>
              <w:t>OrgJednotka</w:t>
            </w:r>
          </w:p>
        </w:tc>
        <w:tc>
          <w:tcPr>
            <w:tcW w:w="4098" w:type="dxa"/>
          </w:tcPr>
          <w:p w14:paraId="004EED88" w14:textId="77777777" w:rsidR="003106E7" w:rsidRDefault="003106E7" w:rsidP="003106E7">
            <w:r>
              <w:t>Organizační jednotka nebo IČZ</w:t>
            </w:r>
          </w:p>
        </w:tc>
        <w:tc>
          <w:tcPr>
            <w:tcW w:w="3448" w:type="dxa"/>
          </w:tcPr>
          <w:p w14:paraId="6EFB2F01" w14:textId="77777777" w:rsidR="003106E7" w:rsidRDefault="003106E7" w:rsidP="003106E7">
            <w:r>
              <w:t>Contact.Department</w:t>
            </w:r>
          </w:p>
        </w:tc>
      </w:tr>
      <w:tr w:rsidR="003106E7" w14:paraId="5DB9C9F6" w14:textId="77777777" w:rsidTr="003106E7">
        <w:tc>
          <w:tcPr>
            <w:tcW w:w="1516" w:type="dxa"/>
          </w:tcPr>
          <w:p w14:paraId="05A9B025" w14:textId="77777777" w:rsidR="003106E7" w:rsidRDefault="003106E7" w:rsidP="003106E7">
            <w:r>
              <w:t>KodPracoviste</w:t>
            </w:r>
          </w:p>
        </w:tc>
        <w:tc>
          <w:tcPr>
            <w:tcW w:w="4098" w:type="dxa"/>
          </w:tcPr>
          <w:p w14:paraId="59D72B18" w14:textId="77777777" w:rsidR="003106E7" w:rsidRDefault="003106E7" w:rsidP="003106E7">
            <w:r>
              <w:t>Číslo regionálního pracoviště</w:t>
            </w:r>
          </w:p>
        </w:tc>
        <w:tc>
          <w:tcPr>
            <w:tcW w:w="3448" w:type="dxa"/>
          </w:tcPr>
          <w:p w14:paraId="2E9D25A4" w14:textId="77777777" w:rsidR="003106E7" w:rsidRDefault="003106E7" w:rsidP="003106E7">
            <w:r>
              <w:t>Contact.Description</w:t>
            </w:r>
          </w:p>
        </w:tc>
      </w:tr>
      <w:tr w:rsidR="003106E7" w14:paraId="66EA4551" w14:textId="77777777" w:rsidTr="003106E7">
        <w:tc>
          <w:tcPr>
            <w:tcW w:w="1516" w:type="dxa"/>
          </w:tcPr>
          <w:p w14:paraId="3B85C3D9" w14:textId="77777777" w:rsidR="003106E7" w:rsidRDefault="003106E7" w:rsidP="003106E7">
            <w:r>
              <w:t>TelefCislo</w:t>
            </w:r>
          </w:p>
        </w:tc>
        <w:tc>
          <w:tcPr>
            <w:tcW w:w="4098" w:type="dxa"/>
          </w:tcPr>
          <w:p w14:paraId="15B741BD" w14:textId="77777777" w:rsidR="003106E7" w:rsidRDefault="003106E7" w:rsidP="003106E7">
            <w:r>
              <w:t>Telefonní číslo</w:t>
            </w:r>
          </w:p>
        </w:tc>
        <w:tc>
          <w:tcPr>
            <w:tcW w:w="3448" w:type="dxa"/>
          </w:tcPr>
          <w:p w14:paraId="3261A456" w14:textId="77777777" w:rsidR="003106E7" w:rsidRDefault="003106E7" w:rsidP="003106E7">
            <w:r>
              <w:t>PhoneNumber.Numbers</w:t>
            </w:r>
          </w:p>
        </w:tc>
      </w:tr>
      <w:tr w:rsidR="003106E7" w14:paraId="00BBDEEA" w14:textId="77777777" w:rsidTr="003106E7">
        <w:tc>
          <w:tcPr>
            <w:tcW w:w="1516" w:type="dxa"/>
          </w:tcPr>
          <w:p w14:paraId="4472189B" w14:textId="77777777" w:rsidR="003106E7" w:rsidRDefault="003106E7" w:rsidP="003106E7">
            <w:r>
              <w:t>TelefPopis</w:t>
            </w:r>
          </w:p>
        </w:tc>
        <w:tc>
          <w:tcPr>
            <w:tcW w:w="4098" w:type="dxa"/>
          </w:tcPr>
          <w:p w14:paraId="6826C687" w14:textId="77777777" w:rsidR="003106E7" w:rsidRDefault="003106E7" w:rsidP="003106E7">
            <w:r>
              <w:t>Popis</w:t>
            </w:r>
          </w:p>
        </w:tc>
        <w:tc>
          <w:tcPr>
            <w:tcW w:w="3448" w:type="dxa"/>
          </w:tcPr>
          <w:p w14:paraId="329B092D" w14:textId="77777777" w:rsidR="003106E7" w:rsidRDefault="003106E7" w:rsidP="003106E7">
            <w:r>
              <w:t>PhoneNumber.DisplayName</w:t>
            </w:r>
          </w:p>
        </w:tc>
      </w:tr>
      <w:tr w:rsidR="003106E7" w14:paraId="27DD5896" w14:textId="77777777" w:rsidTr="003106E7">
        <w:tc>
          <w:tcPr>
            <w:tcW w:w="1516" w:type="dxa"/>
          </w:tcPr>
          <w:p w14:paraId="42636923" w14:textId="77777777" w:rsidR="003106E7" w:rsidRDefault="003106E7" w:rsidP="003106E7">
            <w:r>
              <w:t>EmailAdresa</w:t>
            </w:r>
          </w:p>
        </w:tc>
        <w:tc>
          <w:tcPr>
            <w:tcW w:w="4098" w:type="dxa"/>
          </w:tcPr>
          <w:p w14:paraId="7AC52B0B" w14:textId="68F8E882" w:rsidR="003106E7" w:rsidRDefault="003106E7" w:rsidP="003106E7">
            <w:r>
              <w:t>E</w:t>
            </w:r>
            <w:r w:rsidR="00D44CF8">
              <w:t>-</w:t>
            </w:r>
            <w:r>
              <w:t>mailová adresa</w:t>
            </w:r>
          </w:p>
        </w:tc>
        <w:tc>
          <w:tcPr>
            <w:tcW w:w="3448" w:type="dxa"/>
          </w:tcPr>
          <w:p w14:paraId="79114DAA" w14:textId="77777777" w:rsidR="003106E7" w:rsidRDefault="003106E7" w:rsidP="003106E7">
            <w:r>
              <w:t>PhoneNumber.Emails</w:t>
            </w:r>
          </w:p>
        </w:tc>
      </w:tr>
      <w:tr w:rsidR="003106E7" w14:paraId="154A1198" w14:textId="77777777" w:rsidTr="003106E7">
        <w:tc>
          <w:tcPr>
            <w:tcW w:w="1516" w:type="dxa"/>
          </w:tcPr>
          <w:p w14:paraId="719C46A2" w14:textId="77777777" w:rsidR="003106E7" w:rsidRDefault="003106E7" w:rsidP="003106E7">
            <w:r>
              <w:t>EmailPopis</w:t>
            </w:r>
          </w:p>
        </w:tc>
        <w:tc>
          <w:tcPr>
            <w:tcW w:w="4098" w:type="dxa"/>
          </w:tcPr>
          <w:p w14:paraId="134EB462" w14:textId="77777777" w:rsidR="003106E7" w:rsidRDefault="003106E7" w:rsidP="003106E7">
            <w:r>
              <w:t>Popis</w:t>
            </w:r>
          </w:p>
        </w:tc>
        <w:tc>
          <w:tcPr>
            <w:tcW w:w="3448" w:type="dxa"/>
          </w:tcPr>
          <w:p w14:paraId="4D6ACD12" w14:textId="77777777" w:rsidR="003106E7" w:rsidRDefault="003106E7" w:rsidP="003106E7">
            <w:r>
              <w:t>PhoneNumber.DisplayName</w:t>
            </w:r>
          </w:p>
        </w:tc>
      </w:tr>
    </w:tbl>
    <w:p w14:paraId="5591B6D4" w14:textId="77777777" w:rsidR="003106E7" w:rsidRDefault="003106E7" w:rsidP="003106E7"/>
    <w:p w14:paraId="521FCF36" w14:textId="0CCE5C90" w:rsidR="003106E7" w:rsidRDefault="003106E7" w:rsidP="003106E7">
      <w:r>
        <w:t>Pokud má subjekt více kontaktních údajů (telef. čísel, e</w:t>
      </w:r>
      <w:r w:rsidR="00D44CF8">
        <w:t>-</w:t>
      </w:r>
      <w:r>
        <w:t xml:space="preserve">mailů) </w:t>
      </w:r>
      <w:r w:rsidR="006737AF">
        <w:t>je</w:t>
      </w:r>
      <w:r>
        <w:t xml:space="preserve"> pro daný klíč TypSubjektu+CisloSubjektu+OrgJednotka v importovaném souboru více záznamů. Regionální pracoviště je potřebné pro výběr cíle přepojování a předávání e</w:t>
      </w:r>
      <w:r w:rsidR="00D44CF8">
        <w:t>-</w:t>
      </w:r>
      <w:r>
        <w:t>mailů do projektů Backoffice.</w:t>
      </w:r>
    </w:p>
    <w:p w14:paraId="752987B2" w14:textId="0C62601D" w:rsidR="003106E7" w:rsidRPr="00333839" w:rsidRDefault="003106E7" w:rsidP="003106E7">
      <w:r>
        <w:t xml:space="preserve">Implementace </w:t>
      </w:r>
      <w:r w:rsidR="006737AF">
        <w:t>je</w:t>
      </w:r>
      <w:r>
        <w:t xml:space="preserve"> provedena pomocí aplikace iCC.App.Vzp.Sync</w:t>
      </w:r>
      <w:r w:rsidR="006737AF">
        <w:t>.</w:t>
      </w:r>
    </w:p>
    <w:p w14:paraId="5547B95D" w14:textId="77777777" w:rsidR="003106E7" w:rsidRDefault="003106E7" w:rsidP="00C733D3">
      <w:pPr>
        <w:pStyle w:val="Nadpis4"/>
      </w:pPr>
      <w:bookmarkStart w:id="64" w:name="_Toc402816018"/>
      <w:bookmarkStart w:id="65" w:name="_Toc428403509"/>
      <w:bookmarkEnd w:id="64"/>
      <w:r>
        <w:t>Ověření platnosti čísla karty EHIC</w:t>
      </w:r>
      <w:bookmarkEnd w:id="65"/>
    </w:p>
    <w:p w14:paraId="3B9F0ECF" w14:textId="11EE7943" w:rsidR="003106E7" w:rsidRDefault="003106E7" w:rsidP="003106E7">
      <w:r>
        <w:t>Informace o platnosti průkazu EHIC je poskytována pomocí IVR. Pro integraci je použit přímý přístup přes IPF přes WS „PlatnostPrukazu“.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0"/>
        <w:gridCol w:w="1305"/>
        <w:gridCol w:w="4247"/>
      </w:tblGrid>
      <w:tr w:rsidR="003106E7" w14:paraId="2C6FF0E2" w14:textId="77777777" w:rsidTr="003106E7">
        <w:tc>
          <w:tcPr>
            <w:tcW w:w="9062" w:type="dxa"/>
            <w:gridSpan w:val="3"/>
          </w:tcPr>
          <w:p w14:paraId="6007F5DC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Požadavek</w:t>
            </w:r>
          </w:p>
        </w:tc>
      </w:tr>
      <w:tr w:rsidR="003106E7" w:rsidRPr="000742FB" w14:paraId="4FDE073C" w14:textId="77777777" w:rsidTr="003106E7">
        <w:tc>
          <w:tcPr>
            <w:tcW w:w="3510" w:type="dxa"/>
          </w:tcPr>
          <w:p w14:paraId="5D78E085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Pole</w:t>
            </w:r>
          </w:p>
        </w:tc>
        <w:tc>
          <w:tcPr>
            <w:tcW w:w="1305" w:type="dxa"/>
          </w:tcPr>
          <w:p w14:paraId="014A4708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Typ</w:t>
            </w:r>
          </w:p>
        </w:tc>
        <w:tc>
          <w:tcPr>
            <w:tcW w:w="4247" w:type="dxa"/>
          </w:tcPr>
          <w:p w14:paraId="1993A2EC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Popis</w:t>
            </w:r>
          </w:p>
        </w:tc>
      </w:tr>
      <w:tr w:rsidR="003106E7" w14:paraId="61FD95F7" w14:textId="77777777" w:rsidTr="003106E7">
        <w:tc>
          <w:tcPr>
            <w:tcW w:w="3510" w:type="dxa"/>
          </w:tcPr>
          <w:p w14:paraId="13C8636D" w14:textId="77777777" w:rsidR="003106E7" w:rsidRPr="000742FB" w:rsidRDefault="003106E7" w:rsidP="003106E7">
            <w:r w:rsidRPr="000742FB">
              <w:t>cisloPrukazu</w:t>
            </w:r>
          </w:p>
        </w:tc>
        <w:tc>
          <w:tcPr>
            <w:tcW w:w="1305" w:type="dxa"/>
          </w:tcPr>
          <w:p w14:paraId="099B077F" w14:textId="77777777" w:rsidR="003106E7" w:rsidRDefault="003106E7" w:rsidP="003106E7">
            <w:r>
              <w:t>String (1)</w:t>
            </w:r>
          </w:p>
        </w:tc>
        <w:tc>
          <w:tcPr>
            <w:tcW w:w="4247" w:type="dxa"/>
          </w:tcPr>
          <w:p w14:paraId="1B7B3DC6" w14:textId="77777777" w:rsidR="003106E7" w:rsidRDefault="003106E7" w:rsidP="003106E7">
            <w:r w:rsidRPr="000742FB">
              <w:t>Číslo evropského průkazu zdravotního pojištění</w:t>
            </w:r>
          </w:p>
        </w:tc>
      </w:tr>
      <w:tr w:rsidR="003106E7" w14:paraId="52EAC964" w14:textId="77777777" w:rsidTr="003106E7">
        <w:tc>
          <w:tcPr>
            <w:tcW w:w="3510" w:type="dxa"/>
          </w:tcPr>
          <w:p w14:paraId="586F180B" w14:textId="77777777" w:rsidR="003106E7" w:rsidRPr="000742FB" w:rsidRDefault="003106E7" w:rsidP="003106E7">
            <w:pPr>
              <w:rPr>
                <w:color w:val="808080" w:themeColor="background1" w:themeShade="80"/>
              </w:rPr>
            </w:pPr>
            <w:r w:rsidRPr="000742FB">
              <w:rPr>
                <w:color w:val="808080" w:themeColor="background1" w:themeShade="80"/>
              </w:rPr>
              <w:t>kDatu</w:t>
            </w:r>
          </w:p>
        </w:tc>
        <w:tc>
          <w:tcPr>
            <w:tcW w:w="1305" w:type="dxa"/>
          </w:tcPr>
          <w:p w14:paraId="38FA4CBE" w14:textId="77777777" w:rsidR="003106E7" w:rsidRPr="000742FB" w:rsidRDefault="003106E7" w:rsidP="003106E7">
            <w:pPr>
              <w:rPr>
                <w:color w:val="808080" w:themeColor="background1" w:themeShade="80"/>
              </w:rPr>
            </w:pPr>
            <w:r w:rsidRPr="000742FB">
              <w:rPr>
                <w:color w:val="808080" w:themeColor="background1" w:themeShade="80"/>
              </w:rPr>
              <w:t>Date (0-1)</w:t>
            </w:r>
          </w:p>
        </w:tc>
        <w:tc>
          <w:tcPr>
            <w:tcW w:w="4247" w:type="dxa"/>
          </w:tcPr>
          <w:p w14:paraId="755EDA54" w14:textId="77777777" w:rsidR="003106E7" w:rsidRPr="000742FB" w:rsidRDefault="003106E7" w:rsidP="003106E7">
            <w:pPr>
              <w:rPr>
                <w:color w:val="808080" w:themeColor="background1" w:themeShade="80"/>
              </w:rPr>
            </w:pPr>
            <w:r w:rsidRPr="000742FB">
              <w:rPr>
                <w:color w:val="808080" w:themeColor="background1" w:themeShade="80"/>
              </w:rPr>
              <w:t>Datum, ke kterému platnost průkazu ověřit</w:t>
            </w:r>
          </w:p>
        </w:tc>
      </w:tr>
      <w:tr w:rsidR="003106E7" w14:paraId="001DB65D" w14:textId="77777777" w:rsidTr="003106E7">
        <w:tc>
          <w:tcPr>
            <w:tcW w:w="9062" w:type="dxa"/>
            <w:gridSpan w:val="3"/>
          </w:tcPr>
          <w:p w14:paraId="143CEB5B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Odpověď</w:t>
            </w:r>
          </w:p>
        </w:tc>
      </w:tr>
      <w:tr w:rsidR="003106E7" w:rsidRPr="000742FB" w14:paraId="455012D3" w14:textId="77777777" w:rsidTr="003106E7">
        <w:tc>
          <w:tcPr>
            <w:tcW w:w="3510" w:type="dxa"/>
          </w:tcPr>
          <w:p w14:paraId="0EE9B906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Pole</w:t>
            </w:r>
          </w:p>
        </w:tc>
        <w:tc>
          <w:tcPr>
            <w:tcW w:w="1305" w:type="dxa"/>
          </w:tcPr>
          <w:p w14:paraId="376BC73D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Typ</w:t>
            </w:r>
          </w:p>
        </w:tc>
        <w:tc>
          <w:tcPr>
            <w:tcW w:w="4247" w:type="dxa"/>
          </w:tcPr>
          <w:p w14:paraId="3CC74FE0" w14:textId="77777777" w:rsidR="003106E7" w:rsidRPr="000742FB" w:rsidRDefault="003106E7" w:rsidP="003106E7">
            <w:pPr>
              <w:rPr>
                <w:b/>
              </w:rPr>
            </w:pPr>
            <w:r w:rsidRPr="000742FB">
              <w:rPr>
                <w:b/>
              </w:rPr>
              <w:t>Popis</w:t>
            </w:r>
          </w:p>
        </w:tc>
      </w:tr>
      <w:tr w:rsidR="003106E7" w14:paraId="0DC53A84" w14:textId="77777777" w:rsidTr="003106E7">
        <w:tc>
          <w:tcPr>
            <w:tcW w:w="3510" w:type="dxa"/>
          </w:tcPr>
          <w:p w14:paraId="2BEF0950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cisloPrukazu</w:t>
            </w:r>
          </w:p>
        </w:tc>
        <w:tc>
          <w:tcPr>
            <w:tcW w:w="1305" w:type="dxa"/>
          </w:tcPr>
          <w:p w14:paraId="0C4501AE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String (0-1)</w:t>
            </w:r>
          </w:p>
        </w:tc>
        <w:tc>
          <w:tcPr>
            <w:tcW w:w="4247" w:type="dxa"/>
          </w:tcPr>
          <w:p w14:paraId="4E5E2BDA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Číslo evropského průkazu zdravotního pojištění</w:t>
            </w:r>
          </w:p>
        </w:tc>
      </w:tr>
      <w:tr w:rsidR="003106E7" w14:paraId="02495546" w14:textId="77777777" w:rsidTr="003106E7">
        <w:tc>
          <w:tcPr>
            <w:tcW w:w="3510" w:type="dxa"/>
          </w:tcPr>
          <w:p w14:paraId="62629824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priznak</w:t>
            </w:r>
          </w:p>
        </w:tc>
        <w:tc>
          <w:tcPr>
            <w:tcW w:w="1305" w:type="dxa"/>
          </w:tcPr>
          <w:p w14:paraId="7B739423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string (0-1)</w:t>
            </w:r>
          </w:p>
        </w:tc>
        <w:tc>
          <w:tcPr>
            <w:tcW w:w="4247" w:type="dxa"/>
          </w:tcPr>
          <w:p w14:paraId="1C06F49C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Příznak rodného čísla – v případě duplicity udává</w:t>
            </w:r>
          </w:p>
          <w:p w14:paraId="51E2BBBE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pořadí duplicitního rodného čísla (standardně je 1)</w:t>
            </w:r>
          </w:p>
        </w:tc>
      </w:tr>
      <w:tr w:rsidR="003106E7" w14:paraId="11EF5BFE" w14:textId="77777777" w:rsidTr="003106E7">
        <w:tc>
          <w:tcPr>
            <w:tcW w:w="3510" w:type="dxa"/>
          </w:tcPr>
          <w:p w14:paraId="52590B76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datumPlatnosti</w:t>
            </w:r>
          </w:p>
        </w:tc>
        <w:tc>
          <w:tcPr>
            <w:tcW w:w="1305" w:type="dxa"/>
          </w:tcPr>
          <w:p w14:paraId="3D198E14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Date (0-1)</w:t>
            </w:r>
          </w:p>
        </w:tc>
        <w:tc>
          <w:tcPr>
            <w:tcW w:w="4247" w:type="dxa"/>
          </w:tcPr>
          <w:p w14:paraId="186C6870" w14:textId="77777777" w:rsidR="003106E7" w:rsidRPr="00A76BB0" w:rsidRDefault="003106E7" w:rsidP="003106E7">
            <w:pPr>
              <w:rPr>
                <w:color w:val="808080" w:themeColor="background1" w:themeShade="80"/>
              </w:rPr>
            </w:pPr>
            <w:r w:rsidRPr="00A76BB0">
              <w:rPr>
                <w:color w:val="808080" w:themeColor="background1" w:themeShade="80"/>
              </w:rPr>
              <w:t>Datum, ke kterému se platnost průkazu vztahuje</w:t>
            </w:r>
          </w:p>
        </w:tc>
      </w:tr>
      <w:tr w:rsidR="003106E7" w14:paraId="4F236254" w14:textId="77777777" w:rsidTr="003106E7">
        <w:tc>
          <w:tcPr>
            <w:tcW w:w="3510" w:type="dxa"/>
          </w:tcPr>
          <w:p w14:paraId="26A8E7CE" w14:textId="77777777" w:rsidR="003106E7" w:rsidRDefault="003106E7" w:rsidP="003106E7">
            <w:r w:rsidRPr="000742FB">
              <w:t>platnost</w:t>
            </w:r>
          </w:p>
        </w:tc>
        <w:tc>
          <w:tcPr>
            <w:tcW w:w="1305" w:type="dxa"/>
          </w:tcPr>
          <w:p w14:paraId="38D19D15" w14:textId="77777777" w:rsidR="003106E7" w:rsidRDefault="003106E7" w:rsidP="003106E7">
            <w:r>
              <w:t>Enum (0-1)</w:t>
            </w:r>
          </w:p>
        </w:tc>
        <w:tc>
          <w:tcPr>
            <w:tcW w:w="4247" w:type="dxa"/>
          </w:tcPr>
          <w:p w14:paraId="5C8400E6" w14:textId="77777777" w:rsidR="003106E7" w:rsidRDefault="003106E7" w:rsidP="003106E7">
            <w:r>
              <w:t>Kód platnosti, viz níže.</w:t>
            </w:r>
          </w:p>
        </w:tc>
      </w:tr>
      <w:tr w:rsidR="003106E7" w14:paraId="2307868D" w14:textId="77777777" w:rsidTr="003106E7">
        <w:tc>
          <w:tcPr>
            <w:tcW w:w="3510" w:type="dxa"/>
          </w:tcPr>
          <w:p w14:paraId="1B800423" w14:textId="77777777" w:rsidR="003106E7" w:rsidRPr="00A76BB0" w:rsidRDefault="003106E7" w:rsidP="003106E7">
            <w:r w:rsidRPr="00A76BB0">
              <w:t>stavVyrizeniPozadavku</w:t>
            </w:r>
          </w:p>
        </w:tc>
        <w:tc>
          <w:tcPr>
            <w:tcW w:w="1305" w:type="dxa"/>
          </w:tcPr>
          <w:p w14:paraId="192B8178" w14:textId="77777777" w:rsidR="003106E7" w:rsidRPr="00A76BB0" w:rsidRDefault="003106E7" w:rsidP="003106E7">
            <w:r w:rsidRPr="00A76BB0">
              <w:t>Enum (0-1)</w:t>
            </w:r>
          </w:p>
        </w:tc>
        <w:tc>
          <w:tcPr>
            <w:tcW w:w="4247" w:type="dxa"/>
          </w:tcPr>
          <w:p w14:paraId="35128866" w14:textId="77777777" w:rsidR="003106E7" w:rsidRPr="00A76BB0" w:rsidRDefault="003106E7" w:rsidP="003106E7">
            <w:r w:rsidRPr="00A76BB0">
              <w:t>Kód odpovědi</w:t>
            </w:r>
          </w:p>
        </w:tc>
      </w:tr>
    </w:tbl>
    <w:p w14:paraId="72C18C5D" w14:textId="77777777" w:rsidR="003106E7" w:rsidRDefault="003106E7" w:rsidP="00E1310B">
      <w:pPr>
        <w:jc w:val="both"/>
      </w:pPr>
    </w:p>
    <w:p w14:paraId="0632AE05" w14:textId="407CF617" w:rsidR="003106E7" w:rsidRDefault="003106E7" w:rsidP="00E1310B">
      <w:pPr>
        <w:jc w:val="both"/>
      </w:pPr>
      <w:r>
        <w:t>Popis kódů platnosti průkazu:</w:t>
      </w:r>
    </w:p>
    <w:p w14:paraId="614AAE63" w14:textId="77777777" w:rsidR="003106E7" w:rsidRDefault="003106E7" w:rsidP="00E1310B">
      <w:pPr>
        <w:pStyle w:val="Odstavecseseznamem"/>
        <w:numPr>
          <w:ilvl w:val="0"/>
          <w:numId w:val="20"/>
        </w:numPr>
        <w:jc w:val="both"/>
      </w:pPr>
      <w:r>
        <w:t>A - Platný průkaz i vyhovující průběh pojištění</w:t>
      </w:r>
    </w:p>
    <w:p w14:paraId="0910EB21" w14:textId="77777777" w:rsidR="003106E7" w:rsidRDefault="003106E7" w:rsidP="00E1310B">
      <w:pPr>
        <w:pStyle w:val="Odstavecseseznamem"/>
        <w:numPr>
          <w:ilvl w:val="0"/>
          <w:numId w:val="20"/>
        </w:numPr>
        <w:jc w:val="both"/>
      </w:pPr>
      <w:r>
        <w:t>N - Existující ale neplatný průkaz</w:t>
      </w:r>
    </w:p>
    <w:p w14:paraId="6918F853" w14:textId="77777777" w:rsidR="003106E7" w:rsidRDefault="003106E7" w:rsidP="00E1310B">
      <w:pPr>
        <w:pStyle w:val="Odstavecseseznamem"/>
        <w:numPr>
          <w:ilvl w:val="0"/>
          <w:numId w:val="20"/>
        </w:numPr>
        <w:jc w:val="both"/>
      </w:pPr>
      <w:r>
        <w:t>P - Existující a platný průkaz ale nevyhovující průběh pojištění</w:t>
      </w:r>
    </w:p>
    <w:p w14:paraId="7DFB6FDA" w14:textId="77777777" w:rsidR="003106E7" w:rsidRDefault="003106E7" w:rsidP="00E1310B">
      <w:pPr>
        <w:pStyle w:val="Odstavecseseznamem"/>
        <w:numPr>
          <w:ilvl w:val="0"/>
          <w:numId w:val="20"/>
        </w:numPr>
        <w:jc w:val="both"/>
      </w:pPr>
      <w:r>
        <w:t>Y - Více záznamů o průkazu nebo o průběhu pojištění</w:t>
      </w:r>
    </w:p>
    <w:p w14:paraId="31FEE705" w14:textId="77777777" w:rsidR="003106E7" w:rsidRDefault="003106E7" w:rsidP="00E1310B">
      <w:pPr>
        <w:pStyle w:val="Odstavecseseznamem"/>
        <w:numPr>
          <w:ilvl w:val="0"/>
          <w:numId w:val="20"/>
        </w:numPr>
        <w:jc w:val="both"/>
      </w:pPr>
      <w:r>
        <w:t>X - Neexistující průkaz v evidenci</w:t>
      </w:r>
    </w:p>
    <w:p w14:paraId="1AF18927" w14:textId="77777777" w:rsidR="003106E7" w:rsidRDefault="003106E7" w:rsidP="00E1310B">
      <w:pPr>
        <w:jc w:val="both"/>
      </w:pPr>
      <w:r>
        <w:t>Popis návratových kódů odpovědi:</w:t>
      </w:r>
    </w:p>
    <w:p w14:paraId="3F276AF2" w14:textId="77777777" w:rsidR="003106E7" w:rsidRDefault="003106E7" w:rsidP="00E1310B">
      <w:pPr>
        <w:pStyle w:val="Odstavecseseznamem"/>
        <w:numPr>
          <w:ilvl w:val="0"/>
          <w:numId w:val="21"/>
        </w:numPr>
        <w:jc w:val="both"/>
      </w:pPr>
      <w:r>
        <w:t>1 - Nalezen jeden záznam nebo obecná návratová hodnota OK</w:t>
      </w:r>
    </w:p>
    <w:p w14:paraId="663E8E38" w14:textId="77777777" w:rsidR="003106E7" w:rsidRDefault="003106E7" w:rsidP="00E1310B">
      <w:pPr>
        <w:pStyle w:val="Odstavecseseznamem"/>
        <w:numPr>
          <w:ilvl w:val="0"/>
          <w:numId w:val="21"/>
        </w:numPr>
        <w:jc w:val="both"/>
      </w:pPr>
      <w:r>
        <w:t>0 - Data nenalezena</w:t>
      </w:r>
    </w:p>
    <w:p w14:paraId="08E2DF0D" w14:textId="77777777" w:rsidR="003106E7" w:rsidRDefault="003106E7" w:rsidP="00E1310B">
      <w:pPr>
        <w:pStyle w:val="Odstavecseseznamem"/>
        <w:numPr>
          <w:ilvl w:val="0"/>
          <w:numId w:val="21"/>
        </w:numPr>
        <w:jc w:val="both"/>
      </w:pPr>
      <w:r>
        <w:t>9 - Nalezeno více záznamů</w:t>
      </w:r>
    </w:p>
    <w:p w14:paraId="0293ADFF" w14:textId="77777777" w:rsidR="003106E7" w:rsidRDefault="003106E7" w:rsidP="00E1310B">
      <w:pPr>
        <w:pStyle w:val="Odstavecseseznamem"/>
        <w:numPr>
          <w:ilvl w:val="0"/>
          <w:numId w:val="21"/>
        </w:numPr>
        <w:jc w:val="both"/>
      </w:pPr>
      <w:r>
        <w:t>-1 - Technická chyba</w:t>
      </w:r>
    </w:p>
    <w:p w14:paraId="7686D2EB" w14:textId="77777777" w:rsidR="003106E7" w:rsidRDefault="003106E7" w:rsidP="00E1310B">
      <w:pPr>
        <w:pStyle w:val="Odstavecseseznamem"/>
        <w:numPr>
          <w:ilvl w:val="0"/>
          <w:numId w:val="21"/>
        </w:numPr>
        <w:jc w:val="both"/>
      </w:pPr>
      <w:r>
        <w:t>-2 - Chyba vstupních dat</w:t>
      </w:r>
    </w:p>
    <w:p w14:paraId="6B5C8593" w14:textId="77777777" w:rsidR="003106E7" w:rsidRDefault="003106E7" w:rsidP="00E1310B">
      <w:pPr>
        <w:jc w:val="both"/>
      </w:pPr>
      <w:r>
        <w:t xml:space="preserve">V IVR stromu pro ověření platnosti EHIC karty volající zadá číslo průkazu. Pak je vyvolána webová služba s tímto číslem zadaným v parametru cisloPrukazu, v parametru kDatu není vyplněn. Na základě kódu odpovědi je buď přečteno hlášení o chybě (záporné hodnoty), nebo je přečtena informace o kódu platnosti (pro každý kód jedna nahrávka). </w:t>
      </w:r>
    </w:p>
    <w:p w14:paraId="7BFCC3D0" w14:textId="14F99D92" w:rsidR="003106E7" w:rsidRDefault="003106E7" w:rsidP="00E1310B">
      <w:pPr>
        <w:jc w:val="both"/>
      </w:pPr>
      <w:r>
        <w:t xml:space="preserve">Pomocí webové aplikace </w:t>
      </w:r>
      <w:r w:rsidRPr="00B071D8">
        <w:t>iCC.App.Vzp.Web</w:t>
      </w:r>
      <w:r>
        <w:t xml:space="preserve"> byl implementován JSON Wrapper na adrese:</w:t>
      </w:r>
    </w:p>
    <w:p w14:paraId="2AF0F61B" w14:textId="77777777" w:rsidR="003106E7" w:rsidRDefault="003106E7" w:rsidP="00E1310B">
      <w:pPr>
        <w:jc w:val="both"/>
        <w:rPr>
          <w:i/>
        </w:rPr>
      </w:pPr>
      <w:r>
        <w:t xml:space="preserve"> </w:t>
      </w:r>
      <w:r>
        <w:tab/>
      </w:r>
      <w:hyperlink r:id="rId59" w:history="1">
        <w:r w:rsidRPr="00412EC6">
          <w:rPr>
            <w:rStyle w:val="Hypertextovodkaz"/>
          </w:rPr>
          <w:t>http://s99mapl.srv.vzp.cz/vzp/api/RszpEHIC/Verify/</w:t>
        </w:r>
        <w:r w:rsidRPr="00FF2EA0">
          <w:rPr>
            <w:rStyle w:val="Hypertextovodkaz"/>
            <w:i/>
          </w:rPr>
          <w:t>80203111192286026901</w:t>
        </w:r>
      </w:hyperlink>
    </w:p>
    <w:p w14:paraId="791E20E1" w14:textId="77777777" w:rsidR="003106E7" w:rsidRDefault="003106E7" w:rsidP="00E1310B">
      <w:pPr>
        <w:jc w:val="both"/>
      </w:pPr>
      <w:r w:rsidRPr="00FF2EA0">
        <w:t xml:space="preserve">Kde </w:t>
      </w:r>
      <w:r>
        <w:t xml:space="preserve">koncové číslo je zadané číslo EHIC. </w:t>
      </w:r>
    </w:p>
    <w:p w14:paraId="13E044FD" w14:textId="77777777" w:rsidR="003106E7" w:rsidRDefault="003106E7" w:rsidP="00E1310B">
      <w:pPr>
        <w:jc w:val="both"/>
      </w:pPr>
      <w:r>
        <w:t>Vrácený JSON má tento formát:</w:t>
      </w:r>
    </w:p>
    <w:p w14:paraId="1DC34B18" w14:textId="77777777" w:rsidR="003106E7" w:rsidRDefault="003106E7" w:rsidP="00E1310B">
      <w:pPr>
        <w:ind w:firstLine="432"/>
        <w:jc w:val="both"/>
      </w:pPr>
      <w:r w:rsidRPr="00FF2EA0">
        <w:t>{"Priznak":"1","Platnost":"A"}</w:t>
      </w:r>
    </w:p>
    <w:p w14:paraId="68249F7F" w14:textId="77777777" w:rsidR="003106E7" w:rsidRDefault="003106E7" w:rsidP="00E1310B">
      <w:pPr>
        <w:jc w:val="both"/>
      </w:pPr>
      <w:r>
        <w:t>Takto je použit v příslušném uzlu IVR.</w:t>
      </w:r>
    </w:p>
    <w:p w14:paraId="6DCE4AAA" w14:textId="2CE5786D" w:rsidR="00835043" w:rsidRDefault="00835043" w:rsidP="00E1310B">
      <w:pPr>
        <w:pStyle w:val="Nadpis3"/>
        <w:jc w:val="both"/>
      </w:pPr>
      <w:r>
        <w:t>MojeVZP</w:t>
      </w:r>
    </w:p>
    <w:p w14:paraId="64E47EE8" w14:textId="184F073D" w:rsidR="00835043" w:rsidRDefault="00835043" w:rsidP="00E1310B">
      <w:pPr>
        <w:shd w:val="clear" w:color="auto" w:fill="FFFFFF" w:themeFill="background1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P</w:t>
      </w:r>
      <w:r w:rsidRPr="00A30A20">
        <w:rPr>
          <w:color w:val="000000"/>
          <w:lang w:eastAsia="cs-CZ"/>
        </w:rPr>
        <w:t>řihlášen</w:t>
      </w:r>
      <w:r>
        <w:rPr>
          <w:color w:val="000000"/>
          <w:lang w:eastAsia="cs-CZ"/>
        </w:rPr>
        <w:t>ý</w:t>
      </w:r>
      <w:r w:rsidRPr="00A30A20">
        <w:rPr>
          <w:color w:val="000000"/>
          <w:lang w:eastAsia="cs-CZ"/>
        </w:rPr>
        <w:t xml:space="preserve"> uživatel</w:t>
      </w:r>
      <w:r>
        <w:rPr>
          <w:color w:val="000000"/>
          <w:lang w:eastAsia="cs-CZ"/>
        </w:rPr>
        <w:t xml:space="preserve"> MojeVZP může</w:t>
      </w:r>
      <w:r w:rsidRPr="00A30A20">
        <w:rPr>
          <w:color w:val="000000"/>
          <w:lang w:eastAsia="cs-CZ"/>
        </w:rPr>
        <w:t xml:space="preserve"> interaktivně vložit námitky k jednotlivým položkám úhrad v přehledu PUZP a odeslat tuto námitku ke zpracování do VZP prostřednictvím aplikace Call centra. U každého řádku přehledu PUZP, ke kterému byla podána námitka, se uživateli zobrazí aktuální stav zpracování námitky.</w:t>
      </w:r>
      <w:r w:rsidR="00D44CF8">
        <w:rPr>
          <w:color w:val="000000"/>
          <w:lang w:eastAsia="cs-CZ"/>
        </w:rPr>
        <w:t xml:space="preserve"> </w:t>
      </w:r>
      <w:r w:rsidRPr="00A30A20">
        <w:rPr>
          <w:color w:val="000000"/>
          <w:lang w:eastAsia="cs-CZ"/>
        </w:rPr>
        <w:t xml:space="preserve">Formulář pro podání námitky </w:t>
      </w:r>
      <w:r>
        <w:rPr>
          <w:color w:val="000000"/>
          <w:lang w:eastAsia="cs-CZ"/>
        </w:rPr>
        <w:t>je</w:t>
      </w:r>
      <w:r w:rsidRPr="00A30A20">
        <w:rPr>
          <w:color w:val="000000"/>
          <w:lang w:eastAsia="cs-CZ"/>
        </w:rPr>
        <w:t xml:space="preserve"> strukturovaný jako dvouúrovňový z důvodu odrazení od podání námitky. Pojištěnec v prvním kroku zvolí důvod podávané námitky a v druhém doplní text zdůvodnění námitky. Struktura formuláře je odlišná pro různé kombinace typy úhrad a důvodů námitky. Uživatel má možnost kdykoli před odesláním opustit formulář zadání námitky.</w:t>
      </w:r>
      <w:r w:rsidR="00D44CF8">
        <w:rPr>
          <w:color w:val="000000"/>
          <w:lang w:eastAsia="cs-CZ"/>
        </w:rPr>
        <w:t xml:space="preserve"> </w:t>
      </w:r>
      <w:r w:rsidRPr="00A30A20">
        <w:rPr>
          <w:color w:val="000000"/>
          <w:lang w:eastAsia="cs-CZ"/>
        </w:rPr>
        <w:t>Námitka je po odeslání do aplikace CallCentra řízena workflow definovaným v této aplikaci. V přechodech do vybraných stavů WF CallCentra je pak stav předáván zpět do aplikace MojeVZP a zobrazen uživateli.</w:t>
      </w:r>
    </w:p>
    <w:p w14:paraId="755CCBB1" w14:textId="6C28E10B" w:rsidR="00DB7C1A" w:rsidRPr="000B54A3" w:rsidRDefault="00DB7C1A" w:rsidP="00E1310B">
      <w:pPr>
        <w:pStyle w:val="Nadpis4"/>
        <w:jc w:val="both"/>
      </w:pPr>
      <w:r w:rsidRPr="000B54A3">
        <w:t xml:space="preserve">Popis </w:t>
      </w:r>
    </w:p>
    <w:p w14:paraId="630FC3CC" w14:textId="1CC64819" w:rsidR="00DB7C1A" w:rsidRDefault="00DB7C1A" w:rsidP="00E1310B">
      <w:pPr>
        <w:pStyle w:val="Bezmezer"/>
        <w:jc w:val="both"/>
        <w:rPr>
          <w:rFonts w:cs="Arial"/>
        </w:rPr>
      </w:pPr>
      <w:r w:rsidRPr="00E35F1C">
        <w:rPr>
          <w:rFonts w:cs="Arial"/>
        </w:rPr>
        <w:t xml:space="preserve">REST rozhraním </w:t>
      </w:r>
      <w:r>
        <w:rPr>
          <w:rFonts w:cs="Arial"/>
        </w:rPr>
        <w:t>jsou z MojeVZP</w:t>
      </w:r>
      <w:r w:rsidRPr="00E35F1C">
        <w:rPr>
          <w:rFonts w:cs="Arial"/>
        </w:rPr>
        <w:t xml:space="preserve"> doručena</w:t>
      </w:r>
      <w:r>
        <w:rPr>
          <w:rFonts w:cs="Arial"/>
        </w:rPr>
        <w:t xml:space="preserve"> data. Automaticky se založí případ. Případ se zobrazuje ve specifickém formuláři, kde jsou zobrazena data zaslaná REST rozhraním.</w:t>
      </w:r>
    </w:p>
    <w:p w14:paraId="58409B9F" w14:textId="0909E485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 xml:space="preserve">Případy mají specifické workflow. </w:t>
      </w:r>
    </w:p>
    <w:p w14:paraId="75839164" w14:textId="0AFB217C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>Případné odeslání informací je provázané se změnou fáze případu, tzn. se změnou stavu workflow případu v CC se</w:t>
      </w:r>
      <w:r w:rsidR="006C036D">
        <w:rPr>
          <w:rFonts w:cs="Arial"/>
        </w:rPr>
        <w:t xml:space="preserve"> </w:t>
      </w:r>
      <w:r>
        <w:rPr>
          <w:rFonts w:cs="Arial"/>
        </w:rPr>
        <w:t>pošle informace o změně stavu do MojeVZP, MojeVZP zobrazí automaticky ekvivalentní stav námitky.</w:t>
      </w:r>
    </w:p>
    <w:p w14:paraId="2DAC5F28" w14:textId="77777777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>S uzavřením případu se odešle nejen informace o změně fáze, ale také pole “Odpověď“.</w:t>
      </w:r>
    </w:p>
    <w:p w14:paraId="4C8CD511" w14:textId="0D67F6E6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>Při určitých změnách fází se automaticky odesílá e-mailem notifikace klientovi. Textace notifikací je uživatelsky nastavitelná, tzn. ke konkrétní změně fáze jde nastavit, zda a s jakým textem se má notifikace odeslat.</w:t>
      </w:r>
    </w:p>
    <w:p w14:paraId="3855ADD9" w14:textId="19AD95EE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 xml:space="preserve">Případ je založen s definovanovou frontou interního backoffice - </w:t>
      </w:r>
      <w:r w:rsidRPr="00025BF1">
        <w:rPr>
          <w:rFonts w:cs="Arial"/>
        </w:rPr>
        <w:t xml:space="preserve"> </w:t>
      </w:r>
      <w:r>
        <w:rPr>
          <w:rFonts w:cs="Arial"/>
        </w:rPr>
        <w:t>„</w:t>
      </w:r>
      <w:r w:rsidRPr="00025BF1">
        <w:rPr>
          <w:rFonts w:cs="Arial"/>
        </w:rPr>
        <w:t>CC – námitka PÚZP</w:t>
      </w:r>
      <w:r>
        <w:rPr>
          <w:rFonts w:cs="Arial"/>
        </w:rPr>
        <w:t>“</w:t>
      </w:r>
    </w:p>
    <w:p w14:paraId="463A4BA8" w14:textId="2309DFAF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>Pro předání do externího backoffice je definovaná fronta „RP</w:t>
      </w:r>
      <w:r w:rsidRPr="006F0C58">
        <w:rPr>
          <w:rFonts w:cs="Arial"/>
        </w:rPr>
        <w:t xml:space="preserve"> – námitka PÚZP</w:t>
      </w:r>
      <w:r>
        <w:rPr>
          <w:rFonts w:cs="Arial"/>
        </w:rPr>
        <w:t xml:space="preserve">“, která se nabízí zpracovateli automaticky. </w:t>
      </w:r>
    </w:p>
    <w:p w14:paraId="3DA1DDB8" w14:textId="3AD5FD48" w:rsidR="00DB7C1A" w:rsidRDefault="00DB7C1A" w:rsidP="00E1310B">
      <w:pPr>
        <w:pStyle w:val="Bezmezer"/>
        <w:jc w:val="both"/>
        <w:rPr>
          <w:rFonts w:cs="Arial"/>
        </w:rPr>
      </w:pPr>
      <w:r>
        <w:rPr>
          <w:rFonts w:cs="Arial"/>
        </w:rPr>
        <w:t>Navázané fronty lze uživatelsky měnit.</w:t>
      </w:r>
    </w:p>
    <w:p w14:paraId="03DDAE18" w14:textId="3030E621" w:rsidR="00914511" w:rsidRDefault="00914511" w:rsidP="00E1310B">
      <w:pPr>
        <w:jc w:val="both"/>
      </w:pPr>
    </w:p>
    <w:p w14:paraId="5EF94333" w14:textId="15F958CD" w:rsidR="00660524" w:rsidRDefault="00660524" w:rsidP="004F5F31">
      <w:pPr>
        <w:pStyle w:val="Nadpis4"/>
      </w:pPr>
      <w:r>
        <w:t>Základní model komunikace odpovědi na námitky</w:t>
      </w:r>
    </w:p>
    <w:p w14:paraId="604670A6" w14:textId="77777777" w:rsidR="00660524" w:rsidRDefault="00660524" w:rsidP="00660524">
      <w:pPr>
        <w:rPr>
          <w:lang w:eastAsia="cs-CZ"/>
        </w:rPr>
      </w:pPr>
      <w:r>
        <w:rPr>
          <w:lang w:eastAsia="cs-CZ"/>
        </w:rPr>
        <w:t xml:space="preserve">Na straně Moje VZP je vystaveno veřejně dostupné API, které poskytuje službu pro přidání odpovědi k existující </w:t>
      </w:r>
      <w:r w:rsidRPr="00F067DF">
        <w:rPr>
          <w:rStyle w:val="NzevobjektuChar"/>
        </w:rPr>
        <w:t>námitce</w:t>
      </w:r>
      <w:r>
        <w:rPr>
          <w:lang w:eastAsia="cs-CZ"/>
        </w:rPr>
        <w:t xml:space="preserve"> klienta.</w:t>
      </w:r>
    </w:p>
    <w:p w14:paraId="15F89902" w14:textId="2260B521" w:rsidR="00660524" w:rsidRDefault="00660524" w:rsidP="00660524">
      <w:pPr>
        <w:rPr>
          <w:lang w:eastAsia="cs-CZ"/>
        </w:rPr>
      </w:pPr>
      <w:r>
        <w:rPr>
          <w:lang w:eastAsia="cs-CZ"/>
        </w:rPr>
        <w:t xml:space="preserve">Obsahem přenosu mezi CC a API Moje VZP je odpověď operátora (včetně času této odpovědi) na požadavek klienta. Systém CC resp. workflow během přenosu vždy předává kompletní data původního </w:t>
      </w:r>
      <w:r w:rsidRPr="00F067DF">
        <w:rPr>
          <w:rStyle w:val="NzevobjektuChar"/>
        </w:rPr>
        <w:t>požadavku</w:t>
      </w:r>
      <w:r>
        <w:rPr>
          <w:lang w:eastAsia="cs-CZ"/>
        </w:rPr>
        <w:t xml:space="preserve"> ve formě </w:t>
      </w:r>
      <w:r w:rsidRPr="000735DF">
        <w:rPr>
          <w:b/>
          <w:lang w:eastAsia="cs-CZ"/>
        </w:rPr>
        <w:t>datové zprávy</w:t>
      </w:r>
      <w:r>
        <w:rPr>
          <w:lang w:eastAsia="cs-CZ"/>
        </w:rPr>
        <w:t xml:space="preserve">. Datovou zprávou je strukturovaný JSON dokument obsahující daný </w:t>
      </w:r>
      <w:r w:rsidRPr="00C07F86">
        <w:rPr>
          <w:rStyle w:val="NzevobjektuChar"/>
        </w:rPr>
        <w:t>požadavek</w:t>
      </w:r>
      <w:r>
        <w:rPr>
          <w:lang w:eastAsia="cs-CZ"/>
        </w:rPr>
        <w:t xml:space="preserve">. </w:t>
      </w:r>
    </w:p>
    <w:p w14:paraId="7D129666" w14:textId="77777777" w:rsidR="00660524" w:rsidRDefault="00660524" w:rsidP="00660524">
      <w:pPr>
        <w:rPr>
          <w:lang w:eastAsia="cs-CZ"/>
        </w:rPr>
      </w:pPr>
      <w:r>
        <w:rPr>
          <w:lang w:eastAsia="cs-CZ"/>
        </w:rPr>
        <w:t>Průběh komunikace mezi CC a Moje VZP je na straně CC zaznamenáván do historie požadavku.</w:t>
      </w:r>
    </w:p>
    <w:p w14:paraId="4D20BB7E" w14:textId="77777777" w:rsidR="00660524" w:rsidRDefault="00660524" w:rsidP="00660524">
      <w:pPr>
        <w:rPr>
          <w:lang w:eastAsia="cs-CZ"/>
        </w:rPr>
      </w:pPr>
      <w:r>
        <w:rPr>
          <w:lang w:eastAsia="cs-CZ"/>
        </w:rPr>
        <w:t>Moje VZP načítá z datové zprávy obsah odpovědi operátora, čas této odpovědi a dále stav požadavku. Tyto údaje jsou poté přiloženy k původní námitce podané klientem ve formě reakce.</w:t>
      </w:r>
    </w:p>
    <w:p w14:paraId="7BC5B519" w14:textId="77777777" w:rsidR="00660524" w:rsidRDefault="00660524" w:rsidP="00660524">
      <w:pPr>
        <w:rPr>
          <w:lang w:eastAsia="cs-CZ"/>
        </w:rPr>
      </w:pPr>
      <w:r>
        <w:rPr>
          <w:lang w:eastAsia="cs-CZ"/>
        </w:rPr>
        <w:t>Dojde-li při zpracování datové zprávy k chybě, vrací API Moje VZP odpovídající status HTTP.</w:t>
      </w:r>
    </w:p>
    <w:p w14:paraId="49A2E72D" w14:textId="403D0F2E" w:rsidR="00C76807" w:rsidRPr="00EA1BB7" w:rsidRDefault="001A5FBA" w:rsidP="00E1310B">
      <w:pPr>
        <w:pStyle w:val="Nadpis1"/>
        <w:jc w:val="both"/>
      </w:pPr>
      <w:bookmarkStart w:id="66" w:name="_Toc402816063"/>
      <w:bookmarkStart w:id="67" w:name="_Toc402816064"/>
      <w:bookmarkStart w:id="68" w:name="_Toc402816080"/>
      <w:bookmarkStart w:id="69" w:name="_Toc428130654"/>
      <w:bookmarkEnd w:id="66"/>
      <w:bookmarkEnd w:id="67"/>
      <w:bookmarkEnd w:id="68"/>
      <w:r>
        <w:t>Obecný popis</w:t>
      </w:r>
      <w:bookmarkEnd w:id="69"/>
      <w:r w:rsidR="00E705D0">
        <w:t xml:space="preserve"> </w:t>
      </w:r>
      <w:r w:rsidR="00867427">
        <w:t xml:space="preserve">systému </w:t>
      </w:r>
      <w:r w:rsidR="00E705D0">
        <w:t>CC</w:t>
      </w:r>
    </w:p>
    <w:p w14:paraId="49A2E735" w14:textId="68777F4A" w:rsidR="00C76807" w:rsidRPr="00794240" w:rsidRDefault="00867427" w:rsidP="00E1310B">
      <w:pPr>
        <w:jc w:val="both"/>
      </w:pPr>
      <w:r>
        <w:t xml:space="preserve">Systém </w:t>
      </w:r>
      <w:r w:rsidR="001551D1">
        <w:t>CC zajišťuje pro klienty tyto činnosti:</w:t>
      </w:r>
    </w:p>
    <w:p w14:paraId="49A2E736" w14:textId="0A72F7FB" w:rsidR="00C76807" w:rsidRDefault="00C76807" w:rsidP="00E1310B">
      <w:pPr>
        <w:pStyle w:val="Odstavecseseznamem"/>
        <w:numPr>
          <w:ilvl w:val="0"/>
          <w:numId w:val="3"/>
        </w:numPr>
        <w:spacing w:before="100" w:beforeAutospacing="1" w:after="200" w:line="240" w:lineRule="auto"/>
        <w:jc w:val="both"/>
        <w:rPr>
          <w:szCs w:val="24"/>
        </w:rPr>
      </w:pPr>
      <w:r w:rsidRPr="00794240">
        <w:rPr>
          <w:szCs w:val="24"/>
        </w:rPr>
        <w:t>Zodpovíd</w:t>
      </w:r>
      <w:r w:rsidR="001551D1">
        <w:rPr>
          <w:szCs w:val="24"/>
        </w:rPr>
        <w:t>á</w:t>
      </w:r>
      <w:r w:rsidRPr="00794240">
        <w:rPr>
          <w:szCs w:val="24"/>
        </w:rPr>
        <w:t xml:space="preserve"> jejich obecné dotazy související s oblastí působnosti VZP ČR</w:t>
      </w:r>
      <w:r w:rsidR="003900F6">
        <w:rPr>
          <w:szCs w:val="24"/>
        </w:rPr>
        <w:t>.</w:t>
      </w:r>
    </w:p>
    <w:p w14:paraId="74BFB813" w14:textId="77A00AAF" w:rsidR="00A1085C" w:rsidRPr="00794240" w:rsidRDefault="003900F6" w:rsidP="00E1310B">
      <w:pPr>
        <w:pStyle w:val="Odstavecseseznamem"/>
        <w:numPr>
          <w:ilvl w:val="0"/>
          <w:numId w:val="3"/>
        </w:numPr>
        <w:spacing w:before="100" w:beforeAutospacing="1" w:after="200" w:line="240" w:lineRule="auto"/>
        <w:jc w:val="both"/>
        <w:rPr>
          <w:szCs w:val="24"/>
        </w:rPr>
      </w:pPr>
      <w:r>
        <w:rPr>
          <w:szCs w:val="24"/>
        </w:rPr>
        <w:t>Ř</w:t>
      </w:r>
      <w:r w:rsidR="00A1085C" w:rsidRPr="00A1085C">
        <w:rPr>
          <w:szCs w:val="24"/>
        </w:rPr>
        <w:t>eš</w:t>
      </w:r>
      <w:r w:rsidR="001A5FBA">
        <w:rPr>
          <w:szCs w:val="24"/>
        </w:rPr>
        <w:t>í</w:t>
      </w:r>
      <w:r w:rsidR="00A1085C" w:rsidRPr="00A1085C">
        <w:rPr>
          <w:szCs w:val="24"/>
        </w:rPr>
        <w:t xml:space="preserve"> vybrané typy </w:t>
      </w:r>
      <w:r w:rsidR="002A0979">
        <w:rPr>
          <w:szCs w:val="24"/>
        </w:rPr>
        <w:t>žádostí</w:t>
      </w:r>
      <w:r w:rsidR="00A1085C" w:rsidRPr="00A1085C">
        <w:rPr>
          <w:szCs w:val="24"/>
        </w:rPr>
        <w:t xml:space="preserve"> (zadání EHIC, </w:t>
      </w:r>
      <w:r w:rsidR="00A1085C">
        <w:rPr>
          <w:szCs w:val="24"/>
        </w:rPr>
        <w:t xml:space="preserve">zaslání </w:t>
      </w:r>
      <w:r w:rsidR="00A1085C" w:rsidRPr="00A1085C">
        <w:rPr>
          <w:szCs w:val="24"/>
        </w:rPr>
        <w:t>PUZP</w:t>
      </w:r>
      <w:r w:rsidR="00A1085C">
        <w:rPr>
          <w:szCs w:val="24"/>
        </w:rPr>
        <w:t xml:space="preserve"> /</w:t>
      </w:r>
      <w:r w:rsidR="00A1085C" w:rsidRPr="00A1085C">
        <w:rPr>
          <w:szCs w:val="24"/>
        </w:rPr>
        <w:t xml:space="preserve"> Vyúčtování atd.).</w:t>
      </w:r>
    </w:p>
    <w:p w14:paraId="49A2E737" w14:textId="519D1910" w:rsidR="00C76807" w:rsidRPr="00794240" w:rsidRDefault="003900F6" w:rsidP="00E1310B">
      <w:pPr>
        <w:pStyle w:val="Odstavecseseznamem"/>
        <w:numPr>
          <w:ilvl w:val="0"/>
          <w:numId w:val="3"/>
        </w:numPr>
        <w:spacing w:before="100" w:beforeAutospacing="1" w:after="200" w:line="240" w:lineRule="auto"/>
        <w:jc w:val="both"/>
        <w:rPr>
          <w:szCs w:val="24"/>
        </w:rPr>
      </w:pPr>
      <w:r>
        <w:rPr>
          <w:szCs w:val="24"/>
        </w:rPr>
        <w:t>Z</w:t>
      </w:r>
      <w:r w:rsidR="00C76807" w:rsidRPr="00794240">
        <w:rPr>
          <w:szCs w:val="24"/>
        </w:rPr>
        <w:t>ajišť</w:t>
      </w:r>
      <w:r w:rsidR="001A5FBA">
        <w:rPr>
          <w:szCs w:val="24"/>
        </w:rPr>
        <w:t>uje</w:t>
      </w:r>
      <w:r w:rsidR="00C76807" w:rsidRPr="00794240">
        <w:rPr>
          <w:szCs w:val="24"/>
        </w:rPr>
        <w:t xml:space="preserve"> stanoviska odborných útvarů ke konkrétním situacím a případům</w:t>
      </w:r>
      <w:r w:rsidR="002A0979">
        <w:rPr>
          <w:szCs w:val="24"/>
        </w:rPr>
        <w:t xml:space="preserve"> a ty klientům sděl</w:t>
      </w:r>
      <w:r w:rsidR="001A5FBA">
        <w:rPr>
          <w:szCs w:val="24"/>
        </w:rPr>
        <w:t>uje</w:t>
      </w:r>
      <w:r w:rsidR="00C76807" w:rsidRPr="00794240">
        <w:rPr>
          <w:szCs w:val="24"/>
        </w:rPr>
        <w:t>.</w:t>
      </w:r>
    </w:p>
    <w:p w14:paraId="49A2E738" w14:textId="686A4CC3" w:rsidR="00C76807" w:rsidRDefault="003900F6" w:rsidP="00E1310B">
      <w:pPr>
        <w:pStyle w:val="Odstavecseseznamem"/>
        <w:numPr>
          <w:ilvl w:val="0"/>
          <w:numId w:val="3"/>
        </w:numPr>
        <w:spacing w:before="100" w:beforeAutospacing="1" w:after="200" w:line="240" w:lineRule="auto"/>
        <w:jc w:val="both"/>
        <w:rPr>
          <w:szCs w:val="24"/>
        </w:rPr>
      </w:pPr>
      <w:r>
        <w:rPr>
          <w:szCs w:val="24"/>
        </w:rPr>
        <w:t>P</w:t>
      </w:r>
      <w:r w:rsidR="00C76807" w:rsidRPr="00794240">
        <w:rPr>
          <w:szCs w:val="24"/>
        </w:rPr>
        <w:t>ředáv</w:t>
      </w:r>
      <w:r w:rsidR="001A5FBA">
        <w:rPr>
          <w:szCs w:val="24"/>
        </w:rPr>
        <w:t>á</w:t>
      </w:r>
      <w:r w:rsidR="00C76807" w:rsidRPr="00794240">
        <w:rPr>
          <w:szCs w:val="24"/>
        </w:rPr>
        <w:t xml:space="preserve"> požadavky k řešení do odborných útvarů VZP ČR a inform</w:t>
      </w:r>
      <w:r w:rsidR="001A5FBA">
        <w:rPr>
          <w:szCs w:val="24"/>
        </w:rPr>
        <w:t>uje</w:t>
      </w:r>
      <w:r w:rsidR="00C76807" w:rsidRPr="00794240">
        <w:rPr>
          <w:szCs w:val="24"/>
        </w:rPr>
        <w:t xml:space="preserve"> o průběhu řešení.</w:t>
      </w:r>
    </w:p>
    <w:p w14:paraId="6035DE4D" w14:textId="4CF359D9" w:rsidR="001A5FBA" w:rsidRPr="00794240" w:rsidRDefault="001A5FBA" w:rsidP="00E1310B">
      <w:pPr>
        <w:spacing w:before="100" w:beforeAutospacing="1" w:line="240" w:lineRule="auto"/>
        <w:jc w:val="both"/>
        <w:rPr>
          <w:szCs w:val="24"/>
        </w:rPr>
      </w:pPr>
      <w:r>
        <w:rPr>
          <w:szCs w:val="24"/>
        </w:rPr>
        <w:t>K</w:t>
      </w:r>
      <w:r w:rsidRPr="00794240">
        <w:rPr>
          <w:szCs w:val="24"/>
        </w:rPr>
        <w:t xml:space="preserve">lientem </w:t>
      </w:r>
      <w:r>
        <w:rPr>
          <w:szCs w:val="24"/>
        </w:rPr>
        <w:t>se v kontextu s</w:t>
      </w:r>
      <w:r w:rsidR="00867427">
        <w:rPr>
          <w:szCs w:val="24"/>
        </w:rPr>
        <w:t xml:space="preserve">e systémem </w:t>
      </w:r>
      <w:r>
        <w:rPr>
          <w:szCs w:val="24"/>
        </w:rPr>
        <w:t xml:space="preserve">CC </w:t>
      </w:r>
      <w:r w:rsidRPr="00794240">
        <w:rPr>
          <w:szCs w:val="24"/>
        </w:rPr>
        <w:t>rozumí:</w:t>
      </w:r>
    </w:p>
    <w:p w14:paraId="0D9E1CFF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szCs w:val="24"/>
        </w:rPr>
        <w:t>Pojištěnec VZP ČR identifikovatelný pomocí Čísla pojištěnce</w:t>
      </w:r>
    </w:p>
    <w:p w14:paraId="05CB2121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color w:val="000000" w:themeColor="text1"/>
          <w:szCs w:val="24"/>
        </w:rPr>
        <w:t>Nepojištěnec VZP ČR</w:t>
      </w:r>
    </w:p>
    <w:p w14:paraId="5CC2B532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szCs w:val="24"/>
        </w:rPr>
        <w:t>Plátce zdravotního pojištění identifikovatelný pomocí IČ</w:t>
      </w:r>
    </w:p>
    <w:p w14:paraId="34AE2092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szCs w:val="24"/>
        </w:rPr>
        <w:t>Poskytovatel zdravotnické péče se vztahem k VZP ČR identifikovatelný pomocí IČZ</w:t>
      </w:r>
    </w:p>
    <w:p w14:paraId="17245FFA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szCs w:val="24"/>
        </w:rPr>
        <w:t>Zaměstnanec VZP ČR identifikovatelný dle čísla, ze kterého volá</w:t>
      </w:r>
    </w:p>
    <w:p w14:paraId="6982B29D" w14:textId="77777777" w:rsidR="001A5FBA" w:rsidRPr="00794240" w:rsidRDefault="001A5FBA" w:rsidP="00E1310B">
      <w:pPr>
        <w:pStyle w:val="Odstavecseseznamem"/>
        <w:numPr>
          <w:ilvl w:val="0"/>
          <w:numId w:val="2"/>
        </w:numPr>
        <w:spacing w:before="100" w:beforeAutospacing="1" w:after="200" w:line="240" w:lineRule="auto"/>
        <w:jc w:val="both"/>
        <w:rPr>
          <w:color w:val="000000" w:themeColor="text1"/>
          <w:szCs w:val="24"/>
        </w:rPr>
      </w:pPr>
      <w:r w:rsidRPr="00794240">
        <w:rPr>
          <w:szCs w:val="24"/>
        </w:rPr>
        <w:t xml:space="preserve">Ostatní subjekty </w:t>
      </w:r>
    </w:p>
    <w:p w14:paraId="52A6FF29" w14:textId="60FC84D3" w:rsidR="00867427" w:rsidRPr="009B1ED6" w:rsidRDefault="00867427" w:rsidP="009B1ED6">
      <w:pPr>
        <w:autoSpaceDE w:val="0"/>
        <w:autoSpaceDN w:val="0"/>
        <w:rPr>
          <w:rFonts w:cs="Arial"/>
        </w:rPr>
      </w:pPr>
      <w:r w:rsidRPr="009B1ED6">
        <w:rPr>
          <w:rFonts w:cs="Arial"/>
        </w:rPr>
        <w:t>Požadovaná kapacita systému CC je 160</w:t>
      </w:r>
      <w:r w:rsidR="001820C3" w:rsidRPr="009B1ED6">
        <w:rPr>
          <w:rFonts w:cs="Arial"/>
        </w:rPr>
        <w:t xml:space="preserve"> operátorů ve 2 směnném provozu. S</w:t>
      </w:r>
      <w:r w:rsidRPr="009B1ED6">
        <w:rPr>
          <w:rFonts w:cs="Arial"/>
        </w:rPr>
        <w:t xml:space="preserve">oučasně může být </w:t>
      </w:r>
      <w:r w:rsidR="00110369" w:rsidRPr="009B1ED6">
        <w:rPr>
          <w:rFonts w:cs="Arial"/>
        </w:rPr>
        <w:t xml:space="preserve">současně </w:t>
      </w:r>
      <w:r w:rsidRPr="009B1ED6">
        <w:rPr>
          <w:rFonts w:cs="Arial"/>
        </w:rPr>
        <w:t xml:space="preserve">zalogováno až 100 operátorů </w:t>
      </w:r>
      <w:r w:rsidR="001820C3" w:rsidRPr="009B1ED6">
        <w:rPr>
          <w:rFonts w:cs="Arial"/>
        </w:rPr>
        <w:t>+ aktuálně potřebný počet pracovníků BackOffice</w:t>
      </w:r>
      <w:r w:rsidR="00B30C72" w:rsidRPr="009B1ED6">
        <w:rPr>
          <w:rFonts w:cs="Arial"/>
        </w:rPr>
        <w:t>.</w:t>
      </w:r>
      <w:r w:rsidR="001820C3" w:rsidRPr="009B1ED6">
        <w:rPr>
          <w:rFonts w:cs="Arial"/>
        </w:rPr>
        <w:t xml:space="preserve"> </w:t>
      </w:r>
    </w:p>
    <w:p w14:paraId="49A2E739" w14:textId="477948B4" w:rsidR="00C76807" w:rsidRDefault="00C76807" w:rsidP="00E1310B">
      <w:pPr>
        <w:pStyle w:val="Nadpis1"/>
        <w:jc w:val="both"/>
      </w:pPr>
      <w:bookmarkStart w:id="70" w:name="_Toc428130655"/>
      <w:r>
        <w:t>Komunikační kanály s</w:t>
      </w:r>
      <w:r w:rsidR="00CE7EEB">
        <w:t> </w:t>
      </w:r>
      <w:r>
        <w:t>klienty</w:t>
      </w:r>
      <w:bookmarkEnd w:id="70"/>
    </w:p>
    <w:p w14:paraId="755B2E02" w14:textId="1C2CEE33" w:rsidR="00CE7EEB" w:rsidRDefault="00CE7EEB" w:rsidP="00E1310B">
      <w:pPr>
        <w:jc w:val="both"/>
      </w:pPr>
      <w:r>
        <w:t>Veškerá komunikace s</w:t>
      </w:r>
      <w:r w:rsidRPr="00772EAC">
        <w:t xml:space="preserve"> klient</w:t>
      </w:r>
      <w:r>
        <w:t>em je</w:t>
      </w:r>
      <w:r w:rsidRPr="00772EAC">
        <w:t xml:space="preserve"> zaznamenán</w:t>
      </w:r>
      <w:r>
        <w:t>a</w:t>
      </w:r>
      <w:r w:rsidRPr="00772EAC">
        <w:t xml:space="preserve"> v </w:t>
      </w:r>
      <w:r>
        <w:t>aplikaci</w:t>
      </w:r>
      <w:r w:rsidRPr="00772EAC">
        <w:t xml:space="preserve"> </w:t>
      </w:r>
      <w:r>
        <w:t>CC</w:t>
      </w:r>
      <w:r w:rsidRPr="00772EAC">
        <w:t xml:space="preserve"> </w:t>
      </w:r>
      <w:r>
        <w:t xml:space="preserve">a je </w:t>
      </w:r>
      <w:r w:rsidRPr="00772EAC">
        <w:t>evidován</w:t>
      </w:r>
      <w:r>
        <w:t>a</w:t>
      </w:r>
      <w:r w:rsidRPr="00772EAC">
        <w:t xml:space="preserve"> v rámci kontaktní historie</w:t>
      </w:r>
      <w:r>
        <w:t xml:space="preserve"> (v kontaktní DB aplikace)</w:t>
      </w:r>
      <w:r w:rsidRPr="00772EAC">
        <w:t xml:space="preserve">. V případě opakovaného kontaktu tak </w:t>
      </w:r>
      <w:r>
        <w:t xml:space="preserve">lze </w:t>
      </w:r>
      <w:r w:rsidRPr="00772EAC">
        <w:t>navázat na předchozí komunikaci.</w:t>
      </w:r>
    </w:p>
    <w:p w14:paraId="49A2E73A" w14:textId="7719A903" w:rsidR="00C76807" w:rsidRDefault="00C76807" w:rsidP="00E1310B">
      <w:pPr>
        <w:jc w:val="both"/>
      </w:pPr>
      <w:r w:rsidRPr="00C76807">
        <w:t>Požadavky</w:t>
      </w:r>
      <w:r>
        <w:t xml:space="preserve"> klientů </w:t>
      </w:r>
      <w:r w:rsidR="00423B98">
        <w:t>jsou</w:t>
      </w:r>
      <w:r>
        <w:t xml:space="preserve"> přijímány následujícími kanály.</w:t>
      </w:r>
    </w:p>
    <w:p w14:paraId="7EA67662" w14:textId="53187A9F" w:rsidR="00DD0C07" w:rsidRPr="00C76807" w:rsidRDefault="00DD0C07" w:rsidP="00E1310B">
      <w:pPr>
        <w:pStyle w:val="Nadpis2"/>
        <w:jc w:val="both"/>
      </w:pPr>
      <w:r>
        <w:t>Příchozí komunikace</w:t>
      </w:r>
    </w:p>
    <w:p w14:paraId="49A2E73B" w14:textId="77777777" w:rsidR="00C76807" w:rsidRPr="00772EAC" w:rsidRDefault="00C76807" w:rsidP="00E1310B">
      <w:pPr>
        <w:pStyle w:val="Nadpis3"/>
        <w:jc w:val="both"/>
      </w:pPr>
      <w:bookmarkStart w:id="71" w:name="_Toc428130656"/>
      <w:r>
        <w:t>Příchozí hovory</w:t>
      </w:r>
      <w:bookmarkEnd w:id="71"/>
      <w:r w:rsidRPr="00772EAC">
        <w:t xml:space="preserve"> </w:t>
      </w:r>
    </w:p>
    <w:p w14:paraId="49A2E73D" w14:textId="34A31566" w:rsidR="00C76807" w:rsidRPr="00630C08" w:rsidRDefault="00C76807" w:rsidP="00E1310B">
      <w:pPr>
        <w:jc w:val="both"/>
      </w:pPr>
      <w:r w:rsidRPr="000C2102">
        <w:t xml:space="preserve">Kontaktní linkou Call centra VZP ČR je telefonní číslo </w:t>
      </w:r>
      <w:r w:rsidRPr="000C2102">
        <w:rPr>
          <w:b/>
        </w:rPr>
        <w:t>952 222</w:t>
      </w:r>
      <w:r w:rsidR="00423B98">
        <w:rPr>
          <w:b/>
        </w:rPr>
        <w:t> </w:t>
      </w:r>
      <w:r w:rsidRPr="000C2102">
        <w:rPr>
          <w:b/>
        </w:rPr>
        <w:t>222</w:t>
      </w:r>
      <w:r w:rsidR="00876BCE">
        <w:rPr>
          <w:b/>
        </w:rPr>
        <w:t xml:space="preserve">. </w:t>
      </w:r>
      <w:r w:rsidR="00876BCE" w:rsidRPr="00630C08">
        <w:t>V</w:t>
      </w:r>
      <w:r w:rsidR="00423B98" w:rsidRPr="00630C08">
        <w:t>ol</w:t>
      </w:r>
      <w:r w:rsidR="00423B98" w:rsidRPr="003256A3">
        <w:t xml:space="preserve">ající </w:t>
      </w:r>
      <w:r w:rsidR="00423B98">
        <w:t xml:space="preserve">poté </w:t>
      </w:r>
      <w:r w:rsidR="00423B98" w:rsidRPr="003256A3">
        <w:t>prochází hlasovým automatem (IVR), jehož cílem je optimalizovat a řídit distribuci hovorů na operátory s potřebnou dovedností</w:t>
      </w:r>
      <w:r w:rsidRPr="00630C08">
        <w:t>.</w:t>
      </w:r>
    </w:p>
    <w:p w14:paraId="49A2E740" w14:textId="77777777" w:rsidR="00C76807" w:rsidRPr="00772EAC" w:rsidRDefault="00C76807" w:rsidP="00E1310B">
      <w:pPr>
        <w:pStyle w:val="Nadpis3"/>
        <w:jc w:val="both"/>
      </w:pPr>
      <w:bookmarkStart w:id="72" w:name="_Toc428130657"/>
      <w:r w:rsidRPr="00772EAC">
        <w:t>Příchozí</w:t>
      </w:r>
      <w:r>
        <w:t xml:space="preserve"> e-maily</w:t>
      </w:r>
      <w:bookmarkEnd w:id="72"/>
      <w:r w:rsidRPr="00772EAC">
        <w:t xml:space="preserve"> </w:t>
      </w:r>
    </w:p>
    <w:p w14:paraId="49A2E741" w14:textId="5C351324" w:rsidR="00C76807" w:rsidRDefault="00C76807" w:rsidP="00E1310B">
      <w:pPr>
        <w:jc w:val="both"/>
        <w:rPr>
          <w:rStyle w:val="Hypertextovodkaz"/>
          <w:sz w:val="24"/>
          <w:szCs w:val="24"/>
        </w:rPr>
      </w:pPr>
      <w:r w:rsidRPr="000C2102">
        <w:t>Kontaktním e-mailem Call centra VZP ČR je e-mailov</w:t>
      </w:r>
      <w:r w:rsidR="00423B98">
        <w:t>á</w:t>
      </w:r>
      <w:r w:rsidRPr="000C2102">
        <w:t xml:space="preserve"> adresa </w:t>
      </w:r>
      <w:hyperlink r:id="rId60" w:history="1">
        <w:r w:rsidRPr="000C2102">
          <w:rPr>
            <w:rStyle w:val="Hypertextovodkaz"/>
            <w:sz w:val="24"/>
            <w:szCs w:val="24"/>
          </w:rPr>
          <w:t>info@vzp.cz</w:t>
        </w:r>
      </w:hyperlink>
    </w:p>
    <w:p w14:paraId="653800A2" w14:textId="7872A169" w:rsidR="00DD0C07" w:rsidRPr="00CA0B0D" w:rsidRDefault="00DD0C07" w:rsidP="00E1310B">
      <w:pPr>
        <w:jc w:val="both"/>
      </w:pPr>
      <w:r>
        <w:t>E</w:t>
      </w:r>
      <w:r w:rsidR="00D55ABE">
        <w:t>-</w:t>
      </w:r>
      <w:r>
        <w:t>maily jsou přenášeny mezi poštovní</w:t>
      </w:r>
      <w:r w:rsidR="006C036D">
        <w:t>m</w:t>
      </w:r>
      <w:r>
        <w:t xml:space="preserve"> serverem MS Exchange a APP servery oběma směry protokolem </w:t>
      </w:r>
      <w:r w:rsidRPr="00CA0B0D">
        <w:t>SMTP. CC bude používat následující adresy pro komunikaci: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D0C07" w:rsidRPr="00CA0B0D" w14:paraId="25767FBC" w14:textId="77777777" w:rsidTr="00DD0C07">
        <w:tc>
          <w:tcPr>
            <w:tcW w:w="2265" w:type="dxa"/>
          </w:tcPr>
          <w:p w14:paraId="307D281C" w14:textId="77777777" w:rsidR="00DD0C07" w:rsidRPr="00CA0B0D" w:rsidRDefault="00DD0C07" w:rsidP="00DD0C0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Účel</w:t>
            </w:r>
          </w:p>
        </w:tc>
        <w:tc>
          <w:tcPr>
            <w:tcW w:w="2265" w:type="dxa"/>
          </w:tcPr>
          <w:p w14:paraId="4C788B2B" w14:textId="77777777" w:rsidR="00DD0C07" w:rsidRPr="00CA0B0D" w:rsidRDefault="00DD0C07" w:rsidP="00DD0C0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Produkční</w:t>
            </w:r>
          </w:p>
        </w:tc>
        <w:tc>
          <w:tcPr>
            <w:tcW w:w="2266" w:type="dxa"/>
          </w:tcPr>
          <w:p w14:paraId="477FD806" w14:textId="77777777" w:rsidR="00DD0C07" w:rsidRPr="00CA0B0D" w:rsidRDefault="00DD0C07" w:rsidP="00DD0C0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Školicí</w:t>
            </w:r>
          </w:p>
        </w:tc>
        <w:tc>
          <w:tcPr>
            <w:tcW w:w="2266" w:type="dxa"/>
          </w:tcPr>
          <w:p w14:paraId="0E8F2B22" w14:textId="77777777" w:rsidR="00DD0C07" w:rsidRPr="00CA0B0D" w:rsidRDefault="00DD0C07" w:rsidP="00DD0C07">
            <w:pPr>
              <w:spacing w:after="160" w:line="259" w:lineRule="auto"/>
              <w:rPr>
                <w:b/>
              </w:rPr>
            </w:pPr>
            <w:r w:rsidRPr="00CA0B0D">
              <w:rPr>
                <w:b/>
              </w:rPr>
              <w:t>Testovací</w:t>
            </w:r>
          </w:p>
        </w:tc>
      </w:tr>
      <w:tr w:rsidR="00DD0C07" w:rsidRPr="00CA0B0D" w14:paraId="1EF1220B" w14:textId="77777777" w:rsidTr="00DD0C07">
        <w:tc>
          <w:tcPr>
            <w:tcW w:w="2265" w:type="dxa"/>
          </w:tcPr>
          <w:p w14:paraId="4E0F149B" w14:textId="60A730A7" w:rsidR="00DD0C07" w:rsidRPr="00CA0B0D" w:rsidRDefault="00DD0C07" w:rsidP="00DD0C07">
            <w:pPr>
              <w:spacing w:after="160" w:line="259" w:lineRule="auto"/>
            </w:pPr>
            <w:r w:rsidRPr="00CA0B0D">
              <w:t xml:space="preserve">Informační </w:t>
            </w:r>
            <w:r w:rsidR="00D55ABE">
              <w:t>e-</w:t>
            </w:r>
            <w:r w:rsidRPr="00CA0B0D">
              <w:t>mail</w:t>
            </w:r>
          </w:p>
        </w:tc>
        <w:tc>
          <w:tcPr>
            <w:tcW w:w="2265" w:type="dxa"/>
          </w:tcPr>
          <w:p w14:paraId="339658D3" w14:textId="77777777" w:rsidR="00DD0C07" w:rsidRPr="00CA0B0D" w:rsidRDefault="007A701E" w:rsidP="00DD0C07">
            <w:pPr>
              <w:spacing w:after="160" w:line="259" w:lineRule="auto"/>
            </w:pPr>
            <w:hyperlink r:id="rId61" w:history="1">
              <w:r w:rsidR="00DD0C07" w:rsidRPr="00CA0B0D">
                <w:rPr>
                  <w:rStyle w:val="Hypertextovodkaz"/>
                </w:rPr>
                <w:t>info@vzp.cz</w:t>
              </w:r>
            </w:hyperlink>
          </w:p>
          <w:p w14:paraId="29DA5A50" w14:textId="77777777" w:rsidR="00DD0C07" w:rsidRPr="00CA0B0D" w:rsidRDefault="007A701E" w:rsidP="00DD0C07">
            <w:pPr>
              <w:spacing w:after="160" w:line="259" w:lineRule="auto"/>
            </w:pPr>
            <w:hyperlink r:id="rId62" w:history="1">
              <w:r w:rsidR="00DD0C07" w:rsidRPr="00CA0B0D">
                <w:rPr>
                  <w:rStyle w:val="Hypertextovodkaz"/>
                </w:rPr>
                <w:t>info@cc.vzp.cz</w:t>
              </w:r>
            </w:hyperlink>
            <w:r w:rsidR="00DD0C07" w:rsidRPr="00CA0B0D">
              <w:t xml:space="preserve"> </w:t>
            </w:r>
          </w:p>
        </w:tc>
        <w:tc>
          <w:tcPr>
            <w:tcW w:w="2266" w:type="dxa"/>
          </w:tcPr>
          <w:p w14:paraId="38C789BA" w14:textId="77777777" w:rsidR="00DD0C07" w:rsidRPr="00CA0B0D" w:rsidRDefault="007A701E" w:rsidP="00DD0C07">
            <w:pPr>
              <w:spacing w:after="160" w:line="259" w:lineRule="auto"/>
            </w:pPr>
            <w:hyperlink r:id="rId63" w:history="1">
              <w:r w:rsidR="00DD0C07" w:rsidRPr="00CA0B0D">
                <w:rPr>
                  <w:rStyle w:val="Hypertextovodkaz"/>
                </w:rPr>
                <w:t>info@cctrain.vzp.cz</w:t>
              </w:r>
            </w:hyperlink>
          </w:p>
        </w:tc>
        <w:tc>
          <w:tcPr>
            <w:tcW w:w="2266" w:type="dxa"/>
          </w:tcPr>
          <w:p w14:paraId="59FB762A" w14:textId="77777777" w:rsidR="00DD0C07" w:rsidRPr="00CA0B0D" w:rsidRDefault="007A701E" w:rsidP="00DD0C07">
            <w:pPr>
              <w:spacing w:after="160" w:line="259" w:lineRule="auto"/>
            </w:pPr>
            <w:hyperlink r:id="rId64" w:history="1">
              <w:r w:rsidR="00DD0C07" w:rsidRPr="00CA0B0D">
                <w:rPr>
                  <w:rStyle w:val="Hypertextovodkaz"/>
                </w:rPr>
                <w:t>info@cctest.vzp.cz</w:t>
              </w:r>
            </w:hyperlink>
            <w:r w:rsidR="00DD0C07" w:rsidRPr="00CA0B0D">
              <w:t xml:space="preserve"> </w:t>
            </w:r>
          </w:p>
        </w:tc>
      </w:tr>
      <w:tr w:rsidR="00DD0C07" w14:paraId="1C57A57B" w14:textId="77777777" w:rsidTr="00DD0C07">
        <w:tc>
          <w:tcPr>
            <w:tcW w:w="2265" w:type="dxa"/>
          </w:tcPr>
          <w:p w14:paraId="23B3D258" w14:textId="77777777" w:rsidR="00DD0C07" w:rsidRPr="00CA0B0D" w:rsidRDefault="00DD0C07" w:rsidP="00DD0C07">
            <w:pPr>
              <w:spacing w:after="160" w:line="259" w:lineRule="auto"/>
            </w:pPr>
            <w:r w:rsidRPr="00CA0B0D">
              <w:t>Podpora elektronické komunikace</w:t>
            </w:r>
          </w:p>
        </w:tc>
        <w:tc>
          <w:tcPr>
            <w:tcW w:w="2265" w:type="dxa"/>
          </w:tcPr>
          <w:p w14:paraId="44994559" w14:textId="77777777" w:rsidR="00DD0C07" w:rsidRPr="00CA0B0D" w:rsidRDefault="007A701E" w:rsidP="00DD0C07">
            <w:pPr>
              <w:spacing w:after="160" w:line="259" w:lineRule="auto"/>
            </w:pPr>
            <w:hyperlink r:id="rId65" w:history="1">
              <w:r w:rsidR="00DD0C07" w:rsidRPr="00CA0B0D">
                <w:rPr>
                  <w:rStyle w:val="Hypertextovodkaz"/>
                </w:rPr>
                <w:t>ekk@vzp.cz</w:t>
              </w:r>
            </w:hyperlink>
            <w:r w:rsidR="00DD0C07" w:rsidRPr="00CA0B0D">
              <w:t xml:space="preserve"> </w:t>
            </w:r>
          </w:p>
          <w:p w14:paraId="470636D5" w14:textId="77777777" w:rsidR="00DD0C07" w:rsidRPr="00CA0B0D" w:rsidRDefault="007A701E" w:rsidP="00DD0C07">
            <w:pPr>
              <w:spacing w:after="160" w:line="259" w:lineRule="auto"/>
            </w:pPr>
            <w:hyperlink r:id="rId66" w:history="1">
              <w:r w:rsidR="00DD0C07" w:rsidRPr="00CA0B0D">
                <w:rPr>
                  <w:rStyle w:val="Hypertextovodkaz"/>
                </w:rPr>
                <w:t>ekk@cc.vzp.cz</w:t>
              </w:r>
            </w:hyperlink>
            <w:r w:rsidR="00DD0C07" w:rsidRPr="00CA0B0D">
              <w:t xml:space="preserve"> </w:t>
            </w:r>
          </w:p>
        </w:tc>
        <w:tc>
          <w:tcPr>
            <w:tcW w:w="2266" w:type="dxa"/>
          </w:tcPr>
          <w:p w14:paraId="54725881" w14:textId="77777777" w:rsidR="00DD0C07" w:rsidRPr="00CA0B0D" w:rsidRDefault="007A701E" w:rsidP="00DD0C07">
            <w:pPr>
              <w:spacing w:after="160" w:line="259" w:lineRule="auto"/>
            </w:pPr>
            <w:hyperlink r:id="rId67" w:history="1">
              <w:r w:rsidR="00DD0C07" w:rsidRPr="00CA0B0D">
                <w:rPr>
                  <w:rStyle w:val="Hypertextovodkaz"/>
                </w:rPr>
                <w:t>ekk@cctrain.vzp.cz</w:t>
              </w:r>
            </w:hyperlink>
            <w:r w:rsidR="00DD0C07" w:rsidRPr="00CA0B0D">
              <w:t xml:space="preserve"> </w:t>
            </w:r>
          </w:p>
        </w:tc>
        <w:tc>
          <w:tcPr>
            <w:tcW w:w="2266" w:type="dxa"/>
          </w:tcPr>
          <w:p w14:paraId="41BA1F82" w14:textId="77777777" w:rsidR="00DD0C07" w:rsidRDefault="007A701E" w:rsidP="00DD0C07">
            <w:hyperlink r:id="rId68" w:history="1">
              <w:r w:rsidR="00DD0C07" w:rsidRPr="00CA0B0D">
                <w:rPr>
                  <w:rStyle w:val="Hypertextovodkaz"/>
                </w:rPr>
                <w:t>ekk@cctest.vzp.cz</w:t>
              </w:r>
            </w:hyperlink>
            <w:r w:rsidR="00DD0C07">
              <w:t xml:space="preserve"> </w:t>
            </w:r>
          </w:p>
        </w:tc>
      </w:tr>
    </w:tbl>
    <w:p w14:paraId="37482173" w14:textId="77777777" w:rsidR="00DD0C07" w:rsidRDefault="00DD0C07" w:rsidP="00794240">
      <w:pPr>
        <w:rPr>
          <w:b/>
        </w:rPr>
      </w:pPr>
    </w:p>
    <w:p w14:paraId="7FD18767" w14:textId="5A89B5D5" w:rsidR="00DD0C07" w:rsidRDefault="00DD0C07" w:rsidP="00C31FEF">
      <w:pPr>
        <w:pStyle w:val="Nadpis3"/>
      </w:pPr>
      <w:bookmarkStart w:id="73" w:name="_Toc402816157"/>
      <w:bookmarkStart w:id="74" w:name="_Toc428403481"/>
      <w:r>
        <w:t xml:space="preserve">SMS </w:t>
      </w:r>
      <w:bookmarkEnd w:id="73"/>
      <w:bookmarkEnd w:id="74"/>
    </w:p>
    <w:p w14:paraId="24447DB2" w14:textId="77777777" w:rsidR="00DD0C07" w:rsidRDefault="00DD0C07" w:rsidP="00DD0C07">
      <w:r>
        <w:t xml:space="preserve">SMS jsou přenášeny mezi SMS serverem MobilChange (MX) a FS pomocí SOAP webových služeb. Na straně FS bude použit nativní konektor realizovaný v rámci asynchronní služby. </w:t>
      </w:r>
    </w:p>
    <w:p w14:paraId="7296D221" w14:textId="3CF92D4F" w:rsidR="00DD0C07" w:rsidRDefault="00DD0C07" w:rsidP="00DD0C07">
      <w:r>
        <w:t xml:space="preserve">Ve VZP je instalována </w:t>
      </w:r>
      <w:r w:rsidR="00D55ABE">
        <w:t xml:space="preserve">aplikace </w:t>
      </w:r>
      <w:r>
        <w:t>MobilChange</w:t>
      </w:r>
      <w:r w:rsidR="00D55ABE">
        <w:t>.</w:t>
      </w:r>
      <w:r>
        <w:t xml:space="preserve"> </w:t>
      </w:r>
    </w:p>
    <w:p w14:paraId="1795B12C" w14:textId="77777777" w:rsidR="00DD0C07" w:rsidRPr="00CA0B0D" w:rsidRDefault="00DD0C07" w:rsidP="00DD0C07">
      <w:pPr>
        <w:pStyle w:val="Poznmka"/>
        <w:rPr>
          <w:i w:val="0"/>
        </w:rPr>
      </w:pPr>
      <w:r w:rsidRPr="00CA0B0D">
        <w:rPr>
          <w:i w:val="0"/>
        </w:rPr>
        <w:t xml:space="preserve">WS MxWebServices je definováno tímto WSDL souborem a je provozována na těchto adresách: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DD0C07" w:rsidRPr="00CA0B0D" w14:paraId="7FAA9882" w14:textId="77777777" w:rsidTr="00DD0C07">
        <w:tc>
          <w:tcPr>
            <w:tcW w:w="3114" w:type="dxa"/>
          </w:tcPr>
          <w:p w14:paraId="64BAA160" w14:textId="77777777" w:rsidR="00DD0C07" w:rsidRPr="00CA0B0D" w:rsidRDefault="00DD0C07" w:rsidP="00DD0C07">
            <w:r w:rsidRPr="00CA0B0D">
              <w:t>Název</w:t>
            </w:r>
          </w:p>
        </w:tc>
        <w:tc>
          <w:tcPr>
            <w:tcW w:w="5948" w:type="dxa"/>
          </w:tcPr>
          <w:p w14:paraId="66CDC926" w14:textId="77777777" w:rsidR="00DD0C07" w:rsidRPr="00CA0B0D" w:rsidRDefault="00DD0C07" w:rsidP="00DD0C07">
            <w:r w:rsidRPr="00CA0B0D">
              <w:t>URI</w:t>
            </w:r>
          </w:p>
        </w:tc>
      </w:tr>
      <w:tr w:rsidR="00DD0C07" w:rsidRPr="00CA0B0D" w14:paraId="63D1BBFB" w14:textId="77777777" w:rsidTr="00DD0C07">
        <w:tc>
          <w:tcPr>
            <w:tcW w:w="3114" w:type="dxa"/>
          </w:tcPr>
          <w:p w14:paraId="4EA9AE09" w14:textId="77777777" w:rsidR="00DD0C07" w:rsidRPr="00CA0B0D" w:rsidRDefault="00DD0C07" w:rsidP="00DD0C07">
            <w:pPr>
              <w:spacing w:after="160" w:line="259" w:lineRule="auto"/>
            </w:pPr>
            <w:r w:rsidRPr="00CA0B0D">
              <w:t>Produkční SMS server</w:t>
            </w:r>
          </w:p>
        </w:tc>
        <w:tc>
          <w:tcPr>
            <w:tcW w:w="5948" w:type="dxa"/>
          </w:tcPr>
          <w:p w14:paraId="5E865E05" w14:textId="77777777" w:rsidR="00DD0C07" w:rsidRPr="00CA0B0D" w:rsidRDefault="007A701E" w:rsidP="00DD0C07">
            <w:pPr>
              <w:spacing w:after="160" w:line="259" w:lineRule="auto"/>
            </w:pPr>
            <w:hyperlink r:id="rId69" w:history="1">
              <w:r w:rsidR="00DD0C07" w:rsidRPr="00CA0B0D">
                <w:rPr>
                  <w:rStyle w:val="Hypertextovodkaz"/>
                </w:rPr>
                <w:t>http://S99mbcas1.srv.vzp.cz/MxWebServices/Service.asmx</w:t>
              </w:r>
            </w:hyperlink>
            <w:r w:rsidR="00DD0C07" w:rsidRPr="00CA0B0D">
              <w:t xml:space="preserve"> </w:t>
            </w:r>
          </w:p>
        </w:tc>
      </w:tr>
      <w:tr w:rsidR="00DD0C07" w:rsidRPr="006546B8" w14:paraId="5CDDDFF2" w14:textId="77777777" w:rsidTr="00DD0C07">
        <w:tc>
          <w:tcPr>
            <w:tcW w:w="3114" w:type="dxa"/>
          </w:tcPr>
          <w:p w14:paraId="0025880B" w14:textId="77777777" w:rsidR="00DD0C07" w:rsidRPr="00CA0B0D" w:rsidRDefault="00DD0C07" w:rsidP="00DD0C07">
            <w:pPr>
              <w:spacing w:after="160" w:line="259" w:lineRule="auto"/>
            </w:pPr>
            <w:r w:rsidRPr="00CA0B0D">
              <w:t>Školicí a testovací SMS server</w:t>
            </w:r>
          </w:p>
        </w:tc>
        <w:tc>
          <w:tcPr>
            <w:tcW w:w="5948" w:type="dxa"/>
          </w:tcPr>
          <w:p w14:paraId="3AE0CB23" w14:textId="77777777" w:rsidR="00DD0C07" w:rsidRPr="00CA0B0D" w:rsidRDefault="007A701E" w:rsidP="00DD0C07">
            <w:pPr>
              <w:spacing w:after="160" w:line="259" w:lineRule="auto"/>
            </w:pPr>
            <w:hyperlink r:id="rId70" w:history="1">
              <w:r w:rsidR="00DD0C07" w:rsidRPr="00CA0B0D">
                <w:rPr>
                  <w:rStyle w:val="Hypertextovodkaz"/>
                </w:rPr>
                <w:t>http://S96tmbcas1.srv.testvzp.cz/MxWebServices/Service.asmx</w:t>
              </w:r>
            </w:hyperlink>
            <w:r w:rsidR="00DD0C07" w:rsidRPr="00CA0B0D">
              <w:t xml:space="preserve"> </w:t>
            </w:r>
          </w:p>
        </w:tc>
      </w:tr>
    </w:tbl>
    <w:p w14:paraId="46E53429" w14:textId="77777777" w:rsidR="00DD0C07" w:rsidRDefault="00DD0C07" w:rsidP="00DD0C07"/>
    <w:p w14:paraId="641474CB" w14:textId="77777777" w:rsidR="00DD0C07" w:rsidRPr="000C2102" w:rsidRDefault="00DD0C07" w:rsidP="00E1310B">
      <w:pPr>
        <w:jc w:val="both"/>
        <w:rPr>
          <w:b/>
        </w:rPr>
      </w:pPr>
    </w:p>
    <w:p w14:paraId="49A2E744" w14:textId="017827D1" w:rsidR="00C76807" w:rsidRDefault="001B28FA" w:rsidP="00E1310B">
      <w:pPr>
        <w:pStyle w:val="Nadpis3"/>
        <w:jc w:val="both"/>
      </w:pPr>
      <w:bookmarkStart w:id="75" w:name="_Toc428130658"/>
      <w:r>
        <w:t>Komunikace realizovaná</w:t>
      </w:r>
      <w:r w:rsidR="00663186">
        <w:t xml:space="preserve"> </w:t>
      </w:r>
      <w:r w:rsidR="00C76807" w:rsidRPr="00772EAC">
        <w:t>z webových stránek VZP ČR</w:t>
      </w:r>
      <w:bookmarkEnd w:id="75"/>
      <w:r w:rsidR="00C76807" w:rsidRPr="00772EAC">
        <w:t xml:space="preserve"> </w:t>
      </w:r>
    </w:p>
    <w:p w14:paraId="00890E61" w14:textId="77777777" w:rsidR="00DD0C07" w:rsidRDefault="00DD0C07" w:rsidP="00E1310B">
      <w:pPr>
        <w:jc w:val="both"/>
      </w:pPr>
      <w:r>
        <w:t>Propojení s webovými stránkami společnosti pomocí modulu iCC.WebSite dovoluje následující funkčnost:</w:t>
      </w:r>
    </w:p>
    <w:p w14:paraId="24F94F6B" w14:textId="77777777" w:rsidR="00DD0C07" w:rsidRDefault="00DD0C07" w:rsidP="00E1310B">
      <w:pPr>
        <w:pStyle w:val="Odstavecseseznamem"/>
        <w:numPr>
          <w:ilvl w:val="0"/>
          <w:numId w:val="17"/>
        </w:numPr>
        <w:jc w:val="both"/>
      </w:pPr>
      <w:r>
        <w:t>Chat – textový dialog s operátorem CC, je indikována dostupnost operátorů</w:t>
      </w:r>
    </w:p>
    <w:p w14:paraId="0B688DD9" w14:textId="77777777" w:rsidR="00DD0C07" w:rsidRDefault="00DD0C07" w:rsidP="00E1310B">
      <w:pPr>
        <w:pStyle w:val="Odstavecseseznamem"/>
        <w:numPr>
          <w:ilvl w:val="0"/>
          <w:numId w:val="17"/>
        </w:numPr>
        <w:jc w:val="both"/>
      </w:pPr>
      <w:r>
        <w:t>CallMe – možnost požádat o zpětné volání z CC, klient zadá telefonní čísla a specifikuje důvod hovoru</w:t>
      </w:r>
    </w:p>
    <w:p w14:paraId="451671DF" w14:textId="78128D31" w:rsidR="00DD0C07" w:rsidRDefault="00DD0C07" w:rsidP="00E1310B">
      <w:pPr>
        <w:pStyle w:val="Odstavecseseznamem"/>
        <w:numPr>
          <w:ilvl w:val="0"/>
          <w:numId w:val="17"/>
        </w:numPr>
        <w:jc w:val="both"/>
      </w:pPr>
      <w:r>
        <w:t>ClickThrough – možnost pomocí prokliku (např. z</w:t>
      </w:r>
      <w:r w:rsidR="00D55ABE">
        <w:t> </w:t>
      </w:r>
      <w:r>
        <w:t>e</w:t>
      </w:r>
      <w:r w:rsidR="00D55ABE">
        <w:t>-</w:t>
      </w:r>
      <w:r>
        <w:t>mailu) spustit předdefinované workflow ve FS (např. vyřazení kontaktu z maillistu – v</w:t>
      </w:r>
      <w:r w:rsidR="00D55ABE">
        <w:t> e-</w:t>
      </w:r>
      <w:r>
        <w:t>mailu v odeslané kampani adresát klikne na odkaz URL, funkce mu zobrazí potv</w:t>
      </w:r>
      <w:r w:rsidR="00D55ABE">
        <w:t>r</w:t>
      </w:r>
      <w:r>
        <w:t>zení a provede odpovídající přeznačení v databáz</w:t>
      </w:r>
      <w:r w:rsidR="004F1568">
        <w:t>i</w:t>
      </w:r>
      <w:r>
        <w:t xml:space="preserve"> – parametr)</w:t>
      </w:r>
    </w:p>
    <w:p w14:paraId="091B4468" w14:textId="030669E0" w:rsidR="00DD0C07" w:rsidRDefault="00DD0C07" w:rsidP="00E1310B">
      <w:pPr>
        <w:pStyle w:val="Odstavecseseznamem"/>
        <w:numPr>
          <w:ilvl w:val="0"/>
          <w:numId w:val="17"/>
        </w:numPr>
        <w:jc w:val="both"/>
      </w:pPr>
      <w:r>
        <w:t>FeedbackForm – možnost vyplnit jednoduchý formulář na základě prokliku (např. z</w:t>
      </w:r>
      <w:r w:rsidR="00D55ABE">
        <w:t> </w:t>
      </w:r>
      <w:r>
        <w:t>e</w:t>
      </w:r>
      <w:r w:rsidR="00D55ABE">
        <w:t>-</w:t>
      </w:r>
      <w:r>
        <w:t>mailu) a odeslat tak strukturovaná data přímo do CC (např. hodnocení)</w:t>
      </w:r>
      <w:r w:rsidR="00D55ABE">
        <w:t>. P</w:t>
      </w:r>
      <w:r w:rsidR="001B28FA" w:rsidRPr="00630C08">
        <w:t xml:space="preserve">ožadavky přijaté prostřednictvím kontaktního formuláře z webu </w:t>
      </w:r>
      <w:hyperlink r:id="rId71" w:history="1">
        <w:r w:rsidR="001B28FA" w:rsidRPr="00630C08">
          <w:t>www.vzp.cz</w:t>
        </w:r>
      </w:hyperlink>
      <w:r w:rsidR="001B28FA" w:rsidRPr="00630C08">
        <w:t xml:space="preserve"> (úloha obecné podání) jsou v podobě strukturovaného e-mailu obsahující hodnoty formulářových polí (jméno, příjmení, e-mail, telefon, adresa, text dotazu) přesměrovány na adresu </w:t>
      </w:r>
      <w:hyperlink r:id="rId72" w:history="1">
        <w:r w:rsidR="001B28FA" w:rsidRPr="00630C08">
          <w:t>info@vzp.cz</w:t>
        </w:r>
      </w:hyperlink>
      <w:r w:rsidR="00D55ABE">
        <w:t>.</w:t>
      </w:r>
    </w:p>
    <w:p w14:paraId="441A9E32" w14:textId="559EED60" w:rsidR="00630C08" w:rsidRPr="00630C08" w:rsidRDefault="00630C08" w:rsidP="00E1310B">
      <w:pPr>
        <w:jc w:val="both"/>
      </w:pPr>
    </w:p>
    <w:p w14:paraId="49A2E748" w14:textId="77777777" w:rsidR="00C76807" w:rsidRPr="00772EAC" w:rsidRDefault="00C76807" w:rsidP="00E1310B">
      <w:pPr>
        <w:pStyle w:val="Nadpis3"/>
        <w:jc w:val="both"/>
      </w:pPr>
      <w:bookmarkStart w:id="76" w:name="_Toc428130660"/>
      <w:r w:rsidRPr="00772EAC">
        <w:t>Sociální sít</w:t>
      </w:r>
      <w:r>
        <w:t>ě a nové typy</w:t>
      </w:r>
      <w:r w:rsidRPr="00772EAC">
        <w:t xml:space="preserve"> médií</w:t>
      </w:r>
      <w:bookmarkEnd w:id="76"/>
      <w:r w:rsidRPr="00772EAC">
        <w:t xml:space="preserve"> </w:t>
      </w:r>
    </w:p>
    <w:p w14:paraId="49A2E749" w14:textId="112C222A" w:rsidR="00C76807" w:rsidRDefault="00367951" w:rsidP="00E1310B">
      <w:pPr>
        <w:jc w:val="both"/>
      </w:pPr>
      <w:r>
        <w:t xml:space="preserve">Aplikace CC je </w:t>
      </w:r>
      <w:r w:rsidR="00C76807" w:rsidRPr="000C2102">
        <w:t>propojen</w:t>
      </w:r>
      <w:r>
        <w:t>a</w:t>
      </w:r>
      <w:r w:rsidR="00C76807" w:rsidRPr="000C2102">
        <w:t xml:space="preserve"> s Facebook profily VZP ČR, </w:t>
      </w:r>
      <w:r>
        <w:t>takže</w:t>
      </w:r>
      <w:r w:rsidR="00C76807" w:rsidRPr="000C2102">
        <w:t xml:space="preserve"> dotazy položené přes Facebook profily VZP ČR</w:t>
      </w:r>
      <w:r w:rsidR="001B28FA">
        <w:t xml:space="preserve"> </w:t>
      </w:r>
      <w:r w:rsidR="00C76807" w:rsidRPr="000C2102">
        <w:t>řeš</w:t>
      </w:r>
      <w:r>
        <w:t>í</w:t>
      </w:r>
      <w:r w:rsidR="00C76807" w:rsidRPr="000C2102">
        <w:t xml:space="preserve"> </w:t>
      </w:r>
      <w:r>
        <w:t>CC</w:t>
      </w:r>
      <w:r w:rsidR="00C76807" w:rsidRPr="000C2102">
        <w:t>.</w:t>
      </w:r>
    </w:p>
    <w:p w14:paraId="49A2E74A" w14:textId="77777777" w:rsidR="000C2102" w:rsidRPr="000C2102" w:rsidRDefault="000C2102" w:rsidP="00E1310B">
      <w:pPr>
        <w:pStyle w:val="Nadpis2"/>
        <w:jc w:val="both"/>
      </w:pPr>
      <w:bookmarkStart w:id="77" w:name="_Toc428130661"/>
      <w:r>
        <w:t>Odchozí komunikace</w:t>
      </w:r>
      <w:bookmarkEnd w:id="77"/>
    </w:p>
    <w:p w14:paraId="49A2E74B" w14:textId="77777777" w:rsidR="00C76807" w:rsidRPr="000C2102" w:rsidRDefault="00C76807" w:rsidP="00E1310B">
      <w:pPr>
        <w:jc w:val="both"/>
      </w:pPr>
      <w:r w:rsidRPr="000C2102">
        <w:t>Klient může být call centrem i kontaktován, a to v případě:</w:t>
      </w:r>
    </w:p>
    <w:p w14:paraId="49A2E74C" w14:textId="7D75BE21" w:rsidR="00C76807" w:rsidRPr="00794240" w:rsidRDefault="00C76807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794240">
        <w:rPr>
          <w:szCs w:val="24"/>
        </w:rPr>
        <w:t>informování o vyřešení požadavku klienta</w:t>
      </w:r>
      <w:r w:rsidR="00D55ABE">
        <w:rPr>
          <w:szCs w:val="24"/>
        </w:rPr>
        <w:t>;</w:t>
      </w:r>
    </w:p>
    <w:p w14:paraId="49A2E74D" w14:textId="290BFDA9" w:rsidR="00C76807" w:rsidRPr="00794240" w:rsidRDefault="00C76807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794240">
        <w:rPr>
          <w:szCs w:val="24"/>
        </w:rPr>
        <w:t>zasláním požadované písemnosti z call centra na adresu klienta</w:t>
      </w:r>
      <w:r w:rsidR="00D55ABE">
        <w:rPr>
          <w:szCs w:val="24"/>
        </w:rPr>
        <w:t>;</w:t>
      </w:r>
    </w:p>
    <w:p w14:paraId="49A2E74E" w14:textId="281878B0" w:rsidR="00C76807" w:rsidRPr="00794240" w:rsidRDefault="00C76807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794240">
        <w:rPr>
          <w:szCs w:val="24"/>
        </w:rPr>
        <w:t>kampaní realizovanou VZP ČR formou odchozích hovorů, e-mailů či SMS</w:t>
      </w:r>
      <w:r w:rsidR="00D55ABE">
        <w:rPr>
          <w:szCs w:val="24"/>
        </w:rPr>
        <w:t>;</w:t>
      </w:r>
    </w:p>
    <w:p w14:paraId="49A2E74F" w14:textId="77777777" w:rsidR="00C76807" w:rsidRDefault="00C76807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794240">
        <w:rPr>
          <w:szCs w:val="24"/>
        </w:rPr>
        <w:t>požadavkem na hodnocení spokojenosti klienta s jeho kontaktem s Call centrem.</w:t>
      </w:r>
    </w:p>
    <w:p w14:paraId="3A43D0D2" w14:textId="77777777" w:rsidR="005C2BEF" w:rsidRPr="00245058" w:rsidRDefault="005C2BEF" w:rsidP="00E1310B">
      <w:pPr>
        <w:pStyle w:val="Nadpis3"/>
        <w:jc w:val="both"/>
      </w:pPr>
      <w:bookmarkStart w:id="78" w:name="_Toc403544872"/>
      <w:r w:rsidRPr="00245058">
        <w:t>Odchozí hovory</w:t>
      </w:r>
      <w:bookmarkEnd w:id="78"/>
    </w:p>
    <w:p w14:paraId="6B2BF544" w14:textId="77777777" w:rsidR="005C2BEF" w:rsidRPr="00C31FEF" w:rsidRDefault="005C2BEF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C31FEF">
        <w:rPr>
          <w:szCs w:val="24"/>
        </w:rPr>
        <w:t xml:space="preserve">Zpětná volání na zmeškané hovory, </w:t>
      </w:r>
    </w:p>
    <w:p w14:paraId="106D2911" w14:textId="77777777" w:rsidR="005C2BEF" w:rsidRPr="00C31FEF" w:rsidRDefault="005C2BEF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C31FEF">
        <w:rPr>
          <w:szCs w:val="24"/>
        </w:rPr>
        <w:t>Volání – Telefonní kampaně,</w:t>
      </w:r>
    </w:p>
    <w:p w14:paraId="46CD324A" w14:textId="77777777" w:rsidR="005C2BEF" w:rsidRPr="00C31FEF" w:rsidRDefault="005C2BEF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C31FEF">
        <w:rPr>
          <w:szCs w:val="24"/>
        </w:rPr>
        <w:t>Volání z adresáře nebo přímým vytočením,</w:t>
      </w:r>
    </w:p>
    <w:p w14:paraId="490F14CD" w14:textId="5172853A" w:rsidR="005C2BEF" w:rsidRPr="00C31FEF" w:rsidRDefault="005C2BEF" w:rsidP="00E1310B">
      <w:pPr>
        <w:pStyle w:val="Odstavecseseznamem"/>
        <w:numPr>
          <w:ilvl w:val="0"/>
          <w:numId w:val="4"/>
        </w:numPr>
        <w:spacing w:before="100" w:beforeAutospacing="1" w:after="200" w:line="240" w:lineRule="auto"/>
        <w:jc w:val="both"/>
        <w:rPr>
          <w:szCs w:val="24"/>
        </w:rPr>
      </w:pPr>
      <w:r w:rsidRPr="00C31FEF">
        <w:rPr>
          <w:szCs w:val="24"/>
        </w:rPr>
        <w:t>Volání na kontaktní číslo klienta načtené z IS VZP ČR.</w:t>
      </w:r>
    </w:p>
    <w:p w14:paraId="629DE718" w14:textId="77777777" w:rsidR="005C2BEF" w:rsidRPr="00245058" w:rsidRDefault="005C2BEF" w:rsidP="00E1310B">
      <w:pPr>
        <w:jc w:val="both"/>
      </w:pPr>
      <w:r w:rsidRPr="00245058">
        <w:t>Agent vidí historii svého volání v přehledné tabulce v záložce Hovory.</w:t>
      </w:r>
      <w:r>
        <w:t xml:space="preserve"> Agent si může proklikem zobrazit informace o kontaktu z RSZP a s tím související kontaktní historii.</w:t>
      </w:r>
    </w:p>
    <w:p w14:paraId="7F460D42" w14:textId="77777777" w:rsidR="00CE7EEB" w:rsidRPr="00245058" w:rsidRDefault="00CE7EEB" w:rsidP="00E1310B">
      <w:pPr>
        <w:pStyle w:val="Nadpis4"/>
        <w:jc w:val="both"/>
      </w:pPr>
      <w:bookmarkStart w:id="79" w:name="_Toc403544873"/>
      <w:r w:rsidRPr="00245058">
        <w:t>Zpětná volání na zmeškané hovory</w:t>
      </w:r>
      <w:bookmarkEnd w:id="79"/>
    </w:p>
    <w:p w14:paraId="3D77A19A" w14:textId="0D8675A2" w:rsidR="00CE7EEB" w:rsidRPr="00245058" w:rsidRDefault="00CE7EEB" w:rsidP="00E1310B">
      <w:pPr>
        <w:jc w:val="both"/>
      </w:pPr>
      <w:r w:rsidRPr="00245058">
        <w:t>Příchozí hovory, které se nedočkají vyzvednutí ze strany agenta FrontStage, jsou naplánovány pro odchozí směr, agenti si sami vol</w:t>
      </w:r>
      <w:r>
        <w:t>í</w:t>
      </w:r>
      <w:r w:rsidRPr="00245058">
        <w:t>, kdy na daný hovor budou reagovat. Za zmeškaný hovor je považován takový, který projde všemi hláskami, systémem IVR a klasifikací do projektu až do fronty. Pokud dojde k ukončení hovoru ze strany volajícího kdykoliv před vstupem do čekací fronty, hovor je brán jako neplatný a zpětné vol</w:t>
      </w:r>
      <w:r>
        <w:t>ání není plánováno. Systém umožňuje</w:t>
      </w:r>
      <w:r w:rsidRPr="00245058">
        <w:t xml:space="preserve"> definovat časové okno platnosti zpětného volání. Po jeho uplynutí je hovor z distribuce vyřazen. </w:t>
      </w:r>
      <w:r w:rsidRPr="00A25915">
        <w:t xml:space="preserve"> Při volání mimo pracovní dobu se ozve hláška s </w:t>
      </w:r>
      <w:r>
        <w:t>informací o pracovní</w:t>
      </w:r>
      <w:r w:rsidRPr="00A25915">
        <w:t xml:space="preserve"> době CC a odkazem na zaslání požadavku </w:t>
      </w:r>
      <w:r w:rsidR="00D55ABE">
        <w:t>e-</w:t>
      </w:r>
      <w:r w:rsidRPr="00A25915">
        <w:t>mailem.</w:t>
      </w:r>
    </w:p>
    <w:p w14:paraId="317F57E7" w14:textId="77777777" w:rsidR="00CE7EEB" w:rsidRPr="00245058" w:rsidRDefault="00CE7EEB" w:rsidP="00E1310B">
      <w:pPr>
        <w:jc w:val="both"/>
      </w:pPr>
      <w:r>
        <w:t>Jsou</w:t>
      </w:r>
      <w:r w:rsidRPr="00245058">
        <w:t xml:space="preserve"> definovány dvě odchozí kampaně zpětného volání.</w:t>
      </w:r>
    </w:p>
    <w:p w14:paraId="7D5C1347" w14:textId="77777777" w:rsidR="00CE7EEB" w:rsidRPr="000B572C" w:rsidRDefault="00CE7EEB" w:rsidP="00E1310B">
      <w:pPr>
        <w:pStyle w:val="Odstavecseseznamem"/>
        <w:numPr>
          <w:ilvl w:val="0"/>
          <w:numId w:val="13"/>
        </w:numPr>
        <w:spacing w:after="200" w:line="276" w:lineRule="auto"/>
        <w:jc w:val="both"/>
      </w:pPr>
      <w:r w:rsidRPr="000B572C">
        <w:t>Automatický callback (definuje supervizor).</w:t>
      </w:r>
    </w:p>
    <w:p w14:paraId="505C8D3E" w14:textId="77777777" w:rsidR="00CE7EEB" w:rsidRDefault="00CE7EEB" w:rsidP="00E1310B">
      <w:pPr>
        <w:pStyle w:val="Odstavecseseznamem"/>
        <w:numPr>
          <w:ilvl w:val="0"/>
          <w:numId w:val="13"/>
        </w:numPr>
        <w:spacing w:after="200" w:line="276" w:lineRule="auto"/>
        <w:jc w:val="both"/>
      </w:pPr>
      <w:r w:rsidRPr="00245058">
        <w:t>Ruční callback (agenti si volí sami jednotlivá volání)</w:t>
      </w:r>
      <w:r>
        <w:t>.</w:t>
      </w:r>
    </w:p>
    <w:p w14:paraId="79801FA2" w14:textId="77777777" w:rsidR="001C7886" w:rsidRPr="00245058" w:rsidRDefault="001C7886" w:rsidP="00E1310B">
      <w:pPr>
        <w:pStyle w:val="Nadpis4"/>
        <w:spacing w:before="120" w:line="276" w:lineRule="auto"/>
        <w:jc w:val="both"/>
      </w:pPr>
      <w:r w:rsidRPr="00245058">
        <w:t>Marketingové kampaně a průzkumy</w:t>
      </w:r>
    </w:p>
    <w:p w14:paraId="434A7320" w14:textId="069D611D" w:rsidR="001C7886" w:rsidRPr="00245058" w:rsidRDefault="001C7886" w:rsidP="00E1310B">
      <w:pPr>
        <w:jc w:val="both"/>
      </w:pPr>
      <w:r w:rsidRPr="00245058">
        <w:t xml:space="preserve">Kontakty pro marketingové kampaně a průzkumy </w:t>
      </w:r>
      <w:r>
        <w:t xml:space="preserve">jsou </w:t>
      </w:r>
      <w:r w:rsidRPr="00245058">
        <w:t xml:space="preserve">administrátorem importovány z CSV souboru v předepsaném formátu. Zároveň </w:t>
      </w:r>
      <w:r>
        <w:t>je</w:t>
      </w:r>
      <w:r w:rsidRPr="00245058">
        <w:t xml:space="preserve"> možnost vytvořit CallScript (tedy dotazník, který operátor vyplní). </w:t>
      </w:r>
    </w:p>
    <w:p w14:paraId="1A2F7469" w14:textId="53616F03" w:rsidR="001C7886" w:rsidRPr="00245058" w:rsidRDefault="001C7886" w:rsidP="00E1310B">
      <w:pPr>
        <w:jc w:val="both"/>
      </w:pPr>
      <w:r w:rsidRPr="00245058">
        <w:t xml:space="preserve">Supervizor </w:t>
      </w:r>
      <w:r>
        <w:t>má</w:t>
      </w:r>
      <w:r w:rsidRPr="00245058">
        <w:t xml:space="preserve"> možnost nastavit příslušené skilly agentům k jednotlivým kampaním. </w:t>
      </w:r>
    </w:p>
    <w:p w14:paraId="29919532" w14:textId="77777777" w:rsidR="001C7886" w:rsidRPr="00245058" w:rsidRDefault="001C7886" w:rsidP="00E1310B">
      <w:pPr>
        <w:jc w:val="both"/>
      </w:pPr>
      <w:r w:rsidRPr="00245058">
        <w:t>Formát CSV souboru pro import je následující:</w:t>
      </w:r>
    </w:p>
    <w:tbl>
      <w:tblPr>
        <w:tblW w:w="91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1796"/>
        <w:gridCol w:w="1113"/>
        <w:gridCol w:w="1909"/>
        <w:gridCol w:w="1353"/>
        <w:gridCol w:w="1580"/>
      </w:tblGrid>
      <w:tr w:rsidR="001C7886" w:rsidRPr="00245058" w14:paraId="1E3889D6" w14:textId="77777777" w:rsidTr="00DD0C07">
        <w:trPr>
          <w:trHeight w:val="300"/>
        </w:trPr>
        <w:tc>
          <w:tcPr>
            <w:tcW w:w="1748" w:type="dxa"/>
            <w:shd w:val="clear" w:color="auto" w:fill="auto"/>
            <w:noWrap/>
            <w:vAlign w:val="bottom"/>
            <w:hideMark/>
          </w:tcPr>
          <w:p w14:paraId="511569B8" w14:textId="77777777" w:rsidR="001C7886" w:rsidRPr="00245058" w:rsidRDefault="001C7886" w:rsidP="00DD0C07">
            <w:pPr>
              <w:spacing w:after="0" w:line="240" w:lineRule="auto"/>
            </w:pPr>
            <w:r w:rsidRPr="00245058">
              <w:t>Number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D85876B" w14:textId="77777777" w:rsidR="001C7886" w:rsidRPr="00245058" w:rsidRDefault="001C7886" w:rsidP="00DD0C07">
            <w:pPr>
              <w:spacing w:after="0" w:line="240" w:lineRule="auto"/>
            </w:pPr>
            <w:r w:rsidRPr="00245058">
              <w:t>TimeFrom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14:paraId="46A8E9F7" w14:textId="77777777" w:rsidR="001C7886" w:rsidRPr="00245058" w:rsidRDefault="001C7886" w:rsidP="00DD0C07">
            <w:pPr>
              <w:spacing w:after="0" w:line="240" w:lineRule="auto"/>
            </w:pPr>
            <w:r w:rsidRPr="00245058">
              <w:t>TimeMode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59247741" w14:textId="77777777" w:rsidR="001C7886" w:rsidRPr="00245058" w:rsidRDefault="001C7886" w:rsidP="00DD0C07">
            <w:pPr>
              <w:spacing w:after="0" w:line="240" w:lineRule="auto"/>
            </w:pPr>
            <w:r w:rsidRPr="00245058">
              <w:t>TimeTo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66FFE03D" w14:textId="77777777" w:rsidR="001C7886" w:rsidRPr="00245058" w:rsidRDefault="001C7886" w:rsidP="00DD0C07">
            <w:pPr>
              <w:spacing w:after="0" w:line="240" w:lineRule="auto"/>
            </w:pPr>
            <w:r w:rsidRPr="00245058">
              <w:t>DisplayName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14A6605" w14:textId="77777777" w:rsidR="001C7886" w:rsidRPr="00245058" w:rsidRDefault="001C7886" w:rsidP="00DD0C07">
            <w:pPr>
              <w:spacing w:after="0" w:line="240" w:lineRule="auto"/>
            </w:pPr>
            <w:r w:rsidRPr="00245058">
              <w:t>PreferredAgent</w:t>
            </w:r>
          </w:p>
        </w:tc>
      </w:tr>
      <w:tr w:rsidR="001C7886" w:rsidRPr="00245058" w14:paraId="4D392FDB" w14:textId="77777777" w:rsidTr="00DD0C07">
        <w:trPr>
          <w:trHeight w:val="300"/>
        </w:trPr>
        <w:tc>
          <w:tcPr>
            <w:tcW w:w="1748" w:type="dxa"/>
            <w:shd w:val="clear" w:color="auto" w:fill="auto"/>
            <w:noWrap/>
            <w:vAlign w:val="bottom"/>
            <w:hideMark/>
          </w:tcPr>
          <w:p w14:paraId="7A0C9D2C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420271004245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0F6A2CC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6.6.2013 14:00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14:paraId="20D04D72" w14:textId="77777777" w:rsidR="001C7886" w:rsidRPr="00245058" w:rsidRDefault="001C7886" w:rsidP="00DD0C07">
            <w:pPr>
              <w:spacing w:after="0" w:line="240" w:lineRule="auto"/>
            </w:pPr>
            <w:r w:rsidRPr="00245058">
              <w:t>SingleDay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7237C004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30.6.2013 23:00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5FCE3CBB" w14:textId="77777777" w:rsidR="001C7886" w:rsidRPr="00245058" w:rsidRDefault="001C7886" w:rsidP="00DD0C07">
            <w:pPr>
              <w:spacing w:after="0" w:line="240" w:lineRule="auto"/>
              <w:jc w:val="right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5FCC5B4" w14:textId="77777777" w:rsidR="001C7886" w:rsidRPr="00245058" w:rsidRDefault="001C7886" w:rsidP="00DD0C07">
            <w:pPr>
              <w:spacing w:after="0" w:line="240" w:lineRule="auto"/>
            </w:pPr>
          </w:p>
        </w:tc>
      </w:tr>
      <w:tr w:rsidR="001C7886" w:rsidRPr="00245058" w14:paraId="02467227" w14:textId="77777777" w:rsidTr="00DD0C07">
        <w:trPr>
          <w:trHeight w:val="300"/>
        </w:trPr>
        <w:tc>
          <w:tcPr>
            <w:tcW w:w="1748" w:type="dxa"/>
            <w:shd w:val="clear" w:color="auto" w:fill="auto"/>
            <w:noWrap/>
            <w:vAlign w:val="bottom"/>
            <w:hideMark/>
          </w:tcPr>
          <w:p w14:paraId="25EDB782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420724610245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BA5ACA0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6.6.2013 14:00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14:paraId="0DDC4B06" w14:textId="77777777" w:rsidR="001C7886" w:rsidRPr="00245058" w:rsidRDefault="001C7886" w:rsidP="00DD0C07">
            <w:pPr>
              <w:spacing w:after="0" w:line="240" w:lineRule="auto"/>
            </w:pPr>
            <w:r w:rsidRPr="00245058">
              <w:t>SingleDay</w:t>
            </w:r>
          </w:p>
        </w:tc>
        <w:tc>
          <w:tcPr>
            <w:tcW w:w="1909" w:type="dxa"/>
            <w:shd w:val="clear" w:color="auto" w:fill="auto"/>
            <w:noWrap/>
            <w:vAlign w:val="bottom"/>
            <w:hideMark/>
          </w:tcPr>
          <w:p w14:paraId="5736D0F0" w14:textId="77777777" w:rsidR="001C7886" w:rsidRPr="00245058" w:rsidRDefault="001C7886" w:rsidP="00DD0C07">
            <w:pPr>
              <w:spacing w:after="0" w:line="240" w:lineRule="auto"/>
              <w:jc w:val="right"/>
            </w:pPr>
            <w:r w:rsidRPr="00245058">
              <w:t>30.6.2013 23:00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6CFA6405" w14:textId="77777777" w:rsidR="001C7886" w:rsidRPr="00245058" w:rsidRDefault="001C7886" w:rsidP="00DD0C07">
            <w:pPr>
              <w:spacing w:after="0" w:line="240" w:lineRule="auto"/>
              <w:jc w:val="right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5CDC160A" w14:textId="77777777" w:rsidR="001C7886" w:rsidRPr="00245058" w:rsidRDefault="001C7886" w:rsidP="00DD0C07">
            <w:pPr>
              <w:spacing w:after="0" w:line="240" w:lineRule="auto"/>
            </w:pPr>
          </w:p>
        </w:tc>
      </w:tr>
    </w:tbl>
    <w:p w14:paraId="6395E096" w14:textId="77777777" w:rsidR="001C7886" w:rsidRPr="00245058" w:rsidRDefault="001C7886" w:rsidP="001C7886"/>
    <w:p w14:paraId="07D5D0F6" w14:textId="77777777" w:rsidR="001C7886" w:rsidRPr="00245058" w:rsidRDefault="001C7886" w:rsidP="00E1310B">
      <w:pPr>
        <w:jc w:val="both"/>
      </w:pPr>
      <w:r w:rsidRPr="00245058">
        <w:rPr>
          <w:b/>
        </w:rPr>
        <w:t xml:space="preserve">Number- </w:t>
      </w:r>
      <w:r w:rsidRPr="00245058">
        <w:t>telefonní číslo volaného</w:t>
      </w:r>
    </w:p>
    <w:p w14:paraId="30BE1827" w14:textId="77777777" w:rsidR="001C7886" w:rsidRPr="00245058" w:rsidRDefault="001C7886" w:rsidP="00E1310B">
      <w:pPr>
        <w:jc w:val="both"/>
      </w:pPr>
      <w:r w:rsidRPr="00245058">
        <w:rPr>
          <w:b/>
        </w:rPr>
        <w:t>TimeFrom</w:t>
      </w:r>
      <w:r w:rsidRPr="00245058">
        <w:t xml:space="preserve"> – datum od kdy je možné hovor volat</w:t>
      </w:r>
    </w:p>
    <w:p w14:paraId="07B15F25" w14:textId="77777777" w:rsidR="001C7886" w:rsidRPr="00245058" w:rsidRDefault="001C7886" w:rsidP="00E1310B">
      <w:pPr>
        <w:jc w:val="both"/>
      </w:pPr>
      <w:r w:rsidRPr="00245058">
        <w:rPr>
          <w:b/>
        </w:rPr>
        <w:t>TimeTo</w:t>
      </w:r>
      <w:r w:rsidRPr="00245058">
        <w:t xml:space="preserve"> – datum do kdy je možné hovor volat</w:t>
      </w:r>
    </w:p>
    <w:p w14:paraId="3A9BD327" w14:textId="77777777" w:rsidR="001C7886" w:rsidRPr="00245058" w:rsidRDefault="001C7886" w:rsidP="00E1310B">
      <w:pPr>
        <w:jc w:val="both"/>
      </w:pPr>
      <w:r w:rsidRPr="008D4C54">
        <w:rPr>
          <w:b/>
        </w:rPr>
        <w:t>DisplayName</w:t>
      </w:r>
      <w:r w:rsidRPr="008D4C54">
        <w:t xml:space="preserve"> – jméno volaného </w:t>
      </w:r>
    </w:p>
    <w:p w14:paraId="0700484D" w14:textId="77777777" w:rsidR="001C7886" w:rsidRDefault="001C7886" w:rsidP="00E1310B">
      <w:pPr>
        <w:jc w:val="both"/>
      </w:pPr>
      <w:r w:rsidRPr="00245058">
        <w:rPr>
          <w:b/>
        </w:rPr>
        <w:t>PreferredAgent</w:t>
      </w:r>
      <w:r w:rsidRPr="00245058">
        <w:t xml:space="preserve"> – Preferovaný agent</w:t>
      </w:r>
    </w:p>
    <w:p w14:paraId="30E2703D" w14:textId="654A78AA" w:rsidR="001C7886" w:rsidRPr="00245058" w:rsidRDefault="001C7886" w:rsidP="00E1310B">
      <w:pPr>
        <w:jc w:val="both"/>
      </w:pPr>
      <w:r w:rsidRPr="00A25915">
        <w:rPr>
          <w:b/>
        </w:rPr>
        <w:t>TimeMode</w:t>
      </w:r>
      <w:r>
        <w:t xml:space="preserve"> – </w:t>
      </w:r>
      <w:r w:rsidRPr="00C14CF3">
        <w:t>Způsob interp</w:t>
      </w:r>
      <w:r w:rsidR="006B51AE">
        <w:t>r</w:t>
      </w:r>
      <w:r w:rsidRPr="00C14CF3">
        <w:t>etace políček povoleného naplánování hovoru TimeFrom/TimeTo. Pokud je NULL, čas není kontrolován.</w:t>
      </w:r>
      <w:r>
        <w:t xml:space="preserve"> (jednorázově/týdně/týdně(opačný)/ročně)</w:t>
      </w:r>
    </w:p>
    <w:p w14:paraId="0A566B98" w14:textId="77777777" w:rsidR="001C7886" w:rsidRPr="00245058" w:rsidRDefault="001C7886" w:rsidP="00E1310B">
      <w:pPr>
        <w:pStyle w:val="Nadpis4"/>
        <w:jc w:val="both"/>
      </w:pPr>
      <w:r w:rsidRPr="00245058">
        <w:t xml:space="preserve"> </w:t>
      </w:r>
      <w:bookmarkStart w:id="80" w:name="_Toc403544874"/>
      <w:r w:rsidRPr="00245058">
        <w:t>Volání z adresáře nebo přímým vytočením</w:t>
      </w:r>
      <w:bookmarkEnd w:id="80"/>
    </w:p>
    <w:p w14:paraId="306A60E4" w14:textId="77777777" w:rsidR="001C7886" w:rsidRPr="00245058" w:rsidRDefault="001C7886" w:rsidP="00E1310B">
      <w:pPr>
        <w:jc w:val="both"/>
      </w:pPr>
      <w:r w:rsidRPr="00245058">
        <w:t>Přímé volání může být realizováno následujícími způsoby:</w:t>
      </w:r>
    </w:p>
    <w:p w14:paraId="7C13C6EB" w14:textId="77777777" w:rsidR="001C7886" w:rsidRPr="00245058" w:rsidRDefault="001C7886" w:rsidP="00E1310B">
      <w:pPr>
        <w:pStyle w:val="Odstavecseseznamem"/>
        <w:numPr>
          <w:ilvl w:val="0"/>
          <w:numId w:val="15"/>
        </w:numPr>
        <w:spacing w:after="200" w:line="276" w:lineRule="auto"/>
        <w:jc w:val="both"/>
      </w:pPr>
      <w:r w:rsidRPr="00245058">
        <w:t>Vytočením čísla na číselníku telefonu (hovor není evidován v systému FrontStage</w:t>
      </w:r>
      <w:r>
        <w:t xml:space="preserve"> – hovor tedy není zanesen do statistik a reportů – není o něm záznam v DB</w:t>
      </w:r>
      <w:r w:rsidRPr="00245058">
        <w:t>)</w:t>
      </w:r>
      <w:r>
        <w:t>.</w:t>
      </w:r>
    </w:p>
    <w:p w14:paraId="1DC31923" w14:textId="77777777" w:rsidR="001C7886" w:rsidRPr="00245058" w:rsidRDefault="001C7886" w:rsidP="00E1310B">
      <w:pPr>
        <w:pStyle w:val="Odstavecseseznamem"/>
        <w:numPr>
          <w:ilvl w:val="0"/>
          <w:numId w:val="15"/>
        </w:numPr>
        <w:spacing w:after="200" w:line="276" w:lineRule="auto"/>
        <w:jc w:val="both"/>
      </w:pPr>
      <w:r w:rsidRPr="00245058">
        <w:t>Zadáním čísla do CTI lišty agentské aplikace (hovor není evidován v systému FrontStage)</w:t>
      </w:r>
      <w:r>
        <w:t>.</w:t>
      </w:r>
    </w:p>
    <w:p w14:paraId="60A81F9E" w14:textId="77777777" w:rsidR="001C7886" w:rsidRPr="00245058" w:rsidRDefault="001C7886" w:rsidP="00E1310B">
      <w:pPr>
        <w:pStyle w:val="Odstavecseseznamem"/>
        <w:numPr>
          <w:ilvl w:val="0"/>
          <w:numId w:val="15"/>
        </w:numPr>
        <w:spacing w:after="200" w:line="276" w:lineRule="auto"/>
        <w:jc w:val="both"/>
      </w:pPr>
      <w:r w:rsidRPr="00245058">
        <w:t>Naplánováním i okamžitého volání v agentské aplikaci</w:t>
      </w:r>
      <w:r>
        <w:t>.</w:t>
      </w:r>
    </w:p>
    <w:p w14:paraId="2CD1CA50" w14:textId="77777777" w:rsidR="001C7886" w:rsidRPr="00245058" w:rsidRDefault="001C7886" w:rsidP="00E1310B">
      <w:pPr>
        <w:pStyle w:val="Odstavecseseznamem"/>
        <w:jc w:val="both"/>
      </w:pPr>
    </w:p>
    <w:p w14:paraId="074B37B5" w14:textId="77777777" w:rsidR="001C7886" w:rsidRPr="00245058" w:rsidRDefault="001C7886" w:rsidP="00E1310B">
      <w:pPr>
        <w:pStyle w:val="Nadpis4"/>
        <w:jc w:val="both"/>
      </w:pPr>
      <w:r w:rsidRPr="00245058">
        <w:t xml:space="preserve"> </w:t>
      </w:r>
      <w:bookmarkStart w:id="81" w:name="_Toc403544875"/>
      <w:r w:rsidRPr="00245058">
        <w:t>Volání na kontaktní číslo klienta načtené z IS VZP ČR</w:t>
      </w:r>
      <w:bookmarkEnd w:id="81"/>
    </w:p>
    <w:p w14:paraId="2BD926FF" w14:textId="5BB3DF3C" w:rsidR="001C7886" w:rsidRDefault="001C7886" w:rsidP="00E1310B">
      <w:pPr>
        <w:pStyle w:val="DZkladntext3"/>
        <w:spacing w:line="276" w:lineRule="auto"/>
        <w:rPr>
          <w:rFonts w:asciiTheme="minorHAnsi" w:hAnsiTheme="minorHAnsi"/>
        </w:rPr>
      </w:pPr>
      <w:r w:rsidRPr="00480A0C">
        <w:rPr>
          <w:rFonts w:asciiTheme="minorHAnsi" w:hAnsiTheme="minorHAnsi"/>
        </w:rPr>
        <w:t xml:space="preserve">Odchozí volání, kontakt identifikovaný v systému RSZP, načte v případě vazby 1:1 kontakt automaticky, pokud je více možností, vybere agent kontakt manuálně. </w:t>
      </w:r>
      <w:r>
        <w:rPr>
          <w:rFonts w:asciiTheme="minorHAnsi" w:hAnsiTheme="minorHAnsi"/>
        </w:rPr>
        <w:t>V kartě domů v agentské aplikaci</w:t>
      </w:r>
      <w:r w:rsidR="00FA19DD">
        <w:rPr>
          <w:rFonts w:asciiTheme="minorHAnsi" w:hAnsiTheme="minorHAnsi"/>
        </w:rPr>
        <w:t xml:space="preserve"> </w:t>
      </w:r>
      <w:r w:rsidRPr="00480A0C">
        <w:rPr>
          <w:rFonts w:asciiTheme="minorHAnsi" w:hAnsiTheme="minorHAnsi"/>
        </w:rPr>
        <w:t xml:space="preserve"> lze </w:t>
      </w:r>
      <w:r>
        <w:rPr>
          <w:rFonts w:asciiTheme="minorHAnsi" w:hAnsiTheme="minorHAnsi"/>
        </w:rPr>
        <w:t>zobrazit</w:t>
      </w:r>
      <w:r w:rsidRPr="00480A0C">
        <w:rPr>
          <w:rFonts w:asciiTheme="minorHAnsi" w:hAnsiTheme="minorHAnsi"/>
        </w:rPr>
        <w:t xml:space="preserve"> zbylou historii ke kontaktu</w:t>
      </w:r>
      <w:r>
        <w:rPr>
          <w:rFonts w:asciiTheme="minorHAnsi" w:hAnsiTheme="minorHAnsi"/>
        </w:rPr>
        <w:t xml:space="preserve">. </w:t>
      </w:r>
      <w:bookmarkStart w:id="82" w:name="_Ref303955344"/>
      <w:bookmarkStart w:id="83" w:name="_Toc309028952"/>
      <w:bookmarkStart w:id="84" w:name="_Toc335029795"/>
    </w:p>
    <w:p w14:paraId="6DCE6793" w14:textId="77777777" w:rsidR="001C7886" w:rsidRPr="00480A0C" w:rsidRDefault="001C7886" w:rsidP="00E1310B">
      <w:pPr>
        <w:pStyle w:val="DZkladntext3"/>
        <w:spacing w:line="276" w:lineRule="auto"/>
        <w:rPr>
          <w:rFonts w:asciiTheme="minorHAnsi" w:hAnsiTheme="minorHAnsi"/>
        </w:rPr>
      </w:pPr>
    </w:p>
    <w:p w14:paraId="44B9CCF1" w14:textId="77777777" w:rsidR="001C7886" w:rsidRPr="00245058" w:rsidRDefault="001C7886" w:rsidP="00E1310B">
      <w:pPr>
        <w:pStyle w:val="Nadpis4"/>
        <w:jc w:val="both"/>
      </w:pPr>
      <w:bookmarkStart w:id="85" w:name="_Toc403544876"/>
      <w:r w:rsidRPr="00245058">
        <w:t>Blokace agentů</w:t>
      </w:r>
      <w:bookmarkEnd w:id="82"/>
      <w:bookmarkEnd w:id="83"/>
      <w:bookmarkEnd w:id="84"/>
      <w:bookmarkEnd w:id="85"/>
      <w:r w:rsidRPr="00245058">
        <w:t xml:space="preserve"> </w:t>
      </w:r>
    </w:p>
    <w:p w14:paraId="26F81E42" w14:textId="77777777" w:rsidR="001C7886" w:rsidRPr="00245058" w:rsidRDefault="001C7886" w:rsidP="00E1310B">
      <w:pPr>
        <w:jc w:val="both"/>
      </w:pPr>
      <w:r w:rsidRPr="00245058">
        <w:t>Systém distribuce hovorů definuje bezpečnostní mechanismy pro zajištění hladkého odbavení hovorů.</w:t>
      </w:r>
    </w:p>
    <w:p w14:paraId="17AD8240" w14:textId="77777777" w:rsidR="001C7886" w:rsidRPr="00245058" w:rsidRDefault="001C7886" w:rsidP="00E1310B">
      <w:pPr>
        <w:pStyle w:val="Odstavecseseznamem"/>
        <w:numPr>
          <w:ilvl w:val="0"/>
          <w:numId w:val="14"/>
        </w:numPr>
        <w:spacing w:after="200" w:line="276" w:lineRule="auto"/>
        <w:jc w:val="both"/>
      </w:pPr>
      <w:r w:rsidRPr="00245058">
        <w:t xml:space="preserve">V případě, že je překročena doba maximálního vyzvánění příchozího nebo prezentace odchozího hovoru u agenta, systém hovor automaticky přidělí dalšímu volnému agentovi v pořadí. </w:t>
      </w:r>
    </w:p>
    <w:p w14:paraId="766A9488" w14:textId="77777777" w:rsidR="001C7886" w:rsidRPr="00245058" w:rsidRDefault="001C7886" w:rsidP="00E1310B">
      <w:pPr>
        <w:pStyle w:val="Odstavecseseznamem"/>
        <w:numPr>
          <w:ilvl w:val="0"/>
          <w:numId w:val="14"/>
        </w:numPr>
        <w:spacing w:after="200" w:line="276" w:lineRule="auto"/>
        <w:jc w:val="both"/>
      </w:pPr>
      <w:r w:rsidRPr="00245058">
        <w:t xml:space="preserve">V případě, že agent opakovaně nezvedá příchozí hovor nebo nerealizuje hovory odchozí, systém ho automaticky odhlásí, protože předpokládá jeho nepřítomnost, příp. poruchu terminálu. </w:t>
      </w:r>
    </w:p>
    <w:p w14:paraId="71D129F4" w14:textId="77777777" w:rsidR="001C7886" w:rsidRPr="00245058" w:rsidRDefault="001C7886" w:rsidP="00E1310B">
      <w:pPr>
        <w:jc w:val="both"/>
      </w:pPr>
      <w:r w:rsidRPr="00245058">
        <w:t>Všechny výše popsané operace jsou reflektovány v rámci reportovacích nástrojů FrontStage.</w:t>
      </w:r>
    </w:p>
    <w:p w14:paraId="020607B6" w14:textId="2929169E" w:rsidR="00B75867" w:rsidRDefault="00B75867" w:rsidP="00E1310B">
      <w:pPr>
        <w:pStyle w:val="Nadpis1"/>
        <w:jc w:val="both"/>
      </w:pPr>
      <w:bookmarkStart w:id="86" w:name="_Toc428130663"/>
      <w:r>
        <w:t>Moduly aplikace CC</w:t>
      </w:r>
    </w:p>
    <w:p w14:paraId="49A2E752" w14:textId="1E87E102" w:rsidR="00A67CF5" w:rsidRPr="00A67CF5" w:rsidRDefault="00B75867" w:rsidP="00E1310B">
      <w:pPr>
        <w:pStyle w:val="Nadpis2"/>
        <w:jc w:val="both"/>
      </w:pPr>
      <w:r>
        <w:t>Modul Agent (pro o</w:t>
      </w:r>
      <w:r w:rsidR="00A67CF5" w:rsidRPr="00A67CF5">
        <w:t>perátor</w:t>
      </w:r>
      <w:r>
        <w:t>y</w:t>
      </w:r>
      <w:r w:rsidR="00A67CF5" w:rsidRPr="00A67CF5">
        <w:t xml:space="preserve"> </w:t>
      </w:r>
      <w:r>
        <w:t>CC</w:t>
      </w:r>
      <w:bookmarkEnd w:id="86"/>
      <w:r>
        <w:t>)</w:t>
      </w:r>
    </w:p>
    <w:p w14:paraId="49A2E75A" w14:textId="5DCFC5E4" w:rsidR="00A67CF5" w:rsidRPr="00772EAC" w:rsidRDefault="00A67CF5" w:rsidP="00E1310B">
      <w:pPr>
        <w:jc w:val="both"/>
      </w:pPr>
      <w:r w:rsidRPr="00772EAC">
        <w:t>Operátoři  Call centra přejímají požadavky klientů přijaté v rámci jednotlivých komunikačních kanálů Call centra</w:t>
      </w:r>
      <w:r w:rsidR="00B75867">
        <w:t xml:space="preserve"> a </w:t>
      </w:r>
      <w:r w:rsidR="00B75867" w:rsidRPr="00772EAC">
        <w:t>řeší</w:t>
      </w:r>
      <w:r w:rsidR="00B75867">
        <w:t xml:space="preserve"> je v aplikaci CC v modulu Agent</w:t>
      </w:r>
      <w:r w:rsidRPr="00772EAC">
        <w:t xml:space="preserve">. </w:t>
      </w:r>
      <w:r w:rsidR="00B75867">
        <w:t>Tento modul zajišťuje</w:t>
      </w:r>
      <w:r w:rsidRPr="00772EAC">
        <w:t>:</w:t>
      </w:r>
    </w:p>
    <w:p w14:paraId="49A2E75B" w14:textId="3AD1723E" w:rsidR="00A67CF5" w:rsidRPr="00772EAC" w:rsidRDefault="00A67CF5" w:rsidP="00E1310B">
      <w:pPr>
        <w:pStyle w:val="Odstavecseseznamem"/>
        <w:numPr>
          <w:ilvl w:val="0"/>
          <w:numId w:val="5"/>
        </w:numPr>
        <w:jc w:val="both"/>
      </w:pPr>
      <w:r w:rsidRPr="00772EAC">
        <w:t>Distribuci kontaktů klienta dle nastavených dovedností operátora</w:t>
      </w:r>
      <w:r w:rsidR="003900F6">
        <w:t>.</w:t>
      </w:r>
    </w:p>
    <w:p w14:paraId="49A2E75C" w14:textId="77777777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Procesní podporu pro řešení všech typů příchozích i odchozích kontaktů s klienty.</w:t>
      </w:r>
    </w:p>
    <w:p w14:paraId="49A2E75D" w14:textId="02537A06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Načtení informací o kontaktujícím subjektu z Informačního systému VZP ČR</w:t>
      </w:r>
      <w:r w:rsidR="00B75867">
        <w:t xml:space="preserve"> </w:t>
      </w:r>
      <w:r w:rsidRPr="00772EAC">
        <w:t>na základě kontaktní databáze call centra a požadavku na výběr subjektu ze strany operátora.</w:t>
      </w:r>
    </w:p>
    <w:p w14:paraId="49A2E75E" w14:textId="5DC7D971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Přímé propojení na zobrazení profilu subjektu v aplikaci RSZP</w:t>
      </w:r>
      <w:r w:rsidR="003900F6">
        <w:t>.</w:t>
      </w:r>
    </w:p>
    <w:p w14:paraId="49A2E75F" w14:textId="63DE713B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Možnost prohlížení kontaktní historie klienta</w:t>
      </w:r>
      <w:r w:rsidR="003900F6">
        <w:t>.</w:t>
      </w:r>
    </w:p>
    <w:p w14:paraId="49A2E760" w14:textId="77777777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Přímé propojení na informace ve znalostní databázi vázané na kategorii a typ požadavku klienta.</w:t>
      </w:r>
    </w:p>
    <w:p w14:paraId="49A2E761" w14:textId="77777777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Předávání požadavků klientů:</w:t>
      </w:r>
    </w:p>
    <w:p w14:paraId="49A2E762" w14:textId="6A05F799" w:rsidR="00A67CF5" w:rsidRPr="00794240" w:rsidRDefault="00A67CF5" w:rsidP="00E1310B">
      <w:pPr>
        <w:pStyle w:val="Odstavecseseznamem"/>
        <w:numPr>
          <w:ilvl w:val="1"/>
          <w:numId w:val="5"/>
        </w:numPr>
        <w:jc w:val="both"/>
        <w:rPr>
          <w:b/>
        </w:rPr>
      </w:pPr>
      <w:r w:rsidRPr="00772EAC">
        <w:t>ke kontrole ze strany nadřízeného (supervizora)</w:t>
      </w:r>
      <w:r w:rsidR="003900F6">
        <w:t>,</w:t>
      </w:r>
    </w:p>
    <w:p w14:paraId="49A2E763" w14:textId="5FAF62C8" w:rsidR="00A67CF5" w:rsidRPr="00794240" w:rsidRDefault="00A67CF5" w:rsidP="00E1310B">
      <w:pPr>
        <w:pStyle w:val="Odstavecseseznamem"/>
        <w:numPr>
          <w:ilvl w:val="1"/>
          <w:numId w:val="5"/>
        </w:numPr>
        <w:jc w:val="both"/>
        <w:rPr>
          <w:b/>
        </w:rPr>
      </w:pPr>
      <w:r w:rsidRPr="00772EAC">
        <w:t>k řešení ze strany jiných operátorů s vyšší úrovní dovednosti</w:t>
      </w:r>
      <w:r w:rsidR="003900F6">
        <w:t>,</w:t>
      </w:r>
      <w:r w:rsidRPr="00772EAC">
        <w:t xml:space="preserve"> </w:t>
      </w:r>
    </w:p>
    <w:p w14:paraId="49A2E764" w14:textId="0EA62875" w:rsidR="00A67CF5" w:rsidRPr="00794240" w:rsidRDefault="00A67CF5" w:rsidP="00E1310B">
      <w:pPr>
        <w:pStyle w:val="Odstavecseseznamem"/>
        <w:numPr>
          <w:ilvl w:val="1"/>
          <w:numId w:val="5"/>
        </w:numPr>
        <w:jc w:val="both"/>
        <w:rPr>
          <w:b/>
        </w:rPr>
      </w:pPr>
      <w:r w:rsidRPr="00772EAC">
        <w:t>k řešení operátorům, kteří řešili předchozí kontakt s klientem</w:t>
      </w:r>
      <w:r w:rsidR="003900F6">
        <w:t>,</w:t>
      </w:r>
    </w:p>
    <w:p w14:paraId="49A2E765" w14:textId="706EFACA" w:rsidR="00A67CF5" w:rsidRPr="00794240" w:rsidRDefault="00876BCE" w:rsidP="00E1310B">
      <w:pPr>
        <w:pStyle w:val="Odstavecseseznamem"/>
        <w:numPr>
          <w:ilvl w:val="1"/>
          <w:numId w:val="5"/>
        </w:numPr>
        <w:jc w:val="both"/>
        <w:rPr>
          <w:b/>
        </w:rPr>
      </w:pPr>
      <w:r>
        <w:t>d</w:t>
      </w:r>
      <w:r w:rsidR="00A67CF5" w:rsidRPr="00772EAC">
        <w:t>o odborných útvarů VZP ČR (back-office)</w:t>
      </w:r>
      <w:r w:rsidR="003900F6">
        <w:t>.</w:t>
      </w:r>
    </w:p>
    <w:p w14:paraId="49A2E766" w14:textId="26894CA2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Podporu při zajištění dořešení požadavků předaných do odborných útvarů VZP ČR (back-office)</w:t>
      </w:r>
      <w:r w:rsidR="003900F6">
        <w:t>.</w:t>
      </w:r>
    </w:p>
    <w:p w14:paraId="49A2E767" w14:textId="5559F267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Zobrazování informačních zpráv a pokynů od nadřízeného</w:t>
      </w:r>
      <w:r w:rsidR="003900F6">
        <w:t>.</w:t>
      </w:r>
    </w:p>
    <w:p w14:paraId="49A2E768" w14:textId="0A8E7FF9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Možnost kontroly osobních statistik a provozních statistik Call centra</w:t>
      </w:r>
      <w:r w:rsidR="003900F6">
        <w:t>.</w:t>
      </w:r>
    </w:p>
    <w:p w14:paraId="49A2E769" w14:textId="3AF39754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Zobrazení naplánovaných směn</w:t>
      </w:r>
      <w:r w:rsidR="003900F6">
        <w:t>.</w:t>
      </w:r>
    </w:p>
    <w:p w14:paraId="49A2E76B" w14:textId="5A5A5112" w:rsidR="00A67CF5" w:rsidRPr="00794240" w:rsidRDefault="00A67CF5" w:rsidP="00E1310B">
      <w:pPr>
        <w:pStyle w:val="Odstavecseseznamem"/>
        <w:numPr>
          <w:ilvl w:val="0"/>
          <w:numId w:val="5"/>
        </w:numPr>
        <w:jc w:val="both"/>
        <w:rPr>
          <w:b/>
        </w:rPr>
      </w:pPr>
      <w:r w:rsidRPr="00772EAC">
        <w:t>Zobrazení výsledků interního a externího monitoringu kvality</w:t>
      </w:r>
      <w:r w:rsidR="00630C08">
        <w:t>.</w:t>
      </w:r>
    </w:p>
    <w:p w14:paraId="49A2E76C" w14:textId="577CE523" w:rsidR="00A67CF5" w:rsidRPr="00772EAC" w:rsidRDefault="00A67CF5" w:rsidP="00E1310B">
      <w:pPr>
        <w:jc w:val="both"/>
      </w:pPr>
      <w:r w:rsidRPr="00772EAC">
        <w:rPr>
          <w:b/>
        </w:rPr>
        <w:br/>
      </w:r>
      <w:r w:rsidRPr="00772EAC">
        <w:t xml:space="preserve">Pro podporu práce operátorů </w:t>
      </w:r>
      <w:r w:rsidR="00876BCE">
        <w:t>dále</w:t>
      </w:r>
      <w:r w:rsidRPr="00772EAC">
        <w:t xml:space="preserve"> slouž</w:t>
      </w:r>
      <w:r w:rsidR="00876BCE">
        <w:t>í</w:t>
      </w:r>
      <w:r w:rsidRPr="00772EAC">
        <w:t xml:space="preserve"> také wallboardy (LCD obrazovky) umístěné v lokalitách </w:t>
      </w:r>
      <w:r w:rsidR="00876BCE">
        <w:t>CC</w:t>
      </w:r>
      <w:r w:rsidRPr="00772EAC">
        <w:t>, které zobraz</w:t>
      </w:r>
      <w:r w:rsidR="00876BCE">
        <w:t>ují</w:t>
      </w:r>
      <w:r w:rsidRPr="00772EAC">
        <w:t xml:space="preserve"> aktuální provozní údaje, informace a pokyny od nadřízených a jiné informace jako např. aktuální vizuály VZP ČR.</w:t>
      </w:r>
    </w:p>
    <w:p w14:paraId="49A2E772" w14:textId="71AF2579" w:rsidR="0077161D" w:rsidRPr="00630C08" w:rsidRDefault="00367951" w:rsidP="00E1310B">
      <w:pPr>
        <w:pStyle w:val="Nadpis2"/>
        <w:jc w:val="both"/>
      </w:pPr>
      <w:bookmarkStart w:id="87" w:name="_Toc428130667"/>
      <w:r>
        <w:t xml:space="preserve">Modul </w:t>
      </w:r>
      <w:r w:rsidR="0077161D" w:rsidRPr="00772EAC">
        <w:t xml:space="preserve">Supervizor </w:t>
      </w:r>
      <w:bookmarkEnd w:id="87"/>
    </w:p>
    <w:p w14:paraId="49A2E774" w14:textId="40EA1624" w:rsidR="0077161D" w:rsidRPr="00772EAC" w:rsidRDefault="00367951" w:rsidP="00E1310B">
      <w:pPr>
        <w:jc w:val="both"/>
      </w:pPr>
      <w:r>
        <w:t>V tomto modulu jsou supervizory CC prováděny</w:t>
      </w:r>
      <w:r w:rsidR="009F7906">
        <w:t xml:space="preserve"> </w:t>
      </w:r>
      <w:r>
        <w:t>tyto činnosti</w:t>
      </w:r>
      <w:r w:rsidR="0077161D" w:rsidRPr="00772EAC">
        <w:t>:</w:t>
      </w:r>
    </w:p>
    <w:p w14:paraId="49A2E775" w14:textId="59B4B90D" w:rsidR="0077161D" w:rsidRPr="00772EAC" w:rsidRDefault="0077161D" w:rsidP="00E1310B">
      <w:pPr>
        <w:pStyle w:val="Odstavecseseznamem"/>
        <w:numPr>
          <w:ilvl w:val="0"/>
          <w:numId w:val="6"/>
        </w:numPr>
        <w:jc w:val="both"/>
      </w:pPr>
      <w:r w:rsidRPr="00772EAC">
        <w:t>Monitoring provozu call centra a přijímání aktuálních opatření s cílem optimalizovat provoz call centra VZP ČR</w:t>
      </w:r>
      <w:r w:rsidR="009F7906">
        <w:t xml:space="preserve"> </w:t>
      </w:r>
      <w:r w:rsidR="009F7906" w:rsidRPr="00772EAC">
        <w:t>(např. přiřazování dovedností operátorům, pozastavení vyřizování požadavků přijatých přes určitý komunikační kanál atd.)</w:t>
      </w:r>
      <w:r w:rsidRPr="00772EAC">
        <w:t>.</w:t>
      </w:r>
    </w:p>
    <w:p w14:paraId="49A2E776" w14:textId="6D6F48F4" w:rsidR="0077161D" w:rsidRPr="0077161D" w:rsidRDefault="0077161D" w:rsidP="00E1310B">
      <w:pPr>
        <w:pStyle w:val="Odstavecseseznamem"/>
        <w:numPr>
          <w:ilvl w:val="0"/>
          <w:numId w:val="6"/>
        </w:numPr>
        <w:jc w:val="both"/>
        <w:rPr>
          <w:rFonts w:eastAsia="Times New Roman" w:cs="Times New Roman"/>
          <w:lang w:eastAsia="cs-CZ"/>
        </w:rPr>
      </w:pPr>
      <w:r w:rsidRPr="0077161D">
        <w:rPr>
          <w:rFonts w:eastAsia="Times New Roman" w:cs="Times New Roman"/>
          <w:lang w:eastAsia="cs-CZ"/>
        </w:rPr>
        <w:t>Kontrol</w:t>
      </w:r>
      <w:r w:rsidR="009F7906">
        <w:rPr>
          <w:rFonts w:eastAsia="Times New Roman" w:cs="Times New Roman"/>
          <w:lang w:eastAsia="cs-CZ"/>
        </w:rPr>
        <w:t>a</w:t>
      </w:r>
      <w:r w:rsidRPr="0077161D">
        <w:rPr>
          <w:rFonts w:eastAsia="Times New Roman" w:cs="Times New Roman"/>
          <w:lang w:eastAsia="cs-CZ"/>
        </w:rPr>
        <w:t xml:space="preserve"> včasnosti, úplnosti a správnosti vyřizování požadavků</w:t>
      </w:r>
      <w:r w:rsidR="00630C08">
        <w:rPr>
          <w:rFonts w:eastAsia="Times New Roman" w:cs="Times New Roman"/>
          <w:lang w:eastAsia="cs-CZ"/>
        </w:rPr>
        <w:t>.</w:t>
      </w:r>
    </w:p>
    <w:p w14:paraId="49A2E777" w14:textId="0E69DC3E" w:rsidR="0077161D" w:rsidRDefault="00630C08" w:rsidP="00E1310B">
      <w:pPr>
        <w:pStyle w:val="Odstavecseseznamem"/>
        <w:numPr>
          <w:ilvl w:val="0"/>
          <w:numId w:val="6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P</w:t>
      </w:r>
      <w:r w:rsidR="0077161D" w:rsidRPr="0077161D">
        <w:rPr>
          <w:rFonts w:eastAsia="Times New Roman" w:cs="Times New Roman"/>
          <w:lang w:eastAsia="cs-CZ"/>
        </w:rPr>
        <w:t>ravideln</w:t>
      </w:r>
      <w:r w:rsidR="007932FB">
        <w:rPr>
          <w:rFonts w:eastAsia="Times New Roman" w:cs="Times New Roman"/>
          <w:lang w:eastAsia="cs-CZ"/>
        </w:rPr>
        <w:t>é</w:t>
      </w:r>
      <w:r w:rsidR="0077161D" w:rsidRPr="0077161D">
        <w:rPr>
          <w:rFonts w:eastAsia="Times New Roman" w:cs="Times New Roman"/>
          <w:lang w:eastAsia="cs-CZ"/>
        </w:rPr>
        <w:t xml:space="preserve"> náslech</w:t>
      </w:r>
      <w:r w:rsidR="007932FB">
        <w:rPr>
          <w:rFonts w:eastAsia="Times New Roman" w:cs="Times New Roman"/>
          <w:lang w:eastAsia="cs-CZ"/>
        </w:rPr>
        <w:t>y</w:t>
      </w:r>
      <w:r w:rsidR="0077161D" w:rsidRPr="0077161D">
        <w:rPr>
          <w:rFonts w:eastAsia="Times New Roman" w:cs="Times New Roman"/>
          <w:lang w:eastAsia="cs-CZ"/>
        </w:rPr>
        <w:t xml:space="preserve"> dialogů Call centra</w:t>
      </w:r>
      <w:r>
        <w:rPr>
          <w:rFonts w:eastAsia="Times New Roman" w:cs="Times New Roman"/>
          <w:lang w:eastAsia="cs-CZ"/>
        </w:rPr>
        <w:t>.</w:t>
      </w:r>
    </w:p>
    <w:p w14:paraId="49A2E77C" w14:textId="02DB56D9" w:rsidR="0077161D" w:rsidRPr="00772EAC" w:rsidRDefault="00630C08" w:rsidP="00E1310B">
      <w:pPr>
        <w:pStyle w:val="Odstavecseseznamem"/>
        <w:numPr>
          <w:ilvl w:val="0"/>
          <w:numId w:val="7"/>
        </w:numPr>
        <w:jc w:val="both"/>
      </w:pPr>
      <w:r>
        <w:rPr>
          <w:rFonts w:eastAsia="Times New Roman" w:cs="Times New Roman"/>
          <w:lang w:eastAsia="cs-CZ"/>
        </w:rPr>
        <w:t>M</w:t>
      </w:r>
      <w:r w:rsidR="0077161D" w:rsidRPr="00772EAC">
        <w:t>onitoring výkonu a kvality práce operátorů včetně záznamu hodnocení</w:t>
      </w:r>
      <w:r w:rsidR="003900F6">
        <w:t>.</w:t>
      </w:r>
    </w:p>
    <w:p w14:paraId="49A2E77D" w14:textId="05F258BE" w:rsidR="0077161D" w:rsidRPr="00772EAC" w:rsidRDefault="0077161D" w:rsidP="00E1310B">
      <w:pPr>
        <w:pStyle w:val="Odstavecseseznamem"/>
        <w:numPr>
          <w:ilvl w:val="0"/>
          <w:numId w:val="7"/>
        </w:numPr>
        <w:jc w:val="both"/>
      </w:pPr>
      <w:r w:rsidRPr="00772EAC">
        <w:t>Plánov</w:t>
      </w:r>
      <w:r w:rsidR="007932FB">
        <w:t>ání</w:t>
      </w:r>
      <w:r w:rsidRPr="00772EAC">
        <w:t xml:space="preserve"> směn operátorů</w:t>
      </w:r>
      <w:r w:rsidR="003900F6">
        <w:t>.</w:t>
      </w:r>
    </w:p>
    <w:p w14:paraId="49A2E77E" w14:textId="614EB64B" w:rsidR="0077161D" w:rsidRPr="00772EAC" w:rsidRDefault="007932FB" w:rsidP="00E1310B">
      <w:pPr>
        <w:pStyle w:val="Odstavecseseznamem"/>
        <w:numPr>
          <w:ilvl w:val="0"/>
          <w:numId w:val="7"/>
        </w:numPr>
        <w:jc w:val="both"/>
      </w:pPr>
      <w:r>
        <w:t xml:space="preserve">Zasílání </w:t>
      </w:r>
      <w:r w:rsidRPr="00772EAC">
        <w:t>informac</w:t>
      </w:r>
      <w:r>
        <w:t>í</w:t>
      </w:r>
      <w:r w:rsidRPr="00772EAC">
        <w:t xml:space="preserve"> a pokyn</w:t>
      </w:r>
      <w:r>
        <w:t>ů</w:t>
      </w:r>
      <w:r w:rsidRPr="00772EAC">
        <w:t xml:space="preserve"> </w:t>
      </w:r>
      <w:r w:rsidR="0077161D" w:rsidRPr="00772EAC">
        <w:t>operátorům</w:t>
      </w:r>
      <w:r w:rsidR="00630C08">
        <w:t>.</w:t>
      </w:r>
      <w:r w:rsidR="0077161D" w:rsidRPr="00772EAC">
        <w:t xml:space="preserve"> </w:t>
      </w:r>
    </w:p>
    <w:p w14:paraId="49A2E77F" w14:textId="075B91AE" w:rsidR="0077161D" w:rsidRPr="00772EAC" w:rsidRDefault="0077161D" w:rsidP="00E1310B">
      <w:pPr>
        <w:pStyle w:val="Odstavecseseznamem"/>
        <w:numPr>
          <w:ilvl w:val="0"/>
          <w:numId w:val="7"/>
        </w:numPr>
        <w:jc w:val="both"/>
      </w:pPr>
      <w:r w:rsidRPr="00772EAC">
        <w:t>Kontrol</w:t>
      </w:r>
      <w:r w:rsidR="007932FB">
        <w:t>a</w:t>
      </w:r>
      <w:r w:rsidRPr="00772EAC">
        <w:t xml:space="preserve"> dodržování lhůt řešení </w:t>
      </w:r>
      <w:r w:rsidR="003900F6">
        <w:t xml:space="preserve">u </w:t>
      </w:r>
      <w:r w:rsidRPr="00772EAC">
        <w:t>požadavků předávaných do back-office</w:t>
      </w:r>
      <w:r w:rsidR="003900F6">
        <w:t>.</w:t>
      </w:r>
    </w:p>
    <w:p w14:paraId="49A2E780" w14:textId="23B44C9D" w:rsidR="0077161D" w:rsidRPr="00772EAC" w:rsidRDefault="0077161D" w:rsidP="00E1310B">
      <w:pPr>
        <w:pStyle w:val="Odstavecseseznamem"/>
        <w:numPr>
          <w:ilvl w:val="0"/>
          <w:numId w:val="7"/>
        </w:numPr>
        <w:jc w:val="both"/>
      </w:pPr>
      <w:r w:rsidRPr="00772EAC">
        <w:t>Kontrol</w:t>
      </w:r>
      <w:r w:rsidR="007932FB">
        <w:t>a</w:t>
      </w:r>
      <w:r w:rsidRPr="00772EAC">
        <w:t xml:space="preserve"> </w:t>
      </w:r>
      <w:r w:rsidR="007932FB" w:rsidRPr="00772EAC">
        <w:t>ztracen</w:t>
      </w:r>
      <w:r w:rsidR="007932FB">
        <w:t>ých</w:t>
      </w:r>
      <w:r w:rsidR="007932FB" w:rsidRPr="00772EAC">
        <w:t xml:space="preserve"> volání </w:t>
      </w:r>
      <w:r w:rsidRPr="00772EAC">
        <w:t>a přiděl</w:t>
      </w:r>
      <w:r w:rsidR="007932FB">
        <w:t>ení</w:t>
      </w:r>
      <w:r w:rsidRPr="00772EAC">
        <w:t xml:space="preserve"> k řešení</w:t>
      </w:r>
      <w:r w:rsidR="003900F6">
        <w:t>.</w:t>
      </w:r>
    </w:p>
    <w:p w14:paraId="49A2E781" w14:textId="0E8774AC" w:rsidR="0077161D" w:rsidRPr="00772EAC" w:rsidRDefault="0077161D" w:rsidP="00E1310B">
      <w:pPr>
        <w:pStyle w:val="Odstavecseseznamem"/>
        <w:numPr>
          <w:ilvl w:val="0"/>
          <w:numId w:val="7"/>
        </w:numPr>
        <w:jc w:val="both"/>
      </w:pPr>
      <w:r w:rsidRPr="00772EAC">
        <w:t>Kontrol</w:t>
      </w:r>
      <w:r w:rsidR="007932FB">
        <w:t>a</w:t>
      </w:r>
      <w:r w:rsidRPr="00772EAC">
        <w:t xml:space="preserve"> a přidá</w:t>
      </w:r>
      <w:r w:rsidR="007932FB">
        <w:t>ní</w:t>
      </w:r>
      <w:r w:rsidRPr="00772EAC">
        <w:t xml:space="preserve"> klient</w:t>
      </w:r>
      <w:r w:rsidR="007932FB">
        <w:t>ů</w:t>
      </w:r>
      <w:r w:rsidRPr="00772EAC">
        <w:t xml:space="preserve"> na blacklist, pokud je z jejich strany zaznamenán obtěžující hovor</w:t>
      </w:r>
      <w:r w:rsidR="003900F6">
        <w:t>.</w:t>
      </w:r>
    </w:p>
    <w:p w14:paraId="49A2E782" w14:textId="21D72620" w:rsidR="0077161D" w:rsidRPr="00772EAC" w:rsidRDefault="0077161D" w:rsidP="00E1310B">
      <w:pPr>
        <w:pStyle w:val="Odstavecseseznamem"/>
        <w:numPr>
          <w:ilvl w:val="0"/>
          <w:numId w:val="7"/>
        </w:numPr>
        <w:jc w:val="both"/>
      </w:pPr>
      <w:r w:rsidRPr="00772EAC">
        <w:t>Generov</w:t>
      </w:r>
      <w:r w:rsidR="007932FB">
        <w:t>ání</w:t>
      </w:r>
      <w:r w:rsidRPr="00772EAC">
        <w:t xml:space="preserve"> provozní</w:t>
      </w:r>
      <w:r w:rsidR="007932FB">
        <w:t>ch</w:t>
      </w:r>
      <w:r w:rsidRPr="00772EAC">
        <w:t xml:space="preserve"> statistik a historick</w:t>
      </w:r>
      <w:r w:rsidR="007932FB">
        <w:t>ých</w:t>
      </w:r>
      <w:r w:rsidRPr="00772EAC">
        <w:t xml:space="preserve"> report</w:t>
      </w:r>
      <w:r w:rsidR="007932FB">
        <w:t>ů</w:t>
      </w:r>
      <w:r w:rsidR="003900F6">
        <w:t>.</w:t>
      </w:r>
    </w:p>
    <w:p w14:paraId="49A2E7A0" w14:textId="6A98A5B0" w:rsidR="0077161D" w:rsidRPr="00772EAC" w:rsidRDefault="004B479B" w:rsidP="00E1310B">
      <w:pPr>
        <w:pStyle w:val="Nadpis2"/>
        <w:jc w:val="both"/>
      </w:pPr>
      <w:bookmarkStart w:id="88" w:name="_Toc428130677"/>
      <w:r>
        <w:t xml:space="preserve">Modul </w:t>
      </w:r>
      <w:r w:rsidR="0077161D" w:rsidRPr="00772EAC">
        <w:t>Back-office</w:t>
      </w:r>
      <w:bookmarkEnd w:id="88"/>
    </w:p>
    <w:p w14:paraId="49A2E7A1" w14:textId="56EBF60E" w:rsidR="0077161D" w:rsidRPr="00772EAC" w:rsidRDefault="000247B2" w:rsidP="00E1310B">
      <w:pPr>
        <w:jc w:val="both"/>
      </w:pPr>
      <w:r>
        <w:t>V tomto modulu p</w:t>
      </w:r>
      <w:r w:rsidR="0077161D" w:rsidRPr="00772EAC">
        <w:t xml:space="preserve">racovníci back-office z jednotlivých odborných útvarů </w:t>
      </w:r>
      <w:r>
        <w:t>provádějí činnosti</w:t>
      </w:r>
      <w:r w:rsidR="0077161D" w:rsidRPr="00772EAC">
        <w:t>:</w:t>
      </w:r>
    </w:p>
    <w:p w14:paraId="49A2E7A2" w14:textId="11F90AF3" w:rsidR="0077161D" w:rsidRPr="00772EAC" w:rsidRDefault="0077161D" w:rsidP="00E1310B">
      <w:pPr>
        <w:pStyle w:val="Odstavecseseznamem"/>
        <w:numPr>
          <w:ilvl w:val="0"/>
          <w:numId w:val="8"/>
        </w:numPr>
        <w:jc w:val="both"/>
      </w:pPr>
      <w:r w:rsidRPr="00772EAC">
        <w:t>řeš</w:t>
      </w:r>
      <w:r w:rsidR="000247B2">
        <w:t>í</w:t>
      </w:r>
      <w:r w:rsidRPr="00772EAC">
        <w:t xml:space="preserve"> </w:t>
      </w:r>
      <w:r w:rsidR="000247B2">
        <w:t>případy</w:t>
      </w:r>
      <w:r w:rsidRPr="00772EAC">
        <w:t xml:space="preserve"> předané k dořešení, </w:t>
      </w:r>
    </w:p>
    <w:p w14:paraId="49A2E7A3" w14:textId="58727C6B" w:rsidR="0077161D" w:rsidRPr="00772EAC" w:rsidRDefault="005E32BB" w:rsidP="00E1310B">
      <w:pPr>
        <w:pStyle w:val="Odstavecseseznamem"/>
        <w:numPr>
          <w:ilvl w:val="0"/>
          <w:numId w:val="8"/>
        </w:numPr>
        <w:jc w:val="both"/>
      </w:pPr>
      <w:r>
        <w:t>řeš</w:t>
      </w:r>
      <w:r w:rsidR="000247B2">
        <w:t>í</w:t>
      </w:r>
      <w:r>
        <w:t xml:space="preserve"> </w:t>
      </w:r>
      <w:r w:rsidR="000247B2">
        <w:t>případy</w:t>
      </w:r>
      <w:r w:rsidR="000247B2" w:rsidRPr="00772EAC">
        <w:t xml:space="preserve"> </w:t>
      </w:r>
      <w:r w:rsidR="0077161D" w:rsidRPr="00772EAC">
        <w:t>o stanovisk</w:t>
      </w:r>
      <w:r w:rsidR="000247B2">
        <w:t>u</w:t>
      </w:r>
      <w:r w:rsidR="0077161D" w:rsidRPr="00772EAC">
        <w:t xml:space="preserve"> ke konkrétním případům a situacím klientů, </w:t>
      </w:r>
    </w:p>
    <w:p w14:paraId="49A2E7A4" w14:textId="3B1BF647" w:rsidR="0077161D" w:rsidRPr="00772EAC" w:rsidRDefault="0077161D" w:rsidP="00E1310B">
      <w:pPr>
        <w:pStyle w:val="Odstavecseseznamem"/>
        <w:numPr>
          <w:ilvl w:val="0"/>
          <w:numId w:val="8"/>
        </w:numPr>
        <w:jc w:val="both"/>
      </w:pPr>
      <w:r w:rsidRPr="00772EAC">
        <w:t>řeš</w:t>
      </w:r>
      <w:r w:rsidR="000247B2">
        <w:t>í</w:t>
      </w:r>
      <w:r w:rsidRPr="00772EAC">
        <w:t xml:space="preserve"> podněty a stížnosti klientů</w:t>
      </w:r>
      <w:r w:rsidR="005E32BB">
        <w:t>.</w:t>
      </w:r>
    </w:p>
    <w:p w14:paraId="3B65DBF4" w14:textId="354B5AD1" w:rsidR="000247B2" w:rsidRPr="00772EAC" w:rsidRDefault="000247B2" w:rsidP="00E1310B">
      <w:pPr>
        <w:jc w:val="both"/>
      </w:pPr>
      <w:r w:rsidRPr="00772EAC">
        <w:t>O nových p</w:t>
      </w:r>
      <w:r>
        <w:t>řípadech</w:t>
      </w:r>
      <w:r w:rsidRPr="00772EAC">
        <w:t xml:space="preserve"> </w:t>
      </w:r>
      <w:r>
        <w:t xml:space="preserve">jsou </w:t>
      </w:r>
      <w:r w:rsidRPr="00772EAC">
        <w:t xml:space="preserve">informováni prostřednictvím </w:t>
      </w:r>
      <w:r>
        <w:t xml:space="preserve">notifikačního </w:t>
      </w:r>
      <w:r w:rsidRPr="00772EAC">
        <w:t>e-mailu</w:t>
      </w:r>
      <w:r>
        <w:t xml:space="preserve">. </w:t>
      </w:r>
      <w:r w:rsidRPr="00772EAC">
        <w:t xml:space="preserve"> </w:t>
      </w:r>
      <w:r>
        <w:t xml:space="preserve">V případu </w:t>
      </w:r>
      <w:r w:rsidRPr="00772EAC">
        <w:t xml:space="preserve">naleznou záznam požadavku ze strany operátora, který </w:t>
      </w:r>
      <w:r>
        <w:t xml:space="preserve">po vyřešení </w:t>
      </w:r>
      <w:r w:rsidRPr="00772EAC">
        <w:t>buď uzavřou</w:t>
      </w:r>
      <w:r w:rsidR="006C036D">
        <w:t>,</w:t>
      </w:r>
      <w:r w:rsidRPr="00772EAC">
        <w:t xml:space="preserve"> nebo poskytnou informaci operátorovi, aby mohl požadavek s klientem dořešit.</w:t>
      </w:r>
      <w:r>
        <w:t xml:space="preserve"> Případně dořeší p</w:t>
      </w:r>
      <w:r w:rsidRPr="00772EAC">
        <w:t>rostřednictvím přepojeného telefonátu či přeposlaného e-mailu (pouze v definovaných případech)</w:t>
      </w:r>
      <w:r>
        <w:t>.</w:t>
      </w:r>
    </w:p>
    <w:p w14:paraId="49A2E7AB" w14:textId="26E7D4B3" w:rsidR="00A67CF5" w:rsidRDefault="0077161D" w:rsidP="00E1310B">
      <w:pPr>
        <w:jc w:val="both"/>
      </w:pPr>
      <w:r w:rsidRPr="00772EAC">
        <w:t>Pro potřeby nadřízených back-office pracovníků slouž</w:t>
      </w:r>
      <w:r w:rsidR="000247B2">
        <w:t>í</w:t>
      </w:r>
      <w:r w:rsidRPr="00772EAC">
        <w:t xml:space="preserve"> reporty monitorující aktuální stav fronty požadavků v jednotlivých back-office frontách</w:t>
      </w:r>
      <w:r w:rsidR="00630C08">
        <w:t>.</w:t>
      </w:r>
    </w:p>
    <w:p w14:paraId="31F8CEE4" w14:textId="77777777" w:rsidR="001B28FA" w:rsidRDefault="001B28FA" w:rsidP="00E1310B">
      <w:pPr>
        <w:jc w:val="both"/>
      </w:pPr>
    </w:p>
    <w:p w14:paraId="3125D98B" w14:textId="62D010A0" w:rsidR="001B28FA" w:rsidRDefault="001B28FA" w:rsidP="00E1310B">
      <w:pPr>
        <w:pStyle w:val="Nadpis2"/>
        <w:jc w:val="both"/>
      </w:pPr>
      <w:r>
        <w:t>Modul Admin</w:t>
      </w:r>
    </w:p>
    <w:p w14:paraId="47245C5C" w14:textId="77777777" w:rsidR="00CE61DD" w:rsidRDefault="001B28FA" w:rsidP="00E1310B">
      <w:pPr>
        <w:jc w:val="both"/>
      </w:pPr>
      <w:r>
        <w:t xml:space="preserve">Administrativní konzole je konfigurační nástroj pro administrátory kontaktního centra, který umožňuje detailní nastavení interních parametrů systému.  </w:t>
      </w:r>
    </w:p>
    <w:p w14:paraId="6A4DD655" w14:textId="2A29508E" w:rsidR="00CE61DD" w:rsidRDefault="00CE61DD" w:rsidP="00E1310B">
      <w:pPr>
        <w:jc w:val="both"/>
      </w:pPr>
      <w:r>
        <w:t xml:space="preserve">Hlavní menu administrativní konzole obsahuje seznam konfiguračních skupin. Jednotlivé skupiny zahrnují tematicky příbuzné parametry, sdružené pod jedním názvem. </w:t>
      </w:r>
    </w:p>
    <w:p w14:paraId="0E042BCF" w14:textId="26D7A986" w:rsidR="00CE61DD" w:rsidRDefault="00CE61DD" w:rsidP="00E1310B">
      <w:pPr>
        <w:jc w:val="both"/>
      </w:pPr>
      <w:r>
        <w:t>Seznam konfiguračních skupin:</w:t>
      </w:r>
    </w:p>
    <w:p w14:paraId="34810B2F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Agenti </w:t>
      </w:r>
    </w:p>
    <w:p w14:paraId="5596E49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Dovednosti </w:t>
      </w:r>
    </w:p>
    <w:p w14:paraId="18CC3885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Znalosti</w:t>
      </w:r>
    </w:p>
    <w:p w14:paraId="6DA0FA9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Stavy agentů </w:t>
      </w:r>
    </w:p>
    <w:p w14:paraId="53BB50F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Pracoviště</w:t>
      </w:r>
    </w:p>
    <w:p w14:paraId="541F1922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Umístění </w:t>
      </w:r>
    </w:p>
    <w:p w14:paraId="481406AA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Metadata </w:t>
      </w:r>
    </w:p>
    <w:p w14:paraId="4350956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Projekty</w:t>
      </w:r>
    </w:p>
    <w:p w14:paraId="057F7A1E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Přechody projektů</w:t>
      </w:r>
    </w:p>
    <w:p w14:paraId="067C7624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Jazyky</w:t>
      </w:r>
    </w:p>
    <w:p w14:paraId="6FCD011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Úrovně</w:t>
      </w:r>
    </w:p>
    <w:p w14:paraId="26B0C506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PBX a IVR </w:t>
      </w:r>
    </w:p>
    <w:p w14:paraId="66834B0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Pilotní čísla </w:t>
      </w:r>
    </w:p>
    <w:p w14:paraId="55E208D5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Redirektory </w:t>
      </w:r>
    </w:p>
    <w:p w14:paraId="5B79C38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Hlásky </w:t>
      </w:r>
    </w:p>
    <w:p w14:paraId="694FA879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Čekací fronty </w:t>
      </w:r>
    </w:p>
    <w:p w14:paraId="2FFF294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Vstupy IVR </w:t>
      </w:r>
    </w:p>
    <w:p w14:paraId="6ADEBA1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Skripty IVR</w:t>
      </w:r>
    </w:p>
    <w:p w14:paraId="7D96F560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Kroky IVR</w:t>
      </w:r>
    </w:p>
    <w:p w14:paraId="2350540B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Prediktivní dialer </w:t>
      </w:r>
    </w:p>
    <w:p w14:paraId="5BB500B0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Příchozí hovory </w:t>
      </w:r>
    </w:p>
    <w:p w14:paraId="49E83FD8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Vstupní pravidla</w:t>
      </w:r>
    </w:p>
    <w:p w14:paraId="6DE62E7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Projektová pravidla</w:t>
      </w:r>
    </w:p>
    <w:p w14:paraId="32925644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Distribuční pravidla</w:t>
      </w:r>
    </w:p>
    <w:p w14:paraId="33043510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Čekací pravidla</w:t>
      </w:r>
    </w:p>
    <w:p w14:paraId="43746FCB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Odchozí hovory </w:t>
      </w:r>
    </w:p>
    <w:p w14:paraId="64F19570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Odchozí kampaně</w:t>
      </w:r>
    </w:p>
    <w:p w14:paraId="22FEC999" w14:textId="4DDAC843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Importy odch. </w:t>
      </w:r>
      <w:r w:rsidR="00D55ABE">
        <w:rPr>
          <w:rFonts w:ascii="Calibri" w:eastAsia="Calibri" w:hAnsi="Calibri" w:cs="Times New Roman"/>
        </w:rPr>
        <w:t>k</w:t>
      </w:r>
      <w:r w:rsidRPr="00957B54">
        <w:rPr>
          <w:rFonts w:ascii="Calibri" w:eastAsia="Calibri" w:hAnsi="Calibri" w:cs="Times New Roman"/>
        </w:rPr>
        <w:t>ampaní</w:t>
      </w:r>
    </w:p>
    <w:p w14:paraId="2388B93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Plánovací pravidla</w:t>
      </w:r>
    </w:p>
    <w:p w14:paraId="4F373E0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Zpřesněné výsledky hovorů </w:t>
      </w:r>
    </w:p>
    <w:p w14:paraId="1552E5AA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Zprávy a IMR </w:t>
      </w:r>
    </w:p>
    <w:p w14:paraId="284165C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Brány</w:t>
      </w:r>
    </w:p>
    <w:p w14:paraId="6FEB4867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Brány Facebook</w:t>
      </w:r>
    </w:p>
    <w:p w14:paraId="30459CF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Skripty IMR </w:t>
      </w:r>
    </w:p>
    <w:p w14:paraId="79A29766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Kroky IMR</w:t>
      </w:r>
    </w:p>
    <w:p w14:paraId="6D9719B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Sady pravidel porovnání</w:t>
      </w:r>
    </w:p>
    <w:p w14:paraId="58C17C08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Pravidla porovnání</w:t>
      </w:r>
    </w:p>
    <w:p w14:paraId="11C02BEE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Příchozí zprávy </w:t>
      </w:r>
    </w:p>
    <w:p w14:paraId="146207F4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Vstupní pravidla</w:t>
      </w:r>
    </w:p>
    <w:p w14:paraId="0FD7E1DA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Projektová pravidla</w:t>
      </w:r>
    </w:p>
    <w:p w14:paraId="6800233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Distribuční pravidla</w:t>
      </w:r>
    </w:p>
    <w:p w14:paraId="6854BA18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Čekací pravidla </w:t>
      </w:r>
    </w:p>
    <w:p w14:paraId="157409E1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Odchozí zprávy </w:t>
      </w:r>
    </w:p>
    <w:p w14:paraId="1FABCA7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Hromadné kampaně</w:t>
      </w:r>
    </w:p>
    <w:p w14:paraId="1C821264" w14:textId="5D419864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Importy hr. </w:t>
      </w:r>
      <w:r w:rsidR="00D55ABE">
        <w:rPr>
          <w:rFonts w:ascii="Calibri" w:eastAsia="Calibri" w:hAnsi="Calibri" w:cs="Times New Roman"/>
        </w:rPr>
        <w:t>k</w:t>
      </w:r>
      <w:r w:rsidRPr="00957B54">
        <w:rPr>
          <w:rFonts w:ascii="Calibri" w:eastAsia="Calibri" w:hAnsi="Calibri" w:cs="Times New Roman"/>
        </w:rPr>
        <w:t>ampaní</w:t>
      </w:r>
    </w:p>
    <w:p w14:paraId="450848CA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Importy rozesílek</w:t>
      </w:r>
    </w:p>
    <w:p w14:paraId="69DD4BA4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Pravidla odesílání</w:t>
      </w:r>
    </w:p>
    <w:p w14:paraId="69ABBFB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Výstupní pravidla</w:t>
      </w:r>
    </w:p>
    <w:p w14:paraId="7CE7F52C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Chat a ICR </w:t>
      </w:r>
    </w:p>
    <w:p w14:paraId="69B5A3A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Brány</w:t>
      </w:r>
    </w:p>
    <w:p w14:paraId="7855061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Pravidla bran </w:t>
      </w:r>
    </w:p>
    <w:p w14:paraId="70D70C1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Projektová pravidla </w:t>
      </w:r>
    </w:p>
    <w:p w14:paraId="04F8FFF8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Formuláře </w:t>
      </w:r>
    </w:p>
    <w:p w14:paraId="5F808690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Scénáře</w:t>
      </w:r>
    </w:p>
    <w:p w14:paraId="60B7285D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Obrazovky</w:t>
      </w:r>
    </w:p>
    <w:p w14:paraId="6D9460C2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Prvky na obrazovce</w:t>
      </w:r>
    </w:p>
    <w:p w14:paraId="7050DEAC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Parametry prvku</w:t>
      </w:r>
    </w:p>
    <w:p w14:paraId="697B5169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Scénáře (vizuálně)</w:t>
      </w:r>
    </w:p>
    <w:p w14:paraId="3AEF1CC2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Obrazovky (vizuálně)</w:t>
      </w:r>
    </w:p>
    <w:p w14:paraId="022F22B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Pravidla scénářů </w:t>
      </w:r>
    </w:p>
    <w:p w14:paraId="65543B1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Konsolidace dat</w:t>
      </w:r>
    </w:p>
    <w:p w14:paraId="6B6CF046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Případy </w:t>
      </w:r>
    </w:p>
    <w:p w14:paraId="4D4AA05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Témata případů</w:t>
      </w:r>
    </w:p>
    <w:p w14:paraId="42F72890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Podtémata</w:t>
      </w:r>
    </w:p>
    <w:p w14:paraId="1EDC042A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Fáze</w:t>
      </w:r>
    </w:p>
    <w:p w14:paraId="79988FA7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Přechody fází</w:t>
      </w:r>
    </w:p>
    <w:p w14:paraId="6CCBF60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Pravidla případů</w:t>
      </w:r>
    </w:p>
    <w:p w14:paraId="67AB1847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Kontakty </w:t>
      </w:r>
    </w:p>
    <w:p w14:paraId="29CF479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Telefonní čísla</w:t>
      </w:r>
    </w:p>
    <w:p w14:paraId="0FFB3A7D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Telefonní seznamy</w:t>
      </w:r>
    </w:p>
    <w:p w14:paraId="33FF88D4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Tel. čísla v seznamu</w:t>
      </w:r>
    </w:p>
    <w:p w14:paraId="6D31086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Kontakty v seznamu</w:t>
      </w:r>
    </w:p>
    <w:p w14:paraId="0D1D2E85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Import kontaktů</w:t>
      </w:r>
    </w:p>
    <w:p w14:paraId="338E4D9A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Modely kontaktů </w:t>
      </w:r>
    </w:p>
    <w:p w14:paraId="7543EA01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Datové dotazy </w:t>
      </w:r>
    </w:p>
    <w:p w14:paraId="4975192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Sloupce dotazů</w:t>
      </w:r>
    </w:p>
    <w:p w14:paraId="2C51EF11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Použití dotazů </w:t>
      </w:r>
    </w:p>
    <w:p w14:paraId="5E4D1E1D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Spouště postupů </w:t>
      </w:r>
    </w:p>
    <w:p w14:paraId="4F892E8D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Pracovní postupy</w:t>
      </w:r>
    </w:p>
    <w:p w14:paraId="5CCBC644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Kroky postupů</w:t>
      </w:r>
    </w:p>
    <w:p w14:paraId="1081FFE3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Konfigurace </w:t>
      </w:r>
    </w:p>
    <w:p w14:paraId="6642717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Svátky</w:t>
      </w:r>
    </w:p>
    <w:p w14:paraId="1E08DA4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Vztažný číselník</w:t>
      </w:r>
    </w:p>
    <w:p w14:paraId="54AB622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IDM pravidla</w:t>
      </w:r>
    </w:p>
    <w:p w14:paraId="4DE29757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IDM mapování</w:t>
      </w:r>
    </w:p>
    <w:p w14:paraId="08D4BE8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TTS </w:t>
      </w:r>
    </w:p>
    <w:p w14:paraId="649DCCF4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Redukce záznamů</w:t>
      </w:r>
    </w:p>
    <w:p w14:paraId="14CCA84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Přímá editace</w:t>
      </w:r>
    </w:p>
    <w:p w14:paraId="0A605408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Typy pracovních časů</w:t>
      </w:r>
    </w:p>
    <w:p w14:paraId="2C847F2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Kb tagy</w:t>
      </w:r>
    </w:p>
    <w:p w14:paraId="720E3F7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WebSite směrování </w:t>
      </w:r>
    </w:p>
    <w:p w14:paraId="27A50189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Role </w:t>
      </w:r>
    </w:p>
    <w:p w14:paraId="0038A7D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Oprávnění</w:t>
      </w:r>
    </w:p>
    <w:p w14:paraId="188B5FA9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Rozsah </w:t>
      </w:r>
    </w:p>
    <w:p w14:paraId="35E1A299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Portál </w:t>
      </w:r>
    </w:p>
    <w:p w14:paraId="2C27A560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Editory</w:t>
      </w:r>
    </w:p>
    <w:p w14:paraId="08001F1B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Záložky</w:t>
      </w:r>
    </w:p>
    <w:p w14:paraId="07B61060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Navigace</w:t>
      </w:r>
    </w:p>
    <w:p w14:paraId="6E9EE3E0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Lokalizace</w:t>
      </w:r>
    </w:p>
    <w:p w14:paraId="609900A2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Hromadná editace</w:t>
      </w:r>
    </w:p>
    <w:p w14:paraId="68BA3538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Oznámení</w:t>
      </w:r>
    </w:p>
    <w:p w14:paraId="4A989489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Reporty</w:t>
      </w:r>
    </w:p>
    <w:p w14:paraId="5A873AE3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GDPR </w:t>
      </w:r>
    </w:p>
    <w:p w14:paraId="10EAFE9E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Kategorie</w:t>
      </w:r>
    </w:p>
    <w:p w14:paraId="2236B94F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Citlivosti</w:t>
      </w:r>
    </w:p>
    <w:p w14:paraId="286FD13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Účely</w:t>
      </w:r>
    </w:p>
    <w:p w14:paraId="64BAB3DA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Pravidla GDPR </w:t>
      </w:r>
    </w:p>
    <w:p w14:paraId="69928FDA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Kampaňový nástroj </w:t>
      </w:r>
    </w:p>
    <w:p w14:paraId="36A5A059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Zdroje faktů</w:t>
      </w:r>
    </w:p>
    <w:p w14:paraId="0B053D5E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Sloupce faktů</w:t>
      </w:r>
    </w:p>
    <w:p w14:paraId="630FFA1D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Položky sloupců faktů</w:t>
      </w:r>
    </w:p>
    <w:p w14:paraId="76FB28DC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Úložiště faktů</w:t>
      </w:r>
    </w:p>
    <w:p w14:paraId="1C5B8991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Kostky faktů</w:t>
      </w:r>
    </w:p>
    <w:p w14:paraId="7EB94D13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Zdroje dimenzí</w:t>
      </w:r>
    </w:p>
    <w:p w14:paraId="25CEC418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Šablony exportů</w:t>
      </w:r>
    </w:p>
    <w:p w14:paraId="08459FAB" w14:textId="77777777" w:rsidR="00957B54" w:rsidRPr="00957B54" w:rsidRDefault="00957B54" w:rsidP="00957B54">
      <w:pPr>
        <w:numPr>
          <w:ilvl w:val="2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Čerpání dimenzí </w:t>
      </w:r>
    </w:p>
    <w:p w14:paraId="720B1984" w14:textId="77777777" w:rsidR="00957B54" w:rsidRPr="00957B54" w:rsidRDefault="00957B54" w:rsidP="00957B54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 xml:space="preserve">Párování nahrávek </w:t>
      </w:r>
    </w:p>
    <w:p w14:paraId="2EDED836" w14:textId="77777777" w:rsidR="00957B54" w:rsidRPr="00957B54" w:rsidRDefault="00957B54" w:rsidP="00957B54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Nespárované hovory</w:t>
      </w:r>
    </w:p>
    <w:p w14:paraId="28450C2B" w14:textId="77777777" w:rsidR="000F087C" w:rsidRDefault="00957B54" w:rsidP="00B860A2">
      <w:pPr>
        <w:numPr>
          <w:ilvl w:val="1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957B54">
        <w:rPr>
          <w:rFonts w:ascii="Calibri" w:eastAsia="Calibri" w:hAnsi="Calibri" w:cs="Times New Roman"/>
        </w:rPr>
        <w:t>Spárované hovory</w:t>
      </w:r>
    </w:p>
    <w:p w14:paraId="052D3356" w14:textId="77777777" w:rsidR="000F087C" w:rsidRDefault="000F087C" w:rsidP="00B860A2">
      <w:pPr>
        <w:spacing w:after="200" w:line="276" w:lineRule="auto"/>
        <w:ind w:left="1440"/>
        <w:contextualSpacing/>
        <w:rPr>
          <w:rFonts w:ascii="Calibri" w:eastAsia="Calibri" w:hAnsi="Calibri" w:cs="Times New Roman"/>
        </w:rPr>
      </w:pPr>
    </w:p>
    <w:p w14:paraId="1921C08F" w14:textId="7BF08B82" w:rsidR="00E77517" w:rsidRPr="00245058" w:rsidRDefault="00E77517" w:rsidP="00E1310B">
      <w:pPr>
        <w:spacing w:after="120" w:line="240" w:lineRule="auto"/>
        <w:jc w:val="both"/>
      </w:pPr>
      <w:r w:rsidRPr="00245058">
        <w:t xml:space="preserve">Administrátorská aplikace </w:t>
      </w:r>
      <w:r>
        <w:t xml:space="preserve">tak </w:t>
      </w:r>
      <w:r w:rsidRPr="00245058">
        <w:t>umožňuje podrobnou správu aplikace FrontStage</w:t>
      </w:r>
      <w:r>
        <w:t xml:space="preserve"> v těchto oblastech:</w:t>
      </w:r>
      <w:r w:rsidRPr="00245058">
        <w:t xml:space="preserve"> </w:t>
      </w:r>
    </w:p>
    <w:p w14:paraId="3EE4EF83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120" w:line="240" w:lineRule="auto"/>
        <w:jc w:val="both"/>
      </w:pPr>
      <w:r w:rsidRPr="00245058">
        <w:t>Přidání/změna/odebrání nového pracoviště</w:t>
      </w:r>
      <w:r>
        <w:t>,</w:t>
      </w:r>
    </w:p>
    <w:p w14:paraId="6FC54BF4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120" w:line="240" w:lineRule="auto"/>
        <w:jc w:val="both"/>
      </w:pPr>
      <w:r w:rsidRPr="00245058">
        <w:t>Přidání/změna/odebrání agenta na pracoviště (umístění)</w:t>
      </w:r>
      <w:r>
        <w:t>,</w:t>
      </w:r>
    </w:p>
    <w:p w14:paraId="7EFFC7E6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120" w:line="240" w:lineRule="auto"/>
        <w:jc w:val="both"/>
      </w:pPr>
      <w:r w:rsidRPr="00245058">
        <w:t>Přidání/změna/odebrání dovednosti (</w:t>
      </w:r>
      <w:r>
        <w:t>skill</w:t>
      </w:r>
      <w:r w:rsidRPr="00245058">
        <w:t>)</w:t>
      </w:r>
      <w:r>
        <w:t>,</w:t>
      </w:r>
    </w:p>
    <w:p w14:paraId="35A4B0ED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120" w:line="240" w:lineRule="auto"/>
        <w:jc w:val="both"/>
      </w:pPr>
      <w:r w:rsidRPr="00245058">
        <w:t>Přidání/změna/odebrání nového stavu</w:t>
      </w:r>
      <w:r>
        <w:t>,</w:t>
      </w:r>
    </w:p>
    <w:p w14:paraId="0A243D02" w14:textId="0C0D737B" w:rsidR="00E77517" w:rsidRPr="00245058" w:rsidRDefault="00E77517" w:rsidP="00E1310B">
      <w:pPr>
        <w:pStyle w:val="Odstavecseseznamem"/>
        <w:numPr>
          <w:ilvl w:val="0"/>
          <w:numId w:val="37"/>
        </w:numPr>
        <w:spacing w:after="120" w:line="240" w:lineRule="auto"/>
        <w:jc w:val="both"/>
      </w:pPr>
      <w:bookmarkStart w:id="89" w:name="_Toc394328704"/>
      <w:bookmarkStart w:id="90" w:name="_Toc395698273"/>
      <w:r>
        <w:t>Z</w:t>
      </w:r>
      <w:r w:rsidRPr="00245058">
        <w:t>aložení/upravení/odebrání projektu z</w:t>
      </w:r>
      <w:r>
        <w:t> </w:t>
      </w:r>
      <w:r w:rsidRPr="00245058">
        <w:t>FS</w:t>
      </w:r>
      <w:bookmarkEnd w:id="89"/>
      <w:bookmarkEnd w:id="90"/>
      <w:r>
        <w:t>,</w:t>
      </w:r>
    </w:p>
    <w:p w14:paraId="2B451F17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Definice nového/změna stávajícího pravidla</w:t>
      </w:r>
      <w:r>
        <w:t>,</w:t>
      </w:r>
    </w:p>
    <w:p w14:paraId="15C67306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Přidání/změna/odebrání kampaní</w:t>
      </w:r>
      <w:r>
        <w:t>,</w:t>
      </w:r>
    </w:p>
    <w:p w14:paraId="79377376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Změna pracovní doby</w:t>
      </w:r>
      <w:r>
        <w:t>,</w:t>
      </w:r>
    </w:p>
    <w:p w14:paraId="5F555E3E" w14:textId="56CA975B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>
        <w:t xml:space="preserve">Definice a úprava </w:t>
      </w:r>
      <w:r w:rsidRPr="00245058">
        <w:t>IVR strom</w:t>
      </w:r>
      <w:r>
        <w:t>u,</w:t>
      </w:r>
    </w:p>
    <w:p w14:paraId="690D4B69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Přidání/odebrání brány (zprávy)</w:t>
      </w:r>
      <w:r>
        <w:t>,</w:t>
      </w:r>
    </w:p>
    <w:p w14:paraId="3E12E1A6" w14:textId="77777777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Založení/změna/zrušení témat a podtémat případů</w:t>
      </w:r>
      <w:r>
        <w:t>,</w:t>
      </w:r>
    </w:p>
    <w:p w14:paraId="7567635C" w14:textId="77777777" w:rsidR="00E77517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 w:rsidRPr="00245058">
        <w:t>Formuláře</w:t>
      </w:r>
      <w:r>
        <w:t>.</w:t>
      </w:r>
    </w:p>
    <w:p w14:paraId="4C0536F0" w14:textId="46EE0F70" w:rsidR="00E77517" w:rsidRPr="00245058" w:rsidRDefault="00E77517" w:rsidP="00E1310B">
      <w:pPr>
        <w:pStyle w:val="Odstavecseseznamem"/>
        <w:numPr>
          <w:ilvl w:val="0"/>
          <w:numId w:val="37"/>
        </w:numPr>
        <w:spacing w:after="200" w:line="276" w:lineRule="auto"/>
        <w:jc w:val="both"/>
      </w:pPr>
      <w:r>
        <w:t>Atd.</w:t>
      </w:r>
    </w:p>
    <w:p w14:paraId="1C8EFF0B" w14:textId="07CCD735" w:rsidR="0004603F" w:rsidRDefault="00E77517" w:rsidP="00E1310B">
      <w:pPr>
        <w:pStyle w:val="Nadpis2"/>
        <w:jc w:val="both"/>
      </w:pPr>
      <w:r>
        <w:t xml:space="preserve">Modul BO garant </w:t>
      </w:r>
    </w:p>
    <w:p w14:paraId="5868C7E5" w14:textId="16AC1DB3" w:rsidR="00E77517" w:rsidRPr="00772EAC" w:rsidRDefault="00E77517" w:rsidP="00E1310B">
      <w:pPr>
        <w:jc w:val="both"/>
      </w:pPr>
      <w:r>
        <w:t>Část aplikace sloužící p</w:t>
      </w:r>
      <w:r w:rsidRPr="00772EAC">
        <w:t>ro potřeby nadřízených back-office pracovníků</w:t>
      </w:r>
      <w:r>
        <w:t xml:space="preserve">, obsahuje </w:t>
      </w:r>
      <w:r w:rsidRPr="00772EAC">
        <w:t xml:space="preserve">reporty monitorující aktuální </w:t>
      </w:r>
      <w:r>
        <w:t xml:space="preserve">i historický </w:t>
      </w:r>
      <w:r w:rsidRPr="00772EAC">
        <w:t>stav fronty požadavků v jednotlivých back-office frontách.</w:t>
      </w:r>
      <w:r>
        <w:t xml:space="preserve"> </w:t>
      </w:r>
    </w:p>
    <w:p w14:paraId="18EAEE83" w14:textId="77777777" w:rsidR="00E77517" w:rsidRDefault="00E77517" w:rsidP="00E1310B">
      <w:pPr>
        <w:jc w:val="both"/>
      </w:pPr>
    </w:p>
    <w:p w14:paraId="6CDB7A8A" w14:textId="77777777" w:rsidR="00AE67B4" w:rsidRDefault="00AE67B4" w:rsidP="004F5F31">
      <w:pPr>
        <w:pStyle w:val="Nadpis1"/>
        <w:jc w:val="both"/>
      </w:pPr>
      <w:bookmarkStart w:id="91" w:name="_Toc427969583"/>
      <w:r>
        <w:t>Doplňující zařízení CC</w:t>
      </w:r>
      <w:bookmarkEnd w:id="91"/>
    </w:p>
    <w:p w14:paraId="3AF8F76B" w14:textId="77777777" w:rsidR="00AE67B4" w:rsidRDefault="00AE67B4" w:rsidP="004F5F31">
      <w:pPr>
        <w:pStyle w:val="Nadpis2"/>
        <w:jc w:val="both"/>
      </w:pPr>
      <w:bookmarkStart w:id="92" w:name="_Toc427969584"/>
      <w:r>
        <w:t>LCD Panely pro informační wallboardy</w:t>
      </w:r>
      <w:bookmarkEnd w:id="92"/>
    </w:p>
    <w:p w14:paraId="7E6F9BE1" w14:textId="7826ACE4" w:rsidR="00AE67B4" w:rsidRPr="004F5F31" w:rsidRDefault="00AE67B4" w:rsidP="004F5F31">
      <w:r w:rsidRPr="004F5F31">
        <w:t>Informační LCD monitory (s úhlopříčkou minimálně 127 cm)</w:t>
      </w:r>
      <w:r>
        <w:t xml:space="preserve"> </w:t>
      </w:r>
      <w:r w:rsidRPr="004F5F31">
        <w:t>s potřebným ovládacím HW, montážní rámy pro montáž na zeď, kabely</w:t>
      </w:r>
      <w:r>
        <w:t xml:space="preserve"> </w:t>
      </w:r>
      <w:r w:rsidRPr="004F5F31">
        <w:t>pro připojení k ovládacímu HW a nutné SW vybavení.</w:t>
      </w:r>
    </w:p>
    <w:p w14:paraId="7C38A44D" w14:textId="486E92B8" w:rsidR="00AE67B4" w:rsidRDefault="00AE67B4" w:rsidP="00AE67B4">
      <w:r>
        <w:t>Pro wallboardy je použito 10 zobrazovacích jednotek, každá se sestává z displeje Samsung a počítače pro tenkého klienta (prohlížeč HTML).</w:t>
      </w:r>
      <w:r w:rsidR="00CA0B0D">
        <w:t xml:space="preserve"> Na každé lokalitě Call centra (Praha,</w:t>
      </w:r>
      <w:r w:rsidR="00D55ABE">
        <w:t xml:space="preserve"> </w:t>
      </w:r>
      <w:r w:rsidR="00CA0B0D">
        <w:t>Ostrava) je po 5 zařízení</w:t>
      </w:r>
      <w:r w:rsidR="00D55ABE">
        <w:t>ch</w:t>
      </w:r>
      <w:r w:rsidR="00CA0B0D"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AE67B4" w:rsidRPr="00781B81" w14:paraId="25C1D1BE" w14:textId="77777777" w:rsidTr="00AE67B4">
        <w:tc>
          <w:tcPr>
            <w:tcW w:w="1980" w:type="dxa"/>
          </w:tcPr>
          <w:p w14:paraId="24041569" w14:textId="77777777" w:rsidR="00AE67B4" w:rsidRPr="00781B81" w:rsidRDefault="00AE67B4" w:rsidP="00AE67B4">
            <w:pPr>
              <w:rPr>
                <w:b/>
              </w:rPr>
            </w:pPr>
            <w:r w:rsidRPr="00781B81">
              <w:rPr>
                <w:b/>
              </w:rPr>
              <w:t>Parametr</w:t>
            </w:r>
          </w:p>
        </w:tc>
        <w:tc>
          <w:tcPr>
            <w:tcW w:w="7082" w:type="dxa"/>
          </w:tcPr>
          <w:p w14:paraId="4BB6254D" w14:textId="77777777" w:rsidR="00AE67B4" w:rsidRPr="00781B81" w:rsidRDefault="00AE67B4" w:rsidP="00AE67B4">
            <w:pPr>
              <w:rPr>
                <w:b/>
              </w:rPr>
            </w:pPr>
            <w:r w:rsidRPr="00781B81">
              <w:rPr>
                <w:b/>
              </w:rPr>
              <w:t>Hodnota</w:t>
            </w:r>
          </w:p>
        </w:tc>
      </w:tr>
      <w:tr w:rsidR="00AE67B4" w14:paraId="21700B5A" w14:textId="77777777" w:rsidTr="00AE67B4">
        <w:tc>
          <w:tcPr>
            <w:tcW w:w="1980" w:type="dxa"/>
          </w:tcPr>
          <w:p w14:paraId="1798268A" w14:textId="77777777" w:rsidR="00AE67B4" w:rsidRDefault="00AE67B4" w:rsidP="00AE67B4">
            <w:r>
              <w:t>Výrobce</w:t>
            </w:r>
          </w:p>
        </w:tc>
        <w:tc>
          <w:tcPr>
            <w:tcW w:w="7082" w:type="dxa"/>
          </w:tcPr>
          <w:p w14:paraId="430B3EAB" w14:textId="77777777" w:rsidR="00AE67B4" w:rsidRDefault="00AE67B4" w:rsidP="00AE67B4">
            <w:r>
              <w:t>Samsung</w:t>
            </w:r>
          </w:p>
        </w:tc>
      </w:tr>
      <w:tr w:rsidR="00AE67B4" w14:paraId="72670A39" w14:textId="77777777" w:rsidTr="00AE67B4">
        <w:tc>
          <w:tcPr>
            <w:tcW w:w="1980" w:type="dxa"/>
          </w:tcPr>
          <w:p w14:paraId="62703E61" w14:textId="77777777" w:rsidR="00AE67B4" w:rsidRDefault="00AE67B4" w:rsidP="00AE67B4">
            <w:r>
              <w:t>Typ</w:t>
            </w:r>
          </w:p>
        </w:tc>
        <w:tc>
          <w:tcPr>
            <w:tcW w:w="7082" w:type="dxa"/>
          </w:tcPr>
          <w:p w14:paraId="07160268" w14:textId="77777777" w:rsidR="00AE67B4" w:rsidRDefault="00AE67B4" w:rsidP="00AE67B4">
            <w:r>
              <w:t>DH55D (</w:t>
            </w:r>
            <w:hyperlink r:id="rId73" w:history="1">
              <w:r w:rsidRPr="00DA2506">
                <w:rPr>
                  <w:rStyle w:val="Hypertextovodkaz"/>
                </w:rPr>
                <w:t>podrobnosti</w:t>
              </w:r>
            </w:hyperlink>
            <w:r>
              <w:rPr>
                <w:rStyle w:val="Hypertextovodkaz"/>
              </w:rPr>
              <w:t xml:space="preserve"> </w:t>
            </w:r>
            <w:r>
              <w:rPr>
                <w:rStyle w:val="Hypertextovodkaz"/>
              </w:rPr>
              <w:sym w:font="Webdings" w:char="F0FC"/>
            </w:r>
            <w:r>
              <w:t>)</w:t>
            </w:r>
          </w:p>
        </w:tc>
      </w:tr>
      <w:tr w:rsidR="00AE67B4" w14:paraId="06DDDEB2" w14:textId="77777777" w:rsidTr="00AE67B4">
        <w:tc>
          <w:tcPr>
            <w:tcW w:w="1980" w:type="dxa"/>
          </w:tcPr>
          <w:p w14:paraId="7600209E" w14:textId="77777777" w:rsidR="00AE67B4" w:rsidRDefault="00AE67B4" w:rsidP="00AE67B4">
            <w:r>
              <w:t>Rozměry</w:t>
            </w:r>
          </w:p>
        </w:tc>
        <w:tc>
          <w:tcPr>
            <w:tcW w:w="7082" w:type="dxa"/>
          </w:tcPr>
          <w:p w14:paraId="7DF04D99" w14:textId="77777777" w:rsidR="00AE67B4" w:rsidRDefault="00AE67B4" w:rsidP="00AE67B4">
            <w:r w:rsidRPr="00691324">
              <w:t>1237,2 x 713,5 x 52,4 mm</w:t>
            </w:r>
          </w:p>
        </w:tc>
      </w:tr>
      <w:tr w:rsidR="00AE67B4" w14:paraId="028F5986" w14:textId="77777777" w:rsidTr="00AE67B4">
        <w:tc>
          <w:tcPr>
            <w:tcW w:w="1980" w:type="dxa"/>
          </w:tcPr>
          <w:p w14:paraId="08B50CBD" w14:textId="77777777" w:rsidR="00AE67B4" w:rsidRDefault="00AE67B4" w:rsidP="00AE67B4">
            <w:r>
              <w:t>Obrazovka</w:t>
            </w:r>
          </w:p>
        </w:tc>
        <w:tc>
          <w:tcPr>
            <w:tcW w:w="7082" w:type="dxa"/>
          </w:tcPr>
          <w:p w14:paraId="24B6595F" w14:textId="77777777" w:rsidR="00AE67B4" w:rsidRDefault="00AE67B4" w:rsidP="00AE67B4">
            <w:r>
              <w:t>55“</w:t>
            </w:r>
          </w:p>
        </w:tc>
      </w:tr>
      <w:tr w:rsidR="00AE67B4" w14:paraId="11142B1B" w14:textId="77777777" w:rsidTr="00AE67B4">
        <w:tc>
          <w:tcPr>
            <w:tcW w:w="1980" w:type="dxa"/>
          </w:tcPr>
          <w:p w14:paraId="506A0C25" w14:textId="77777777" w:rsidR="00AE67B4" w:rsidRDefault="00AE67B4" w:rsidP="00AE67B4">
            <w:r>
              <w:t>Spotřeba max.</w:t>
            </w:r>
          </w:p>
        </w:tc>
        <w:tc>
          <w:tcPr>
            <w:tcW w:w="7082" w:type="dxa"/>
          </w:tcPr>
          <w:p w14:paraId="0F60D691" w14:textId="77777777" w:rsidR="00AE67B4" w:rsidRDefault="00AE67B4" w:rsidP="00AE67B4">
            <w:r>
              <w:t>175W</w:t>
            </w:r>
          </w:p>
        </w:tc>
      </w:tr>
      <w:tr w:rsidR="00AE67B4" w14:paraId="78092D85" w14:textId="77777777" w:rsidTr="00AE67B4">
        <w:tc>
          <w:tcPr>
            <w:tcW w:w="1980" w:type="dxa"/>
          </w:tcPr>
          <w:p w14:paraId="4DC667A6" w14:textId="77777777" w:rsidR="00AE67B4" w:rsidRDefault="00AE67B4" w:rsidP="00AE67B4">
            <w:r>
              <w:t>Spotřeba odhad.</w:t>
            </w:r>
          </w:p>
        </w:tc>
        <w:tc>
          <w:tcPr>
            <w:tcW w:w="7082" w:type="dxa"/>
          </w:tcPr>
          <w:p w14:paraId="4F833806" w14:textId="77777777" w:rsidR="00AE67B4" w:rsidRDefault="00AE67B4" w:rsidP="00AE67B4">
            <w:r>
              <w:t>135W</w:t>
            </w:r>
          </w:p>
        </w:tc>
      </w:tr>
    </w:tbl>
    <w:p w14:paraId="13244460" w14:textId="77777777" w:rsidR="00AE67B4" w:rsidRDefault="00AE67B4" w:rsidP="00AE67B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AE67B4" w:rsidRPr="00781B81" w14:paraId="2022CA93" w14:textId="77777777" w:rsidTr="00AE67B4">
        <w:tc>
          <w:tcPr>
            <w:tcW w:w="1980" w:type="dxa"/>
          </w:tcPr>
          <w:p w14:paraId="715FD07E" w14:textId="77777777" w:rsidR="00AE67B4" w:rsidRPr="00781B81" w:rsidRDefault="00AE67B4" w:rsidP="00AE67B4">
            <w:pPr>
              <w:rPr>
                <w:b/>
              </w:rPr>
            </w:pPr>
            <w:r w:rsidRPr="00781B81">
              <w:rPr>
                <w:b/>
              </w:rPr>
              <w:t>Parametr</w:t>
            </w:r>
          </w:p>
        </w:tc>
        <w:tc>
          <w:tcPr>
            <w:tcW w:w="7082" w:type="dxa"/>
          </w:tcPr>
          <w:p w14:paraId="03CE65C4" w14:textId="77777777" w:rsidR="00AE67B4" w:rsidRPr="00781B81" w:rsidRDefault="00AE67B4" w:rsidP="00AE67B4">
            <w:pPr>
              <w:rPr>
                <w:b/>
              </w:rPr>
            </w:pPr>
            <w:r w:rsidRPr="00781B81">
              <w:rPr>
                <w:b/>
              </w:rPr>
              <w:t>Hodnota</w:t>
            </w:r>
          </w:p>
        </w:tc>
      </w:tr>
      <w:tr w:rsidR="00AE67B4" w14:paraId="3F91D0BA" w14:textId="77777777" w:rsidTr="00AE67B4">
        <w:tc>
          <w:tcPr>
            <w:tcW w:w="1980" w:type="dxa"/>
          </w:tcPr>
          <w:p w14:paraId="71C22FFB" w14:textId="77777777" w:rsidR="00AE67B4" w:rsidRDefault="00AE67B4" w:rsidP="00AE67B4">
            <w:r>
              <w:t>Výrobce</w:t>
            </w:r>
          </w:p>
        </w:tc>
        <w:tc>
          <w:tcPr>
            <w:tcW w:w="7082" w:type="dxa"/>
          </w:tcPr>
          <w:p w14:paraId="41B7B46F" w14:textId="77777777" w:rsidR="00AE67B4" w:rsidRDefault="00AE67B4" w:rsidP="00AE67B4">
            <w:r>
              <w:t>RespberyPi</w:t>
            </w:r>
          </w:p>
        </w:tc>
      </w:tr>
      <w:tr w:rsidR="00AE67B4" w14:paraId="1E5CE2A7" w14:textId="77777777" w:rsidTr="00AE67B4">
        <w:tc>
          <w:tcPr>
            <w:tcW w:w="1980" w:type="dxa"/>
          </w:tcPr>
          <w:p w14:paraId="58015792" w14:textId="77777777" w:rsidR="00AE67B4" w:rsidRDefault="00AE67B4" w:rsidP="00AE67B4">
            <w:r>
              <w:t>Typ</w:t>
            </w:r>
          </w:p>
        </w:tc>
        <w:tc>
          <w:tcPr>
            <w:tcW w:w="7082" w:type="dxa"/>
          </w:tcPr>
          <w:p w14:paraId="46895A60" w14:textId="77777777" w:rsidR="00AE67B4" w:rsidRDefault="00AE67B4" w:rsidP="00AE67B4">
            <w:r w:rsidRPr="00330894">
              <w:t>Raspberry Pi Model B+ 512 MB RAM</w:t>
            </w:r>
            <w:r w:rsidRPr="00330894" w:rsidDel="00330894">
              <w:t xml:space="preserve"> </w:t>
            </w:r>
            <w:r>
              <w:t>(</w:t>
            </w:r>
            <w:hyperlink r:id="rId74" w:history="1">
              <w:r w:rsidRPr="00DA2506">
                <w:rPr>
                  <w:rStyle w:val="Hypertextovodkaz"/>
                </w:rPr>
                <w:t>podrobnosti</w:t>
              </w:r>
            </w:hyperlink>
            <w:r>
              <w:rPr>
                <w:rStyle w:val="Hypertextovodkaz"/>
              </w:rPr>
              <w:t xml:space="preserve"> </w:t>
            </w:r>
            <w:r>
              <w:rPr>
                <w:rStyle w:val="Hypertextovodkaz"/>
              </w:rPr>
              <w:sym w:font="Webdings" w:char="F0FC"/>
            </w:r>
            <w:r>
              <w:t>)</w:t>
            </w:r>
          </w:p>
        </w:tc>
      </w:tr>
      <w:tr w:rsidR="00AE67B4" w14:paraId="4A536C87" w14:textId="77777777" w:rsidTr="00AE67B4">
        <w:tc>
          <w:tcPr>
            <w:tcW w:w="1980" w:type="dxa"/>
          </w:tcPr>
          <w:p w14:paraId="6C6FE8F9" w14:textId="77777777" w:rsidR="00AE67B4" w:rsidRDefault="00AE67B4" w:rsidP="00AE67B4">
            <w:r>
              <w:t>Rozměry</w:t>
            </w:r>
          </w:p>
        </w:tc>
        <w:tc>
          <w:tcPr>
            <w:tcW w:w="7082" w:type="dxa"/>
          </w:tcPr>
          <w:p w14:paraId="1C497D2A" w14:textId="77777777" w:rsidR="00AE67B4" w:rsidRDefault="00AE67B4" w:rsidP="00AE67B4">
            <w:r>
              <w:t>45</w:t>
            </w:r>
            <w:r w:rsidRPr="00D86E48">
              <w:t xml:space="preserve"> </w:t>
            </w:r>
            <w:r>
              <w:t>m</w:t>
            </w:r>
            <w:r w:rsidRPr="00D86E48">
              <w:t xml:space="preserve">m x </w:t>
            </w:r>
            <w:r>
              <w:t>90</w:t>
            </w:r>
            <w:r w:rsidRPr="00D86E48">
              <w:t xml:space="preserve"> </w:t>
            </w:r>
            <w:r>
              <w:t>m</w:t>
            </w:r>
            <w:r w:rsidRPr="00D86E48">
              <w:t xml:space="preserve">m x </w:t>
            </w:r>
            <w:r>
              <w:t>60</w:t>
            </w:r>
            <w:r w:rsidRPr="00D86E48">
              <w:t xml:space="preserve"> </w:t>
            </w:r>
            <w:r>
              <w:t>mm (</w:t>
            </w:r>
            <w:hyperlink r:id="rId75" w:history="1">
              <w:r w:rsidRPr="00DA2506">
                <w:rPr>
                  <w:rStyle w:val="Hypertextovodkaz"/>
                </w:rPr>
                <w:t>podrobnosti</w:t>
              </w:r>
            </w:hyperlink>
            <w:r>
              <w:rPr>
                <w:rStyle w:val="Hypertextovodkaz"/>
              </w:rPr>
              <w:t xml:space="preserve"> </w:t>
            </w:r>
            <w:r>
              <w:rPr>
                <w:rStyle w:val="Hypertextovodkaz"/>
              </w:rPr>
              <w:sym w:font="Webdings" w:char="F0FC"/>
            </w:r>
            <w:r>
              <w:t>)</w:t>
            </w:r>
          </w:p>
        </w:tc>
      </w:tr>
      <w:tr w:rsidR="00AE67B4" w14:paraId="15E12F54" w14:textId="77777777" w:rsidTr="00AE67B4">
        <w:tc>
          <w:tcPr>
            <w:tcW w:w="1980" w:type="dxa"/>
          </w:tcPr>
          <w:p w14:paraId="7D7760B0" w14:textId="77777777" w:rsidR="00AE67B4" w:rsidRDefault="00AE67B4" w:rsidP="00AE67B4">
            <w:r>
              <w:t>Spotřeba max.</w:t>
            </w:r>
          </w:p>
        </w:tc>
        <w:tc>
          <w:tcPr>
            <w:tcW w:w="7082" w:type="dxa"/>
          </w:tcPr>
          <w:p w14:paraId="67C5447C" w14:textId="77777777" w:rsidR="00AE67B4" w:rsidRDefault="00AE67B4" w:rsidP="00AE67B4">
            <w:r>
              <w:t>10W</w:t>
            </w:r>
          </w:p>
        </w:tc>
      </w:tr>
      <w:tr w:rsidR="00AE67B4" w14:paraId="2F6943C5" w14:textId="77777777" w:rsidTr="00AE67B4">
        <w:tc>
          <w:tcPr>
            <w:tcW w:w="1980" w:type="dxa"/>
          </w:tcPr>
          <w:p w14:paraId="7AE15AAA" w14:textId="77777777" w:rsidR="00AE67B4" w:rsidRDefault="00AE67B4" w:rsidP="00AE67B4">
            <w:r>
              <w:t>Spotřeba odhad.</w:t>
            </w:r>
          </w:p>
        </w:tc>
        <w:tc>
          <w:tcPr>
            <w:tcW w:w="7082" w:type="dxa"/>
          </w:tcPr>
          <w:p w14:paraId="326031F5" w14:textId="77777777" w:rsidR="00AE67B4" w:rsidRDefault="00AE67B4" w:rsidP="00AE67B4">
            <w:r>
              <w:t>5W</w:t>
            </w:r>
          </w:p>
        </w:tc>
      </w:tr>
      <w:tr w:rsidR="00AE67B4" w14:paraId="11D7CA56" w14:textId="77777777" w:rsidTr="00AE67B4">
        <w:tc>
          <w:tcPr>
            <w:tcW w:w="1980" w:type="dxa"/>
          </w:tcPr>
          <w:p w14:paraId="7459A625" w14:textId="77777777" w:rsidR="00AE67B4" w:rsidRDefault="00AE67B4" w:rsidP="00AE67B4">
            <w:r>
              <w:t>Síťová rozhraní</w:t>
            </w:r>
          </w:p>
        </w:tc>
        <w:tc>
          <w:tcPr>
            <w:tcW w:w="7082" w:type="dxa"/>
          </w:tcPr>
          <w:p w14:paraId="2E47C185" w14:textId="77777777" w:rsidR="00AE67B4" w:rsidRDefault="00AE67B4" w:rsidP="00AE67B4">
            <w:r>
              <w:t>1x Ethernet 10/100</w:t>
            </w:r>
          </w:p>
        </w:tc>
      </w:tr>
      <w:tr w:rsidR="00AE67B4" w14:paraId="7DABCCCA" w14:textId="77777777" w:rsidTr="00AE67B4">
        <w:tc>
          <w:tcPr>
            <w:tcW w:w="1980" w:type="dxa"/>
          </w:tcPr>
          <w:p w14:paraId="1E79EF81" w14:textId="77777777" w:rsidR="00AE67B4" w:rsidRDefault="00AE67B4" w:rsidP="00AE67B4">
            <w:r>
              <w:t>Počet IP adres</w:t>
            </w:r>
          </w:p>
        </w:tc>
        <w:tc>
          <w:tcPr>
            <w:tcW w:w="7082" w:type="dxa"/>
          </w:tcPr>
          <w:p w14:paraId="46E5EC6C" w14:textId="77777777" w:rsidR="00AE67B4" w:rsidRDefault="00AE67B4" w:rsidP="00AE67B4">
            <w:r>
              <w:t>1</w:t>
            </w:r>
          </w:p>
        </w:tc>
      </w:tr>
    </w:tbl>
    <w:p w14:paraId="42DC4E41" w14:textId="77777777" w:rsidR="00AE67B4" w:rsidRDefault="00AE67B4" w:rsidP="00AE67B4"/>
    <w:p w14:paraId="45A6EAD6" w14:textId="77777777" w:rsidR="00AE67B4" w:rsidRDefault="00AE67B4" w:rsidP="00AE67B4">
      <w:pPr>
        <w:pStyle w:val="Nadpis2"/>
      </w:pPr>
      <w:bookmarkStart w:id="93" w:name="_Toc427969591"/>
      <w:r>
        <w:t>Telefonní přístroje</w:t>
      </w:r>
      <w:bookmarkEnd w:id="93"/>
    </w:p>
    <w:p w14:paraId="2F8BF0E1" w14:textId="77777777" w:rsidR="00AE67B4" w:rsidRDefault="00AE67B4" w:rsidP="00CE76AE">
      <w:pPr>
        <w:jc w:val="both"/>
      </w:pPr>
      <w:r>
        <w:t>Telefonní přístroje zajišťují přenos hlasu mezi agentem CC a kontaktním centrem. K dispozici jsou následující typy a je vyznačena podpora funkcí potřebných pro CC. Telefony jsou připojeny protokolem Cisco SCCP. Přístroje agentů CC používají kodek G.711 pro zajištění dostatečné kvality přenosu hlasu (zejména pro zabránění transkodáže u GSM volání). Pro agenty CC je potřeba typy s funkcí BIB a s konektorem pro náhlavní soupravu.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E67B4" w14:paraId="53833276" w14:textId="77777777" w:rsidTr="00AE67B4">
        <w:tc>
          <w:tcPr>
            <w:tcW w:w="1812" w:type="dxa"/>
          </w:tcPr>
          <w:p w14:paraId="26A4B91D" w14:textId="77777777" w:rsidR="00AE67B4" w:rsidRDefault="00AE67B4" w:rsidP="00AE67B4">
            <w:r>
              <w:t>Typ</w:t>
            </w:r>
          </w:p>
        </w:tc>
        <w:tc>
          <w:tcPr>
            <w:tcW w:w="1812" w:type="dxa"/>
          </w:tcPr>
          <w:p w14:paraId="185E4B0E" w14:textId="77777777" w:rsidR="00AE67B4" w:rsidRDefault="00AE67B4" w:rsidP="00AE67B4">
            <w:r>
              <w:t>CTI pro běžný hovor</w:t>
            </w:r>
          </w:p>
        </w:tc>
        <w:tc>
          <w:tcPr>
            <w:tcW w:w="1812" w:type="dxa"/>
          </w:tcPr>
          <w:p w14:paraId="7472106E" w14:textId="77777777" w:rsidR="00AE67B4" w:rsidRDefault="00AE67B4" w:rsidP="00AE67B4">
            <w:r>
              <w:t>Náhlavní souprava</w:t>
            </w:r>
          </w:p>
        </w:tc>
        <w:tc>
          <w:tcPr>
            <w:tcW w:w="1813" w:type="dxa"/>
          </w:tcPr>
          <w:p w14:paraId="56ED3C94" w14:textId="77777777" w:rsidR="00AE67B4" w:rsidRDefault="00AE67B4" w:rsidP="00AE67B4">
            <w:r>
              <w:t>Nahrávání pomocí BIB</w:t>
            </w:r>
          </w:p>
        </w:tc>
        <w:tc>
          <w:tcPr>
            <w:tcW w:w="1813" w:type="dxa"/>
          </w:tcPr>
          <w:p w14:paraId="6639D3E7" w14:textId="77777777" w:rsidR="00AE67B4" w:rsidRDefault="00AE67B4" w:rsidP="00AE67B4">
            <w:r>
              <w:t>Náslechy pomocí BIB</w:t>
            </w:r>
          </w:p>
        </w:tc>
      </w:tr>
      <w:tr w:rsidR="00AE67B4" w14:paraId="61BA11D0" w14:textId="77777777" w:rsidTr="00AE67B4">
        <w:tc>
          <w:tcPr>
            <w:tcW w:w="1812" w:type="dxa"/>
          </w:tcPr>
          <w:p w14:paraId="6B33C822" w14:textId="77777777" w:rsidR="00AE67B4" w:rsidRDefault="00AE67B4" w:rsidP="00AE67B4">
            <w:r>
              <w:t>Cisco 6921</w:t>
            </w:r>
          </w:p>
        </w:tc>
        <w:tc>
          <w:tcPr>
            <w:tcW w:w="1812" w:type="dxa"/>
          </w:tcPr>
          <w:p w14:paraId="3C91B670" w14:textId="77777777" w:rsidR="00AE67B4" w:rsidRDefault="00AE67B4" w:rsidP="00AE67B4">
            <w:r>
              <w:t>ANO</w:t>
            </w:r>
          </w:p>
        </w:tc>
        <w:tc>
          <w:tcPr>
            <w:tcW w:w="1812" w:type="dxa"/>
          </w:tcPr>
          <w:p w14:paraId="3D10CAB8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483DBB20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0340A301" w14:textId="77777777" w:rsidR="00AE67B4" w:rsidRDefault="00AE67B4" w:rsidP="00AE67B4">
            <w:r>
              <w:t>ANO</w:t>
            </w:r>
          </w:p>
        </w:tc>
      </w:tr>
      <w:tr w:rsidR="00AE67B4" w14:paraId="2B506588" w14:textId="77777777" w:rsidTr="00AE67B4">
        <w:tc>
          <w:tcPr>
            <w:tcW w:w="1812" w:type="dxa"/>
          </w:tcPr>
          <w:p w14:paraId="3A4A3819" w14:textId="77777777" w:rsidR="00AE67B4" w:rsidRDefault="00AE67B4" w:rsidP="00AE67B4">
            <w:r>
              <w:t>Cisco 6941</w:t>
            </w:r>
          </w:p>
        </w:tc>
        <w:tc>
          <w:tcPr>
            <w:tcW w:w="1812" w:type="dxa"/>
          </w:tcPr>
          <w:p w14:paraId="4C56F843" w14:textId="77777777" w:rsidR="00AE67B4" w:rsidRDefault="00AE67B4" w:rsidP="00AE67B4">
            <w:r>
              <w:t>ANO</w:t>
            </w:r>
          </w:p>
        </w:tc>
        <w:tc>
          <w:tcPr>
            <w:tcW w:w="1812" w:type="dxa"/>
          </w:tcPr>
          <w:p w14:paraId="3F7F12BC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08FE7B76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25D30415" w14:textId="77777777" w:rsidR="00AE67B4" w:rsidRDefault="00AE67B4" w:rsidP="00AE67B4">
            <w:r>
              <w:t>ANO</w:t>
            </w:r>
          </w:p>
        </w:tc>
      </w:tr>
      <w:tr w:rsidR="00AE67B4" w14:paraId="74C7122E" w14:textId="77777777" w:rsidTr="00AE67B4">
        <w:tc>
          <w:tcPr>
            <w:tcW w:w="1812" w:type="dxa"/>
          </w:tcPr>
          <w:p w14:paraId="4653EC52" w14:textId="77777777" w:rsidR="00AE67B4" w:rsidRDefault="00AE67B4" w:rsidP="00AE67B4">
            <w:r>
              <w:t>Cisco 6961</w:t>
            </w:r>
          </w:p>
        </w:tc>
        <w:tc>
          <w:tcPr>
            <w:tcW w:w="1812" w:type="dxa"/>
          </w:tcPr>
          <w:p w14:paraId="1C9DDE6F" w14:textId="77777777" w:rsidR="00AE67B4" w:rsidRDefault="00AE67B4" w:rsidP="00AE67B4">
            <w:r>
              <w:t>ANO</w:t>
            </w:r>
          </w:p>
        </w:tc>
        <w:tc>
          <w:tcPr>
            <w:tcW w:w="1812" w:type="dxa"/>
          </w:tcPr>
          <w:p w14:paraId="6F6AF73A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759B6108" w14:textId="77777777" w:rsidR="00AE67B4" w:rsidRDefault="00AE67B4" w:rsidP="00AE67B4">
            <w:r>
              <w:t>ANO</w:t>
            </w:r>
          </w:p>
        </w:tc>
        <w:tc>
          <w:tcPr>
            <w:tcW w:w="1813" w:type="dxa"/>
          </w:tcPr>
          <w:p w14:paraId="64E65E93" w14:textId="77777777" w:rsidR="00AE67B4" w:rsidRDefault="00AE67B4" w:rsidP="00AE67B4">
            <w:r>
              <w:t>ANO</w:t>
            </w:r>
          </w:p>
        </w:tc>
      </w:tr>
    </w:tbl>
    <w:p w14:paraId="14115451" w14:textId="77777777" w:rsidR="00AE67B4" w:rsidRDefault="00AE67B4" w:rsidP="00AE67B4"/>
    <w:p w14:paraId="6FEAE82C" w14:textId="712E8426" w:rsidR="00AE67B4" w:rsidRDefault="00AE67B4" w:rsidP="00AE67B4">
      <w:pPr>
        <w:pStyle w:val="Poznmka"/>
      </w:pPr>
    </w:p>
    <w:p w14:paraId="21D9D8C5" w14:textId="77777777" w:rsidR="00AE67B4" w:rsidRDefault="00AE67B4" w:rsidP="00AE67B4">
      <w:pPr>
        <w:pStyle w:val="Nadpis2"/>
      </w:pPr>
      <w:bookmarkStart w:id="94" w:name="_Toc427969592"/>
      <w:r>
        <w:t>Náhlavní soupravy</w:t>
      </w:r>
      <w:bookmarkEnd w:id="94"/>
    </w:p>
    <w:p w14:paraId="43CA9A72" w14:textId="431FE926" w:rsidR="00AE67B4" w:rsidRPr="00C31FEF" w:rsidRDefault="00AE67B4" w:rsidP="00E1310B">
      <w:pPr>
        <w:jc w:val="both"/>
      </w:pPr>
      <w:r>
        <w:t xml:space="preserve">Náhlavní soupravy typu GN 2000 nc v provedení MONO nebo DUO s připojovacím kabelem k telefonům Cisco. </w:t>
      </w:r>
    </w:p>
    <w:sectPr w:rsidR="00AE67B4" w:rsidRPr="00C31FEF">
      <w:headerReference w:type="default" r:id="rId76"/>
      <w:footerReference w:type="default" r:id="rId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1C34B6" w15:done="0"/>
  <w15:commentEx w15:paraId="70FEA4D5" w15:done="0"/>
  <w15:commentEx w15:paraId="54AA361F" w15:done="0"/>
  <w15:commentEx w15:paraId="5AA5538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4F92B" w14:textId="77777777" w:rsidR="007A701E" w:rsidRDefault="007A701E" w:rsidP="008203D3">
      <w:pPr>
        <w:spacing w:after="0" w:line="240" w:lineRule="auto"/>
      </w:pPr>
      <w:r>
        <w:separator/>
      </w:r>
    </w:p>
  </w:endnote>
  <w:endnote w:type="continuationSeparator" w:id="0">
    <w:p w14:paraId="3B35FF31" w14:textId="77777777" w:rsidR="007A701E" w:rsidRDefault="007A701E" w:rsidP="008203D3">
      <w:pPr>
        <w:spacing w:after="0" w:line="240" w:lineRule="auto"/>
      </w:pPr>
      <w:r>
        <w:continuationSeparator/>
      </w:r>
    </w:p>
  </w:endnote>
  <w:endnote w:type="continuationNotice" w:id="1">
    <w:p w14:paraId="093BEDDA" w14:textId="77777777" w:rsidR="007A701E" w:rsidRDefault="007A70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2E7B1" w14:textId="29585BE1" w:rsidR="00246F92" w:rsidRDefault="00246F92">
    <w:pPr>
      <w:pStyle w:val="Zpat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933378">
      <w:rPr>
        <w:noProof/>
      </w:rPr>
      <w:t>1</w:t>
    </w:r>
    <w:r>
      <w:fldChar w:fldCharType="end"/>
    </w:r>
    <w:r>
      <w:t>/</w:t>
    </w:r>
    <w:fldSimple w:instr=" NUMPAGES   \* MERGEFORMAT ">
      <w:r w:rsidR="00933378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18079" w14:textId="77777777" w:rsidR="007A701E" w:rsidRDefault="007A701E" w:rsidP="008203D3">
      <w:pPr>
        <w:spacing w:after="0" w:line="240" w:lineRule="auto"/>
      </w:pPr>
      <w:r>
        <w:separator/>
      </w:r>
    </w:p>
  </w:footnote>
  <w:footnote w:type="continuationSeparator" w:id="0">
    <w:p w14:paraId="2720C4F6" w14:textId="77777777" w:rsidR="007A701E" w:rsidRDefault="007A701E" w:rsidP="008203D3">
      <w:pPr>
        <w:spacing w:after="0" w:line="240" w:lineRule="auto"/>
      </w:pPr>
      <w:r>
        <w:continuationSeparator/>
      </w:r>
    </w:p>
  </w:footnote>
  <w:footnote w:type="continuationNotice" w:id="1">
    <w:p w14:paraId="00D377EA" w14:textId="77777777" w:rsidR="007A701E" w:rsidRDefault="007A70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E9225" w14:textId="77777777" w:rsidR="00246F92" w:rsidRDefault="00246F92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0FA6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B250C"/>
    <w:multiLevelType w:val="hybridMultilevel"/>
    <w:tmpl w:val="E2FA2EC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4184351"/>
    <w:multiLevelType w:val="hybridMultilevel"/>
    <w:tmpl w:val="59020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70FE"/>
    <w:multiLevelType w:val="hybridMultilevel"/>
    <w:tmpl w:val="3E245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74D92"/>
    <w:multiLevelType w:val="hybridMultilevel"/>
    <w:tmpl w:val="B7FAAB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CE43DE8"/>
    <w:multiLevelType w:val="hybridMultilevel"/>
    <w:tmpl w:val="CDD4E382"/>
    <w:lvl w:ilvl="0" w:tplc="0102E412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F32283D"/>
    <w:multiLevelType w:val="hybridMultilevel"/>
    <w:tmpl w:val="CE52A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92B1F"/>
    <w:multiLevelType w:val="hybridMultilevel"/>
    <w:tmpl w:val="21006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03D06"/>
    <w:multiLevelType w:val="hybridMultilevel"/>
    <w:tmpl w:val="B8144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A0B1F"/>
    <w:multiLevelType w:val="hybridMultilevel"/>
    <w:tmpl w:val="90CA26F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5B27CD0"/>
    <w:multiLevelType w:val="hybridMultilevel"/>
    <w:tmpl w:val="F85EF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12880"/>
    <w:multiLevelType w:val="hybridMultilevel"/>
    <w:tmpl w:val="03F67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C7C0C"/>
    <w:multiLevelType w:val="hybridMultilevel"/>
    <w:tmpl w:val="4BC2BEC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9585C88"/>
    <w:multiLevelType w:val="hybridMultilevel"/>
    <w:tmpl w:val="334EC82C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9453D"/>
    <w:multiLevelType w:val="hybridMultilevel"/>
    <w:tmpl w:val="D3527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22C54"/>
    <w:multiLevelType w:val="hybridMultilevel"/>
    <w:tmpl w:val="B40A8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A560C"/>
    <w:multiLevelType w:val="hybridMultilevel"/>
    <w:tmpl w:val="AED6C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B80FE3"/>
    <w:multiLevelType w:val="multilevel"/>
    <w:tmpl w:val="18724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41813B0B"/>
    <w:multiLevelType w:val="hybridMultilevel"/>
    <w:tmpl w:val="17927F62"/>
    <w:lvl w:ilvl="0" w:tplc="607CE8F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7F07674"/>
    <w:multiLevelType w:val="multilevel"/>
    <w:tmpl w:val="C6A4396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0">
    <w:nsid w:val="48331D75"/>
    <w:multiLevelType w:val="hybridMultilevel"/>
    <w:tmpl w:val="8E7CA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715CC7"/>
    <w:multiLevelType w:val="multilevel"/>
    <w:tmpl w:val="20D00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4BBB788A"/>
    <w:multiLevelType w:val="hybridMultilevel"/>
    <w:tmpl w:val="15B2C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22050"/>
    <w:multiLevelType w:val="hybridMultilevel"/>
    <w:tmpl w:val="BC78C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5E5ED0"/>
    <w:multiLevelType w:val="hybridMultilevel"/>
    <w:tmpl w:val="01F43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6">
    <w:nsid w:val="6DEA6D1B"/>
    <w:multiLevelType w:val="hybridMultilevel"/>
    <w:tmpl w:val="DB4444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44ED1"/>
    <w:multiLevelType w:val="hybridMultilevel"/>
    <w:tmpl w:val="BC9E9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91CF3"/>
    <w:multiLevelType w:val="hybridMultilevel"/>
    <w:tmpl w:val="BDBA0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32E83"/>
    <w:multiLevelType w:val="hybridMultilevel"/>
    <w:tmpl w:val="1FAEB5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8B1316"/>
    <w:multiLevelType w:val="hybridMultilevel"/>
    <w:tmpl w:val="76B21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9"/>
  </w:num>
  <w:num w:numId="4">
    <w:abstractNumId w:val="16"/>
  </w:num>
  <w:num w:numId="5">
    <w:abstractNumId w:val="22"/>
  </w:num>
  <w:num w:numId="6">
    <w:abstractNumId w:val="27"/>
  </w:num>
  <w:num w:numId="7">
    <w:abstractNumId w:val="6"/>
  </w:num>
  <w:num w:numId="8">
    <w:abstractNumId w:val="26"/>
  </w:num>
  <w:num w:numId="9">
    <w:abstractNumId w:val="15"/>
  </w:num>
  <w:num w:numId="10">
    <w:abstractNumId w:val="11"/>
  </w:num>
  <w:num w:numId="11">
    <w:abstractNumId w:val="10"/>
  </w:num>
  <w:num w:numId="12">
    <w:abstractNumId w:val="0"/>
  </w:num>
  <w:num w:numId="13">
    <w:abstractNumId w:val="18"/>
  </w:num>
  <w:num w:numId="14">
    <w:abstractNumId w:val="30"/>
  </w:num>
  <w:num w:numId="15">
    <w:abstractNumId w:val="8"/>
  </w:num>
  <w:num w:numId="16">
    <w:abstractNumId w:val="13"/>
  </w:num>
  <w:num w:numId="17">
    <w:abstractNumId w:val="23"/>
  </w:num>
  <w:num w:numId="18">
    <w:abstractNumId w:val="2"/>
  </w:num>
  <w:num w:numId="19">
    <w:abstractNumId w:val="20"/>
  </w:num>
  <w:num w:numId="20">
    <w:abstractNumId w:val="28"/>
  </w:num>
  <w:num w:numId="21">
    <w:abstractNumId w:val="14"/>
  </w:num>
  <w:num w:numId="22">
    <w:abstractNumId w:val="12"/>
  </w:num>
  <w:num w:numId="23">
    <w:abstractNumId w:val="4"/>
  </w:num>
  <w:num w:numId="24">
    <w:abstractNumId w:val="3"/>
  </w:num>
  <w:num w:numId="25">
    <w:abstractNumId w:val="7"/>
  </w:num>
  <w:num w:numId="26">
    <w:abstractNumId w:val="29"/>
  </w:num>
  <w:num w:numId="27">
    <w:abstractNumId w:val="21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5"/>
  </w:num>
  <w:num w:numId="38">
    <w:abstractNumId w:val="25"/>
  </w:num>
  <w:num w:numId="39">
    <w:abstractNumId w:val="17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19"/>
  </w:num>
  <w:num w:numId="43">
    <w:abstractNumId w:val="19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ukáš Koníček">
    <w15:presenceInfo w15:providerId="AD" w15:userId="S-1-5-21-1993962763-152049171-725345543-2311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B6"/>
    <w:rsid w:val="0001198D"/>
    <w:rsid w:val="00011FE8"/>
    <w:rsid w:val="000153DA"/>
    <w:rsid w:val="000215B1"/>
    <w:rsid w:val="000247B2"/>
    <w:rsid w:val="00026A10"/>
    <w:rsid w:val="00031CDB"/>
    <w:rsid w:val="00031FAC"/>
    <w:rsid w:val="00041573"/>
    <w:rsid w:val="00043D2C"/>
    <w:rsid w:val="0004603F"/>
    <w:rsid w:val="000507D9"/>
    <w:rsid w:val="00053684"/>
    <w:rsid w:val="00053740"/>
    <w:rsid w:val="00060D69"/>
    <w:rsid w:val="000613EC"/>
    <w:rsid w:val="00065CB7"/>
    <w:rsid w:val="00074596"/>
    <w:rsid w:val="000745E4"/>
    <w:rsid w:val="00074C1D"/>
    <w:rsid w:val="00075FC3"/>
    <w:rsid w:val="00087B0F"/>
    <w:rsid w:val="00095C12"/>
    <w:rsid w:val="00096C5D"/>
    <w:rsid w:val="00096F33"/>
    <w:rsid w:val="000979D1"/>
    <w:rsid w:val="000A0239"/>
    <w:rsid w:val="000A0E12"/>
    <w:rsid w:val="000A6DB7"/>
    <w:rsid w:val="000B337F"/>
    <w:rsid w:val="000B5E08"/>
    <w:rsid w:val="000B606D"/>
    <w:rsid w:val="000B6579"/>
    <w:rsid w:val="000B67C7"/>
    <w:rsid w:val="000C02C9"/>
    <w:rsid w:val="000C2102"/>
    <w:rsid w:val="000D355C"/>
    <w:rsid w:val="000E061D"/>
    <w:rsid w:val="000E105C"/>
    <w:rsid w:val="000F087C"/>
    <w:rsid w:val="000F2A66"/>
    <w:rsid w:val="000F45B8"/>
    <w:rsid w:val="001020BD"/>
    <w:rsid w:val="00106428"/>
    <w:rsid w:val="00110369"/>
    <w:rsid w:val="00133E01"/>
    <w:rsid w:val="00135032"/>
    <w:rsid w:val="001371E0"/>
    <w:rsid w:val="00140FEA"/>
    <w:rsid w:val="00147A61"/>
    <w:rsid w:val="001551D1"/>
    <w:rsid w:val="00155A7D"/>
    <w:rsid w:val="00163F4E"/>
    <w:rsid w:val="00175829"/>
    <w:rsid w:val="001814F5"/>
    <w:rsid w:val="001820C3"/>
    <w:rsid w:val="00187475"/>
    <w:rsid w:val="001A4130"/>
    <w:rsid w:val="001A5FBA"/>
    <w:rsid w:val="001A7785"/>
    <w:rsid w:val="001B1D01"/>
    <w:rsid w:val="001B28FA"/>
    <w:rsid w:val="001C1FD1"/>
    <w:rsid w:val="001C2402"/>
    <w:rsid w:val="001C2884"/>
    <w:rsid w:val="001C29A0"/>
    <w:rsid w:val="001C3105"/>
    <w:rsid w:val="001C51FC"/>
    <w:rsid w:val="001C5795"/>
    <w:rsid w:val="001C6B0E"/>
    <w:rsid w:val="001C7886"/>
    <w:rsid w:val="001C7D9F"/>
    <w:rsid w:val="001D2F1E"/>
    <w:rsid w:val="001D4BC9"/>
    <w:rsid w:val="001D6516"/>
    <w:rsid w:val="001E02A4"/>
    <w:rsid w:val="001E12DA"/>
    <w:rsid w:val="001E5F33"/>
    <w:rsid w:val="001E72C6"/>
    <w:rsid w:val="001F1D12"/>
    <w:rsid w:val="002038C9"/>
    <w:rsid w:val="00205146"/>
    <w:rsid w:val="00211546"/>
    <w:rsid w:val="0024083E"/>
    <w:rsid w:val="00241147"/>
    <w:rsid w:val="00246357"/>
    <w:rsid w:val="00246F92"/>
    <w:rsid w:val="00256111"/>
    <w:rsid w:val="00272666"/>
    <w:rsid w:val="00281577"/>
    <w:rsid w:val="00281AAF"/>
    <w:rsid w:val="00285725"/>
    <w:rsid w:val="002A0979"/>
    <w:rsid w:val="002A1557"/>
    <w:rsid w:val="002A6997"/>
    <w:rsid w:val="002B1AA8"/>
    <w:rsid w:val="002B2352"/>
    <w:rsid w:val="002B3742"/>
    <w:rsid w:val="002C2149"/>
    <w:rsid w:val="002C3CD7"/>
    <w:rsid w:val="002D66DC"/>
    <w:rsid w:val="002E3520"/>
    <w:rsid w:val="002E4751"/>
    <w:rsid w:val="002F0347"/>
    <w:rsid w:val="002F29DE"/>
    <w:rsid w:val="002F468C"/>
    <w:rsid w:val="002F5238"/>
    <w:rsid w:val="002F7317"/>
    <w:rsid w:val="00301293"/>
    <w:rsid w:val="003035EA"/>
    <w:rsid w:val="00303934"/>
    <w:rsid w:val="00310403"/>
    <w:rsid w:val="003106E7"/>
    <w:rsid w:val="00316CBC"/>
    <w:rsid w:val="003170C2"/>
    <w:rsid w:val="00325272"/>
    <w:rsid w:val="00330894"/>
    <w:rsid w:val="00335AE9"/>
    <w:rsid w:val="00336EAF"/>
    <w:rsid w:val="00337713"/>
    <w:rsid w:val="003407D4"/>
    <w:rsid w:val="0034115E"/>
    <w:rsid w:val="00341E6C"/>
    <w:rsid w:val="00346109"/>
    <w:rsid w:val="003514FE"/>
    <w:rsid w:val="003649CB"/>
    <w:rsid w:val="00364D9E"/>
    <w:rsid w:val="00367951"/>
    <w:rsid w:val="00371C5D"/>
    <w:rsid w:val="00372B79"/>
    <w:rsid w:val="0038779A"/>
    <w:rsid w:val="003900F6"/>
    <w:rsid w:val="00394FC4"/>
    <w:rsid w:val="0039501B"/>
    <w:rsid w:val="00396749"/>
    <w:rsid w:val="00396D9D"/>
    <w:rsid w:val="003A4B79"/>
    <w:rsid w:val="003A4D6A"/>
    <w:rsid w:val="003A701F"/>
    <w:rsid w:val="003B0A89"/>
    <w:rsid w:val="003B13E1"/>
    <w:rsid w:val="003B5E82"/>
    <w:rsid w:val="003B6D03"/>
    <w:rsid w:val="003C3B98"/>
    <w:rsid w:val="003D7230"/>
    <w:rsid w:val="003E705B"/>
    <w:rsid w:val="003F0778"/>
    <w:rsid w:val="003F1D58"/>
    <w:rsid w:val="003F4D44"/>
    <w:rsid w:val="003F63B3"/>
    <w:rsid w:val="003F7776"/>
    <w:rsid w:val="00410D45"/>
    <w:rsid w:val="00412A6C"/>
    <w:rsid w:val="00414B59"/>
    <w:rsid w:val="00421153"/>
    <w:rsid w:val="00423B98"/>
    <w:rsid w:val="0042718A"/>
    <w:rsid w:val="00432C23"/>
    <w:rsid w:val="00432EE3"/>
    <w:rsid w:val="00432F6D"/>
    <w:rsid w:val="00445808"/>
    <w:rsid w:val="00452D7F"/>
    <w:rsid w:val="00455852"/>
    <w:rsid w:val="00457F8F"/>
    <w:rsid w:val="00461FEA"/>
    <w:rsid w:val="00462161"/>
    <w:rsid w:val="00462F44"/>
    <w:rsid w:val="00467865"/>
    <w:rsid w:val="004735E5"/>
    <w:rsid w:val="0047673A"/>
    <w:rsid w:val="00480E8A"/>
    <w:rsid w:val="00484B05"/>
    <w:rsid w:val="00496722"/>
    <w:rsid w:val="00497E4E"/>
    <w:rsid w:val="004B2E49"/>
    <w:rsid w:val="004B460A"/>
    <w:rsid w:val="004B479B"/>
    <w:rsid w:val="004B4B8B"/>
    <w:rsid w:val="004B552A"/>
    <w:rsid w:val="004C19F5"/>
    <w:rsid w:val="004C37B6"/>
    <w:rsid w:val="004C4E56"/>
    <w:rsid w:val="004C52CE"/>
    <w:rsid w:val="004D65F7"/>
    <w:rsid w:val="004D76D4"/>
    <w:rsid w:val="004E04F1"/>
    <w:rsid w:val="004E1DAD"/>
    <w:rsid w:val="004E7075"/>
    <w:rsid w:val="004F0F7B"/>
    <w:rsid w:val="004F1568"/>
    <w:rsid w:val="004F5F31"/>
    <w:rsid w:val="004F7F87"/>
    <w:rsid w:val="005108E9"/>
    <w:rsid w:val="00511204"/>
    <w:rsid w:val="0051630C"/>
    <w:rsid w:val="00516D75"/>
    <w:rsid w:val="005204B8"/>
    <w:rsid w:val="00520DEB"/>
    <w:rsid w:val="005232D7"/>
    <w:rsid w:val="005241D1"/>
    <w:rsid w:val="00533A39"/>
    <w:rsid w:val="00535765"/>
    <w:rsid w:val="00550298"/>
    <w:rsid w:val="00552038"/>
    <w:rsid w:val="005600D7"/>
    <w:rsid w:val="00563297"/>
    <w:rsid w:val="005747F5"/>
    <w:rsid w:val="00575038"/>
    <w:rsid w:val="005751EF"/>
    <w:rsid w:val="00576B2B"/>
    <w:rsid w:val="00582B8B"/>
    <w:rsid w:val="00585287"/>
    <w:rsid w:val="00590C99"/>
    <w:rsid w:val="005914E8"/>
    <w:rsid w:val="00593446"/>
    <w:rsid w:val="00593F8D"/>
    <w:rsid w:val="0059591A"/>
    <w:rsid w:val="00597441"/>
    <w:rsid w:val="005A0FCF"/>
    <w:rsid w:val="005A38FE"/>
    <w:rsid w:val="005A3BFB"/>
    <w:rsid w:val="005A784A"/>
    <w:rsid w:val="005B0A0A"/>
    <w:rsid w:val="005B3632"/>
    <w:rsid w:val="005B4CDB"/>
    <w:rsid w:val="005B75F3"/>
    <w:rsid w:val="005C2BEF"/>
    <w:rsid w:val="005C2D33"/>
    <w:rsid w:val="005C633A"/>
    <w:rsid w:val="005D6BB9"/>
    <w:rsid w:val="005D758F"/>
    <w:rsid w:val="005E32BB"/>
    <w:rsid w:val="005E33F1"/>
    <w:rsid w:val="005E5DA2"/>
    <w:rsid w:val="005E78A1"/>
    <w:rsid w:val="005F0172"/>
    <w:rsid w:val="005F35F1"/>
    <w:rsid w:val="006106FD"/>
    <w:rsid w:val="006120C8"/>
    <w:rsid w:val="00612762"/>
    <w:rsid w:val="006142F2"/>
    <w:rsid w:val="00614B71"/>
    <w:rsid w:val="006225B4"/>
    <w:rsid w:val="00630C08"/>
    <w:rsid w:val="00653B29"/>
    <w:rsid w:val="006546B8"/>
    <w:rsid w:val="00660524"/>
    <w:rsid w:val="00663186"/>
    <w:rsid w:val="00665C6F"/>
    <w:rsid w:val="0067239B"/>
    <w:rsid w:val="006737AF"/>
    <w:rsid w:val="00676650"/>
    <w:rsid w:val="00681DB5"/>
    <w:rsid w:val="00691324"/>
    <w:rsid w:val="0069487E"/>
    <w:rsid w:val="00695B23"/>
    <w:rsid w:val="00696446"/>
    <w:rsid w:val="006976D6"/>
    <w:rsid w:val="006A3D3D"/>
    <w:rsid w:val="006A59B9"/>
    <w:rsid w:val="006B034A"/>
    <w:rsid w:val="006B51AE"/>
    <w:rsid w:val="006C036D"/>
    <w:rsid w:val="006C1500"/>
    <w:rsid w:val="006D5EF5"/>
    <w:rsid w:val="006E1710"/>
    <w:rsid w:val="006E2A04"/>
    <w:rsid w:val="006F2837"/>
    <w:rsid w:val="006F4E96"/>
    <w:rsid w:val="00701120"/>
    <w:rsid w:val="007012D3"/>
    <w:rsid w:val="00706BD9"/>
    <w:rsid w:val="00711EC5"/>
    <w:rsid w:val="00717ADD"/>
    <w:rsid w:val="007227F4"/>
    <w:rsid w:val="00730445"/>
    <w:rsid w:val="00734FC1"/>
    <w:rsid w:val="00750FCC"/>
    <w:rsid w:val="007570DE"/>
    <w:rsid w:val="0076128F"/>
    <w:rsid w:val="007623F1"/>
    <w:rsid w:val="00770B8A"/>
    <w:rsid w:val="0077161D"/>
    <w:rsid w:val="00771860"/>
    <w:rsid w:val="0077757D"/>
    <w:rsid w:val="00781B81"/>
    <w:rsid w:val="00784B25"/>
    <w:rsid w:val="00786A5C"/>
    <w:rsid w:val="007932FB"/>
    <w:rsid w:val="00794240"/>
    <w:rsid w:val="007A007A"/>
    <w:rsid w:val="007A40E6"/>
    <w:rsid w:val="007A4B67"/>
    <w:rsid w:val="007A57C8"/>
    <w:rsid w:val="007A701E"/>
    <w:rsid w:val="007A7ED7"/>
    <w:rsid w:val="007B2ED5"/>
    <w:rsid w:val="007B34B6"/>
    <w:rsid w:val="007C26D6"/>
    <w:rsid w:val="007C7F8F"/>
    <w:rsid w:val="007D1A9D"/>
    <w:rsid w:val="007D2BAB"/>
    <w:rsid w:val="007D2C01"/>
    <w:rsid w:val="007D6DF3"/>
    <w:rsid w:val="007F3263"/>
    <w:rsid w:val="008003ED"/>
    <w:rsid w:val="0080074E"/>
    <w:rsid w:val="00806CC1"/>
    <w:rsid w:val="00810308"/>
    <w:rsid w:val="00813CD3"/>
    <w:rsid w:val="008178C9"/>
    <w:rsid w:val="008203D3"/>
    <w:rsid w:val="00823896"/>
    <w:rsid w:val="008304A3"/>
    <w:rsid w:val="00830898"/>
    <w:rsid w:val="00830F46"/>
    <w:rsid w:val="00834D98"/>
    <w:rsid w:val="00835043"/>
    <w:rsid w:val="00840A56"/>
    <w:rsid w:val="00841485"/>
    <w:rsid w:val="008448B6"/>
    <w:rsid w:val="00844AAA"/>
    <w:rsid w:val="0085095E"/>
    <w:rsid w:val="00853DCE"/>
    <w:rsid w:val="00864975"/>
    <w:rsid w:val="00867427"/>
    <w:rsid w:val="00867C3C"/>
    <w:rsid w:val="008729FC"/>
    <w:rsid w:val="00876BCE"/>
    <w:rsid w:val="00885845"/>
    <w:rsid w:val="00885EE2"/>
    <w:rsid w:val="00886E2C"/>
    <w:rsid w:val="00891C18"/>
    <w:rsid w:val="00891DA9"/>
    <w:rsid w:val="008926C5"/>
    <w:rsid w:val="008A1D5F"/>
    <w:rsid w:val="008A294C"/>
    <w:rsid w:val="008B1B77"/>
    <w:rsid w:val="008B1DFF"/>
    <w:rsid w:val="008B2919"/>
    <w:rsid w:val="008B7AB8"/>
    <w:rsid w:val="008C0F3F"/>
    <w:rsid w:val="008C5FCF"/>
    <w:rsid w:val="008C7A0E"/>
    <w:rsid w:val="008E23E0"/>
    <w:rsid w:val="008E5089"/>
    <w:rsid w:val="008E6AAA"/>
    <w:rsid w:val="008E7D89"/>
    <w:rsid w:val="008F0C38"/>
    <w:rsid w:val="00900E91"/>
    <w:rsid w:val="00905390"/>
    <w:rsid w:val="0091437E"/>
    <w:rsid w:val="00914511"/>
    <w:rsid w:val="00923C1B"/>
    <w:rsid w:val="00925889"/>
    <w:rsid w:val="00933378"/>
    <w:rsid w:val="009409F6"/>
    <w:rsid w:val="00940A1B"/>
    <w:rsid w:val="00944479"/>
    <w:rsid w:val="00945F53"/>
    <w:rsid w:val="00950258"/>
    <w:rsid w:val="00951373"/>
    <w:rsid w:val="00957071"/>
    <w:rsid w:val="00957B54"/>
    <w:rsid w:val="009657E5"/>
    <w:rsid w:val="00965D20"/>
    <w:rsid w:val="009667D1"/>
    <w:rsid w:val="00966A0D"/>
    <w:rsid w:val="00980501"/>
    <w:rsid w:val="00982F72"/>
    <w:rsid w:val="009916F6"/>
    <w:rsid w:val="00996F65"/>
    <w:rsid w:val="009A0598"/>
    <w:rsid w:val="009A3E76"/>
    <w:rsid w:val="009A506C"/>
    <w:rsid w:val="009B116C"/>
    <w:rsid w:val="009B1ED6"/>
    <w:rsid w:val="009B2383"/>
    <w:rsid w:val="009B6190"/>
    <w:rsid w:val="009C3092"/>
    <w:rsid w:val="009C538D"/>
    <w:rsid w:val="009C574A"/>
    <w:rsid w:val="009C5BEA"/>
    <w:rsid w:val="009D058D"/>
    <w:rsid w:val="009D724F"/>
    <w:rsid w:val="009E3431"/>
    <w:rsid w:val="009E36B7"/>
    <w:rsid w:val="009E4700"/>
    <w:rsid w:val="009E51FB"/>
    <w:rsid w:val="009E7460"/>
    <w:rsid w:val="009F0A13"/>
    <w:rsid w:val="009F4B71"/>
    <w:rsid w:val="009F7906"/>
    <w:rsid w:val="009F7A90"/>
    <w:rsid w:val="00A00958"/>
    <w:rsid w:val="00A011F8"/>
    <w:rsid w:val="00A04148"/>
    <w:rsid w:val="00A042A1"/>
    <w:rsid w:val="00A05AC7"/>
    <w:rsid w:val="00A1085C"/>
    <w:rsid w:val="00A11400"/>
    <w:rsid w:val="00A208DB"/>
    <w:rsid w:val="00A21365"/>
    <w:rsid w:val="00A30AD9"/>
    <w:rsid w:val="00A56928"/>
    <w:rsid w:val="00A605B0"/>
    <w:rsid w:val="00A60AAD"/>
    <w:rsid w:val="00A64919"/>
    <w:rsid w:val="00A65AE8"/>
    <w:rsid w:val="00A67CF5"/>
    <w:rsid w:val="00A75CED"/>
    <w:rsid w:val="00A76501"/>
    <w:rsid w:val="00A833B4"/>
    <w:rsid w:val="00A8340F"/>
    <w:rsid w:val="00A84E6C"/>
    <w:rsid w:val="00A918E3"/>
    <w:rsid w:val="00A93694"/>
    <w:rsid w:val="00AA1257"/>
    <w:rsid w:val="00AA1589"/>
    <w:rsid w:val="00AA36FE"/>
    <w:rsid w:val="00AB2945"/>
    <w:rsid w:val="00AB6306"/>
    <w:rsid w:val="00AC17BC"/>
    <w:rsid w:val="00AC7B35"/>
    <w:rsid w:val="00AD7DC9"/>
    <w:rsid w:val="00AE101A"/>
    <w:rsid w:val="00AE3CF1"/>
    <w:rsid w:val="00AE67B4"/>
    <w:rsid w:val="00AF2081"/>
    <w:rsid w:val="00AF42DA"/>
    <w:rsid w:val="00B047D4"/>
    <w:rsid w:val="00B170BE"/>
    <w:rsid w:val="00B2662F"/>
    <w:rsid w:val="00B30C72"/>
    <w:rsid w:val="00B35419"/>
    <w:rsid w:val="00B36658"/>
    <w:rsid w:val="00B4149B"/>
    <w:rsid w:val="00B53E16"/>
    <w:rsid w:val="00B57C19"/>
    <w:rsid w:val="00B63764"/>
    <w:rsid w:val="00B75867"/>
    <w:rsid w:val="00B83A6B"/>
    <w:rsid w:val="00B85C84"/>
    <w:rsid w:val="00B860A2"/>
    <w:rsid w:val="00B93679"/>
    <w:rsid w:val="00B9691E"/>
    <w:rsid w:val="00BA1F3B"/>
    <w:rsid w:val="00BA4153"/>
    <w:rsid w:val="00BA58CD"/>
    <w:rsid w:val="00BA5C02"/>
    <w:rsid w:val="00BA7170"/>
    <w:rsid w:val="00BB3331"/>
    <w:rsid w:val="00BB6D41"/>
    <w:rsid w:val="00BB75E8"/>
    <w:rsid w:val="00BB7F11"/>
    <w:rsid w:val="00BC3749"/>
    <w:rsid w:val="00BC378D"/>
    <w:rsid w:val="00BC4C97"/>
    <w:rsid w:val="00BD1D94"/>
    <w:rsid w:val="00BD4847"/>
    <w:rsid w:val="00BE3781"/>
    <w:rsid w:val="00BE4699"/>
    <w:rsid w:val="00BF0AD5"/>
    <w:rsid w:val="00BF0F54"/>
    <w:rsid w:val="00BF26FF"/>
    <w:rsid w:val="00BF5B64"/>
    <w:rsid w:val="00C0013D"/>
    <w:rsid w:val="00C07DB4"/>
    <w:rsid w:val="00C100C3"/>
    <w:rsid w:val="00C1151B"/>
    <w:rsid w:val="00C16A2D"/>
    <w:rsid w:val="00C20C98"/>
    <w:rsid w:val="00C3175D"/>
    <w:rsid w:val="00C31FEF"/>
    <w:rsid w:val="00C32A09"/>
    <w:rsid w:val="00C524E3"/>
    <w:rsid w:val="00C6304B"/>
    <w:rsid w:val="00C645EA"/>
    <w:rsid w:val="00C64AF5"/>
    <w:rsid w:val="00C65C42"/>
    <w:rsid w:val="00C70195"/>
    <w:rsid w:val="00C733D3"/>
    <w:rsid w:val="00C76807"/>
    <w:rsid w:val="00C87BC3"/>
    <w:rsid w:val="00C9016C"/>
    <w:rsid w:val="00C940ED"/>
    <w:rsid w:val="00CA0B0D"/>
    <w:rsid w:val="00CA29A4"/>
    <w:rsid w:val="00CA557F"/>
    <w:rsid w:val="00CA7196"/>
    <w:rsid w:val="00CB0183"/>
    <w:rsid w:val="00CB22B5"/>
    <w:rsid w:val="00CB3D0B"/>
    <w:rsid w:val="00CC0B71"/>
    <w:rsid w:val="00CD07C6"/>
    <w:rsid w:val="00CD1DA7"/>
    <w:rsid w:val="00CD3228"/>
    <w:rsid w:val="00CE28E6"/>
    <w:rsid w:val="00CE61DD"/>
    <w:rsid w:val="00CE76AE"/>
    <w:rsid w:val="00CE7A63"/>
    <w:rsid w:val="00CE7EEB"/>
    <w:rsid w:val="00CF24EF"/>
    <w:rsid w:val="00CF7007"/>
    <w:rsid w:val="00CF78A5"/>
    <w:rsid w:val="00D043BF"/>
    <w:rsid w:val="00D05B11"/>
    <w:rsid w:val="00D1076A"/>
    <w:rsid w:val="00D15D4D"/>
    <w:rsid w:val="00D16CF2"/>
    <w:rsid w:val="00D2085C"/>
    <w:rsid w:val="00D20A95"/>
    <w:rsid w:val="00D2284B"/>
    <w:rsid w:val="00D238FE"/>
    <w:rsid w:val="00D4401D"/>
    <w:rsid w:val="00D44CF8"/>
    <w:rsid w:val="00D47E38"/>
    <w:rsid w:val="00D515C2"/>
    <w:rsid w:val="00D51D5E"/>
    <w:rsid w:val="00D55ABE"/>
    <w:rsid w:val="00D57B89"/>
    <w:rsid w:val="00D57D8A"/>
    <w:rsid w:val="00D620B4"/>
    <w:rsid w:val="00D73CD7"/>
    <w:rsid w:val="00D80A99"/>
    <w:rsid w:val="00D81783"/>
    <w:rsid w:val="00D81B81"/>
    <w:rsid w:val="00D85C9E"/>
    <w:rsid w:val="00D860B0"/>
    <w:rsid w:val="00D86E48"/>
    <w:rsid w:val="00DA2506"/>
    <w:rsid w:val="00DA5351"/>
    <w:rsid w:val="00DB0117"/>
    <w:rsid w:val="00DB53AB"/>
    <w:rsid w:val="00DB57AF"/>
    <w:rsid w:val="00DB7C1A"/>
    <w:rsid w:val="00DD0C07"/>
    <w:rsid w:val="00DD1C6A"/>
    <w:rsid w:val="00DD3C17"/>
    <w:rsid w:val="00DD55CA"/>
    <w:rsid w:val="00DD7A8B"/>
    <w:rsid w:val="00DE0980"/>
    <w:rsid w:val="00DE2C76"/>
    <w:rsid w:val="00DE34E7"/>
    <w:rsid w:val="00DF7272"/>
    <w:rsid w:val="00E12444"/>
    <w:rsid w:val="00E1310B"/>
    <w:rsid w:val="00E21032"/>
    <w:rsid w:val="00E24064"/>
    <w:rsid w:val="00E34EF1"/>
    <w:rsid w:val="00E40E14"/>
    <w:rsid w:val="00E44508"/>
    <w:rsid w:val="00E50469"/>
    <w:rsid w:val="00E61FC6"/>
    <w:rsid w:val="00E630FF"/>
    <w:rsid w:val="00E64109"/>
    <w:rsid w:val="00E705D0"/>
    <w:rsid w:val="00E72035"/>
    <w:rsid w:val="00E736FB"/>
    <w:rsid w:val="00E74268"/>
    <w:rsid w:val="00E74457"/>
    <w:rsid w:val="00E751F8"/>
    <w:rsid w:val="00E77517"/>
    <w:rsid w:val="00E82715"/>
    <w:rsid w:val="00E82EFD"/>
    <w:rsid w:val="00E844F7"/>
    <w:rsid w:val="00E87E43"/>
    <w:rsid w:val="00E90FB1"/>
    <w:rsid w:val="00E96347"/>
    <w:rsid w:val="00EA1BB7"/>
    <w:rsid w:val="00EA3C86"/>
    <w:rsid w:val="00EA5E9D"/>
    <w:rsid w:val="00EC3AC1"/>
    <w:rsid w:val="00EC3C3D"/>
    <w:rsid w:val="00EC53CC"/>
    <w:rsid w:val="00EC6706"/>
    <w:rsid w:val="00ED2A18"/>
    <w:rsid w:val="00ED77F4"/>
    <w:rsid w:val="00EE1D99"/>
    <w:rsid w:val="00EE3551"/>
    <w:rsid w:val="00EF2FC9"/>
    <w:rsid w:val="00F0780C"/>
    <w:rsid w:val="00F0790D"/>
    <w:rsid w:val="00F12399"/>
    <w:rsid w:val="00F12606"/>
    <w:rsid w:val="00F1323D"/>
    <w:rsid w:val="00F240C8"/>
    <w:rsid w:val="00F26FFD"/>
    <w:rsid w:val="00F35A77"/>
    <w:rsid w:val="00F37D94"/>
    <w:rsid w:val="00F4606A"/>
    <w:rsid w:val="00F503C1"/>
    <w:rsid w:val="00F553D4"/>
    <w:rsid w:val="00F61D87"/>
    <w:rsid w:val="00F6236C"/>
    <w:rsid w:val="00F6478D"/>
    <w:rsid w:val="00F64A20"/>
    <w:rsid w:val="00F70258"/>
    <w:rsid w:val="00F711E8"/>
    <w:rsid w:val="00F765FB"/>
    <w:rsid w:val="00F8077F"/>
    <w:rsid w:val="00F810EC"/>
    <w:rsid w:val="00F81A16"/>
    <w:rsid w:val="00F85244"/>
    <w:rsid w:val="00F91919"/>
    <w:rsid w:val="00F92B54"/>
    <w:rsid w:val="00F96C0E"/>
    <w:rsid w:val="00FA19DD"/>
    <w:rsid w:val="00FA4F13"/>
    <w:rsid w:val="00FA677D"/>
    <w:rsid w:val="00FA6FC3"/>
    <w:rsid w:val="00FB1110"/>
    <w:rsid w:val="00FC0018"/>
    <w:rsid w:val="00FC1967"/>
    <w:rsid w:val="00FD6B76"/>
    <w:rsid w:val="00FD6C81"/>
    <w:rsid w:val="00FE17C4"/>
    <w:rsid w:val="00FE1BEA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E6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610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1A9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8178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8178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96F3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6F3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6F3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6F3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6F3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03D3"/>
  </w:style>
  <w:style w:type="paragraph" w:styleId="Zpat">
    <w:name w:val="footer"/>
    <w:basedOn w:val="Normln"/>
    <w:link w:val="ZpatChar"/>
    <w:uiPriority w:val="99"/>
    <w:unhideWhenUsed/>
    <w:rsid w:val="008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03D3"/>
  </w:style>
  <w:style w:type="paragraph" w:styleId="Nzev">
    <w:name w:val="Title"/>
    <w:basedOn w:val="Normln"/>
    <w:next w:val="Normln"/>
    <w:link w:val="NzevChar"/>
    <w:uiPriority w:val="10"/>
    <w:qFormat/>
    <w:rsid w:val="00F80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80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461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D1A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titul">
    <w:name w:val="Subtitle"/>
    <w:basedOn w:val="Normln"/>
    <w:next w:val="Normln"/>
    <w:link w:val="PodtitulChar"/>
    <w:uiPriority w:val="11"/>
    <w:qFormat/>
    <w:rsid w:val="007D1A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D1A9D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39"/>
    <w:rsid w:val="007D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7D1A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7C26D6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C26D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C26D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7C26D6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817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D817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096F3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6F3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6F3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6F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6F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"/>
    <w:next w:val="Normln"/>
    <w:autoRedefine/>
    <w:uiPriority w:val="39"/>
    <w:unhideWhenUsed/>
    <w:rsid w:val="00A05AC7"/>
    <w:pPr>
      <w:spacing w:after="100"/>
      <w:ind w:left="440"/>
    </w:pPr>
  </w:style>
  <w:style w:type="character" w:styleId="Zstupntext">
    <w:name w:val="Placeholder Text"/>
    <w:basedOn w:val="Standardnpsmoodstavce"/>
    <w:uiPriority w:val="99"/>
    <w:semiHidden/>
    <w:rsid w:val="005232D7"/>
    <w:rPr>
      <w:color w:val="808080"/>
    </w:rPr>
  </w:style>
  <w:style w:type="character" w:styleId="Siln">
    <w:name w:val="Strong"/>
    <w:basedOn w:val="Standardnpsmoodstavce"/>
    <w:uiPriority w:val="22"/>
    <w:qFormat/>
    <w:rsid w:val="0051630C"/>
    <w:rPr>
      <w:b/>
      <w:bCs/>
    </w:rPr>
  </w:style>
  <w:style w:type="character" w:styleId="Odkazjemn">
    <w:name w:val="Subtle Reference"/>
    <w:basedOn w:val="Standardnpsmoodstavce"/>
    <w:uiPriority w:val="31"/>
    <w:qFormat/>
    <w:rsid w:val="00DE0980"/>
    <w:rPr>
      <w:smallCaps/>
      <w:color w:val="5A5A5A" w:themeColor="text1" w:themeTint="A5"/>
    </w:rPr>
  </w:style>
  <w:style w:type="paragraph" w:styleId="Bezmezer">
    <w:name w:val="No Spacing"/>
    <w:uiPriority w:val="1"/>
    <w:qFormat/>
    <w:rsid w:val="00DE0980"/>
    <w:pPr>
      <w:spacing w:after="0" w:line="240" w:lineRule="auto"/>
    </w:pPr>
  </w:style>
  <w:style w:type="paragraph" w:customStyle="1" w:styleId="Poznmka">
    <w:name w:val="Poznámka"/>
    <w:basedOn w:val="Normln"/>
    <w:link w:val="PoznmkaChar"/>
    <w:qFormat/>
    <w:rsid w:val="001A4130"/>
    <w:rPr>
      <w:i/>
    </w:rPr>
  </w:style>
  <w:style w:type="paragraph" w:customStyle="1" w:styleId="Zmr">
    <w:name w:val="Záměr"/>
    <w:basedOn w:val="Normln"/>
    <w:link w:val="ZmrChar"/>
    <w:qFormat/>
    <w:rsid w:val="00CE28E6"/>
    <w:rPr>
      <w:color w:val="FF0000"/>
    </w:rPr>
  </w:style>
  <w:style w:type="character" w:customStyle="1" w:styleId="PoznmkaChar">
    <w:name w:val="Poznámka Char"/>
    <w:basedOn w:val="Standardnpsmoodstavce"/>
    <w:link w:val="Poznmka"/>
    <w:rsid w:val="001A4130"/>
    <w:rPr>
      <w:i/>
    </w:rPr>
  </w:style>
  <w:style w:type="character" w:customStyle="1" w:styleId="ZmrChar">
    <w:name w:val="Záměr Char"/>
    <w:basedOn w:val="Standardnpsmoodstavce"/>
    <w:link w:val="Zmr"/>
    <w:rsid w:val="00CE28E6"/>
    <w:rPr>
      <w:color w:val="FF0000"/>
    </w:rPr>
  </w:style>
  <w:style w:type="character" w:styleId="Sledovanodkaz">
    <w:name w:val="FollowedHyperlink"/>
    <w:basedOn w:val="Standardnpsmoodstavce"/>
    <w:uiPriority w:val="99"/>
    <w:semiHidden/>
    <w:unhideWhenUsed/>
    <w:rsid w:val="00D05B11"/>
    <w:rPr>
      <w:color w:val="954F72" w:themeColor="followedHyperlink"/>
      <w:u w:val="single"/>
    </w:rPr>
  </w:style>
  <w:style w:type="paragraph" w:styleId="Odstavecseseznamem">
    <w:name w:val="List Paragraph"/>
    <w:aliases w:val="Odrážky - Arial 12,Číslovaný odstavec se seznamem,Odstavec se seznamem a odrážkou,1 úroveň Odstavec se seznamem,Odrazky,Bullet List,lp1,Puce,Use Case List Paragraph,Heading2,Bullet for no #'s,Body Bullet,List bullet,List Paragraph 1"/>
    <w:basedOn w:val="Normln"/>
    <w:link w:val="OdstavecseseznamemChar"/>
    <w:uiPriority w:val="34"/>
    <w:qFormat/>
    <w:rsid w:val="00E74268"/>
    <w:pPr>
      <w:ind w:left="720"/>
      <w:contextualSpacing/>
    </w:pPr>
  </w:style>
  <w:style w:type="paragraph" w:styleId="Obsah4">
    <w:name w:val="toc 4"/>
    <w:basedOn w:val="Normln"/>
    <w:next w:val="Normln"/>
    <w:autoRedefine/>
    <w:uiPriority w:val="39"/>
    <w:unhideWhenUsed/>
    <w:rsid w:val="00075FC3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075FC3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075FC3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075FC3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075FC3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075FC3"/>
    <w:pPr>
      <w:spacing w:after="100"/>
      <w:ind w:left="1760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7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0D"/>
    <w:rPr>
      <w:rFonts w:ascii="Segoe UI" w:hAnsi="Segoe UI" w:cs="Segoe UI"/>
      <w:sz w:val="18"/>
      <w:szCs w:val="18"/>
    </w:rPr>
  </w:style>
  <w:style w:type="character" w:customStyle="1" w:styleId="OdstavecseseznamemChar">
    <w:name w:val="Odstavec se seznamem Char"/>
    <w:aliases w:val="Odrážky - Arial 12 Char,Číslovaný odstavec se seznamem Char,Odstavec se seznamem a odrážkou Char,1 úroveň Odstavec se seznamem Char,Odrazky Char,Bullet List Char,lp1 Char,Puce Char,Use Case List Paragraph Char,Heading2 Char"/>
    <w:basedOn w:val="Standardnpsmoodstavce"/>
    <w:link w:val="Odstavecseseznamem"/>
    <w:uiPriority w:val="34"/>
    <w:locked/>
    <w:rsid w:val="00C76807"/>
  </w:style>
  <w:style w:type="paragraph" w:styleId="Seznamsodrkami">
    <w:name w:val="List Bullet"/>
    <w:basedOn w:val="Normln"/>
    <w:unhideWhenUsed/>
    <w:rsid w:val="005C2BEF"/>
    <w:pPr>
      <w:numPr>
        <w:numId w:val="12"/>
      </w:numPr>
      <w:spacing w:after="200" w:line="276" w:lineRule="auto"/>
      <w:contextualSpacing/>
      <w:jc w:val="both"/>
    </w:pPr>
  </w:style>
  <w:style w:type="paragraph" w:customStyle="1" w:styleId="DZkladntext3">
    <w:name w:val="D_Základní text 3"/>
    <w:basedOn w:val="Normln"/>
    <w:qFormat/>
    <w:rsid w:val="005C2BE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106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106E7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Default">
    <w:name w:val="Default"/>
    <w:rsid w:val="002A1557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unhideWhenUsed/>
    <w:rsid w:val="002051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051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051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51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514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A3D3D"/>
    <w:pPr>
      <w:spacing w:after="0" w:line="240" w:lineRule="auto"/>
    </w:pPr>
  </w:style>
  <w:style w:type="paragraph" w:customStyle="1" w:styleId="Textpsmene">
    <w:name w:val="Text písmene"/>
    <w:basedOn w:val="Normln"/>
    <w:uiPriority w:val="99"/>
    <w:rsid w:val="00E1310B"/>
    <w:pPr>
      <w:numPr>
        <w:ilvl w:val="1"/>
        <w:numId w:val="38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E1310B"/>
    <w:pPr>
      <w:numPr>
        <w:numId w:val="38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evobjektu">
    <w:name w:val="Název objektu"/>
    <w:basedOn w:val="Normln"/>
    <w:link w:val="NzevobjektuChar"/>
    <w:qFormat/>
    <w:rsid w:val="00660524"/>
    <w:pPr>
      <w:spacing w:after="200" w:line="276" w:lineRule="auto"/>
    </w:pPr>
    <w:rPr>
      <w:i/>
    </w:rPr>
  </w:style>
  <w:style w:type="character" w:customStyle="1" w:styleId="NzevobjektuChar">
    <w:name w:val="Název objektu Char"/>
    <w:basedOn w:val="Standardnpsmoodstavce"/>
    <w:link w:val="Nzevobjektu"/>
    <w:rsid w:val="00660524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610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1A9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8178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8178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96F3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6F3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6F3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6F3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6F3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03D3"/>
  </w:style>
  <w:style w:type="paragraph" w:styleId="Zpat">
    <w:name w:val="footer"/>
    <w:basedOn w:val="Normln"/>
    <w:link w:val="ZpatChar"/>
    <w:uiPriority w:val="99"/>
    <w:unhideWhenUsed/>
    <w:rsid w:val="0082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03D3"/>
  </w:style>
  <w:style w:type="paragraph" w:styleId="Nzev">
    <w:name w:val="Title"/>
    <w:basedOn w:val="Normln"/>
    <w:next w:val="Normln"/>
    <w:link w:val="NzevChar"/>
    <w:uiPriority w:val="10"/>
    <w:qFormat/>
    <w:rsid w:val="00F80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80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461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D1A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titul">
    <w:name w:val="Subtitle"/>
    <w:basedOn w:val="Normln"/>
    <w:next w:val="Normln"/>
    <w:link w:val="PodtitulChar"/>
    <w:uiPriority w:val="11"/>
    <w:qFormat/>
    <w:rsid w:val="007D1A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D1A9D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39"/>
    <w:rsid w:val="007D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7D1A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7C26D6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C26D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C26D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7C26D6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817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D817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096F3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6F3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6F3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6F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6F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"/>
    <w:next w:val="Normln"/>
    <w:autoRedefine/>
    <w:uiPriority w:val="39"/>
    <w:unhideWhenUsed/>
    <w:rsid w:val="00A05AC7"/>
    <w:pPr>
      <w:spacing w:after="100"/>
      <w:ind w:left="440"/>
    </w:pPr>
  </w:style>
  <w:style w:type="character" w:styleId="Zstupntext">
    <w:name w:val="Placeholder Text"/>
    <w:basedOn w:val="Standardnpsmoodstavce"/>
    <w:uiPriority w:val="99"/>
    <w:semiHidden/>
    <w:rsid w:val="005232D7"/>
    <w:rPr>
      <w:color w:val="808080"/>
    </w:rPr>
  </w:style>
  <w:style w:type="character" w:styleId="Siln">
    <w:name w:val="Strong"/>
    <w:basedOn w:val="Standardnpsmoodstavce"/>
    <w:uiPriority w:val="22"/>
    <w:qFormat/>
    <w:rsid w:val="0051630C"/>
    <w:rPr>
      <w:b/>
      <w:bCs/>
    </w:rPr>
  </w:style>
  <w:style w:type="character" w:styleId="Odkazjemn">
    <w:name w:val="Subtle Reference"/>
    <w:basedOn w:val="Standardnpsmoodstavce"/>
    <w:uiPriority w:val="31"/>
    <w:qFormat/>
    <w:rsid w:val="00DE0980"/>
    <w:rPr>
      <w:smallCaps/>
      <w:color w:val="5A5A5A" w:themeColor="text1" w:themeTint="A5"/>
    </w:rPr>
  </w:style>
  <w:style w:type="paragraph" w:styleId="Bezmezer">
    <w:name w:val="No Spacing"/>
    <w:uiPriority w:val="1"/>
    <w:qFormat/>
    <w:rsid w:val="00DE0980"/>
    <w:pPr>
      <w:spacing w:after="0" w:line="240" w:lineRule="auto"/>
    </w:pPr>
  </w:style>
  <w:style w:type="paragraph" w:customStyle="1" w:styleId="Poznmka">
    <w:name w:val="Poznámka"/>
    <w:basedOn w:val="Normln"/>
    <w:link w:val="PoznmkaChar"/>
    <w:qFormat/>
    <w:rsid w:val="001A4130"/>
    <w:rPr>
      <w:i/>
    </w:rPr>
  </w:style>
  <w:style w:type="paragraph" w:customStyle="1" w:styleId="Zmr">
    <w:name w:val="Záměr"/>
    <w:basedOn w:val="Normln"/>
    <w:link w:val="ZmrChar"/>
    <w:qFormat/>
    <w:rsid w:val="00CE28E6"/>
    <w:rPr>
      <w:color w:val="FF0000"/>
    </w:rPr>
  </w:style>
  <w:style w:type="character" w:customStyle="1" w:styleId="PoznmkaChar">
    <w:name w:val="Poznámka Char"/>
    <w:basedOn w:val="Standardnpsmoodstavce"/>
    <w:link w:val="Poznmka"/>
    <w:rsid w:val="001A4130"/>
    <w:rPr>
      <w:i/>
    </w:rPr>
  </w:style>
  <w:style w:type="character" w:customStyle="1" w:styleId="ZmrChar">
    <w:name w:val="Záměr Char"/>
    <w:basedOn w:val="Standardnpsmoodstavce"/>
    <w:link w:val="Zmr"/>
    <w:rsid w:val="00CE28E6"/>
    <w:rPr>
      <w:color w:val="FF0000"/>
    </w:rPr>
  </w:style>
  <w:style w:type="character" w:styleId="Sledovanodkaz">
    <w:name w:val="FollowedHyperlink"/>
    <w:basedOn w:val="Standardnpsmoodstavce"/>
    <w:uiPriority w:val="99"/>
    <w:semiHidden/>
    <w:unhideWhenUsed/>
    <w:rsid w:val="00D05B11"/>
    <w:rPr>
      <w:color w:val="954F72" w:themeColor="followedHyperlink"/>
      <w:u w:val="single"/>
    </w:rPr>
  </w:style>
  <w:style w:type="paragraph" w:styleId="Odstavecseseznamem">
    <w:name w:val="List Paragraph"/>
    <w:aliases w:val="Odrážky - Arial 12,Číslovaný odstavec se seznamem,Odstavec se seznamem a odrážkou,1 úroveň Odstavec se seznamem,Odrazky,Bullet List,lp1,Puce,Use Case List Paragraph,Heading2,Bullet for no #'s,Body Bullet,List bullet,List Paragraph 1"/>
    <w:basedOn w:val="Normln"/>
    <w:link w:val="OdstavecseseznamemChar"/>
    <w:uiPriority w:val="34"/>
    <w:qFormat/>
    <w:rsid w:val="00E74268"/>
    <w:pPr>
      <w:ind w:left="720"/>
      <w:contextualSpacing/>
    </w:pPr>
  </w:style>
  <w:style w:type="paragraph" w:styleId="Obsah4">
    <w:name w:val="toc 4"/>
    <w:basedOn w:val="Normln"/>
    <w:next w:val="Normln"/>
    <w:autoRedefine/>
    <w:uiPriority w:val="39"/>
    <w:unhideWhenUsed/>
    <w:rsid w:val="00075FC3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075FC3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075FC3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075FC3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075FC3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075FC3"/>
    <w:pPr>
      <w:spacing w:after="100"/>
      <w:ind w:left="1760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7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0D"/>
    <w:rPr>
      <w:rFonts w:ascii="Segoe UI" w:hAnsi="Segoe UI" w:cs="Segoe UI"/>
      <w:sz w:val="18"/>
      <w:szCs w:val="18"/>
    </w:rPr>
  </w:style>
  <w:style w:type="character" w:customStyle="1" w:styleId="OdstavecseseznamemChar">
    <w:name w:val="Odstavec se seznamem Char"/>
    <w:aliases w:val="Odrážky - Arial 12 Char,Číslovaný odstavec se seznamem Char,Odstavec se seznamem a odrážkou Char,1 úroveň Odstavec se seznamem Char,Odrazky Char,Bullet List Char,lp1 Char,Puce Char,Use Case List Paragraph Char,Heading2 Char"/>
    <w:basedOn w:val="Standardnpsmoodstavce"/>
    <w:link w:val="Odstavecseseznamem"/>
    <w:uiPriority w:val="34"/>
    <w:locked/>
    <w:rsid w:val="00C76807"/>
  </w:style>
  <w:style w:type="paragraph" w:styleId="Seznamsodrkami">
    <w:name w:val="List Bullet"/>
    <w:basedOn w:val="Normln"/>
    <w:unhideWhenUsed/>
    <w:rsid w:val="005C2BEF"/>
    <w:pPr>
      <w:numPr>
        <w:numId w:val="12"/>
      </w:numPr>
      <w:spacing w:after="200" w:line="276" w:lineRule="auto"/>
      <w:contextualSpacing/>
      <w:jc w:val="both"/>
    </w:pPr>
  </w:style>
  <w:style w:type="paragraph" w:customStyle="1" w:styleId="DZkladntext3">
    <w:name w:val="D_Základní text 3"/>
    <w:basedOn w:val="Normln"/>
    <w:qFormat/>
    <w:rsid w:val="005C2BE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106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106E7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Default">
    <w:name w:val="Default"/>
    <w:rsid w:val="002A1557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unhideWhenUsed/>
    <w:rsid w:val="002051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051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051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51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514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A3D3D"/>
    <w:pPr>
      <w:spacing w:after="0" w:line="240" w:lineRule="auto"/>
    </w:pPr>
  </w:style>
  <w:style w:type="paragraph" w:customStyle="1" w:styleId="Textpsmene">
    <w:name w:val="Text písmene"/>
    <w:basedOn w:val="Normln"/>
    <w:uiPriority w:val="99"/>
    <w:rsid w:val="00E1310B"/>
    <w:pPr>
      <w:numPr>
        <w:ilvl w:val="1"/>
        <w:numId w:val="38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E1310B"/>
    <w:pPr>
      <w:numPr>
        <w:numId w:val="38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evobjektu">
    <w:name w:val="Název objektu"/>
    <w:basedOn w:val="Normln"/>
    <w:link w:val="NzevobjektuChar"/>
    <w:qFormat/>
    <w:rsid w:val="00660524"/>
    <w:pPr>
      <w:spacing w:after="200" w:line="276" w:lineRule="auto"/>
    </w:pPr>
    <w:rPr>
      <w:i/>
    </w:rPr>
  </w:style>
  <w:style w:type="character" w:customStyle="1" w:styleId="NzevobjektuChar">
    <w:name w:val="Název objektu Char"/>
    <w:basedOn w:val="Standardnpsmoodstavce"/>
    <w:link w:val="Nzevobjektu"/>
    <w:rsid w:val="00660524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9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1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file://S99MDB/DB" TargetMode="External"/><Relationship Id="rId39" Type="http://schemas.openxmlformats.org/officeDocument/2006/relationships/hyperlink" Target="file://S19SDB/RecordsOstrava" TargetMode="External"/><Relationship Id="rId21" Type="http://schemas.openxmlformats.org/officeDocument/2006/relationships/image" Target="media/image7.png"/><Relationship Id="rId34" Type="http://schemas.openxmlformats.org/officeDocument/2006/relationships/hyperlink" Target="file://S99MDB/DB" TargetMode="External"/><Relationship Id="rId42" Type="http://schemas.openxmlformats.org/officeDocument/2006/relationships/hyperlink" Target="mailto:info@cctrain.vzp.cz" TargetMode="External"/><Relationship Id="rId47" Type="http://schemas.openxmlformats.org/officeDocument/2006/relationships/hyperlink" Target="mailto:ekk@cctest.vzp.cz" TargetMode="External"/><Relationship Id="rId50" Type="http://schemas.openxmlformats.org/officeDocument/2006/relationships/image" Target="media/image8.png"/><Relationship Id="rId55" Type="http://schemas.openxmlformats.org/officeDocument/2006/relationships/hyperlink" Target="http://t0ipfsoa.dc.vzp.cz:7780/orabpel/Pojistenci-s" TargetMode="External"/><Relationship Id="rId63" Type="http://schemas.openxmlformats.org/officeDocument/2006/relationships/hyperlink" Target="mailto:info@cctrain.vzp.cz" TargetMode="External"/><Relationship Id="rId68" Type="http://schemas.openxmlformats.org/officeDocument/2006/relationships/hyperlink" Target="mailto:ekk@cctest.vzp.cz" TargetMode="External"/><Relationship Id="rId76" Type="http://schemas.openxmlformats.org/officeDocument/2006/relationships/header" Target="header1.xml"/><Relationship Id="rId7" Type="http://schemas.microsoft.com/office/2007/relationships/stylesWithEffects" Target="stylesWithEffects.xml"/><Relationship Id="rId71" Type="http://schemas.openxmlformats.org/officeDocument/2006/relationships/hyperlink" Target="http://www.vzp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99mapl/ReactClient/pages/portal.html" TargetMode="External"/><Relationship Id="rId29" Type="http://schemas.openxmlformats.org/officeDocument/2006/relationships/hyperlink" Target="file://S19SDB/RecordsOstrava" TargetMode="External"/><Relationship Id="rId11" Type="http://schemas.openxmlformats.org/officeDocument/2006/relationships/endnotes" Target="endnotes.xml"/><Relationship Id="rId24" Type="http://schemas.openxmlformats.org/officeDocument/2006/relationships/hyperlink" Target="file://S19SDB/RecordsOstrava" TargetMode="External"/><Relationship Id="rId32" Type="http://schemas.openxmlformats.org/officeDocument/2006/relationships/hyperlink" Target="file://S19SDB/RecordsPraha" TargetMode="External"/><Relationship Id="rId37" Type="http://schemas.openxmlformats.org/officeDocument/2006/relationships/hyperlink" Target="file://S19SDB/RecordsOstrava" TargetMode="External"/><Relationship Id="rId40" Type="http://schemas.openxmlformats.org/officeDocument/2006/relationships/hyperlink" Target="mailto:info@vzp.cz" TargetMode="External"/><Relationship Id="rId45" Type="http://schemas.openxmlformats.org/officeDocument/2006/relationships/hyperlink" Target="mailto:ekk@cc.vzp.cz" TargetMode="External"/><Relationship Id="rId53" Type="http://schemas.openxmlformats.org/officeDocument/2006/relationships/hyperlink" Target="http://ipfonline01.dc.vzp.cz:7780/orabpel/Pojistenci-s" TargetMode="External"/><Relationship Id="rId58" Type="http://schemas.openxmlformats.org/officeDocument/2006/relationships/hyperlink" Target="http://s99mapl.srv.vzp.cz/vzp/RszpTool.html" TargetMode="External"/><Relationship Id="rId66" Type="http://schemas.openxmlformats.org/officeDocument/2006/relationships/hyperlink" Target="mailto:ekk@cc.vzp.cz" TargetMode="External"/><Relationship Id="rId74" Type="http://schemas.openxmlformats.org/officeDocument/2006/relationships/hyperlink" Target="http://rpishop.cz/raspberry-pi-pocitace/74-raspberry-pi-7568308.htm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info@vzp.cz" TargetMode="External"/><Relationship Id="rId82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yperlink" Target="file://S99MDB/Servers" TargetMode="External"/><Relationship Id="rId44" Type="http://schemas.openxmlformats.org/officeDocument/2006/relationships/hyperlink" Target="mailto:ekk@vzp.cz" TargetMode="External"/><Relationship Id="rId52" Type="http://schemas.openxmlformats.org/officeDocument/2006/relationships/image" Target="media/image9.png"/><Relationship Id="rId60" Type="http://schemas.openxmlformats.org/officeDocument/2006/relationships/hyperlink" Target="mailto:info@vzp.cz" TargetMode="External"/><Relationship Id="rId65" Type="http://schemas.openxmlformats.org/officeDocument/2006/relationships/hyperlink" Target="mailto:ekk@vzp.cz" TargetMode="External"/><Relationship Id="rId73" Type="http://schemas.openxmlformats.org/officeDocument/2006/relationships/hyperlink" Target="http://displaysolutions.samsung.com/products/lfdProducts/62" TargetMode="External"/><Relationship Id="rId78" Type="http://schemas.openxmlformats.org/officeDocument/2006/relationships/fontTable" Target="fontTable.xml"/><Relationship Id="rId81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file://S99MDB/DB" TargetMode="External"/><Relationship Id="rId27" Type="http://schemas.openxmlformats.org/officeDocument/2006/relationships/hyperlink" Target="file://S99MDB/Servers" TargetMode="External"/><Relationship Id="rId30" Type="http://schemas.openxmlformats.org/officeDocument/2006/relationships/hyperlink" Target="file://S99MDB/DB" TargetMode="External"/><Relationship Id="rId35" Type="http://schemas.openxmlformats.org/officeDocument/2006/relationships/hyperlink" Target="file://S99MDB/Servers" TargetMode="External"/><Relationship Id="rId43" Type="http://schemas.openxmlformats.org/officeDocument/2006/relationships/hyperlink" Target="mailto:info@cctest.vzp.cz" TargetMode="External"/><Relationship Id="rId48" Type="http://schemas.openxmlformats.org/officeDocument/2006/relationships/hyperlink" Target="http://S99mbcas1.srv.vzp.cz/MxWebServices/Service.asmx" TargetMode="External"/><Relationship Id="rId56" Type="http://schemas.openxmlformats.org/officeDocument/2006/relationships/hyperlink" Target="http://s99mapl.srv.vzp.cz/vzp/RszpDetail.html?ContactId=d611d79d-d7c9-407b-b022-06db4d0ba289" TargetMode="External"/><Relationship Id="rId64" Type="http://schemas.openxmlformats.org/officeDocument/2006/relationships/hyperlink" Target="mailto:info@cctest.vzp.cz" TargetMode="External"/><Relationship Id="rId69" Type="http://schemas.openxmlformats.org/officeDocument/2006/relationships/hyperlink" Target="http://S99mbcas1.srv.vzp.cz/MxWebServices/Service.asmx" TargetMode="External"/><Relationship Id="rId77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hyperlink" Target="https://graph.facebook.com/v2.1/" TargetMode="External"/><Relationship Id="rId72" Type="http://schemas.openxmlformats.org/officeDocument/2006/relationships/hyperlink" Target="mailto:info@vzp.cz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s99mapl.srv.vzp.cz/ReactClient/Pages/Portal.html" TargetMode="External"/><Relationship Id="rId25" Type="http://schemas.openxmlformats.org/officeDocument/2006/relationships/hyperlink" Target="file://S99MDB/Servers" TargetMode="External"/><Relationship Id="rId33" Type="http://schemas.openxmlformats.org/officeDocument/2006/relationships/hyperlink" Target="file://S19SDB/RecordsOstrava" TargetMode="External"/><Relationship Id="rId38" Type="http://schemas.openxmlformats.org/officeDocument/2006/relationships/hyperlink" Target="file://S19SDB/RecordsPraha" TargetMode="External"/><Relationship Id="rId46" Type="http://schemas.openxmlformats.org/officeDocument/2006/relationships/hyperlink" Target="mailto:ekk@cctrain.vzp.cz" TargetMode="External"/><Relationship Id="rId59" Type="http://schemas.openxmlformats.org/officeDocument/2006/relationships/hyperlink" Target="http://s99mapl.srv.vzp.cz/vzp/api/RszpEHIC/Verify/12345" TargetMode="External"/><Relationship Id="rId67" Type="http://schemas.openxmlformats.org/officeDocument/2006/relationships/hyperlink" Target="mailto:ekk@cctrain.vzp.cz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info@cc.vzp.cz" TargetMode="External"/><Relationship Id="rId54" Type="http://schemas.openxmlformats.org/officeDocument/2006/relationships/hyperlink" Target="http://t0ipfsoa.dc.vzp.cz:7780/orabpel/Pojistenci-s" TargetMode="External"/><Relationship Id="rId62" Type="http://schemas.openxmlformats.org/officeDocument/2006/relationships/hyperlink" Target="mailto:info@cc.vzp.cz" TargetMode="External"/><Relationship Id="rId70" Type="http://schemas.openxmlformats.org/officeDocument/2006/relationships/hyperlink" Target="http://S96tmbcas1.srv.testvzp.cz/MxWebServices/Service.asmx" TargetMode="External"/><Relationship Id="rId75" Type="http://schemas.openxmlformats.org/officeDocument/2006/relationships/hyperlink" Target="http://rpishop.cz/case-krabicky-obaly/98-hlinikova-frezovana-krabicka-stribrna-pro-model-b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s99mapl.srv.vzp.cz/WebClient/" TargetMode="External"/><Relationship Id="rId23" Type="http://schemas.openxmlformats.org/officeDocument/2006/relationships/hyperlink" Target="file://S19SDB/RecordsPraha" TargetMode="External"/><Relationship Id="rId28" Type="http://schemas.openxmlformats.org/officeDocument/2006/relationships/hyperlink" Target="file://S19SDB/RecordsPraha" TargetMode="External"/><Relationship Id="rId36" Type="http://schemas.openxmlformats.org/officeDocument/2006/relationships/hyperlink" Target="file://S19SDB/RecordsPraha" TargetMode="External"/><Relationship Id="rId49" Type="http://schemas.openxmlformats.org/officeDocument/2006/relationships/hyperlink" Target="http://S96tmbcas1.srv.testvzp.cz/MxWebServices/Service.asmx" TargetMode="External"/><Relationship Id="rId57" Type="http://schemas.openxmlformats.org/officeDocument/2006/relationships/hyperlink" Target="http://s99mapl.srv.vzp.cz/vzp/RszpSelect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71606035B3A40B1474CD9AEB608CA" ma:contentTypeVersion="" ma:contentTypeDescription="Vytvořit nový dokument" ma:contentTypeScope="" ma:versionID="3085c7895baabf1129cdb6786c6a9a7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88ae48a058bf6e2554a49bce37d3d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ázev dokument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EF1F6-F25E-4386-9A19-2F92AB5C86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E61674-1717-451D-93D5-6D25000751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CEFE17-BE5E-463E-9632-62D9FD09E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953474-0549-4D3B-9FD9-F1827E10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7824</Words>
  <Characters>46168</Characters>
  <Application>Microsoft Office Word</Application>
  <DocSecurity>0</DocSecurity>
  <Lines>384</Lines>
  <Paragraphs>107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Analýza CC – business model</vt:lpstr>
    </vt:vector>
  </TitlesOfParts>
  <Company>atlantis software s.r.o.</Company>
  <LinksUpToDate>false</LinksUpToDate>
  <CharactersWithSpaces>53885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CC – business model</dc:title>
  <dc:creator>Jiří Zídek</dc:creator>
  <cp:keywords>VZP, atlantis, kontaktní centrum</cp:keywords>
  <dc:description>Etapa 1 - analýza</dc:description>
  <cp:lastModifiedBy>Kristýna Princová</cp:lastModifiedBy>
  <cp:revision>2</cp:revision>
  <cp:lastPrinted>2018-10-26T09:38:00Z</cp:lastPrinted>
  <dcterms:created xsi:type="dcterms:W3CDTF">2019-07-03T13:39:00Z</dcterms:created>
  <dcterms:modified xsi:type="dcterms:W3CDTF">2019-07-03T13:39:00Z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0x01010072771606035B3A40B1474CD9AEB608CA</vt:lpwstr>
  </property>
</Properties>
</file>