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FC" w:rsidRDefault="00B67CFC" w:rsidP="00DA6A9F">
      <w:pPr>
        <w:pStyle w:val="Title"/>
        <w:rPr>
          <w:rFonts w:ascii="Arial" w:hAnsi="Arial" w:cs="Arial"/>
          <w:sz w:val="36"/>
          <w:szCs w:val="36"/>
        </w:rPr>
      </w:pPr>
      <w:r>
        <w:rPr>
          <w:rFonts w:ascii="Arial" w:hAnsi="Arial" w:cs="Arial"/>
          <w:sz w:val="36"/>
          <w:szCs w:val="36"/>
        </w:rPr>
        <w:t xml:space="preserve">RÁMCOVÁ </w:t>
      </w:r>
      <w:r w:rsidRPr="00B06CD3">
        <w:rPr>
          <w:rFonts w:ascii="Arial" w:hAnsi="Arial" w:cs="Arial"/>
          <w:sz w:val="36"/>
          <w:szCs w:val="36"/>
        </w:rPr>
        <w:t xml:space="preserve">SMLOUVA O </w:t>
      </w:r>
      <w:r>
        <w:rPr>
          <w:rFonts w:ascii="Arial" w:hAnsi="Arial" w:cs="Arial"/>
          <w:sz w:val="36"/>
          <w:szCs w:val="36"/>
        </w:rPr>
        <w:t>UDĚLOVÁNÍ SOUHLASŮ</w:t>
      </w:r>
    </w:p>
    <w:p w:rsidR="00B67CFC" w:rsidRPr="00B06CD3" w:rsidRDefault="00B67CFC" w:rsidP="00DA6A9F">
      <w:pPr>
        <w:pStyle w:val="Title"/>
        <w:rPr>
          <w:rFonts w:ascii="Arial" w:hAnsi="Arial" w:cs="Arial"/>
          <w:sz w:val="36"/>
          <w:szCs w:val="36"/>
        </w:rPr>
      </w:pPr>
      <w:r>
        <w:rPr>
          <w:rFonts w:ascii="Arial" w:hAnsi="Arial" w:cs="Arial"/>
          <w:sz w:val="36"/>
          <w:szCs w:val="36"/>
        </w:rPr>
        <w:t>S FYZICKÝMI ZÁSAHY DO POZEMKŮ ČI STAVEB</w:t>
      </w:r>
    </w:p>
    <w:p w:rsidR="00B67CFC" w:rsidRDefault="00B67CFC"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w:t>
      </w:r>
      <w:r>
        <w:rPr>
          <w:rFonts w:ascii="Times New Roman" w:hAnsi="Times New Roman"/>
          <w:sz w:val="24"/>
        </w:rPr>
        <w:t xml:space="preserve"> § 1746 odst. 2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B67CFC" w:rsidRPr="005A7FD4" w:rsidRDefault="00B67CFC" w:rsidP="001B5525">
      <w:pPr>
        <w:pStyle w:val="Heading3"/>
        <w:tabs>
          <w:tab w:val="left" w:pos="567"/>
          <w:tab w:val="num" w:pos="720"/>
        </w:tabs>
        <w:spacing w:before="480"/>
        <w:ind w:left="720" w:hanging="720"/>
        <w:rPr>
          <w:rFonts w:ascii="Times New Roman" w:hAnsi="Times New Roman"/>
          <w:sz w:val="24"/>
          <w:szCs w:val="24"/>
        </w:rPr>
      </w:pPr>
      <w:r>
        <w:rPr>
          <w:rFonts w:ascii="Times New Roman" w:hAnsi="Times New Roman"/>
          <w:sz w:val="24"/>
          <w:szCs w:val="24"/>
        </w:rPr>
        <w:t>mezi smluvními stranami:</w:t>
      </w:r>
    </w:p>
    <w:p w:rsidR="00B67CFC" w:rsidRPr="0031318C" w:rsidRDefault="00B67CFC" w:rsidP="0031318C">
      <w:pPr>
        <w:tabs>
          <w:tab w:val="left" w:pos="2835"/>
        </w:tabs>
        <w:ind w:left="284" w:hanging="284"/>
        <w:jc w:val="both"/>
        <w:rPr>
          <w:rStyle w:val="preformatted"/>
          <w:rFonts w:ascii="Times New Roman" w:hAnsi="Times New Roman"/>
          <w:b/>
          <w:sz w:val="24"/>
          <w:szCs w:val="24"/>
        </w:rPr>
      </w:pPr>
      <w:r w:rsidRPr="0031318C">
        <w:rPr>
          <w:rStyle w:val="preformatted"/>
          <w:rFonts w:ascii="Times New Roman" w:hAnsi="Times New Roman"/>
          <w:b/>
          <w:sz w:val="24"/>
          <w:szCs w:val="24"/>
        </w:rPr>
        <w:t>Ing. Ladislav Rudolf, rudolf-net.cz</w:t>
      </w:r>
    </w:p>
    <w:p w:rsidR="00B67CFC" w:rsidRPr="0031318C" w:rsidRDefault="00B67CFC" w:rsidP="0031318C">
      <w:pPr>
        <w:tabs>
          <w:tab w:val="left" w:pos="2835"/>
        </w:tabs>
        <w:ind w:left="284" w:hanging="284"/>
        <w:jc w:val="both"/>
        <w:rPr>
          <w:rStyle w:val="preformatted"/>
          <w:rFonts w:ascii="Times New Roman" w:hAnsi="Times New Roman"/>
          <w:b/>
          <w:sz w:val="24"/>
          <w:szCs w:val="24"/>
        </w:rPr>
      </w:pPr>
      <w:r w:rsidRPr="0031318C">
        <w:rPr>
          <w:rStyle w:val="preformatted"/>
          <w:rFonts w:ascii="Times New Roman" w:hAnsi="Times New Roman"/>
          <w:b/>
          <w:sz w:val="24"/>
          <w:szCs w:val="24"/>
        </w:rPr>
        <w:t>Bukovice 5</w:t>
      </w:r>
    </w:p>
    <w:p w:rsidR="00B67CFC" w:rsidRPr="0031318C" w:rsidRDefault="00B67CFC" w:rsidP="0031318C">
      <w:pPr>
        <w:tabs>
          <w:tab w:val="left" w:pos="2835"/>
        </w:tabs>
        <w:ind w:left="284" w:hanging="284"/>
        <w:jc w:val="both"/>
        <w:rPr>
          <w:rStyle w:val="preformatted"/>
          <w:rFonts w:ascii="Times New Roman" w:hAnsi="Times New Roman"/>
          <w:b/>
          <w:sz w:val="24"/>
          <w:szCs w:val="24"/>
        </w:rPr>
      </w:pPr>
      <w:r w:rsidRPr="0031318C">
        <w:rPr>
          <w:rStyle w:val="preformatted"/>
          <w:rFonts w:ascii="Times New Roman" w:hAnsi="Times New Roman"/>
          <w:b/>
          <w:sz w:val="24"/>
          <w:szCs w:val="24"/>
        </w:rPr>
        <w:t>54954 Police nad Metuji 1</w:t>
      </w:r>
    </w:p>
    <w:p w:rsidR="00B67CFC" w:rsidRPr="0031318C" w:rsidRDefault="00B67CFC" w:rsidP="0031318C">
      <w:pPr>
        <w:tabs>
          <w:tab w:val="left" w:pos="2835"/>
        </w:tabs>
        <w:ind w:left="284" w:hanging="284"/>
        <w:jc w:val="both"/>
        <w:rPr>
          <w:rStyle w:val="preformatted"/>
          <w:rFonts w:ascii="Times New Roman" w:hAnsi="Times New Roman"/>
          <w:b/>
          <w:sz w:val="24"/>
          <w:szCs w:val="24"/>
        </w:rPr>
      </w:pPr>
      <w:r w:rsidRPr="0031318C">
        <w:rPr>
          <w:rStyle w:val="preformatted"/>
          <w:rFonts w:ascii="Times New Roman" w:hAnsi="Times New Roman"/>
          <w:b/>
          <w:sz w:val="24"/>
          <w:szCs w:val="24"/>
        </w:rPr>
        <w:t>IČ: 72807121</w:t>
      </w:r>
    </w:p>
    <w:p w:rsidR="00B67CFC" w:rsidRPr="0031318C" w:rsidRDefault="00B67CFC" w:rsidP="0031318C">
      <w:pPr>
        <w:tabs>
          <w:tab w:val="left" w:pos="2835"/>
        </w:tabs>
        <w:ind w:left="284" w:hanging="284"/>
        <w:jc w:val="both"/>
        <w:rPr>
          <w:rStyle w:val="preformatted"/>
          <w:rFonts w:ascii="Times New Roman" w:hAnsi="Times New Roman"/>
          <w:b/>
          <w:sz w:val="24"/>
          <w:szCs w:val="24"/>
        </w:rPr>
      </w:pPr>
      <w:r w:rsidRPr="0031318C">
        <w:rPr>
          <w:rStyle w:val="preformatted"/>
          <w:rFonts w:ascii="Times New Roman" w:hAnsi="Times New Roman"/>
          <w:b/>
          <w:sz w:val="24"/>
          <w:szCs w:val="24"/>
        </w:rPr>
        <w:t>DIČ: CZ8005173143</w:t>
      </w:r>
    </w:p>
    <w:p w:rsidR="00B67CFC" w:rsidRPr="0031318C" w:rsidRDefault="00B67CFC" w:rsidP="0031318C">
      <w:pPr>
        <w:tabs>
          <w:tab w:val="left" w:pos="2835"/>
        </w:tabs>
        <w:ind w:left="284" w:hanging="284"/>
        <w:jc w:val="both"/>
        <w:rPr>
          <w:rFonts w:ascii="Times New Roman" w:hAnsi="Times New Roman"/>
          <w:b/>
          <w:sz w:val="24"/>
          <w:szCs w:val="24"/>
        </w:rPr>
      </w:pPr>
      <w:r w:rsidRPr="0031318C">
        <w:rPr>
          <w:rStyle w:val="preformatted"/>
          <w:rFonts w:ascii="Times New Roman" w:hAnsi="Times New Roman"/>
          <w:b/>
          <w:sz w:val="24"/>
          <w:szCs w:val="24"/>
        </w:rPr>
        <w:t xml:space="preserve">Zastoupená Ing. Ladislav Rudolfem, </w:t>
      </w:r>
      <w:r>
        <w:rPr>
          <w:rFonts w:ascii="Times New Roman" w:hAnsi="Times New Roman"/>
          <w:b/>
          <w:sz w:val="24"/>
          <w:szCs w:val="24"/>
        </w:rPr>
        <w:t>xxxxxxxxxxxx</w:t>
      </w:r>
      <w:r w:rsidRPr="0031318C">
        <w:rPr>
          <w:rStyle w:val="preformatted"/>
          <w:rFonts w:ascii="Times New Roman" w:hAnsi="Times New Roman"/>
          <w:b/>
          <w:sz w:val="24"/>
          <w:szCs w:val="24"/>
        </w:rPr>
        <w:t xml:space="preserve">, </w:t>
      </w:r>
      <w:r>
        <w:rPr>
          <w:rStyle w:val="preformatted"/>
          <w:rFonts w:ascii="Times New Roman" w:hAnsi="Times New Roman"/>
          <w:b/>
          <w:sz w:val="24"/>
          <w:szCs w:val="24"/>
        </w:rPr>
        <w:t>xxxxxxxxxxxx</w:t>
      </w:r>
    </w:p>
    <w:p w:rsidR="00B67CFC" w:rsidRPr="00B06CD3" w:rsidRDefault="00B67CFC" w:rsidP="009737B0">
      <w:pPr>
        <w:tabs>
          <w:tab w:val="left" w:pos="2835"/>
        </w:tabs>
        <w:spacing w:before="120"/>
        <w:ind w:left="284" w:hanging="284"/>
        <w:jc w:val="both"/>
        <w:rPr>
          <w:rFonts w:ascii="Times New Roman" w:hAnsi="Times New Roman"/>
          <w:sz w:val="24"/>
          <w:szCs w:val="24"/>
        </w:rPr>
      </w:pPr>
      <w:r w:rsidRPr="00B06CD3">
        <w:rPr>
          <w:rFonts w:ascii="Times New Roman" w:hAnsi="Times New Roman"/>
          <w:sz w:val="24"/>
          <w:szCs w:val="24"/>
        </w:rPr>
        <w:t>dále též jen „</w:t>
      </w:r>
      <w:r>
        <w:rPr>
          <w:rFonts w:ascii="Times New Roman" w:hAnsi="Times New Roman"/>
          <w:sz w:val="24"/>
          <w:szCs w:val="24"/>
        </w:rPr>
        <w:t>stavebník</w:t>
      </w:r>
      <w:r w:rsidRPr="00B06CD3">
        <w:rPr>
          <w:rFonts w:ascii="Times New Roman" w:hAnsi="Times New Roman"/>
          <w:sz w:val="24"/>
          <w:szCs w:val="24"/>
        </w:rPr>
        <w:t>“,</w:t>
      </w:r>
      <w:bookmarkStart w:id="0" w:name="_GoBack"/>
      <w:bookmarkEnd w:id="0"/>
    </w:p>
    <w:p w:rsidR="00B67CFC" w:rsidRPr="00D408B4" w:rsidRDefault="00B67CFC" w:rsidP="009737B0">
      <w:pPr>
        <w:spacing w:before="120"/>
        <w:ind w:left="284" w:hanging="284"/>
        <w:jc w:val="both"/>
        <w:rPr>
          <w:rFonts w:ascii="Times New Roman" w:hAnsi="Times New Roman"/>
          <w:b/>
          <w:sz w:val="24"/>
          <w:szCs w:val="24"/>
        </w:rPr>
      </w:pPr>
      <w:r w:rsidRPr="00D408B4">
        <w:rPr>
          <w:rFonts w:ascii="Times New Roman" w:hAnsi="Times New Roman"/>
          <w:b/>
          <w:sz w:val="24"/>
          <w:szCs w:val="24"/>
        </w:rPr>
        <w:t>na straně jedné</w:t>
      </w:r>
    </w:p>
    <w:p w:rsidR="00B67CFC" w:rsidRPr="001B5525" w:rsidRDefault="00B67CFC" w:rsidP="009737B0">
      <w:pPr>
        <w:tabs>
          <w:tab w:val="left" w:pos="2835"/>
        </w:tabs>
        <w:spacing w:before="240"/>
        <w:rPr>
          <w:rFonts w:ascii="Times New Roman" w:hAnsi="Times New Roman"/>
          <w:b/>
          <w:sz w:val="24"/>
          <w:szCs w:val="24"/>
        </w:rPr>
      </w:pPr>
      <w:r w:rsidRPr="001B5525">
        <w:rPr>
          <w:rFonts w:ascii="Times New Roman" w:hAnsi="Times New Roman"/>
          <w:b/>
          <w:sz w:val="24"/>
          <w:szCs w:val="24"/>
        </w:rPr>
        <w:t>a</w:t>
      </w:r>
    </w:p>
    <w:p w:rsidR="00B67CFC" w:rsidRPr="003135D7" w:rsidRDefault="00B67CFC" w:rsidP="009737B0">
      <w:pPr>
        <w:tabs>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rsidR="00B67CFC" w:rsidRPr="003135D7" w:rsidRDefault="00B67CFC" w:rsidP="009737B0">
      <w:pPr>
        <w:tabs>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t>00272868,</w:t>
      </w:r>
    </w:p>
    <w:p w:rsidR="00B67CFC" w:rsidRPr="003135D7" w:rsidRDefault="00B67CFC" w:rsidP="009737B0">
      <w:pPr>
        <w:tabs>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B67CFC" w:rsidRDefault="00B67CFC" w:rsidP="009737B0">
      <w:pPr>
        <w:tabs>
          <w:tab w:val="left" w:pos="2835"/>
        </w:tabs>
        <w:ind w:left="283" w:hanging="283"/>
        <w:jc w:val="both"/>
        <w:rPr>
          <w:rFonts w:ascii="Times New Roman" w:hAnsi="Times New Roman"/>
          <w:sz w:val="24"/>
          <w:szCs w:val="24"/>
        </w:rPr>
      </w:pPr>
      <w:r>
        <w:rPr>
          <w:rFonts w:ascii="Times New Roman" w:hAnsi="Times New Roman"/>
          <w:sz w:val="24"/>
          <w:szCs w:val="24"/>
        </w:rPr>
        <w:t>s</w:t>
      </w:r>
      <w:r w:rsidRPr="005A7FD4">
        <w:rPr>
          <w:rFonts w:ascii="Times New Roman" w:hAnsi="Times New Roman"/>
          <w:sz w:val="24"/>
          <w:szCs w:val="24"/>
        </w:rPr>
        <w:t>ídlo</w:t>
      </w:r>
      <w:r>
        <w:rPr>
          <w:rFonts w:ascii="Times New Roman" w:hAnsi="Times New Roman"/>
          <w:sz w:val="24"/>
          <w:szCs w:val="24"/>
        </w:rPr>
        <w:t>:</w:t>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B67CFC" w:rsidRDefault="00B67CFC" w:rsidP="009737B0">
      <w:pPr>
        <w:tabs>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B67CFC" w:rsidRPr="005A7FD4" w:rsidRDefault="00B67CFC" w:rsidP="009737B0">
      <w:pPr>
        <w:tabs>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rsidR="00B67CFC" w:rsidRDefault="00B67CFC" w:rsidP="00B06CD3">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zastoupené ve věcech smluvních panem Janem Birke</w:t>
      </w:r>
      <w:r w:rsidRPr="0010518A">
        <w:rPr>
          <w:rFonts w:ascii="Times New Roman" w:hAnsi="Times New Roman"/>
          <w:sz w:val="24"/>
          <w:szCs w:val="24"/>
        </w:rPr>
        <w:t xml:space="preserve"> – starostou města</w:t>
      </w:r>
      <w:r>
        <w:rPr>
          <w:rFonts w:ascii="Times New Roman" w:hAnsi="Times New Roman"/>
          <w:sz w:val="24"/>
          <w:szCs w:val="24"/>
        </w:rPr>
        <w:t>,</w:t>
      </w:r>
    </w:p>
    <w:p w:rsidR="00B67CFC" w:rsidRDefault="00B67CFC" w:rsidP="001A5FBE">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zastoupené ve věcech technických v rozsahu této smlouvy:</w:t>
      </w:r>
    </w:p>
    <w:p w:rsidR="00B67CFC" w:rsidRDefault="00B67CFC" w:rsidP="001A5FBE">
      <w:pPr>
        <w:tabs>
          <w:tab w:val="left" w:pos="567"/>
        </w:tabs>
        <w:spacing w:before="120"/>
        <w:ind w:left="284" w:hanging="284"/>
        <w:jc w:val="both"/>
        <w:rPr>
          <w:rFonts w:ascii="Times New Roman" w:hAnsi="Times New Roman"/>
          <w:sz w:val="24"/>
          <w:szCs w:val="24"/>
        </w:rPr>
      </w:pPr>
      <w:r w:rsidRPr="001A5FBE">
        <w:rPr>
          <w:rFonts w:ascii="Times New Roman" w:hAnsi="Times New Roman"/>
          <w:sz w:val="24"/>
          <w:szCs w:val="24"/>
        </w:rPr>
        <w:t>Ing. Tiborem Zelenákem</w:t>
      </w:r>
      <w:r w:rsidRPr="00B06CD3">
        <w:rPr>
          <w:rFonts w:ascii="Times New Roman" w:hAnsi="Times New Roman"/>
          <w:sz w:val="24"/>
          <w:szCs w:val="24"/>
        </w:rPr>
        <w:t xml:space="preserve">, tel. </w:t>
      </w:r>
      <w:r>
        <w:rPr>
          <w:rFonts w:ascii="Times New Roman" w:hAnsi="Times New Roman"/>
          <w:sz w:val="24"/>
          <w:szCs w:val="24"/>
        </w:rPr>
        <w:t>xxxxxxxxxxxx, xxxxxxxxxxxxx</w:t>
      </w:r>
    </w:p>
    <w:p w:rsidR="00B67CFC" w:rsidRDefault="00B67CFC" w:rsidP="001B5525">
      <w:pPr>
        <w:tabs>
          <w:tab w:val="left" w:pos="567"/>
        </w:tabs>
        <w:spacing w:before="120"/>
        <w:ind w:left="283" w:hanging="283"/>
        <w:jc w:val="both"/>
        <w:rPr>
          <w:rFonts w:ascii="Times New Roman" w:hAnsi="Times New Roman"/>
          <w:sz w:val="24"/>
          <w:szCs w:val="24"/>
        </w:rPr>
      </w:pPr>
      <w:r>
        <w:rPr>
          <w:rFonts w:ascii="Times New Roman" w:hAnsi="Times New Roman"/>
          <w:sz w:val="24"/>
          <w:szCs w:val="24"/>
        </w:rPr>
        <w:t>dále též jen „město Náchod“,</w:t>
      </w:r>
    </w:p>
    <w:p w:rsidR="00B67CFC" w:rsidRPr="001B5525" w:rsidRDefault="00B67CFC" w:rsidP="001B5525">
      <w:pPr>
        <w:tabs>
          <w:tab w:val="left" w:pos="567"/>
        </w:tabs>
        <w:spacing w:before="120"/>
        <w:ind w:left="284" w:hanging="284"/>
        <w:jc w:val="both"/>
        <w:rPr>
          <w:rFonts w:ascii="Times New Roman" w:hAnsi="Times New Roman"/>
          <w:b/>
          <w:sz w:val="24"/>
          <w:szCs w:val="24"/>
        </w:rPr>
      </w:pPr>
      <w:r w:rsidRPr="001B5525">
        <w:rPr>
          <w:rFonts w:ascii="Times New Roman" w:hAnsi="Times New Roman"/>
          <w:b/>
          <w:sz w:val="24"/>
          <w:szCs w:val="24"/>
        </w:rPr>
        <w:t>na straně druhé</w:t>
      </w:r>
      <w:r>
        <w:rPr>
          <w:rFonts w:ascii="Times New Roman" w:hAnsi="Times New Roman"/>
          <w:b/>
          <w:sz w:val="24"/>
          <w:szCs w:val="24"/>
        </w:rPr>
        <w:t>:</w:t>
      </w:r>
    </w:p>
    <w:p w:rsidR="00B67CFC" w:rsidRPr="00574AEA" w:rsidRDefault="00B67CFC" w:rsidP="006F7A9C">
      <w:pPr>
        <w:keepNext/>
        <w:spacing w:before="480"/>
        <w:jc w:val="both"/>
        <w:rPr>
          <w:rFonts w:ascii="Times New Roman" w:hAnsi="Times New Roman"/>
          <w:b/>
          <w:sz w:val="24"/>
          <w:szCs w:val="24"/>
        </w:rPr>
      </w:pPr>
      <w:r w:rsidRPr="00574AEA">
        <w:rPr>
          <w:rFonts w:ascii="Times New Roman" w:hAnsi="Times New Roman"/>
          <w:b/>
          <w:sz w:val="24"/>
          <w:szCs w:val="24"/>
        </w:rPr>
        <w:t>I. PROHLÁŠENÍ STRAN</w:t>
      </w:r>
    </w:p>
    <w:p w:rsidR="00B67CFC" w:rsidRPr="00574AEA" w:rsidRDefault="00B67CFC" w:rsidP="00D408B4">
      <w:pPr>
        <w:spacing w:before="120"/>
        <w:jc w:val="both"/>
        <w:rPr>
          <w:rFonts w:ascii="Times New Roman" w:hAnsi="Times New Roman"/>
          <w:sz w:val="24"/>
          <w:szCs w:val="24"/>
        </w:rPr>
      </w:pPr>
      <w:r w:rsidRPr="00574AEA">
        <w:rPr>
          <w:rFonts w:ascii="Times New Roman" w:hAnsi="Times New Roman"/>
          <w:sz w:val="24"/>
          <w:szCs w:val="24"/>
        </w:rPr>
        <w:t>1. Město Náchod prohlašuje, že jeho zákonnou povinností je dbát o zachování a rozvoj svého majetku. Tato jeho péče se projevuje mimo jiné stanovováním přesných podmínek a vyžadováním kaucí v případech, kdy je jakýkoliv subjekt požádá o souhlas s fyzickým zásahem do jeho pozemku či stavby. Město Náchod užívá k ochraně svého majetku patřičných právních nástrojů, přičemž vymezení podmínek souhlasu – byť písemné a přesné – se mu nejeví jako dostačující.</w:t>
      </w:r>
    </w:p>
    <w:p w:rsidR="00B67CFC" w:rsidRPr="00574AEA" w:rsidRDefault="00B67CFC" w:rsidP="00D408B4">
      <w:pPr>
        <w:spacing w:before="120"/>
        <w:jc w:val="both"/>
        <w:rPr>
          <w:rFonts w:ascii="Times New Roman" w:hAnsi="Times New Roman"/>
          <w:sz w:val="24"/>
          <w:szCs w:val="24"/>
        </w:rPr>
      </w:pPr>
      <w:r w:rsidRPr="00574AEA">
        <w:rPr>
          <w:rFonts w:ascii="Times New Roman" w:hAnsi="Times New Roman"/>
          <w:sz w:val="24"/>
          <w:szCs w:val="24"/>
        </w:rPr>
        <w:t xml:space="preserve">2. Stavebník prohlašuje, že jako </w:t>
      </w:r>
      <w:r w:rsidRPr="0031318C">
        <w:rPr>
          <w:rFonts w:ascii="Times New Roman" w:hAnsi="Times New Roman"/>
          <w:sz w:val="24"/>
          <w:szCs w:val="24"/>
        </w:rPr>
        <w:t>vlastník</w:t>
      </w:r>
      <w:r w:rsidRPr="00574AEA">
        <w:rPr>
          <w:rFonts w:ascii="Times New Roman" w:hAnsi="Times New Roman"/>
          <w:sz w:val="24"/>
          <w:szCs w:val="24"/>
        </w:rPr>
        <w:t xml:space="preserve"> technické infrastruktury má zájem, aby v případě jeho žádosti o udělení souhlasu s fyzickým zásahem do pozemku či stavby města (dále </w:t>
      </w:r>
      <w:r>
        <w:rPr>
          <w:rFonts w:ascii="Times New Roman" w:hAnsi="Times New Roman"/>
          <w:sz w:val="24"/>
          <w:szCs w:val="24"/>
        </w:rPr>
        <w:t xml:space="preserve">též </w:t>
      </w:r>
      <w:r w:rsidRPr="00574AEA">
        <w:rPr>
          <w:rFonts w:ascii="Times New Roman" w:hAnsi="Times New Roman"/>
          <w:sz w:val="24"/>
          <w:szCs w:val="24"/>
        </w:rPr>
        <w:t>jen „žádost“</w:t>
      </w:r>
      <w:r>
        <w:rPr>
          <w:rFonts w:ascii="Times New Roman" w:hAnsi="Times New Roman"/>
          <w:sz w:val="24"/>
          <w:szCs w:val="24"/>
        </w:rPr>
        <w:t xml:space="preserve"> či „žádost o souhlas“</w:t>
      </w:r>
      <w:r w:rsidRPr="00574AEA">
        <w:rPr>
          <w:rFonts w:ascii="Times New Roman" w:hAnsi="Times New Roman"/>
          <w:sz w:val="24"/>
          <w:szCs w:val="24"/>
        </w:rPr>
        <w:t>) proběhla celá záležitost bez zbytečných průtahů a pokud možno v jeho prospěch.</w:t>
      </w:r>
    </w:p>
    <w:p w:rsidR="00B67CFC" w:rsidRPr="00574AEA" w:rsidRDefault="00B67CFC" w:rsidP="00D408B4">
      <w:pPr>
        <w:spacing w:before="120"/>
        <w:jc w:val="both"/>
        <w:rPr>
          <w:rFonts w:ascii="Times New Roman" w:hAnsi="Times New Roman"/>
          <w:sz w:val="24"/>
          <w:szCs w:val="24"/>
        </w:rPr>
      </w:pPr>
      <w:r w:rsidRPr="00574AEA">
        <w:rPr>
          <w:rFonts w:ascii="Times New Roman" w:hAnsi="Times New Roman"/>
          <w:sz w:val="24"/>
          <w:szCs w:val="24"/>
        </w:rPr>
        <w:t>3. Obě smluvní strany prohlašují, že tuto rámcovou smlouvu uzavírají s cílem ochránit jejich zájmy, jak jsou zmíněny v jejich úvodních prohlášeních.</w:t>
      </w:r>
    </w:p>
    <w:p w:rsidR="00B67CFC" w:rsidRPr="00574AEA" w:rsidRDefault="00B67CFC" w:rsidP="006F7A9C">
      <w:pPr>
        <w:keepNext/>
        <w:spacing w:before="480"/>
        <w:jc w:val="both"/>
        <w:rPr>
          <w:rFonts w:ascii="Times New Roman" w:hAnsi="Times New Roman"/>
          <w:b/>
          <w:sz w:val="24"/>
          <w:szCs w:val="24"/>
        </w:rPr>
      </w:pPr>
      <w:r w:rsidRPr="00574AEA">
        <w:rPr>
          <w:rFonts w:ascii="Times New Roman" w:hAnsi="Times New Roman"/>
          <w:b/>
          <w:sz w:val="24"/>
          <w:szCs w:val="24"/>
        </w:rPr>
        <w:t>II. PŘEDMĚT SMLOUVY</w:t>
      </w:r>
    </w:p>
    <w:p w:rsidR="00B67CFC" w:rsidRPr="00574AEA" w:rsidRDefault="00B67CFC" w:rsidP="00526668">
      <w:pPr>
        <w:spacing w:before="240"/>
        <w:jc w:val="both"/>
        <w:rPr>
          <w:rFonts w:ascii="Times New Roman" w:hAnsi="Times New Roman"/>
          <w:sz w:val="24"/>
          <w:szCs w:val="24"/>
        </w:rPr>
      </w:pPr>
      <w:r w:rsidRPr="00574AEA">
        <w:rPr>
          <w:rFonts w:ascii="Times New Roman" w:hAnsi="Times New Roman"/>
          <w:sz w:val="24"/>
          <w:szCs w:val="24"/>
        </w:rPr>
        <w:t>1. Smluvní strany sjednávají, že po dobu účinnosti této rámcové smlouvy budou při podání žádosti, jakož i</w:t>
      </w:r>
      <w:r>
        <w:rPr>
          <w:rFonts w:ascii="Times New Roman" w:hAnsi="Times New Roman"/>
          <w:sz w:val="24"/>
          <w:szCs w:val="24"/>
        </w:rPr>
        <w:t> </w:t>
      </w:r>
      <w:r w:rsidRPr="00574AEA">
        <w:rPr>
          <w:rFonts w:ascii="Times New Roman" w:hAnsi="Times New Roman"/>
          <w:sz w:val="24"/>
          <w:szCs w:val="24"/>
        </w:rPr>
        <w:t xml:space="preserve">následně v dalších krocích postupovat podle pravidel dále stanovených a že jejich práva a povinnosti (vyjma práv/povinností vzniklých ze zákona či z věcného břemene) se budou v takových případech řídit především touto rámcovou smlouvou. </w:t>
      </w:r>
    </w:p>
    <w:p w:rsidR="00B67CFC" w:rsidRDefault="00B67CFC" w:rsidP="00C023E6">
      <w:pPr>
        <w:spacing w:before="120"/>
        <w:jc w:val="both"/>
        <w:rPr>
          <w:rFonts w:ascii="Times New Roman" w:hAnsi="Times New Roman"/>
          <w:sz w:val="24"/>
          <w:szCs w:val="24"/>
        </w:rPr>
      </w:pPr>
      <w:r w:rsidRPr="00574AEA">
        <w:rPr>
          <w:rFonts w:ascii="Times New Roman" w:hAnsi="Times New Roman"/>
          <w:sz w:val="24"/>
          <w:szCs w:val="24"/>
        </w:rPr>
        <w:t>2. Město Náchod se touto rámcovou smlouv</w:t>
      </w:r>
      <w:r>
        <w:rPr>
          <w:rFonts w:ascii="Times New Roman" w:hAnsi="Times New Roman"/>
          <w:sz w:val="24"/>
          <w:szCs w:val="24"/>
        </w:rPr>
        <w:t>o</w:t>
      </w:r>
      <w:r w:rsidRPr="00574AEA">
        <w:rPr>
          <w:rFonts w:ascii="Times New Roman" w:hAnsi="Times New Roman"/>
          <w:sz w:val="24"/>
          <w:szCs w:val="24"/>
        </w:rPr>
        <w:t xml:space="preserve">u nezavazuje dát stavebníkovi jakýkoliv souhlas s fyzickým zásahem do svého pozemku či stavby, nicméně pokud tak v době účinnosti této rámcové smlouvy učiní, bude obsah závazkového právního vztahu zakotven nejen v podmínkách souhlasu, ale též v této rámcové smlouvě. </w:t>
      </w:r>
    </w:p>
    <w:p w:rsidR="00B67CFC" w:rsidRDefault="00B67CFC" w:rsidP="00C023E6">
      <w:pPr>
        <w:spacing w:before="120"/>
        <w:jc w:val="both"/>
        <w:rPr>
          <w:rFonts w:ascii="Times New Roman" w:hAnsi="Times New Roman"/>
          <w:sz w:val="24"/>
          <w:szCs w:val="24"/>
        </w:rPr>
      </w:pPr>
      <w:r>
        <w:rPr>
          <w:rFonts w:ascii="Times New Roman" w:hAnsi="Times New Roman"/>
          <w:sz w:val="24"/>
          <w:szCs w:val="24"/>
        </w:rPr>
        <w:t>3. Tato rámcová smlouva se nedotýká oprávnění, která stavebník nabyl v minulosti – ať již přímo ze zákona či z jiného právního titulu. Při realizaci takovýchto oprávnění, nemá-li dojít k jiným zásahům do pozemku či stavby města, stavebník nebude městu Náchodu podávat žádost o souhlas, pouze splní oznamovací povinnost či jiné případné povinnosti.</w:t>
      </w:r>
    </w:p>
    <w:p w:rsidR="00B67CFC" w:rsidRDefault="00B67CFC" w:rsidP="00C023E6">
      <w:pPr>
        <w:spacing w:before="120"/>
        <w:jc w:val="both"/>
        <w:rPr>
          <w:rFonts w:ascii="Times New Roman" w:hAnsi="Times New Roman"/>
          <w:sz w:val="24"/>
          <w:szCs w:val="24"/>
        </w:rPr>
      </w:pPr>
      <w:r>
        <w:rPr>
          <w:rFonts w:ascii="Times New Roman" w:hAnsi="Times New Roman"/>
          <w:sz w:val="24"/>
          <w:szCs w:val="24"/>
        </w:rPr>
        <w:t>4. Tato rámcová smlouva se nevztahuje na případy, kdy stavebník stávající technickou infrastrukturu či její trasu přizpůsobuje požadavkům města Náchoda.</w:t>
      </w:r>
    </w:p>
    <w:p w:rsidR="00B67CFC" w:rsidRPr="00574AEA" w:rsidRDefault="00B67CFC" w:rsidP="00C023E6">
      <w:pPr>
        <w:spacing w:before="120"/>
        <w:jc w:val="both"/>
        <w:rPr>
          <w:rFonts w:ascii="Times New Roman" w:hAnsi="Times New Roman"/>
          <w:sz w:val="24"/>
          <w:szCs w:val="24"/>
        </w:rPr>
      </w:pPr>
      <w:r>
        <w:rPr>
          <w:rFonts w:ascii="Times New Roman" w:hAnsi="Times New Roman"/>
          <w:sz w:val="24"/>
          <w:szCs w:val="24"/>
        </w:rPr>
        <w:t>5. Tato rámcová smlouva se nedotýká veřejnoprávních povinností stavebníka, zejména jde-li o užívání veřejných prostranství či zvláštní užívání pozemních komunikací.</w:t>
      </w:r>
    </w:p>
    <w:p w:rsidR="00B67CFC" w:rsidRPr="00574AEA" w:rsidRDefault="00B67CFC" w:rsidP="00AE3C29">
      <w:pPr>
        <w:keepNext/>
        <w:spacing w:before="480"/>
        <w:jc w:val="both"/>
        <w:rPr>
          <w:rFonts w:ascii="Times New Roman" w:hAnsi="Times New Roman"/>
          <w:b/>
          <w:sz w:val="24"/>
          <w:szCs w:val="24"/>
        </w:rPr>
      </w:pPr>
      <w:r w:rsidRPr="00574AEA">
        <w:rPr>
          <w:rFonts w:ascii="Times New Roman" w:hAnsi="Times New Roman"/>
          <w:b/>
          <w:sz w:val="24"/>
          <w:szCs w:val="24"/>
        </w:rPr>
        <w:t>III. PODMÍNKY UDĚLENÍ SOUHLASU</w:t>
      </w:r>
    </w:p>
    <w:p w:rsidR="00B67CFC" w:rsidRPr="00574AEA" w:rsidRDefault="00B67CFC" w:rsidP="00F30F98">
      <w:pPr>
        <w:spacing w:before="120"/>
        <w:jc w:val="both"/>
        <w:rPr>
          <w:rFonts w:ascii="Times New Roman" w:hAnsi="Times New Roman"/>
          <w:sz w:val="24"/>
          <w:szCs w:val="24"/>
        </w:rPr>
      </w:pPr>
      <w:r w:rsidRPr="00574AEA">
        <w:rPr>
          <w:rFonts w:ascii="Times New Roman" w:hAnsi="Times New Roman"/>
          <w:sz w:val="24"/>
          <w:szCs w:val="24"/>
        </w:rPr>
        <w:t>1. Město Náchod podmiňuje udělení svého souhlasu s fyzickým zásahem do svého pozemku či stavby vždy předchozím složením kauce na náhradu škody</w:t>
      </w:r>
      <w:r>
        <w:rPr>
          <w:rFonts w:ascii="Times New Roman" w:hAnsi="Times New Roman"/>
          <w:sz w:val="24"/>
          <w:szCs w:val="24"/>
        </w:rPr>
        <w:t>, není-li dále stanoveno jinak</w:t>
      </w:r>
      <w:r w:rsidRPr="00574AEA">
        <w:rPr>
          <w:rFonts w:ascii="Times New Roman" w:hAnsi="Times New Roman"/>
          <w:sz w:val="24"/>
          <w:szCs w:val="24"/>
        </w:rPr>
        <w:t>.</w:t>
      </w:r>
      <w:r>
        <w:rPr>
          <w:rFonts w:ascii="Times New Roman" w:hAnsi="Times New Roman"/>
          <w:sz w:val="24"/>
          <w:szCs w:val="24"/>
        </w:rPr>
        <w:t xml:space="preserve"> Kauce na náhradu škody se nevybírá, pokud by její výše v souladu se zvláštní směrnicí města Náchoda měla být nižší než 5.000 Kč.</w:t>
      </w:r>
      <w:r w:rsidRPr="00574AEA">
        <w:rPr>
          <w:rFonts w:ascii="Times New Roman" w:hAnsi="Times New Roman"/>
          <w:sz w:val="24"/>
          <w:szCs w:val="24"/>
        </w:rPr>
        <w:t xml:space="preserve"> V případě společných (koordinovaných) akcí dvou či více investorů město Náchod vyžaduje složení kauce jen od těch z nich, kteří jsou investory těch činností, u kterých by mohlo dojít k závadám na pozemku či stavbě města Náchoda</w:t>
      </w:r>
      <w:r>
        <w:rPr>
          <w:rFonts w:ascii="Times New Roman" w:hAnsi="Times New Roman"/>
          <w:sz w:val="24"/>
          <w:szCs w:val="24"/>
        </w:rPr>
        <w:t>. Je-li jedním z investorů koordinujících své postupy město Náchod, kauce na náhradu škody se nevybírá, ledaže by ta která smlouva o koordinaci investic stanovila jinak</w:t>
      </w:r>
      <w:r w:rsidRPr="00574AEA">
        <w:rPr>
          <w:rFonts w:ascii="Times New Roman" w:hAnsi="Times New Roman"/>
          <w:sz w:val="24"/>
          <w:szCs w:val="24"/>
        </w:rPr>
        <w:t>.</w:t>
      </w:r>
      <w:r>
        <w:rPr>
          <w:rFonts w:ascii="Times New Roman" w:hAnsi="Times New Roman"/>
          <w:sz w:val="24"/>
          <w:szCs w:val="24"/>
        </w:rPr>
        <w:t xml:space="preserve"> </w:t>
      </w:r>
      <w:r w:rsidRPr="00574AEA">
        <w:rPr>
          <w:rFonts w:ascii="Times New Roman" w:hAnsi="Times New Roman"/>
          <w:color w:val="000000"/>
          <w:sz w:val="24"/>
          <w:szCs w:val="24"/>
        </w:rPr>
        <w:t xml:space="preserve">Jedná-li se o vedení elektronických komunikací, byť například teprve ve fázi položení kabelovodu (chráničky), podmiňuje město Náchod svůj souhlas též složením zálohy na cenu za zřízení služebnosti inženýrské sítě, a to ve výši předpokládané ceny tohoto věcného břemene včetně DPH v souladu s jeho zvláštní směrnicí. </w:t>
      </w:r>
    </w:p>
    <w:p w:rsidR="00B67CFC" w:rsidRPr="00574AEA" w:rsidRDefault="00B67CFC" w:rsidP="00F30F98">
      <w:pPr>
        <w:spacing w:before="120"/>
        <w:jc w:val="both"/>
        <w:rPr>
          <w:rFonts w:ascii="Times New Roman" w:hAnsi="Times New Roman"/>
          <w:sz w:val="24"/>
          <w:szCs w:val="24"/>
        </w:rPr>
      </w:pPr>
      <w:r w:rsidRPr="00574AEA">
        <w:rPr>
          <w:rFonts w:ascii="Times New Roman" w:hAnsi="Times New Roman"/>
          <w:sz w:val="24"/>
          <w:szCs w:val="24"/>
        </w:rPr>
        <w:t>2. Žádost se podává písemně, nebo alespoň e-mailem. Žádost musí obsahovat veškeré relevantní informace. Je-li přílohou žádosti dokumentace stavby podle předpisů práva stavebního, musí být žádost i dokumentace stavby doručena v tištěné formě. Žádá-li stavebník o potvrzení souhlasu na jeden výtisk dokumentace stavby, je třeba dodat dokumentaci stavby ve dvou výtiscích, tak aby si město Náchod mohlo jeden výtisk ponechat.</w:t>
      </w:r>
    </w:p>
    <w:p w:rsidR="00B67CFC" w:rsidRPr="00574AEA" w:rsidRDefault="00B67CFC" w:rsidP="00F30F98">
      <w:pPr>
        <w:spacing w:before="120"/>
        <w:jc w:val="both"/>
        <w:rPr>
          <w:rFonts w:ascii="Times New Roman" w:hAnsi="Times New Roman"/>
          <w:sz w:val="24"/>
          <w:szCs w:val="24"/>
        </w:rPr>
      </w:pPr>
      <w:r w:rsidRPr="00574AEA">
        <w:rPr>
          <w:rFonts w:ascii="Times New Roman" w:hAnsi="Times New Roman"/>
          <w:sz w:val="24"/>
          <w:szCs w:val="24"/>
        </w:rPr>
        <w:t>3. Po obdržení žádosti město Náchod stavebníkovi sdělí výši kauce na náhradu škody, vyzve stavebníka, aby předmětnou kauci na náhradu škody složil na bankovní účet města, a sdělí mu za tím účelem bankovní spojení, to vše buďto písemně, nebo alespoň e-mailem.</w:t>
      </w:r>
    </w:p>
    <w:p w:rsidR="00B67CFC" w:rsidRPr="00574AEA" w:rsidRDefault="00B67CFC" w:rsidP="00F30F98">
      <w:pPr>
        <w:spacing w:before="120"/>
        <w:jc w:val="both"/>
        <w:rPr>
          <w:rFonts w:ascii="Times New Roman" w:hAnsi="Times New Roman"/>
          <w:sz w:val="24"/>
          <w:szCs w:val="24"/>
        </w:rPr>
      </w:pPr>
      <w:r w:rsidRPr="00574AEA">
        <w:rPr>
          <w:rFonts w:ascii="Times New Roman" w:hAnsi="Times New Roman"/>
          <w:sz w:val="24"/>
          <w:szCs w:val="24"/>
        </w:rPr>
        <w:t xml:space="preserve">4. Po obdržení kauce na náhradu škody v požadované výši město Náchod prověří, zda záměr zásahu do pozemku či stavby města není v rozporu s územně-plánovacími, majetkovými a investičními zájmy města Náchoda (zejména s ohledem na komunikace města a na veřejnou zeleň). Stavebník je povinen dodat městu Náchodu veškeré relevantní podklady, o které město Náchod požádá. Neshledá-li město Náchod zásadní rozpor se svými zájmy (tj. takový rozpor, který nelze vyřešit přesným vymezením podmínek), udělí stavebníkovi souhlas, ve kterém stanoví přesné podmínky, za kterých lze fyzický zásah do pozemku či stavby města provést. </w:t>
      </w:r>
    </w:p>
    <w:p w:rsidR="00B67CFC" w:rsidRPr="00574AEA" w:rsidRDefault="00B67CFC" w:rsidP="00F30F98">
      <w:pPr>
        <w:spacing w:before="120"/>
        <w:jc w:val="both"/>
        <w:rPr>
          <w:rFonts w:ascii="Times New Roman" w:hAnsi="Times New Roman"/>
          <w:sz w:val="24"/>
          <w:szCs w:val="24"/>
        </w:rPr>
      </w:pPr>
      <w:r w:rsidRPr="00574AEA">
        <w:rPr>
          <w:rFonts w:ascii="Times New Roman" w:hAnsi="Times New Roman"/>
          <w:sz w:val="24"/>
          <w:szCs w:val="24"/>
        </w:rPr>
        <w:t>5. Je-li žádost podána za účelem získání souhlasu s umístěním nového vedení technické infrastruktury, podmiňuje město Náchod udělení souhlasu též následným zřízením věcného břemene, a to za podmínek stanovených obecně v této rámcové smlouvě a co do podrobností v tom kterém souhlasu. Smlouva o smlouvě budoucí o zřízení věcného břemene se neuzavírá, neboť závazek uzavřít smlouvu o zřízení věcného břemene vyplývá z této rámcové smlouvy, je-li v podmínkách uděleného souhlasu zakotveno, že následně bude zřízeno věcné břemeno.</w:t>
      </w:r>
    </w:p>
    <w:p w:rsidR="00B67CFC" w:rsidRPr="00574AEA" w:rsidRDefault="00B67CFC" w:rsidP="00F30F98">
      <w:pPr>
        <w:spacing w:before="120"/>
        <w:jc w:val="both"/>
        <w:rPr>
          <w:rFonts w:ascii="Times New Roman" w:hAnsi="Times New Roman"/>
          <w:sz w:val="24"/>
          <w:szCs w:val="24"/>
        </w:rPr>
      </w:pPr>
      <w:r w:rsidRPr="00574AEA">
        <w:rPr>
          <w:rFonts w:ascii="Times New Roman" w:hAnsi="Times New Roman"/>
          <w:sz w:val="24"/>
          <w:szCs w:val="24"/>
        </w:rPr>
        <w:t>6. Požádá-li o to stavebník, potvrdí se mu udělení souhlasu též na jeden výtisk dokumentace stavby. Z takového potvrzení souhlasu však bude vyplývat, že přesné podmínky souhlasu jsou na zvláštní listině.</w:t>
      </w:r>
    </w:p>
    <w:p w:rsidR="00B67CFC" w:rsidRPr="00574AEA" w:rsidRDefault="00B67CFC" w:rsidP="000827B0">
      <w:pPr>
        <w:keepNext/>
        <w:spacing w:before="480"/>
        <w:jc w:val="both"/>
        <w:rPr>
          <w:rFonts w:ascii="Times New Roman" w:hAnsi="Times New Roman"/>
          <w:b/>
          <w:sz w:val="24"/>
          <w:szCs w:val="24"/>
        </w:rPr>
      </w:pPr>
      <w:r w:rsidRPr="00574AEA">
        <w:rPr>
          <w:rFonts w:ascii="Times New Roman" w:hAnsi="Times New Roman"/>
          <w:b/>
          <w:sz w:val="24"/>
          <w:szCs w:val="24"/>
        </w:rPr>
        <w:t xml:space="preserve">IV. PLATNOST </w:t>
      </w:r>
      <w:r>
        <w:rPr>
          <w:rFonts w:ascii="Times New Roman" w:hAnsi="Times New Roman"/>
          <w:b/>
          <w:sz w:val="24"/>
          <w:szCs w:val="24"/>
        </w:rPr>
        <w:t xml:space="preserve">A ZÁVAZNOST </w:t>
      </w:r>
      <w:r w:rsidRPr="00574AEA">
        <w:rPr>
          <w:rFonts w:ascii="Times New Roman" w:hAnsi="Times New Roman"/>
          <w:b/>
          <w:sz w:val="24"/>
          <w:szCs w:val="24"/>
        </w:rPr>
        <w:t>UDĚLENÉHO SOUHLASU</w:t>
      </w:r>
    </w:p>
    <w:p w:rsidR="00B67CFC" w:rsidRPr="00574AEA" w:rsidRDefault="00B67CFC" w:rsidP="00F30F98">
      <w:pPr>
        <w:spacing w:before="120"/>
        <w:jc w:val="both"/>
        <w:rPr>
          <w:rFonts w:ascii="Times New Roman" w:hAnsi="Times New Roman"/>
          <w:sz w:val="24"/>
          <w:szCs w:val="24"/>
        </w:rPr>
      </w:pPr>
      <w:r w:rsidRPr="00574AEA">
        <w:rPr>
          <w:rFonts w:ascii="Times New Roman" w:hAnsi="Times New Roman"/>
          <w:sz w:val="24"/>
          <w:szCs w:val="24"/>
        </w:rPr>
        <w:t xml:space="preserve">1. Souhlas města Náchoda je platný zásadně po dobu dvou let ode dne jeho doručení stavebníkovi. </w:t>
      </w:r>
    </w:p>
    <w:p w:rsidR="00B67CFC" w:rsidRPr="00574AEA" w:rsidRDefault="00B67CFC" w:rsidP="00E32533">
      <w:pPr>
        <w:spacing w:before="120"/>
        <w:jc w:val="both"/>
        <w:rPr>
          <w:rFonts w:ascii="Times New Roman" w:hAnsi="Times New Roman"/>
          <w:sz w:val="24"/>
          <w:szCs w:val="24"/>
        </w:rPr>
      </w:pPr>
      <w:r w:rsidRPr="00574AEA">
        <w:rPr>
          <w:rFonts w:ascii="Times New Roman" w:hAnsi="Times New Roman"/>
          <w:sz w:val="24"/>
          <w:szCs w:val="24"/>
        </w:rPr>
        <w:t>2. Podléhá-li však záměr stavebníka jakémukoliv správnímu aktu podle předpisů práva stavebního (rozhodnutí, apod.), a je-li takový správní akt vydán do dvou let ode dne doručení souhlasu stavebníkovi, je souhlas města Náchoda bez dalšího platný ještě minimálně po dobu platnosti předmětného správního aktu. Vyžadují-li předpisy práva stavebního k realizaci záměru stavebníka dva navazující správní akty, je souhlas města Náchoda bez dalšího platný po dobu platnosti druhého z těchto správních aktů.</w:t>
      </w:r>
    </w:p>
    <w:p w:rsidR="00B67CFC" w:rsidRPr="00574AEA" w:rsidRDefault="00B67CFC" w:rsidP="00E32533">
      <w:pPr>
        <w:spacing w:before="120"/>
        <w:jc w:val="both"/>
        <w:rPr>
          <w:rFonts w:ascii="Times New Roman" w:hAnsi="Times New Roman"/>
          <w:sz w:val="24"/>
          <w:szCs w:val="24"/>
        </w:rPr>
      </w:pPr>
      <w:r w:rsidRPr="00574AEA">
        <w:rPr>
          <w:rFonts w:ascii="Times New Roman" w:hAnsi="Times New Roman"/>
          <w:sz w:val="24"/>
          <w:szCs w:val="24"/>
        </w:rPr>
        <w:t>3. Stavebník není povinen uděleného souhlasu využít</w:t>
      </w:r>
      <w:r>
        <w:rPr>
          <w:rFonts w:ascii="Times New Roman" w:hAnsi="Times New Roman"/>
          <w:sz w:val="24"/>
          <w:szCs w:val="24"/>
        </w:rPr>
        <w:t>, avšak zahájí-li na jeho základě stavební či montážní činnosti, je jím vázán v plném rozsahu.</w:t>
      </w:r>
    </w:p>
    <w:p w:rsidR="00B67CFC" w:rsidRPr="00574AEA" w:rsidRDefault="00B67CFC" w:rsidP="00A718EB">
      <w:pPr>
        <w:keepNext/>
        <w:spacing w:before="480"/>
        <w:jc w:val="both"/>
        <w:rPr>
          <w:rFonts w:ascii="Times New Roman" w:hAnsi="Times New Roman"/>
          <w:b/>
          <w:sz w:val="24"/>
          <w:szCs w:val="24"/>
        </w:rPr>
      </w:pPr>
      <w:r w:rsidRPr="00574AEA">
        <w:rPr>
          <w:rFonts w:ascii="Times New Roman" w:hAnsi="Times New Roman"/>
          <w:b/>
          <w:sz w:val="24"/>
          <w:szCs w:val="24"/>
        </w:rPr>
        <w:t>V. VĚCNÁ BŘEMENA</w:t>
      </w:r>
    </w:p>
    <w:p w:rsidR="00B67CFC" w:rsidRPr="00574AEA" w:rsidRDefault="00B67CFC" w:rsidP="00A718EB">
      <w:pPr>
        <w:spacing w:before="120"/>
        <w:jc w:val="both"/>
        <w:rPr>
          <w:rFonts w:ascii="Times New Roman" w:hAnsi="Times New Roman"/>
          <w:sz w:val="24"/>
          <w:szCs w:val="24"/>
        </w:rPr>
      </w:pPr>
      <w:r w:rsidRPr="00574AEA">
        <w:rPr>
          <w:rFonts w:ascii="Times New Roman" w:hAnsi="Times New Roman"/>
          <w:sz w:val="24"/>
          <w:szCs w:val="24"/>
        </w:rPr>
        <w:t xml:space="preserve">1. Je-li v podmínkách uděleného souhlasu zakotveno, že následně bude zřízeno věcné břemeno, je město Náchod zavázáno uzavřít smlouvu o zřízení věcného břemene, a to do </w:t>
      </w:r>
      <w:r>
        <w:rPr>
          <w:rFonts w:ascii="Times New Roman" w:hAnsi="Times New Roman"/>
          <w:sz w:val="24"/>
          <w:szCs w:val="24"/>
        </w:rPr>
        <w:t>6</w:t>
      </w:r>
      <w:r w:rsidRPr="00574AEA">
        <w:rPr>
          <w:rFonts w:ascii="Times New Roman" w:hAnsi="Times New Roman"/>
          <w:sz w:val="24"/>
          <w:szCs w:val="24"/>
        </w:rPr>
        <w:t xml:space="preserve"> měsíc</w:t>
      </w:r>
      <w:r>
        <w:rPr>
          <w:rFonts w:ascii="Times New Roman" w:hAnsi="Times New Roman"/>
          <w:sz w:val="24"/>
          <w:szCs w:val="24"/>
        </w:rPr>
        <w:t>ů</w:t>
      </w:r>
      <w:r w:rsidRPr="00574AEA">
        <w:rPr>
          <w:rFonts w:ascii="Times New Roman" w:hAnsi="Times New Roman"/>
          <w:sz w:val="24"/>
          <w:szCs w:val="24"/>
        </w:rPr>
        <w:t xml:space="preserve"> od </w:t>
      </w:r>
      <w:r>
        <w:rPr>
          <w:rFonts w:ascii="Times New Roman" w:hAnsi="Times New Roman"/>
          <w:sz w:val="24"/>
          <w:szCs w:val="24"/>
        </w:rPr>
        <w:t>doručení</w:t>
      </w:r>
      <w:r w:rsidRPr="00574AEA">
        <w:rPr>
          <w:rFonts w:ascii="Times New Roman" w:hAnsi="Times New Roman"/>
          <w:sz w:val="24"/>
          <w:szCs w:val="24"/>
        </w:rPr>
        <w:t xml:space="preserve"> oprávněné a úplné výzvy </w:t>
      </w:r>
      <w:r>
        <w:rPr>
          <w:rFonts w:ascii="Times New Roman" w:hAnsi="Times New Roman"/>
          <w:sz w:val="24"/>
          <w:szCs w:val="24"/>
        </w:rPr>
        <w:t xml:space="preserve">od </w:t>
      </w:r>
      <w:r w:rsidRPr="00574AEA">
        <w:rPr>
          <w:rFonts w:ascii="Times New Roman" w:hAnsi="Times New Roman"/>
          <w:sz w:val="24"/>
          <w:szCs w:val="24"/>
        </w:rPr>
        <w:t>stavebníka.</w:t>
      </w:r>
    </w:p>
    <w:p w:rsidR="00B67CFC" w:rsidRPr="00574AEA" w:rsidRDefault="00B67CFC" w:rsidP="00A718EB">
      <w:pPr>
        <w:spacing w:before="120"/>
        <w:jc w:val="both"/>
        <w:rPr>
          <w:rFonts w:ascii="Times New Roman" w:hAnsi="Times New Roman"/>
          <w:sz w:val="24"/>
          <w:szCs w:val="24"/>
        </w:rPr>
      </w:pPr>
      <w:r w:rsidRPr="00574AEA">
        <w:rPr>
          <w:rFonts w:ascii="Times New Roman" w:hAnsi="Times New Roman"/>
          <w:sz w:val="24"/>
          <w:szCs w:val="24"/>
        </w:rPr>
        <w:t xml:space="preserve">2. Výzva </w:t>
      </w:r>
      <w:r>
        <w:rPr>
          <w:rFonts w:ascii="Times New Roman" w:hAnsi="Times New Roman"/>
          <w:sz w:val="24"/>
          <w:szCs w:val="24"/>
        </w:rPr>
        <w:t xml:space="preserve">od </w:t>
      </w:r>
      <w:r w:rsidRPr="00574AEA">
        <w:rPr>
          <w:rFonts w:ascii="Times New Roman" w:hAnsi="Times New Roman"/>
          <w:sz w:val="24"/>
          <w:szCs w:val="24"/>
        </w:rPr>
        <w:t>stavebníka je oprávněná, pokud:</w:t>
      </w:r>
    </w:p>
    <w:p w:rsidR="00B67CFC" w:rsidRPr="00574AEA" w:rsidRDefault="00B67CFC" w:rsidP="000524A9">
      <w:pPr>
        <w:spacing w:before="120"/>
        <w:ind w:left="708"/>
        <w:jc w:val="both"/>
        <w:rPr>
          <w:rFonts w:ascii="Times New Roman" w:hAnsi="Times New Roman"/>
          <w:sz w:val="24"/>
          <w:szCs w:val="24"/>
        </w:rPr>
      </w:pPr>
      <w:r w:rsidRPr="00574AEA">
        <w:rPr>
          <w:rFonts w:ascii="Times New Roman" w:hAnsi="Times New Roman"/>
          <w:sz w:val="24"/>
          <w:szCs w:val="24"/>
        </w:rPr>
        <w:t xml:space="preserve">- je doručena městu Náchodu ve lhůtě do </w:t>
      </w:r>
      <w:r>
        <w:rPr>
          <w:rFonts w:ascii="Times New Roman" w:hAnsi="Times New Roman"/>
          <w:sz w:val="24"/>
          <w:szCs w:val="24"/>
        </w:rPr>
        <w:t>6</w:t>
      </w:r>
      <w:r w:rsidRPr="00574AEA">
        <w:rPr>
          <w:rFonts w:ascii="Times New Roman" w:hAnsi="Times New Roman"/>
          <w:sz w:val="24"/>
          <w:szCs w:val="24"/>
        </w:rPr>
        <w:t xml:space="preserve"> měsíců od dokončení stavebních či montážních činností,</w:t>
      </w:r>
    </w:p>
    <w:p w:rsidR="00B67CFC" w:rsidRPr="00574AEA" w:rsidRDefault="00B67CFC" w:rsidP="0031318C">
      <w:pPr>
        <w:spacing w:before="120"/>
        <w:ind w:left="708"/>
        <w:jc w:val="both"/>
        <w:rPr>
          <w:rFonts w:ascii="Times New Roman" w:hAnsi="Times New Roman"/>
          <w:sz w:val="24"/>
          <w:szCs w:val="24"/>
        </w:rPr>
      </w:pPr>
      <w:r w:rsidRPr="00574AEA">
        <w:rPr>
          <w:rFonts w:ascii="Times New Roman" w:hAnsi="Times New Roman"/>
          <w:sz w:val="24"/>
          <w:szCs w:val="24"/>
        </w:rPr>
        <w:t>- na dotčených nemovitostech nejsou závady mající původ ve stavební či montážní činnosti stavebníka,</w:t>
      </w:r>
      <w:r>
        <w:rPr>
          <w:rFonts w:ascii="Times New Roman" w:hAnsi="Times New Roman"/>
          <w:sz w:val="24"/>
          <w:szCs w:val="24"/>
        </w:rPr>
        <w:t xml:space="preserve"> </w:t>
      </w:r>
      <w:r w:rsidRPr="00574AEA">
        <w:rPr>
          <w:rFonts w:ascii="Times New Roman" w:hAnsi="Times New Roman"/>
          <w:sz w:val="24"/>
          <w:szCs w:val="24"/>
        </w:rPr>
        <w:t>a</w:t>
      </w:r>
    </w:p>
    <w:p w:rsidR="00B67CFC" w:rsidRPr="00574AEA" w:rsidRDefault="00B67CFC" w:rsidP="00A50178">
      <w:pPr>
        <w:spacing w:before="120"/>
        <w:ind w:left="708"/>
        <w:jc w:val="both"/>
        <w:rPr>
          <w:rFonts w:ascii="Times New Roman" w:hAnsi="Times New Roman"/>
          <w:sz w:val="24"/>
          <w:szCs w:val="24"/>
        </w:rPr>
      </w:pPr>
      <w:r w:rsidRPr="00574AEA">
        <w:rPr>
          <w:rFonts w:ascii="Times New Roman" w:hAnsi="Times New Roman"/>
          <w:sz w:val="24"/>
          <w:szCs w:val="24"/>
        </w:rPr>
        <w:t>- cena za zřízení věcného břemene je v souladu s podmínkami souhlasu uděleného městem Náchodem (v souhlasu může být buďto konkrétní částka, anebo postup jejího výpočtu).</w:t>
      </w:r>
    </w:p>
    <w:p w:rsidR="00B67CFC" w:rsidRPr="00574AEA" w:rsidRDefault="00B67CFC" w:rsidP="000B664C">
      <w:pPr>
        <w:spacing w:before="120"/>
        <w:jc w:val="both"/>
        <w:rPr>
          <w:rFonts w:ascii="Times New Roman" w:hAnsi="Times New Roman"/>
          <w:sz w:val="24"/>
          <w:szCs w:val="24"/>
        </w:rPr>
      </w:pPr>
      <w:r w:rsidRPr="00574AEA">
        <w:rPr>
          <w:rFonts w:ascii="Times New Roman" w:hAnsi="Times New Roman"/>
          <w:sz w:val="24"/>
          <w:szCs w:val="24"/>
        </w:rPr>
        <w:t xml:space="preserve">3. </w:t>
      </w:r>
      <w:r>
        <w:rPr>
          <w:rFonts w:ascii="Times New Roman" w:hAnsi="Times New Roman"/>
          <w:sz w:val="24"/>
          <w:szCs w:val="24"/>
        </w:rPr>
        <w:t>J</w:t>
      </w:r>
      <w:r w:rsidRPr="00574AEA">
        <w:rPr>
          <w:rFonts w:ascii="Times New Roman" w:hAnsi="Times New Roman"/>
          <w:sz w:val="24"/>
          <w:szCs w:val="24"/>
        </w:rPr>
        <w:t>de-li o věcné břemeno k části pozemku / k částem pozemků</w:t>
      </w:r>
      <w:r>
        <w:rPr>
          <w:rFonts w:ascii="Times New Roman" w:hAnsi="Times New Roman"/>
          <w:sz w:val="24"/>
          <w:szCs w:val="24"/>
        </w:rPr>
        <w:t>,</w:t>
      </w:r>
      <w:r w:rsidRPr="00574AEA">
        <w:rPr>
          <w:rFonts w:ascii="Times New Roman" w:hAnsi="Times New Roman"/>
          <w:sz w:val="24"/>
          <w:szCs w:val="24"/>
        </w:rPr>
        <w:t xml:space="preserve"> </w:t>
      </w:r>
      <w:r>
        <w:rPr>
          <w:rFonts w:ascii="Times New Roman" w:hAnsi="Times New Roman"/>
          <w:sz w:val="24"/>
          <w:szCs w:val="24"/>
        </w:rPr>
        <w:t>pak v</w:t>
      </w:r>
      <w:r w:rsidRPr="00574AEA">
        <w:rPr>
          <w:rFonts w:ascii="Times New Roman" w:hAnsi="Times New Roman"/>
          <w:sz w:val="24"/>
          <w:szCs w:val="24"/>
        </w:rPr>
        <w:t xml:space="preserve">ýzva </w:t>
      </w:r>
      <w:r>
        <w:rPr>
          <w:rFonts w:ascii="Times New Roman" w:hAnsi="Times New Roman"/>
          <w:sz w:val="24"/>
          <w:szCs w:val="24"/>
        </w:rPr>
        <w:t xml:space="preserve">od </w:t>
      </w:r>
      <w:r w:rsidRPr="00574AEA">
        <w:rPr>
          <w:rFonts w:ascii="Times New Roman" w:hAnsi="Times New Roman"/>
          <w:sz w:val="24"/>
          <w:szCs w:val="24"/>
        </w:rPr>
        <w:t xml:space="preserve">stavebníka </w:t>
      </w:r>
      <w:r>
        <w:rPr>
          <w:rFonts w:ascii="Times New Roman" w:hAnsi="Times New Roman"/>
          <w:sz w:val="24"/>
          <w:szCs w:val="24"/>
        </w:rPr>
        <w:t>není</w:t>
      </w:r>
      <w:r w:rsidRPr="00574AEA">
        <w:rPr>
          <w:rFonts w:ascii="Times New Roman" w:hAnsi="Times New Roman"/>
          <w:sz w:val="24"/>
          <w:szCs w:val="24"/>
        </w:rPr>
        <w:t xml:space="preserve"> úplná, pokud k ní </w:t>
      </w:r>
      <w:r>
        <w:rPr>
          <w:rFonts w:ascii="Times New Roman" w:hAnsi="Times New Roman"/>
          <w:sz w:val="24"/>
          <w:szCs w:val="24"/>
        </w:rPr>
        <w:t xml:space="preserve">není </w:t>
      </w:r>
      <w:r w:rsidRPr="00574AEA">
        <w:rPr>
          <w:rFonts w:ascii="Times New Roman" w:hAnsi="Times New Roman"/>
          <w:sz w:val="24"/>
          <w:szCs w:val="24"/>
        </w:rPr>
        <w:t xml:space="preserve">přiložen geometrický plán, </w:t>
      </w:r>
      <w:r>
        <w:rPr>
          <w:rFonts w:ascii="Times New Roman" w:hAnsi="Times New Roman"/>
          <w:sz w:val="24"/>
          <w:szCs w:val="24"/>
        </w:rPr>
        <w:t>který část pozemku / části pozemků vymezuje.</w:t>
      </w:r>
    </w:p>
    <w:p w:rsidR="00B67CFC" w:rsidRPr="00574AEA" w:rsidRDefault="00B67CFC" w:rsidP="00A718EB">
      <w:pPr>
        <w:spacing w:before="120"/>
        <w:jc w:val="both"/>
        <w:rPr>
          <w:rFonts w:ascii="Times New Roman" w:hAnsi="Times New Roman"/>
          <w:sz w:val="24"/>
          <w:szCs w:val="24"/>
        </w:rPr>
      </w:pPr>
      <w:r w:rsidRPr="00574AEA">
        <w:rPr>
          <w:rFonts w:ascii="Times New Roman" w:hAnsi="Times New Roman"/>
          <w:sz w:val="24"/>
          <w:szCs w:val="24"/>
        </w:rPr>
        <w:t xml:space="preserve">4. Nedoručí-li stavebník městu Náchodu oprávněnou a úplnou výzvu ve lhůtě do </w:t>
      </w:r>
      <w:r>
        <w:rPr>
          <w:rFonts w:ascii="Times New Roman" w:hAnsi="Times New Roman"/>
          <w:sz w:val="24"/>
          <w:szCs w:val="24"/>
        </w:rPr>
        <w:t>6</w:t>
      </w:r>
      <w:r w:rsidRPr="00574AEA">
        <w:rPr>
          <w:rFonts w:ascii="Times New Roman" w:hAnsi="Times New Roman"/>
          <w:sz w:val="24"/>
          <w:szCs w:val="24"/>
        </w:rPr>
        <w:t xml:space="preserve"> měsíců od dokončení stavebních či montážních činností, jeho oprávnění domáhat se vůči městu Náchodu uzavření smlouvy o zřízení věcného břemene zaniká marným uplynutím této lhůty. </w:t>
      </w:r>
    </w:p>
    <w:p w:rsidR="00B67CFC" w:rsidRDefault="00B67CFC" w:rsidP="00A718EB">
      <w:pPr>
        <w:spacing w:before="120"/>
        <w:jc w:val="both"/>
        <w:rPr>
          <w:rFonts w:ascii="Times New Roman" w:hAnsi="Times New Roman"/>
          <w:sz w:val="24"/>
          <w:szCs w:val="24"/>
        </w:rPr>
      </w:pPr>
      <w:r w:rsidRPr="00574AEA">
        <w:rPr>
          <w:rFonts w:ascii="Times New Roman" w:hAnsi="Times New Roman"/>
          <w:sz w:val="24"/>
          <w:szCs w:val="24"/>
        </w:rPr>
        <w:t>5. Zanikne-li oprávnění stavebníka domáhat se vůči městu Náchodu uzavření smlouvy o zřízení věcného břemene, je stavebník zavázán</w:t>
      </w:r>
      <w:r>
        <w:rPr>
          <w:rFonts w:ascii="Times New Roman" w:hAnsi="Times New Roman"/>
          <w:sz w:val="24"/>
          <w:szCs w:val="24"/>
        </w:rPr>
        <w:t>:</w:t>
      </w:r>
    </w:p>
    <w:p w:rsidR="00B67CFC" w:rsidRDefault="00B67CFC" w:rsidP="000B664C">
      <w:pPr>
        <w:spacing w:before="120"/>
        <w:ind w:left="708"/>
        <w:jc w:val="both"/>
        <w:rPr>
          <w:rFonts w:ascii="Times New Roman" w:hAnsi="Times New Roman"/>
          <w:sz w:val="24"/>
          <w:szCs w:val="24"/>
        </w:rPr>
      </w:pPr>
      <w:r>
        <w:rPr>
          <w:rFonts w:ascii="Times New Roman" w:hAnsi="Times New Roman"/>
          <w:sz w:val="24"/>
          <w:szCs w:val="24"/>
        </w:rPr>
        <w:t xml:space="preserve">- doručit městu Náchodu </w:t>
      </w:r>
      <w:r w:rsidRPr="00574AEA">
        <w:rPr>
          <w:rFonts w:ascii="Times New Roman" w:hAnsi="Times New Roman"/>
          <w:sz w:val="24"/>
          <w:szCs w:val="24"/>
        </w:rPr>
        <w:t xml:space="preserve">geometrický plán, </w:t>
      </w:r>
      <w:r>
        <w:rPr>
          <w:rFonts w:ascii="Times New Roman" w:hAnsi="Times New Roman"/>
          <w:sz w:val="24"/>
          <w:szCs w:val="24"/>
        </w:rPr>
        <w:t>který část pozemku / části pozemků vymezuje, a to nejpozději prvního pracovního dne po zániku stavebníkova oprávnění,</w:t>
      </w:r>
    </w:p>
    <w:p w:rsidR="00B67CFC" w:rsidRPr="00574AEA" w:rsidRDefault="00B67CFC" w:rsidP="005420B8">
      <w:pPr>
        <w:spacing w:before="120"/>
        <w:ind w:left="708"/>
        <w:jc w:val="both"/>
        <w:rPr>
          <w:rFonts w:ascii="Times New Roman" w:hAnsi="Times New Roman"/>
          <w:sz w:val="24"/>
          <w:szCs w:val="24"/>
        </w:rPr>
      </w:pPr>
      <w:r>
        <w:rPr>
          <w:rFonts w:ascii="Times New Roman" w:hAnsi="Times New Roman"/>
          <w:sz w:val="24"/>
          <w:szCs w:val="24"/>
        </w:rPr>
        <w:t>-</w:t>
      </w:r>
      <w:r w:rsidRPr="00574AEA">
        <w:rPr>
          <w:rFonts w:ascii="Times New Roman" w:hAnsi="Times New Roman"/>
          <w:sz w:val="24"/>
          <w:szCs w:val="24"/>
        </w:rPr>
        <w:t xml:space="preserve"> uzavřít smlouvu o zřízení věcného břemene, a to do </w:t>
      </w:r>
      <w:r>
        <w:rPr>
          <w:rFonts w:ascii="Times New Roman" w:hAnsi="Times New Roman"/>
          <w:sz w:val="24"/>
          <w:szCs w:val="24"/>
        </w:rPr>
        <w:t>3</w:t>
      </w:r>
      <w:r w:rsidRPr="00574AEA">
        <w:rPr>
          <w:rFonts w:ascii="Times New Roman" w:hAnsi="Times New Roman"/>
          <w:sz w:val="24"/>
          <w:szCs w:val="24"/>
        </w:rPr>
        <w:t> měsíc</w:t>
      </w:r>
      <w:r>
        <w:rPr>
          <w:rFonts w:ascii="Times New Roman" w:hAnsi="Times New Roman"/>
          <w:sz w:val="24"/>
          <w:szCs w:val="24"/>
        </w:rPr>
        <w:t>ů</w:t>
      </w:r>
      <w:r w:rsidRPr="00574AEA">
        <w:rPr>
          <w:rFonts w:ascii="Times New Roman" w:hAnsi="Times New Roman"/>
          <w:sz w:val="24"/>
          <w:szCs w:val="24"/>
        </w:rPr>
        <w:t xml:space="preserve"> od </w:t>
      </w:r>
      <w:r>
        <w:rPr>
          <w:rFonts w:ascii="Times New Roman" w:hAnsi="Times New Roman"/>
          <w:sz w:val="24"/>
          <w:szCs w:val="24"/>
        </w:rPr>
        <w:t>doručení</w:t>
      </w:r>
      <w:r w:rsidRPr="00574AEA">
        <w:rPr>
          <w:rFonts w:ascii="Times New Roman" w:hAnsi="Times New Roman"/>
          <w:sz w:val="24"/>
          <w:szCs w:val="24"/>
        </w:rPr>
        <w:t xml:space="preserve"> oprávněné a úplné výzvy </w:t>
      </w:r>
      <w:r>
        <w:rPr>
          <w:rFonts w:ascii="Times New Roman" w:hAnsi="Times New Roman"/>
          <w:sz w:val="24"/>
          <w:szCs w:val="24"/>
        </w:rPr>
        <w:t xml:space="preserve">od </w:t>
      </w:r>
      <w:r w:rsidRPr="00574AEA">
        <w:rPr>
          <w:rFonts w:ascii="Times New Roman" w:hAnsi="Times New Roman"/>
          <w:sz w:val="24"/>
          <w:szCs w:val="24"/>
        </w:rPr>
        <w:t>města Náchoda.</w:t>
      </w:r>
    </w:p>
    <w:p w:rsidR="00B67CFC" w:rsidRDefault="00B67CFC" w:rsidP="00B72625">
      <w:pPr>
        <w:spacing w:before="120"/>
        <w:jc w:val="both"/>
        <w:rPr>
          <w:rFonts w:ascii="Times New Roman" w:hAnsi="Times New Roman"/>
          <w:sz w:val="24"/>
          <w:szCs w:val="24"/>
        </w:rPr>
      </w:pPr>
      <w:r w:rsidRPr="00574AEA">
        <w:rPr>
          <w:rFonts w:ascii="Times New Roman" w:hAnsi="Times New Roman"/>
          <w:sz w:val="24"/>
          <w:szCs w:val="24"/>
        </w:rPr>
        <w:t xml:space="preserve">6. Výzva </w:t>
      </w:r>
      <w:r>
        <w:rPr>
          <w:rFonts w:ascii="Times New Roman" w:hAnsi="Times New Roman"/>
          <w:sz w:val="24"/>
          <w:szCs w:val="24"/>
        </w:rPr>
        <w:t xml:space="preserve">od </w:t>
      </w:r>
      <w:r w:rsidRPr="00574AEA">
        <w:rPr>
          <w:rFonts w:ascii="Times New Roman" w:hAnsi="Times New Roman"/>
          <w:sz w:val="24"/>
          <w:szCs w:val="24"/>
        </w:rPr>
        <w:t>města Náchoda je oprávněná, pokud</w:t>
      </w:r>
      <w:r>
        <w:rPr>
          <w:rFonts w:ascii="Times New Roman" w:hAnsi="Times New Roman"/>
          <w:sz w:val="24"/>
          <w:szCs w:val="24"/>
        </w:rPr>
        <w:t>:</w:t>
      </w:r>
    </w:p>
    <w:p w:rsidR="00B67CFC" w:rsidRPr="00574AEA" w:rsidRDefault="00B67CFC" w:rsidP="00185719">
      <w:pPr>
        <w:spacing w:before="120"/>
        <w:ind w:left="708"/>
        <w:jc w:val="both"/>
        <w:rPr>
          <w:rFonts w:ascii="Times New Roman" w:hAnsi="Times New Roman"/>
          <w:sz w:val="24"/>
          <w:szCs w:val="24"/>
        </w:rPr>
      </w:pPr>
      <w:r>
        <w:rPr>
          <w:rFonts w:ascii="Times New Roman" w:hAnsi="Times New Roman"/>
          <w:sz w:val="24"/>
          <w:szCs w:val="24"/>
        </w:rPr>
        <w:t>- zaniklo oprávnění stavebníka domáhat se vůči městu Náchodu uzavření smlouvy o zřízení věcného břemene,</w:t>
      </w:r>
    </w:p>
    <w:p w:rsidR="00B67CFC" w:rsidRPr="00574AEA" w:rsidRDefault="00B67CFC" w:rsidP="00B72625">
      <w:pPr>
        <w:spacing w:before="120"/>
        <w:ind w:left="708"/>
        <w:jc w:val="both"/>
        <w:rPr>
          <w:rFonts w:ascii="Times New Roman" w:hAnsi="Times New Roman"/>
          <w:sz w:val="24"/>
          <w:szCs w:val="24"/>
        </w:rPr>
      </w:pPr>
      <w:r w:rsidRPr="00574AEA">
        <w:rPr>
          <w:rFonts w:ascii="Times New Roman" w:hAnsi="Times New Roman"/>
          <w:sz w:val="24"/>
          <w:szCs w:val="24"/>
        </w:rPr>
        <w:t xml:space="preserve">- </w:t>
      </w:r>
      <w:r>
        <w:rPr>
          <w:rFonts w:ascii="Times New Roman" w:hAnsi="Times New Roman"/>
          <w:sz w:val="24"/>
          <w:szCs w:val="24"/>
        </w:rPr>
        <w:t xml:space="preserve">výzva </w:t>
      </w:r>
      <w:r w:rsidRPr="00574AEA">
        <w:rPr>
          <w:rFonts w:ascii="Times New Roman" w:hAnsi="Times New Roman"/>
          <w:sz w:val="24"/>
          <w:szCs w:val="24"/>
        </w:rPr>
        <w:t xml:space="preserve">je doručena stavebníkovi </w:t>
      </w:r>
      <w:r>
        <w:rPr>
          <w:rFonts w:ascii="Times New Roman" w:hAnsi="Times New Roman"/>
          <w:sz w:val="24"/>
          <w:szCs w:val="24"/>
        </w:rPr>
        <w:t xml:space="preserve">ve lhůtě </w:t>
      </w:r>
      <w:r w:rsidRPr="00574AEA">
        <w:rPr>
          <w:rFonts w:ascii="Times New Roman" w:hAnsi="Times New Roman"/>
          <w:sz w:val="24"/>
          <w:szCs w:val="24"/>
        </w:rPr>
        <w:t xml:space="preserve">do </w:t>
      </w:r>
      <w:r>
        <w:rPr>
          <w:rFonts w:ascii="Times New Roman" w:hAnsi="Times New Roman"/>
          <w:sz w:val="24"/>
          <w:szCs w:val="24"/>
        </w:rPr>
        <w:t>12</w:t>
      </w:r>
      <w:r w:rsidRPr="00574AEA">
        <w:rPr>
          <w:rFonts w:ascii="Times New Roman" w:hAnsi="Times New Roman"/>
          <w:sz w:val="24"/>
          <w:szCs w:val="24"/>
        </w:rPr>
        <w:t xml:space="preserve"> měsíců od dokončení stavebních či montážních činností</w:t>
      </w:r>
      <w:r>
        <w:rPr>
          <w:rFonts w:ascii="Times New Roman" w:hAnsi="Times New Roman"/>
          <w:sz w:val="24"/>
          <w:szCs w:val="24"/>
        </w:rPr>
        <w:t>,</w:t>
      </w:r>
    </w:p>
    <w:p w:rsidR="00B67CFC" w:rsidRPr="00574AEA" w:rsidRDefault="00B67CFC" w:rsidP="00B72625">
      <w:pPr>
        <w:spacing w:before="120"/>
        <w:ind w:firstLine="708"/>
        <w:jc w:val="both"/>
        <w:rPr>
          <w:rFonts w:ascii="Times New Roman" w:hAnsi="Times New Roman"/>
          <w:sz w:val="24"/>
          <w:szCs w:val="24"/>
        </w:rPr>
      </w:pPr>
      <w:r w:rsidRPr="00574AEA">
        <w:rPr>
          <w:rFonts w:ascii="Times New Roman" w:hAnsi="Times New Roman"/>
          <w:sz w:val="24"/>
          <w:szCs w:val="24"/>
        </w:rPr>
        <w:t>a</w:t>
      </w:r>
    </w:p>
    <w:p w:rsidR="00B67CFC" w:rsidRDefault="00B67CFC" w:rsidP="00B72625">
      <w:pPr>
        <w:spacing w:before="120"/>
        <w:ind w:left="708"/>
        <w:jc w:val="both"/>
        <w:rPr>
          <w:rFonts w:ascii="Times New Roman" w:hAnsi="Times New Roman"/>
          <w:sz w:val="24"/>
          <w:szCs w:val="24"/>
        </w:rPr>
      </w:pPr>
      <w:r w:rsidRPr="00574AEA">
        <w:rPr>
          <w:rFonts w:ascii="Times New Roman" w:hAnsi="Times New Roman"/>
          <w:sz w:val="24"/>
          <w:szCs w:val="24"/>
        </w:rPr>
        <w:t>- cena za zřízení věcného břemene je v souladu s podmínkami souhlasu uděleného městem Náchodem.</w:t>
      </w:r>
    </w:p>
    <w:p w:rsidR="00B67CFC" w:rsidRPr="00574AEA" w:rsidRDefault="00B67CFC" w:rsidP="00E36FC6">
      <w:pPr>
        <w:keepNext/>
        <w:spacing w:before="480"/>
        <w:jc w:val="both"/>
        <w:rPr>
          <w:rFonts w:ascii="Times New Roman" w:hAnsi="Times New Roman"/>
          <w:b/>
          <w:sz w:val="24"/>
          <w:szCs w:val="24"/>
        </w:rPr>
      </w:pPr>
      <w:r w:rsidRPr="00574AEA">
        <w:rPr>
          <w:rFonts w:ascii="Times New Roman" w:hAnsi="Times New Roman"/>
          <w:b/>
          <w:sz w:val="24"/>
          <w:szCs w:val="24"/>
        </w:rPr>
        <w:t>VI. POVINNOSTI A SMLUVNÍ POKUTY</w:t>
      </w:r>
    </w:p>
    <w:p w:rsidR="00B67CFC" w:rsidRPr="00574AEA" w:rsidRDefault="00B67CFC" w:rsidP="00E36FC6">
      <w:pPr>
        <w:spacing w:before="120"/>
        <w:jc w:val="both"/>
        <w:rPr>
          <w:rFonts w:ascii="Times New Roman" w:hAnsi="Times New Roman"/>
          <w:sz w:val="24"/>
          <w:szCs w:val="24"/>
        </w:rPr>
      </w:pPr>
      <w:r w:rsidRPr="00574AEA">
        <w:rPr>
          <w:rFonts w:ascii="Times New Roman" w:hAnsi="Times New Roman"/>
          <w:sz w:val="24"/>
          <w:szCs w:val="24"/>
        </w:rPr>
        <w:t xml:space="preserve">1. Smluvní strany se zavazují poskytnout si při plnění svých závazků vzájemnou součinnost. </w:t>
      </w:r>
    </w:p>
    <w:p w:rsidR="00B67CFC" w:rsidRPr="00574AEA" w:rsidRDefault="00B67CFC" w:rsidP="00E36FC6">
      <w:pPr>
        <w:spacing w:before="120"/>
        <w:jc w:val="both"/>
        <w:rPr>
          <w:rFonts w:ascii="Times New Roman" w:hAnsi="Times New Roman"/>
          <w:sz w:val="24"/>
          <w:szCs w:val="24"/>
        </w:rPr>
      </w:pPr>
      <w:r w:rsidRPr="00574AEA">
        <w:rPr>
          <w:rFonts w:ascii="Times New Roman" w:hAnsi="Times New Roman"/>
          <w:sz w:val="24"/>
          <w:szCs w:val="24"/>
        </w:rPr>
        <w:t>2. Stavebník se zavazuje, že svou stavební či montážní činností nezpůsobí on ani jeho zhotovitel škodu na dotčených či sousedních nemovitých věcech, a že bude dodržovat lhůty a plnit jiné povinnosti, jak pro něj vyplynou z podmínek uděleného souhlasu.</w:t>
      </w:r>
    </w:p>
    <w:p w:rsidR="00B67CFC" w:rsidRPr="00574AEA" w:rsidRDefault="00B67CFC" w:rsidP="00E36FC6">
      <w:pPr>
        <w:spacing w:before="120"/>
        <w:jc w:val="both"/>
        <w:rPr>
          <w:rFonts w:ascii="Times New Roman" w:hAnsi="Times New Roman"/>
          <w:sz w:val="24"/>
          <w:szCs w:val="24"/>
        </w:rPr>
      </w:pPr>
      <w:r w:rsidRPr="00574AEA">
        <w:rPr>
          <w:rFonts w:ascii="Times New Roman" w:hAnsi="Times New Roman"/>
          <w:sz w:val="24"/>
          <w:szCs w:val="24"/>
        </w:rPr>
        <w:t>3. Stavebník se zavazuje, že po skončení předmětných stavebních či montážních činností odstraní či nechá odstranit případné závady na nemovitých věcech města Náchoda způsobené těmito činnostmi, a to nejpozději do 30 kalendářních dnů od podepsání protokolu oběma smluvními stranami.</w:t>
      </w:r>
    </w:p>
    <w:p w:rsidR="00B67CFC" w:rsidRPr="00574AEA" w:rsidRDefault="00B67CFC" w:rsidP="00E36FC6">
      <w:pPr>
        <w:spacing w:before="120"/>
        <w:jc w:val="both"/>
        <w:rPr>
          <w:rFonts w:ascii="Times New Roman" w:hAnsi="Times New Roman"/>
          <w:sz w:val="24"/>
          <w:szCs w:val="24"/>
        </w:rPr>
      </w:pPr>
      <w:r w:rsidRPr="00574AEA">
        <w:rPr>
          <w:rFonts w:ascii="Times New Roman" w:hAnsi="Times New Roman"/>
          <w:sz w:val="24"/>
          <w:szCs w:val="24"/>
        </w:rPr>
        <w:t xml:space="preserve">4. Stavebník závazně prohlašuje, že na nemovitých věcech ve vlastnictví města Náchoda se nevyskytnou závady způsobené předmětnými stavebními či montážními činnostmi, a to ještě po dobu 36 měsíců od řádného protokolárního potvrzení jejich bezvadného stavu. Pro případ, že by se v předmětné době taková závada vyskytla, zavazuje se stavebník, že ji bezodkladně odstraní či nechá odstranit, </w:t>
      </w:r>
      <w:r>
        <w:rPr>
          <w:rFonts w:ascii="Times New Roman" w:hAnsi="Times New Roman"/>
          <w:sz w:val="24"/>
          <w:szCs w:val="24"/>
        </w:rPr>
        <w:t xml:space="preserve">tak aby byla odstraněna </w:t>
      </w:r>
      <w:r w:rsidRPr="00574AEA">
        <w:rPr>
          <w:rFonts w:ascii="Times New Roman" w:hAnsi="Times New Roman"/>
          <w:sz w:val="24"/>
          <w:szCs w:val="24"/>
        </w:rPr>
        <w:t>nejpozději do 30 kalendářních dnů od doručení upozornění na závadu. Upozornění na závadu může město Náchod zaslat stavebníkovi e-mailem.</w:t>
      </w:r>
      <w:r>
        <w:rPr>
          <w:rFonts w:ascii="Times New Roman" w:hAnsi="Times New Roman"/>
          <w:sz w:val="24"/>
          <w:szCs w:val="24"/>
        </w:rPr>
        <w:t xml:space="preserve"> Lhůta 30 kalendářních dnů platí, pokud se smluvní strany nedohodnou jinak, a to alespoň e-mailem a na úrovni zástupců ve věcech technických. </w:t>
      </w:r>
    </w:p>
    <w:p w:rsidR="00B67CFC" w:rsidRPr="00574AEA" w:rsidRDefault="00B67CFC" w:rsidP="00057713">
      <w:pPr>
        <w:spacing w:before="120"/>
        <w:jc w:val="both"/>
        <w:rPr>
          <w:rFonts w:ascii="Times New Roman" w:hAnsi="Times New Roman"/>
          <w:sz w:val="24"/>
          <w:szCs w:val="24"/>
        </w:rPr>
      </w:pPr>
      <w:r w:rsidRPr="00574AEA">
        <w:rPr>
          <w:rFonts w:ascii="Times New Roman" w:hAnsi="Times New Roman"/>
          <w:sz w:val="24"/>
          <w:szCs w:val="24"/>
        </w:rPr>
        <w:t>5. Pro případ porušení svých povinností se stavebník zavazuje zaplatit městu Náchodu smluvní pokutu ve výši:</w:t>
      </w:r>
    </w:p>
    <w:p w:rsidR="00B67CFC" w:rsidRPr="00574AEA" w:rsidRDefault="00B67CFC" w:rsidP="00057713">
      <w:pPr>
        <w:spacing w:before="120"/>
        <w:ind w:left="709" w:hanging="1"/>
        <w:jc w:val="both"/>
        <w:rPr>
          <w:rFonts w:ascii="Times New Roman" w:hAnsi="Times New Roman"/>
          <w:sz w:val="24"/>
          <w:szCs w:val="24"/>
        </w:rPr>
      </w:pPr>
      <w:r w:rsidRPr="00574AEA">
        <w:rPr>
          <w:rFonts w:ascii="Times New Roman" w:hAnsi="Times New Roman"/>
          <w:sz w:val="24"/>
          <w:szCs w:val="24"/>
        </w:rPr>
        <w:t>- 100 % složené kauce na náhradu škody, dojde-li k prodlení stavebníka či jeho zhotovitele s dokončením stavebních či montážních činností delšímu 2 měsíců,</w:t>
      </w:r>
    </w:p>
    <w:p w:rsidR="00B67CFC" w:rsidRPr="00574AEA" w:rsidRDefault="00B67CFC" w:rsidP="00095C6A">
      <w:pPr>
        <w:spacing w:before="120"/>
        <w:ind w:left="709" w:hanging="1"/>
        <w:jc w:val="both"/>
        <w:rPr>
          <w:rFonts w:ascii="Times New Roman" w:hAnsi="Times New Roman"/>
          <w:sz w:val="24"/>
          <w:szCs w:val="24"/>
        </w:rPr>
      </w:pPr>
      <w:r w:rsidRPr="00574AEA">
        <w:rPr>
          <w:rFonts w:ascii="Times New Roman" w:hAnsi="Times New Roman"/>
          <w:sz w:val="24"/>
          <w:szCs w:val="24"/>
        </w:rPr>
        <w:t>- 1 % složené kauce na náhradu škody za každý započatý kalendářní den prodlení, dojde-li k prodlení stavebníka či jeho zhotovitele s vyklizením staveniště delšímu 1 měsíce,</w:t>
      </w:r>
    </w:p>
    <w:p w:rsidR="00B67CFC" w:rsidRPr="00574AEA" w:rsidRDefault="00B67CFC" w:rsidP="00057713">
      <w:pPr>
        <w:spacing w:before="120"/>
        <w:ind w:left="709" w:hanging="1"/>
        <w:jc w:val="both"/>
        <w:rPr>
          <w:rFonts w:ascii="Times New Roman" w:hAnsi="Times New Roman"/>
          <w:sz w:val="24"/>
          <w:szCs w:val="24"/>
        </w:rPr>
      </w:pPr>
      <w:r w:rsidRPr="00574AEA">
        <w:rPr>
          <w:rFonts w:ascii="Times New Roman" w:hAnsi="Times New Roman"/>
          <w:sz w:val="24"/>
          <w:szCs w:val="24"/>
        </w:rPr>
        <w:t xml:space="preserve">- 100 % složené kauce na náhradu škody, dojde-li k zásahu do fyzického stavu pozemku či stavby města Náchoda, ale nedojde nejpozději do 2 měsíců ode dne vyklizení staveniště k protokolárnímu odsouhlasení fyzického stavu dotčených nemovitých věcí z důvodů na straně stavebníka či jeho zhotovitele, </w:t>
      </w:r>
    </w:p>
    <w:p w:rsidR="00B67CFC" w:rsidRPr="00574AEA" w:rsidRDefault="00B67CFC" w:rsidP="00057713">
      <w:pPr>
        <w:spacing w:before="120"/>
        <w:ind w:left="709"/>
        <w:jc w:val="both"/>
        <w:rPr>
          <w:rFonts w:ascii="Times New Roman" w:hAnsi="Times New Roman"/>
          <w:sz w:val="24"/>
          <w:szCs w:val="24"/>
        </w:rPr>
      </w:pPr>
      <w:r w:rsidRPr="00574AEA">
        <w:rPr>
          <w:rFonts w:ascii="Times New Roman" w:hAnsi="Times New Roman"/>
          <w:sz w:val="24"/>
          <w:szCs w:val="24"/>
        </w:rPr>
        <w:t>- 100 % složené kauce na náhradu škody, nedojde-li nejpozději do 30 kalendářních dnů po podepsání protokolu, v němž byly popsány závady, k odstranění těchto závad,</w:t>
      </w:r>
    </w:p>
    <w:p w:rsidR="00B67CFC" w:rsidRDefault="00B67CFC" w:rsidP="00057713">
      <w:pPr>
        <w:spacing w:before="120"/>
        <w:ind w:left="709"/>
        <w:jc w:val="both"/>
        <w:rPr>
          <w:rFonts w:ascii="Times New Roman" w:hAnsi="Times New Roman"/>
          <w:sz w:val="24"/>
          <w:szCs w:val="24"/>
        </w:rPr>
      </w:pPr>
      <w:r w:rsidRPr="00574AEA">
        <w:rPr>
          <w:rFonts w:ascii="Times New Roman" w:hAnsi="Times New Roman"/>
          <w:sz w:val="24"/>
          <w:szCs w:val="24"/>
        </w:rPr>
        <w:t>- 50 % složené kauce na náhradu škody, vyskytne-li se v průběhu předmětné doby 36 měsíců na dotčených nemovitých věcech závada mající původ ve stavební či montážní činnosti stavebníka či jeho zhotovitele a tato závada nebude odstraněna nejpozději do 30 kalendářních dnů od doručení upozornění na její výskyt</w:t>
      </w:r>
      <w:r>
        <w:rPr>
          <w:rFonts w:ascii="Times New Roman" w:hAnsi="Times New Roman"/>
          <w:sz w:val="24"/>
          <w:szCs w:val="24"/>
        </w:rPr>
        <w:t xml:space="preserve"> stavebníkovi (lhůta 30 kalendářních dnů však platí pouze, pokud se smluvní strany nedohodnou jinak, přičemž k takové dohodě může dojít i e-mailem a na úrovni zástupců ve věcech technických),</w:t>
      </w:r>
    </w:p>
    <w:p w:rsidR="00B67CFC" w:rsidRPr="00574AEA" w:rsidRDefault="00B67CFC" w:rsidP="00057713">
      <w:pPr>
        <w:spacing w:before="120"/>
        <w:ind w:left="709"/>
        <w:jc w:val="both"/>
        <w:rPr>
          <w:rFonts w:ascii="Times New Roman" w:hAnsi="Times New Roman"/>
          <w:sz w:val="24"/>
          <w:szCs w:val="24"/>
        </w:rPr>
      </w:pPr>
      <w:r>
        <w:rPr>
          <w:rFonts w:ascii="Times New Roman" w:hAnsi="Times New Roman"/>
          <w:sz w:val="24"/>
          <w:szCs w:val="24"/>
        </w:rPr>
        <w:t xml:space="preserve">- 100 Kč za každý započatý kalendářní den prodlení stavebníka s doručením </w:t>
      </w:r>
      <w:r w:rsidRPr="00574AEA">
        <w:rPr>
          <w:rFonts w:ascii="Times New Roman" w:hAnsi="Times New Roman"/>
          <w:sz w:val="24"/>
          <w:szCs w:val="24"/>
        </w:rPr>
        <w:t>geometrick</w:t>
      </w:r>
      <w:r>
        <w:rPr>
          <w:rFonts w:ascii="Times New Roman" w:hAnsi="Times New Roman"/>
          <w:sz w:val="24"/>
          <w:szCs w:val="24"/>
        </w:rPr>
        <w:t>ého</w:t>
      </w:r>
      <w:r w:rsidRPr="00574AEA">
        <w:rPr>
          <w:rFonts w:ascii="Times New Roman" w:hAnsi="Times New Roman"/>
          <w:sz w:val="24"/>
          <w:szCs w:val="24"/>
        </w:rPr>
        <w:t xml:space="preserve"> plán</w:t>
      </w:r>
      <w:r>
        <w:rPr>
          <w:rFonts w:ascii="Times New Roman" w:hAnsi="Times New Roman"/>
          <w:sz w:val="24"/>
          <w:szCs w:val="24"/>
        </w:rPr>
        <w:t>u</w:t>
      </w:r>
      <w:r w:rsidRPr="00574AEA">
        <w:rPr>
          <w:rFonts w:ascii="Times New Roman" w:hAnsi="Times New Roman"/>
          <w:sz w:val="24"/>
          <w:szCs w:val="24"/>
        </w:rPr>
        <w:t xml:space="preserve">, </w:t>
      </w:r>
      <w:r>
        <w:rPr>
          <w:rFonts w:ascii="Times New Roman" w:hAnsi="Times New Roman"/>
          <w:sz w:val="24"/>
          <w:szCs w:val="24"/>
        </w:rPr>
        <w:t>který vymezuje část pozemku / části pozemků, která má být zatížena / které mají být zatíženy věcným břemenem, dojde-li k prodlení stavebníka s předložením tohoto geometrického plánu delšímu 2 měsíců.</w:t>
      </w:r>
    </w:p>
    <w:p w:rsidR="00B67CFC" w:rsidRPr="00574AEA" w:rsidRDefault="00B67CFC" w:rsidP="00E36FC6">
      <w:pPr>
        <w:spacing w:before="120"/>
        <w:jc w:val="both"/>
        <w:rPr>
          <w:rFonts w:ascii="Times New Roman" w:hAnsi="Times New Roman"/>
          <w:sz w:val="24"/>
          <w:szCs w:val="24"/>
        </w:rPr>
      </w:pPr>
      <w:r w:rsidRPr="00574AEA">
        <w:rPr>
          <w:rFonts w:ascii="Times New Roman" w:hAnsi="Times New Roman"/>
          <w:sz w:val="24"/>
          <w:szCs w:val="24"/>
        </w:rPr>
        <w:t>6. Smluvní strany sjednávají, že úhrn smluvních pokut vztahujících se k jedné stavební či montážní akci stavebníka nemůže přesáhnout výši složené kauce na náhradu škody.</w:t>
      </w:r>
    </w:p>
    <w:p w:rsidR="00B67CFC" w:rsidRPr="00574AEA" w:rsidRDefault="00B67CFC" w:rsidP="00E36FC6">
      <w:pPr>
        <w:spacing w:before="120"/>
        <w:jc w:val="both"/>
        <w:rPr>
          <w:rFonts w:ascii="Times New Roman" w:hAnsi="Times New Roman"/>
          <w:sz w:val="24"/>
          <w:szCs w:val="24"/>
        </w:rPr>
      </w:pPr>
      <w:r w:rsidRPr="00574AEA">
        <w:rPr>
          <w:rFonts w:ascii="Times New Roman" w:hAnsi="Times New Roman"/>
          <w:sz w:val="24"/>
          <w:szCs w:val="24"/>
        </w:rPr>
        <w:t xml:space="preserve">7. Smluvní pokuta je splatná bez dalšího nejpozději do prvního pracovního dne následujícího po naplnění skutečnosti rozhodné pro vznik práva města Náchoda na smluvní pokutu, a není tedy zapotřebí, aby město Náchod stavebníka jakkoliv vyzývalo k jejímu zaplacení. </w:t>
      </w:r>
    </w:p>
    <w:p w:rsidR="00B67CFC" w:rsidRPr="00574AEA" w:rsidRDefault="00B67CFC" w:rsidP="00E36FC6">
      <w:pPr>
        <w:spacing w:before="120"/>
        <w:jc w:val="both"/>
        <w:rPr>
          <w:rFonts w:ascii="Times New Roman" w:hAnsi="Times New Roman"/>
          <w:sz w:val="24"/>
          <w:szCs w:val="24"/>
        </w:rPr>
      </w:pPr>
      <w:r w:rsidRPr="00574AEA">
        <w:rPr>
          <w:rFonts w:ascii="Times New Roman" w:hAnsi="Times New Roman"/>
          <w:sz w:val="24"/>
          <w:szCs w:val="24"/>
        </w:rPr>
        <w:t xml:space="preserve">8. Smluvní strany předpokládají, že případná smluvní pokuta bude vyrovnána formou zápočtu vzájemných pohledávek, tedy pohledávky stavebníka z titulu složené kauce </w:t>
      </w:r>
      <w:r>
        <w:rPr>
          <w:rFonts w:ascii="Times New Roman" w:hAnsi="Times New Roman"/>
          <w:sz w:val="24"/>
          <w:szCs w:val="24"/>
        </w:rPr>
        <w:t xml:space="preserve">či složené paušální částky </w:t>
      </w:r>
      <w:r w:rsidRPr="00574AEA">
        <w:rPr>
          <w:rFonts w:ascii="Times New Roman" w:hAnsi="Times New Roman"/>
          <w:sz w:val="24"/>
          <w:szCs w:val="24"/>
        </w:rPr>
        <w:t>oproti pohledávce města Náchoda z titulu smluvní pokuty.</w:t>
      </w:r>
    </w:p>
    <w:p w:rsidR="00B67CFC" w:rsidRPr="00574AEA" w:rsidRDefault="00B67CFC" w:rsidP="00E36FC6">
      <w:pPr>
        <w:spacing w:before="120"/>
        <w:jc w:val="both"/>
        <w:rPr>
          <w:rFonts w:ascii="Times New Roman" w:hAnsi="Times New Roman"/>
          <w:sz w:val="24"/>
          <w:szCs w:val="24"/>
        </w:rPr>
      </w:pPr>
      <w:r w:rsidRPr="00574AEA">
        <w:rPr>
          <w:rFonts w:ascii="Times New Roman" w:hAnsi="Times New Roman"/>
          <w:sz w:val="24"/>
          <w:szCs w:val="24"/>
        </w:rPr>
        <w:t>9. Smluvní strany sjednávají, že ujednáními o smluvní pokutě není dotčeno právo města Náchoda domáhat se vůči stavebníkovi náhrady škody, avšak jen ve výši přesahující smluvní pokutu.</w:t>
      </w:r>
    </w:p>
    <w:p w:rsidR="00B67CFC" w:rsidRPr="00574AEA" w:rsidRDefault="00B67CFC" w:rsidP="007832C0">
      <w:pPr>
        <w:keepNext/>
        <w:spacing w:before="480"/>
        <w:jc w:val="both"/>
        <w:rPr>
          <w:rFonts w:ascii="Times New Roman" w:hAnsi="Times New Roman"/>
          <w:b/>
          <w:sz w:val="24"/>
          <w:szCs w:val="24"/>
        </w:rPr>
      </w:pPr>
      <w:r w:rsidRPr="00574AEA">
        <w:rPr>
          <w:rFonts w:ascii="Times New Roman" w:hAnsi="Times New Roman"/>
          <w:b/>
          <w:sz w:val="24"/>
          <w:szCs w:val="24"/>
        </w:rPr>
        <w:t>VII. PROTOKOLACE</w:t>
      </w:r>
    </w:p>
    <w:p w:rsidR="00B67CFC" w:rsidRDefault="00B67CFC" w:rsidP="007832C0">
      <w:pPr>
        <w:spacing w:before="120"/>
        <w:jc w:val="both"/>
        <w:rPr>
          <w:rFonts w:ascii="Times New Roman" w:hAnsi="Times New Roman"/>
          <w:sz w:val="24"/>
          <w:szCs w:val="24"/>
        </w:rPr>
      </w:pPr>
      <w:r w:rsidRPr="00574AEA">
        <w:rPr>
          <w:rFonts w:ascii="Times New Roman" w:hAnsi="Times New Roman"/>
          <w:sz w:val="24"/>
          <w:szCs w:val="24"/>
        </w:rPr>
        <w:t xml:space="preserve">1. </w:t>
      </w:r>
      <w:r>
        <w:rPr>
          <w:rFonts w:ascii="Times New Roman" w:hAnsi="Times New Roman"/>
          <w:sz w:val="24"/>
          <w:szCs w:val="24"/>
        </w:rPr>
        <w:t xml:space="preserve">Před zahájením stavebních či montážních činností se </w:t>
      </w:r>
      <w:r w:rsidRPr="00574AEA">
        <w:rPr>
          <w:rFonts w:ascii="Times New Roman" w:hAnsi="Times New Roman"/>
          <w:sz w:val="24"/>
          <w:szCs w:val="24"/>
        </w:rPr>
        <w:t>fyzický stav dotčených nemovitých věcí potvrdí protokolárně</w:t>
      </w:r>
      <w:r>
        <w:rPr>
          <w:rFonts w:ascii="Times New Roman" w:hAnsi="Times New Roman"/>
          <w:sz w:val="24"/>
          <w:szCs w:val="24"/>
        </w:rPr>
        <w:t>, požádá-li o to jedna ze smluvních stran.</w:t>
      </w:r>
    </w:p>
    <w:p w:rsidR="00B67CFC" w:rsidRPr="00574AEA" w:rsidRDefault="00B67CFC" w:rsidP="007832C0">
      <w:pPr>
        <w:spacing w:before="120"/>
        <w:jc w:val="both"/>
        <w:rPr>
          <w:rFonts w:ascii="Times New Roman" w:hAnsi="Times New Roman"/>
          <w:sz w:val="24"/>
          <w:szCs w:val="24"/>
        </w:rPr>
      </w:pPr>
      <w:r>
        <w:rPr>
          <w:rFonts w:ascii="Times New Roman" w:hAnsi="Times New Roman"/>
          <w:sz w:val="24"/>
          <w:szCs w:val="24"/>
        </w:rPr>
        <w:t xml:space="preserve">2. </w:t>
      </w:r>
      <w:r w:rsidRPr="00574AEA">
        <w:rPr>
          <w:rFonts w:ascii="Times New Roman" w:hAnsi="Times New Roman"/>
          <w:sz w:val="24"/>
          <w:szCs w:val="24"/>
        </w:rPr>
        <w:t>Po dokončení stavebních či montážních činností dojde k protokolárnímu odsouhlasení fyzického stavu dotčených nemovitých věcí. Protokol podepisují za obě smluvní strany alespoň jejich zástupci ve věcech technických.</w:t>
      </w:r>
    </w:p>
    <w:p w:rsidR="00B67CFC" w:rsidRPr="00574AEA" w:rsidRDefault="00B67CFC" w:rsidP="007832C0">
      <w:pPr>
        <w:spacing w:before="120"/>
        <w:jc w:val="both"/>
        <w:rPr>
          <w:rFonts w:ascii="Times New Roman" w:hAnsi="Times New Roman"/>
          <w:sz w:val="24"/>
          <w:szCs w:val="24"/>
        </w:rPr>
      </w:pPr>
      <w:r>
        <w:rPr>
          <w:rFonts w:ascii="Times New Roman" w:hAnsi="Times New Roman"/>
          <w:sz w:val="24"/>
          <w:szCs w:val="24"/>
        </w:rPr>
        <w:t>3</w:t>
      </w:r>
      <w:r w:rsidRPr="00574AEA">
        <w:rPr>
          <w:rFonts w:ascii="Times New Roman" w:hAnsi="Times New Roman"/>
          <w:sz w:val="24"/>
          <w:szCs w:val="24"/>
        </w:rPr>
        <w:t>. Neshledá-li město Náchod na dotčených nemovitých věcech závady způsobené stavebníkem či jeho zhotovitelem, napíše do protokolu slova „bez závad“.</w:t>
      </w:r>
    </w:p>
    <w:p w:rsidR="00B67CFC" w:rsidRPr="00574AEA" w:rsidRDefault="00B67CFC" w:rsidP="007832C0">
      <w:pPr>
        <w:spacing w:before="120"/>
        <w:jc w:val="both"/>
        <w:rPr>
          <w:rFonts w:ascii="Times New Roman" w:hAnsi="Times New Roman"/>
          <w:sz w:val="24"/>
          <w:szCs w:val="24"/>
        </w:rPr>
      </w:pPr>
      <w:r>
        <w:rPr>
          <w:rFonts w:ascii="Times New Roman" w:hAnsi="Times New Roman"/>
          <w:sz w:val="24"/>
          <w:szCs w:val="24"/>
        </w:rPr>
        <w:t>4</w:t>
      </w:r>
      <w:r w:rsidRPr="00574AEA">
        <w:rPr>
          <w:rFonts w:ascii="Times New Roman" w:hAnsi="Times New Roman"/>
          <w:sz w:val="24"/>
          <w:szCs w:val="24"/>
        </w:rPr>
        <w:t>. Shledá-li město Náchod na dotčených nemovitých věcech závady způsobené stavebníkem či jeho zhotovitelem, popíše tyto závady v protokolu. Dojde-li nejpozději do 30 kalendářních dnů k jejich odstranění, připíše se do původního protokolu datovaná doložka, že závady byly dodatečně odstraněny.</w:t>
      </w:r>
    </w:p>
    <w:p w:rsidR="00B67CFC" w:rsidRPr="00574AEA" w:rsidRDefault="00B67CFC" w:rsidP="00965E8C">
      <w:pPr>
        <w:keepNext/>
        <w:spacing w:before="480"/>
        <w:jc w:val="both"/>
        <w:rPr>
          <w:rFonts w:ascii="Times New Roman" w:hAnsi="Times New Roman"/>
          <w:b/>
          <w:sz w:val="24"/>
          <w:szCs w:val="24"/>
        </w:rPr>
      </w:pPr>
      <w:r w:rsidRPr="00574AEA">
        <w:rPr>
          <w:rFonts w:ascii="Times New Roman" w:hAnsi="Times New Roman"/>
          <w:b/>
          <w:sz w:val="24"/>
          <w:szCs w:val="24"/>
        </w:rPr>
        <w:t>VIII. PODMÍNKY NAKLÁDÁNÍ S KAUCÍ NA NÁHRADU ŠKODY</w:t>
      </w:r>
    </w:p>
    <w:p w:rsidR="00B67CFC" w:rsidRPr="00574AEA" w:rsidRDefault="00B67CFC" w:rsidP="00F16793">
      <w:pPr>
        <w:spacing w:before="120"/>
        <w:jc w:val="both"/>
        <w:rPr>
          <w:rFonts w:ascii="Times New Roman" w:hAnsi="Times New Roman"/>
          <w:sz w:val="24"/>
          <w:szCs w:val="24"/>
        </w:rPr>
      </w:pPr>
      <w:r w:rsidRPr="00574AEA">
        <w:rPr>
          <w:rFonts w:ascii="Times New Roman" w:hAnsi="Times New Roman"/>
          <w:sz w:val="24"/>
          <w:szCs w:val="24"/>
        </w:rPr>
        <w:t>1. Kauce na náhradu škody bude stavebníkovi vrácena – nebude-li dán důvod pro zápočet vůči pohledávce města Náchoda na zaplacení smluvní pokuty či na náhradu škody – takto:</w:t>
      </w:r>
    </w:p>
    <w:p w:rsidR="00B67CFC" w:rsidRPr="00574AEA" w:rsidRDefault="00B67CFC" w:rsidP="006257C4">
      <w:pPr>
        <w:spacing w:before="120"/>
        <w:ind w:left="708"/>
        <w:jc w:val="both"/>
        <w:rPr>
          <w:rFonts w:ascii="Times New Roman" w:hAnsi="Times New Roman"/>
          <w:sz w:val="24"/>
          <w:szCs w:val="24"/>
        </w:rPr>
      </w:pPr>
      <w:r w:rsidRPr="00574AEA">
        <w:rPr>
          <w:rFonts w:ascii="Times New Roman" w:hAnsi="Times New Roman"/>
          <w:sz w:val="24"/>
          <w:szCs w:val="24"/>
        </w:rPr>
        <w:t>- první částka ve výši 50 % složené kauce na náhradu škody bude vrácena:</w:t>
      </w:r>
    </w:p>
    <w:p w:rsidR="00B67CFC" w:rsidRPr="00574AEA" w:rsidRDefault="00B67CFC" w:rsidP="003946FA">
      <w:pPr>
        <w:spacing w:before="120"/>
        <w:ind w:left="1418" w:hanging="2"/>
        <w:jc w:val="both"/>
        <w:rPr>
          <w:rFonts w:ascii="Times New Roman" w:hAnsi="Times New Roman"/>
          <w:sz w:val="24"/>
          <w:szCs w:val="24"/>
        </w:rPr>
      </w:pPr>
      <w:r w:rsidRPr="00574AEA">
        <w:rPr>
          <w:rFonts w:ascii="Times New Roman" w:hAnsi="Times New Roman"/>
          <w:sz w:val="24"/>
          <w:szCs w:val="24"/>
        </w:rPr>
        <w:t>- do 10 pracovních dnů ode dne sepsání protokolu, ve kterém bude potvrzeno oběma smluvními stranami, že na dotčených nemovitých věcech nejsou žádné závady způsobené stavebníkem či jeho zhotovitelem,</w:t>
      </w:r>
    </w:p>
    <w:p w:rsidR="00B67CFC" w:rsidRPr="00574AEA" w:rsidRDefault="00B67CFC" w:rsidP="003946FA">
      <w:pPr>
        <w:spacing w:before="120"/>
        <w:ind w:left="1418" w:hanging="2"/>
        <w:jc w:val="both"/>
        <w:rPr>
          <w:rFonts w:ascii="Times New Roman" w:hAnsi="Times New Roman"/>
          <w:sz w:val="24"/>
          <w:szCs w:val="24"/>
        </w:rPr>
      </w:pPr>
      <w:r w:rsidRPr="00574AEA">
        <w:rPr>
          <w:rFonts w:ascii="Times New Roman" w:hAnsi="Times New Roman"/>
          <w:sz w:val="24"/>
          <w:szCs w:val="24"/>
        </w:rPr>
        <w:t>nebo</w:t>
      </w:r>
    </w:p>
    <w:p w:rsidR="00B67CFC" w:rsidRPr="00574AEA" w:rsidRDefault="00B67CFC" w:rsidP="003946FA">
      <w:pPr>
        <w:spacing w:before="120"/>
        <w:ind w:left="1418" w:hanging="2"/>
        <w:jc w:val="both"/>
        <w:rPr>
          <w:rFonts w:ascii="Times New Roman" w:hAnsi="Times New Roman"/>
          <w:sz w:val="24"/>
          <w:szCs w:val="24"/>
        </w:rPr>
      </w:pPr>
      <w:r w:rsidRPr="00574AEA">
        <w:rPr>
          <w:rFonts w:ascii="Times New Roman" w:hAnsi="Times New Roman"/>
          <w:sz w:val="24"/>
          <w:szCs w:val="24"/>
        </w:rPr>
        <w:t xml:space="preserve">- do 10 pracovních dnů ode dne odstranění závad, dojde-li k odstranění závad nejpozději do 30 kalendářních dnů ode dne sepsání protokolu, </w:t>
      </w:r>
    </w:p>
    <w:p w:rsidR="00B67CFC" w:rsidRPr="00574AEA" w:rsidRDefault="00B67CFC" w:rsidP="00F16793">
      <w:pPr>
        <w:spacing w:before="120"/>
        <w:ind w:left="708"/>
        <w:jc w:val="both"/>
        <w:rPr>
          <w:rFonts w:ascii="Times New Roman" w:hAnsi="Times New Roman"/>
          <w:sz w:val="24"/>
          <w:szCs w:val="24"/>
        </w:rPr>
      </w:pPr>
      <w:r w:rsidRPr="00574AEA">
        <w:rPr>
          <w:rFonts w:ascii="Times New Roman" w:hAnsi="Times New Roman"/>
          <w:sz w:val="24"/>
          <w:szCs w:val="24"/>
        </w:rPr>
        <w:t>- druhá částka ve výši 50 % složené kauce na náhradu škody bude vrácena do 10 pracovních dnů po uplynutí doby 36 měsíců; tato doba 36 měsíců se počítá ode dne splnění podmínky pro vrácení první 50% částky.</w:t>
      </w:r>
    </w:p>
    <w:p w:rsidR="00B67CFC" w:rsidRPr="00574AEA" w:rsidRDefault="00B67CFC" w:rsidP="007832C0">
      <w:pPr>
        <w:spacing w:before="120"/>
        <w:jc w:val="both"/>
        <w:rPr>
          <w:rFonts w:ascii="Times New Roman" w:hAnsi="Times New Roman"/>
          <w:sz w:val="24"/>
          <w:szCs w:val="24"/>
        </w:rPr>
      </w:pPr>
      <w:r w:rsidRPr="00574AEA">
        <w:rPr>
          <w:rFonts w:ascii="Times New Roman" w:hAnsi="Times New Roman"/>
          <w:sz w:val="24"/>
          <w:szCs w:val="24"/>
        </w:rPr>
        <w:t>2. Pokud stavebník uděleného souhlasu nevyužije a s předmětnou stavební či montážní činností ani nezačne, bude mu kauce na náhradu škody vrácena do 10 pracovních dnů od doručení oprávněné výzvy městu Náchodu. Stavebník je oprávněn takovouto výzvu městu Náchodu doručit až po marném uplynutí doby platnosti uděleného souhlasu.</w:t>
      </w:r>
    </w:p>
    <w:p w:rsidR="00B67CFC" w:rsidRPr="00574AEA" w:rsidRDefault="00B67CFC" w:rsidP="000A26A0">
      <w:pPr>
        <w:keepNext/>
        <w:spacing w:before="480"/>
        <w:jc w:val="both"/>
        <w:rPr>
          <w:rFonts w:ascii="Times New Roman" w:hAnsi="Times New Roman"/>
          <w:b/>
          <w:sz w:val="24"/>
          <w:szCs w:val="24"/>
        </w:rPr>
      </w:pPr>
      <w:r>
        <w:rPr>
          <w:rFonts w:ascii="Times New Roman" w:hAnsi="Times New Roman"/>
          <w:b/>
          <w:sz w:val="24"/>
          <w:szCs w:val="24"/>
        </w:rPr>
        <w:t>IX</w:t>
      </w:r>
      <w:r w:rsidRPr="00574AEA">
        <w:rPr>
          <w:rFonts w:ascii="Times New Roman" w:hAnsi="Times New Roman"/>
          <w:b/>
          <w:sz w:val="24"/>
          <w:szCs w:val="24"/>
        </w:rPr>
        <w:t xml:space="preserve">. </w:t>
      </w:r>
      <w:r>
        <w:rPr>
          <w:rFonts w:ascii="Times New Roman" w:hAnsi="Times New Roman"/>
          <w:b/>
          <w:sz w:val="24"/>
          <w:szCs w:val="24"/>
        </w:rPr>
        <w:t>ŘEŠENÍ KAUCÍ NA NÁHRADU ŠKODY PAUŠÁLNÍ ČÁSTKOU</w:t>
      </w:r>
    </w:p>
    <w:p w:rsidR="00B67CFC" w:rsidRDefault="00B67CFC" w:rsidP="000A26A0">
      <w:pPr>
        <w:spacing w:before="120"/>
        <w:jc w:val="both"/>
        <w:rPr>
          <w:rFonts w:ascii="Times New Roman" w:hAnsi="Times New Roman"/>
          <w:sz w:val="24"/>
          <w:szCs w:val="24"/>
        </w:rPr>
      </w:pPr>
      <w:r w:rsidRPr="00574AEA">
        <w:rPr>
          <w:rFonts w:ascii="Times New Roman" w:hAnsi="Times New Roman"/>
          <w:sz w:val="24"/>
          <w:szCs w:val="24"/>
        </w:rPr>
        <w:t xml:space="preserve">1. </w:t>
      </w:r>
      <w:r>
        <w:rPr>
          <w:rFonts w:ascii="Times New Roman" w:hAnsi="Times New Roman"/>
          <w:sz w:val="24"/>
          <w:szCs w:val="24"/>
        </w:rPr>
        <w:t xml:space="preserve">Stavebník může písemně požádat město Náchod o sdělení bankovního spojení, kam by mohl – pro jednoduchost – jednorázově převést finanční prostředky určené k pokrytí veškerých požadavků města Náchoda na skládání kaucí na náhradu škody (tyto finanční prostředky dále jen „paušální částka“). Město Náchod se pro takový případ zavazuje stavebníkovi vyhovět a písemnou formou mu sdělit bankovní spojení. </w:t>
      </w:r>
    </w:p>
    <w:p w:rsidR="00B67CFC" w:rsidRDefault="00B67CFC" w:rsidP="00E47ED9">
      <w:pPr>
        <w:spacing w:before="120"/>
        <w:jc w:val="both"/>
        <w:rPr>
          <w:rFonts w:ascii="Times New Roman" w:hAnsi="Times New Roman"/>
          <w:sz w:val="24"/>
          <w:szCs w:val="24"/>
        </w:rPr>
      </w:pPr>
      <w:r>
        <w:rPr>
          <w:rFonts w:ascii="Times New Roman" w:hAnsi="Times New Roman"/>
          <w:sz w:val="24"/>
          <w:szCs w:val="24"/>
        </w:rPr>
        <w:t>2. Složí-li následně stavebník na bankovní účet města Náchoda paušální částku, potom město Náchod – v návaznosti na každou stavebníkem podanou žádost o souhlas – kauci na náhradu škody vyčíslí a ověří, zda paušální částka je dostatečně vysoká, tak aby pokryla součet veškerých kaucí na náhradu škody, které by jinak (pokud by kauce na náhradu škody nebyly řešeny paušální částkou) měly být složeny na účet města Náchoda jednotlivě, včetně kauce právě vyčíslené. Pokud by paušální částka nebyla dostatečně vysoká, podmiňuje město Náchod udělení svého souhlasu jejím navýšením, tak aby její výše pokryla zmíněný součet veškerých kaucí na náhradu škody.</w:t>
      </w:r>
    </w:p>
    <w:p w:rsidR="00B67CFC" w:rsidRPr="00574AEA" w:rsidRDefault="00B67CFC" w:rsidP="006F7A9C">
      <w:pPr>
        <w:keepNext/>
        <w:spacing w:before="480"/>
        <w:jc w:val="both"/>
        <w:rPr>
          <w:rFonts w:ascii="Times New Roman" w:hAnsi="Times New Roman"/>
          <w:b/>
          <w:sz w:val="24"/>
          <w:szCs w:val="24"/>
        </w:rPr>
      </w:pPr>
      <w:r w:rsidRPr="00574AEA">
        <w:rPr>
          <w:rFonts w:ascii="Times New Roman" w:hAnsi="Times New Roman"/>
          <w:b/>
          <w:sz w:val="24"/>
          <w:szCs w:val="24"/>
        </w:rPr>
        <w:t>X. DORUČOVÁNÍ</w:t>
      </w:r>
    </w:p>
    <w:p w:rsidR="00B67CFC" w:rsidRPr="00574AEA" w:rsidRDefault="00B67CFC" w:rsidP="006F7A9C">
      <w:pPr>
        <w:pStyle w:val="BodyText"/>
        <w:spacing w:before="120"/>
        <w:rPr>
          <w:rFonts w:ascii="Times New Roman" w:hAnsi="Times New Roman"/>
          <w:sz w:val="24"/>
          <w:szCs w:val="24"/>
        </w:rPr>
      </w:pPr>
      <w:r w:rsidRPr="00574AEA">
        <w:rPr>
          <w:rFonts w:ascii="Times New Roman" w:hAnsi="Times New Roman"/>
          <w:sz w:val="24"/>
          <w:szCs w:val="24"/>
        </w:rPr>
        <w:t xml:space="preserve">1. 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w:t>
      </w:r>
    </w:p>
    <w:p w:rsidR="00B67CFC" w:rsidRDefault="00B67CFC" w:rsidP="006F7A9C">
      <w:pPr>
        <w:pStyle w:val="BodyText"/>
        <w:spacing w:before="120"/>
        <w:rPr>
          <w:rFonts w:ascii="Times New Roman" w:hAnsi="Times New Roman"/>
          <w:sz w:val="24"/>
          <w:szCs w:val="24"/>
        </w:rPr>
      </w:pPr>
      <w:r w:rsidRPr="00574AEA">
        <w:rPr>
          <w:rFonts w:ascii="Times New Roman" w:hAnsi="Times New Roman"/>
          <w:sz w:val="24"/>
          <w:szCs w:val="24"/>
        </w:rPr>
        <w:t>2. Připouští-li tato smlouva doručování e-mailem, rozumí se tím doručování z e-mailové adresy zástupce ve věcech technických jedné smluvní strany na e-mailovou adresu zástupce ve věcech technických druhé smluvní strany a není zapotřebí, aby datová zpráva byla opatřena elektronickým podpisem.</w:t>
      </w: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Default="00B67CFC" w:rsidP="006F7A9C">
      <w:pPr>
        <w:pStyle w:val="BodyText"/>
        <w:spacing w:before="120"/>
        <w:rPr>
          <w:rFonts w:ascii="Times New Roman" w:hAnsi="Times New Roman"/>
          <w:sz w:val="24"/>
          <w:szCs w:val="24"/>
        </w:rPr>
      </w:pPr>
    </w:p>
    <w:p w:rsidR="00B67CFC" w:rsidRPr="00574AEA" w:rsidRDefault="00B67CFC" w:rsidP="006F7A9C">
      <w:pPr>
        <w:pStyle w:val="BodyText"/>
        <w:spacing w:before="120"/>
        <w:rPr>
          <w:rFonts w:ascii="Times New Roman" w:hAnsi="Times New Roman"/>
          <w:sz w:val="24"/>
          <w:szCs w:val="24"/>
        </w:rPr>
      </w:pPr>
    </w:p>
    <w:p w:rsidR="00B67CFC" w:rsidRPr="00574AEA" w:rsidRDefault="00B67CFC" w:rsidP="006F7A9C">
      <w:pPr>
        <w:pStyle w:val="BodyText"/>
        <w:keepNext/>
        <w:tabs>
          <w:tab w:val="num" w:pos="720"/>
        </w:tabs>
        <w:spacing w:before="480"/>
        <w:rPr>
          <w:rFonts w:ascii="Times New Roman" w:hAnsi="Times New Roman"/>
          <w:b/>
          <w:sz w:val="24"/>
          <w:szCs w:val="24"/>
        </w:rPr>
      </w:pPr>
      <w:r w:rsidRPr="00574AEA">
        <w:rPr>
          <w:rFonts w:ascii="Times New Roman" w:hAnsi="Times New Roman"/>
          <w:b/>
          <w:sz w:val="24"/>
          <w:szCs w:val="24"/>
        </w:rPr>
        <w:t>X</w:t>
      </w:r>
      <w:r>
        <w:rPr>
          <w:rFonts w:ascii="Times New Roman" w:hAnsi="Times New Roman"/>
          <w:b/>
          <w:sz w:val="24"/>
          <w:szCs w:val="24"/>
        </w:rPr>
        <w:t>I</w:t>
      </w:r>
      <w:r w:rsidRPr="00574AEA">
        <w:rPr>
          <w:rFonts w:ascii="Times New Roman" w:hAnsi="Times New Roman"/>
          <w:b/>
          <w:sz w:val="24"/>
          <w:szCs w:val="24"/>
        </w:rPr>
        <w:t>. ZÁVĚREČNÁ UJEDNÁNÍ</w:t>
      </w:r>
    </w:p>
    <w:p w:rsidR="00B67CFC" w:rsidRPr="00574AEA" w:rsidRDefault="00B67CFC" w:rsidP="002F4891">
      <w:pPr>
        <w:pStyle w:val="BodyText"/>
        <w:spacing w:before="120"/>
        <w:rPr>
          <w:rFonts w:ascii="Times New Roman" w:hAnsi="Times New Roman"/>
          <w:sz w:val="24"/>
          <w:szCs w:val="24"/>
        </w:rPr>
      </w:pPr>
      <w:r w:rsidRPr="00574AEA">
        <w:rPr>
          <w:rFonts w:ascii="Times New Roman" w:hAnsi="Times New Roman"/>
          <w:sz w:val="24"/>
          <w:szCs w:val="24"/>
        </w:rPr>
        <w:t xml:space="preserve">1. Tato smlouva se uzavírá na dobu neurčitou a každá ze smluvních stran ji může vypovědět písemnou výpovědí doručenou druhé smluvní straně. Výpovědní doba je tříměsíční, počíná běžet prvního dne prvního kalendářního měsíce následujícího po doručení výpovědi a končí posledního dne třetího kalendářního měsíce následujícího po doručení výpovědi. Právní vztahy související se žádostí, k jejímuž doručení dojde v době účinnosti této smlouvy, se i po skončení této smlouvy řídí jejími ustanoveními. </w:t>
      </w:r>
    </w:p>
    <w:p w:rsidR="00B67CFC" w:rsidRPr="00574AEA" w:rsidRDefault="00B67CFC" w:rsidP="002F4891">
      <w:pPr>
        <w:pStyle w:val="BodyText"/>
        <w:spacing w:before="120"/>
        <w:rPr>
          <w:rFonts w:ascii="Times New Roman" w:hAnsi="Times New Roman"/>
          <w:sz w:val="24"/>
          <w:szCs w:val="24"/>
        </w:rPr>
      </w:pPr>
      <w:r w:rsidRPr="00574AEA">
        <w:rPr>
          <w:rFonts w:ascii="Times New Roman" w:hAnsi="Times New Roman"/>
          <w:sz w:val="24"/>
          <w:szCs w:val="24"/>
        </w:rPr>
        <w:t>2. Tuto smlouvu lze změnit jen písemným dodatkem. Každá smluvní strana je ale oprávněna jednostranně měnit své kontaktní osoby a jejich kontaktní údaje uvedené v této smlouvě. Změna kontaktní osoby nabývá vůči druhé smluvní straně účinků okamžikem doručení písemného oznámení o této změně. Změna kontaktního údaje nabývá vůči druhé smluvní straně účinků okamžikem doručení oznámení o této změně ve formě alespoň e-mailu.</w:t>
      </w:r>
    </w:p>
    <w:p w:rsidR="00B67CFC" w:rsidRPr="00574AEA" w:rsidRDefault="00B67CFC" w:rsidP="002F4891">
      <w:pPr>
        <w:pStyle w:val="BodyText"/>
        <w:spacing w:before="120"/>
        <w:rPr>
          <w:rFonts w:ascii="Times New Roman" w:hAnsi="Times New Roman"/>
          <w:sz w:val="24"/>
          <w:szCs w:val="24"/>
        </w:rPr>
      </w:pPr>
      <w:r w:rsidRPr="00574AEA">
        <w:rPr>
          <w:rFonts w:ascii="Times New Roman" w:hAnsi="Times New Roman"/>
          <w:sz w:val="24"/>
          <w:szCs w:val="24"/>
        </w:rPr>
        <w:t xml:space="preserve">3. Tato smlouva nabývá účinnosti nejdříve dnem jejího uveřejnění v registru smluv. Stavebník výslovně souhlasí s tím, že tato smlouva bude městem Náchodem uveřejněna v registru smluv dle zákona č. 340/2015 Sb., o zvláštních podmínkách účinnosti některých smluv, uveřejňování těchto smluv a o registru smluv (zákon o registru smluv). Stavebník výslovně prohlašuje, že tato smlouva neobsahuje žádné obchodní tajemství. </w:t>
      </w:r>
    </w:p>
    <w:p w:rsidR="00B67CFC" w:rsidRPr="00574AEA" w:rsidRDefault="00B67CFC" w:rsidP="002F4891">
      <w:pPr>
        <w:pStyle w:val="BodyText"/>
        <w:spacing w:before="120"/>
        <w:rPr>
          <w:rFonts w:ascii="Times New Roman" w:hAnsi="Times New Roman"/>
          <w:sz w:val="24"/>
          <w:szCs w:val="24"/>
        </w:rPr>
      </w:pPr>
      <w:r w:rsidRPr="00574AEA">
        <w:rPr>
          <w:rFonts w:ascii="Times New Roman" w:hAnsi="Times New Roman"/>
          <w:sz w:val="24"/>
          <w:szCs w:val="24"/>
        </w:rPr>
        <w:t xml:space="preserve">4. Tato smlouva se uzavírá ve 4 vyhotoveních, z nichž každá smluvní strana obdrží po 2 vyhotoveních. </w:t>
      </w:r>
    </w:p>
    <w:p w:rsidR="00B67CFC" w:rsidRPr="00574AEA" w:rsidRDefault="00B67CFC" w:rsidP="002F4891">
      <w:pPr>
        <w:pStyle w:val="BodyText"/>
        <w:spacing w:before="120"/>
        <w:rPr>
          <w:rFonts w:ascii="Times New Roman" w:hAnsi="Times New Roman"/>
          <w:sz w:val="24"/>
          <w:szCs w:val="24"/>
        </w:rPr>
      </w:pPr>
      <w:r w:rsidRPr="00574AEA">
        <w:rPr>
          <w:rFonts w:ascii="Times New Roman" w:hAnsi="Times New Roman"/>
          <w:sz w:val="24"/>
          <w:szCs w:val="24"/>
        </w:rPr>
        <w:t>5. Tato smlouva je uzavřena a nabývá platnosti převzetím oboustranně podepsané smlouvy poslední ze smluvních stran.</w:t>
      </w:r>
    </w:p>
    <w:p w:rsidR="00B67CFC" w:rsidRDefault="00B67CFC" w:rsidP="002F4891">
      <w:pPr>
        <w:pStyle w:val="BodyText"/>
        <w:spacing w:before="120"/>
        <w:rPr>
          <w:rFonts w:ascii="Times New Roman" w:hAnsi="Times New Roman"/>
          <w:sz w:val="24"/>
          <w:szCs w:val="24"/>
        </w:rPr>
      </w:pPr>
      <w:r w:rsidRPr="00574AEA">
        <w:rPr>
          <w:rFonts w:ascii="Times New Roman" w:hAnsi="Times New Roman"/>
          <w:sz w:val="24"/>
          <w:szCs w:val="24"/>
        </w:rPr>
        <w:t>6. Tato smlouva se uzavírá na základě usnesení Rady města Náchoda č. </w:t>
      </w:r>
      <w:r w:rsidRPr="0014172C">
        <w:rPr>
          <w:rFonts w:ascii="Times New Roman" w:hAnsi="Times New Roman"/>
          <w:sz w:val="24"/>
          <w:szCs w:val="24"/>
        </w:rPr>
        <w:t>20/557/19</w:t>
      </w:r>
      <w:r w:rsidRPr="00574AEA">
        <w:rPr>
          <w:rFonts w:ascii="Times New Roman" w:hAnsi="Times New Roman"/>
          <w:sz w:val="24"/>
          <w:szCs w:val="24"/>
        </w:rPr>
        <w:t xml:space="preserve"> ze dne </w:t>
      </w:r>
      <w:r>
        <w:rPr>
          <w:rFonts w:ascii="Times New Roman" w:hAnsi="Times New Roman"/>
          <w:sz w:val="24"/>
          <w:szCs w:val="24"/>
        </w:rPr>
        <w:t>08.04.2019.</w:t>
      </w:r>
    </w:p>
    <w:p w:rsidR="00B67CFC" w:rsidRDefault="00B67CFC" w:rsidP="002F4891">
      <w:pPr>
        <w:pStyle w:val="BodyText"/>
        <w:spacing w:before="120"/>
        <w:rPr>
          <w:rFonts w:ascii="Times New Roman" w:hAnsi="Times New Roman"/>
          <w:sz w:val="24"/>
          <w:szCs w:val="24"/>
        </w:rPr>
      </w:pPr>
    </w:p>
    <w:p w:rsidR="00B67CFC" w:rsidRDefault="00B67CFC" w:rsidP="002F4891">
      <w:pPr>
        <w:pStyle w:val="BodyText"/>
        <w:spacing w:before="120"/>
        <w:rPr>
          <w:rFonts w:ascii="Times New Roman" w:hAnsi="Times New Roman"/>
          <w:sz w:val="24"/>
          <w:szCs w:val="24"/>
        </w:rPr>
      </w:pPr>
    </w:p>
    <w:p w:rsidR="00B67CFC" w:rsidRPr="00574AEA" w:rsidRDefault="00B67CFC" w:rsidP="002F4891">
      <w:pPr>
        <w:pStyle w:val="BodyText"/>
        <w:spacing w:before="120"/>
        <w:rPr>
          <w:rFonts w:ascii="Times New Roman" w:hAnsi="Times New Roman"/>
          <w:sz w:val="24"/>
          <w:szCs w:val="24"/>
        </w:rPr>
      </w:pPr>
    </w:p>
    <w:p w:rsidR="00B67CFC" w:rsidRPr="00574AEA" w:rsidRDefault="00B67CFC" w:rsidP="00B35A03">
      <w:pPr>
        <w:tabs>
          <w:tab w:val="left" w:pos="5670"/>
        </w:tabs>
        <w:spacing w:before="240"/>
        <w:jc w:val="both"/>
        <w:rPr>
          <w:rFonts w:ascii="Times New Roman" w:hAnsi="Times New Roman"/>
          <w:sz w:val="24"/>
          <w:szCs w:val="24"/>
        </w:rPr>
      </w:pPr>
      <w:r>
        <w:rPr>
          <w:rFonts w:ascii="Times New Roman" w:hAnsi="Times New Roman"/>
          <w:sz w:val="24"/>
          <w:szCs w:val="24"/>
        </w:rPr>
        <w:t>V Náchodě dne: 06. 06. 2019</w:t>
      </w:r>
      <w:r w:rsidRPr="00574AEA">
        <w:rPr>
          <w:rFonts w:ascii="Times New Roman" w:hAnsi="Times New Roman"/>
          <w:sz w:val="24"/>
          <w:szCs w:val="24"/>
        </w:rPr>
        <w:tab/>
        <w:t>V </w:t>
      </w:r>
      <w:r w:rsidRPr="0031318C">
        <w:rPr>
          <w:rFonts w:ascii="Times New Roman" w:hAnsi="Times New Roman"/>
          <w:sz w:val="24"/>
          <w:szCs w:val="24"/>
        </w:rPr>
        <w:t>Bukovici</w:t>
      </w:r>
      <w:r w:rsidRPr="00574AEA">
        <w:rPr>
          <w:rFonts w:ascii="Times New Roman" w:hAnsi="Times New Roman"/>
          <w:sz w:val="24"/>
          <w:szCs w:val="24"/>
        </w:rPr>
        <w:t xml:space="preserve"> dne:</w:t>
      </w:r>
      <w:r>
        <w:rPr>
          <w:rFonts w:ascii="Times New Roman" w:hAnsi="Times New Roman"/>
          <w:sz w:val="24"/>
          <w:szCs w:val="24"/>
        </w:rPr>
        <w:t xml:space="preserve"> 30.05.2019</w:t>
      </w:r>
    </w:p>
    <w:p w:rsidR="00B67CFC" w:rsidRPr="005C249F" w:rsidRDefault="00B67CFC" w:rsidP="0014172C">
      <w:pPr>
        <w:tabs>
          <w:tab w:val="left" w:pos="5670"/>
        </w:tabs>
        <w:spacing w:before="720"/>
        <w:jc w:val="both"/>
        <w:rPr>
          <w:rFonts w:ascii="Times New Roman" w:hAnsi="Times New Roman"/>
          <w:sz w:val="24"/>
          <w:szCs w:val="24"/>
        </w:rPr>
      </w:pPr>
      <w:r w:rsidRPr="00574AEA">
        <w:rPr>
          <w:rFonts w:ascii="Times New Roman" w:hAnsi="Times New Roman"/>
          <w:sz w:val="24"/>
          <w:szCs w:val="24"/>
        </w:rPr>
        <w:t>město Náchod</w:t>
      </w:r>
      <w:r w:rsidRPr="00574AEA">
        <w:rPr>
          <w:rFonts w:ascii="Times New Roman" w:hAnsi="Times New Roman"/>
          <w:sz w:val="24"/>
          <w:szCs w:val="24"/>
        </w:rPr>
        <w:tab/>
      </w:r>
      <w:r w:rsidRPr="005C249F">
        <w:rPr>
          <w:rFonts w:ascii="Times New Roman" w:hAnsi="Times New Roman"/>
          <w:sz w:val="24"/>
          <w:szCs w:val="24"/>
        </w:rPr>
        <w:t>Ing. Ladislav Rudolf</w:t>
      </w:r>
    </w:p>
    <w:p w:rsidR="00B67CFC" w:rsidRPr="00B06CD3" w:rsidRDefault="00B67CFC" w:rsidP="0080435A">
      <w:pPr>
        <w:tabs>
          <w:tab w:val="left" w:pos="5670"/>
        </w:tabs>
        <w:jc w:val="both"/>
        <w:rPr>
          <w:rFonts w:ascii="Times New Roman" w:hAnsi="Times New Roman"/>
          <w:sz w:val="24"/>
          <w:szCs w:val="24"/>
        </w:rPr>
      </w:pPr>
      <w:r w:rsidRPr="00574AEA">
        <w:rPr>
          <w:rFonts w:ascii="Times New Roman" w:hAnsi="Times New Roman"/>
          <w:sz w:val="24"/>
          <w:szCs w:val="24"/>
        </w:rPr>
        <w:t>Jan Birke, starosta města</w:t>
      </w:r>
      <w:r w:rsidRPr="00574AEA">
        <w:rPr>
          <w:rFonts w:ascii="Times New Roman" w:hAnsi="Times New Roman"/>
          <w:sz w:val="24"/>
          <w:szCs w:val="24"/>
        </w:rPr>
        <w:tab/>
      </w:r>
    </w:p>
    <w:sectPr w:rsidR="00B67CFC" w:rsidRPr="00B06CD3" w:rsidSect="00346DB8">
      <w:footerReference w:type="default" r:id="rId7"/>
      <w:pgSz w:w="11907" w:h="16840"/>
      <w:pgMar w:top="720" w:right="720" w:bottom="720" w:left="720" w:header="465" w:footer="125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CFC" w:rsidRDefault="00B67CFC">
      <w:r>
        <w:separator/>
      </w:r>
    </w:p>
  </w:endnote>
  <w:endnote w:type="continuationSeparator" w:id="0">
    <w:p w:rsidR="00B67CFC" w:rsidRDefault="00B6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FC" w:rsidRPr="000D6D6F" w:rsidRDefault="00B67CFC" w:rsidP="00C87B07">
    <w:pPr>
      <w:tabs>
        <w:tab w:val="center" w:pos="4535"/>
        <w:tab w:val="right" w:pos="9071"/>
      </w:tabs>
      <w:spacing w:before="240"/>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CFC" w:rsidRDefault="00B67CFC">
      <w:r>
        <w:separator/>
      </w:r>
    </w:p>
  </w:footnote>
  <w:footnote w:type="continuationSeparator" w:id="0">
    <w:p w:rsidR="00B67CFC" w:rsidRDefault="00B6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212FC4"/>
    <w:multiLevelType w:val="hybridMultilevel"/>
    <w:tmpl w:val="036C87BC"/>
    <w:lvl w:ilvl="0" w:tplc="E51C1CC4">
      <w:start w:val="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17B2"/>
    <w:rsid w:val="00002C47"/>
    <w:rsid w:val="00010D4D"/>
    <w:rsid w:val="000315DA"/>
    <w:rsid w:val="00033480"/>
    <w:rsid w:val="000524A9"/>
    <w:rsid w:val="000528B1"/>
    <w:rsid w:val="00057713"/>
    <w:rsid w:val="00061B87"/>
    <w:rsid w:val="0006733A"/>
    <w:rsid w:val="00067A8C"/>
    <w:rsid w:val="000827B0"/>
    <w:rsid w:val="00086BA0"/>
    <w:rsid w:val="00086FB2"/>
    <w:rsid w:val="0009481B"/>
    <w:rsid w:val="00095C6A"/>
    <w:rsid w:val="00097CD1"/>
    <w:rsid w:val="00097E6B"/>
    <w:rsid w:val="000A26A0"/>
    <w:rsid w:val="000B0375"/>
    <w:rsid w:val="000B664C"/>
    <w:rsid w:val="000C467E"/>
    <w:rsid w:val="000C728F"/>
    <w:rsid w:val="000D3F67"/>
    <w:rsid w:val="000D6D6F"/>
    <w:rsid w:val="000F1620"/>
    <w:rsid w:val="000F17E2"/>
    <w:rsid w:val="000F35CE"/>
    <w:rsid w:val="000F3E9F"/>
    <w:rsid w:val="000F4119"/>
    <w:rsid w:val="000F44B3"/>
    <w:rsid w:val="000F623B"/>
    <w:rsid w:val="0010518A"/>
    <w:rsid w:val="00110A36"/>
    <w:rsid w:val="001111F1"/>
    <w:rsid w:val="00116C10"/>
    <w:rsid w:val="001173AC"/>
    <w:rsid w:val="00127294"/>
    <w:rsid w:val="00130292"/>
    <w:rsid w:val="001359BC"/>
    <w:rsid w:val="0014172C"/>
    <w:rsid w:val="00144D3F"/>
    <w:rsid w:val="00161BE6"/>
    <w:rsid w:val="00161FBE"/>
    <w:rsid w:val="00166C45"/>
    <w:rsid w:val="001672CF"/>
    <w:rsid w:val="00177B3C"/>
    <w:rsid w:val="00181FC7"/>
    <w:rsid w:val="001831CF"/>
    <w:rsid w:val="00185719"/>
    <w:rsid w:val="00191567"/>
    <w:rsid w:val="001A5722"/>
    <w:rsid w:val="001A5FBE"/>
    <w:rsid w:val="001A7B22"/>
    <w:rsid w:val="001B2033"/>
    <w:rsid w:val="001B2D48"/>
    <w:rsid w:val="001B36C6"/>
    <w:rsid w:val="001B5525"/>
    <w:rsid w:val="001B66F8"/>
    <w:rsid w:val="001B70CE"/>
    <w:rsid w:val="001D1B52"/>
    <w:rsid w:val="001E28C3"/>
    <w:rsid w:val="001E5973"/>
    <w:rsid w:val="001F1B2C"/>
    <w:rsid w:val="0020142F"/>
    <w:rsid w:val="002127C3"/>
    <w:rsid w:val="002128C3"/>
    <w:rsid w:val="00214A94"/>
    <w:rsid w:val="00217FC3"/>
    <w:rsid w:val="002219AB"/>
    <w:rsid w:val="00224FDF"/>
    <w:rsid w:val="002256B4"/>
    <w:rsid w:val="0022628C"/>
    <w:rsid w:val="00227FCC"/>
    <w:rsid w:val="002366D3"/>
    <w:rsid w:val="00240976"/>
    <w:rsid w:val="002436C6"/>
    <w:rsid w:val="00247273"/>
    <w:rsid w:val="002517DA"/>
    <w:rsid w:val="002536D4"/>
    <w:rsid w:val="00253F4E"/>
    <w:rsid w:val="00257072"/>
    <w:rsid w:val="002B1313"/>
    <w:rsid w:val="002B349A"/>
    <w:rsid w:val="002B4BF3"/>
    <w:rsid w:val="002B602A"/>
    <w:rsid w:val="002B692F"/>
    <w:rsid w:val="002B7EE0"/>
    <w:rsid w:val="002C07CF"/>
    <w:rsid w:val="002C566C"/>
    <w:rsid w:val="002D0AB3"/>
    <w:rsid w:val="002D27DE"/>
    <w:rsid w:val="002D71B5"/>
    <w:rsid w:val="002E16A8"/>
    <w:rsid w:val="002F059A"/>
    <w:rsid w:val="002F4891"/>
    <w:rsid w:val="002F52D7"/>
    <w:rsid w:val="002F5708"/>
    <w:rsid w:val="00312B74"/>
    <w:rsid w:val="0031318C"/>
    <w:rsid w:val="003135D7"/>
    <w:rsid w:val="00320D9C"/>
    <w:rsid w:val="00325648"/>
    <w:rsid w:val="00326990"/>
    <w:rsid w:val="00326B8C"/>
    <w:rsid w:val="00327077"/>
    <w:rsid w:val="00330CAD"/>
    <w:rsid w:val="003421FB"/>
    <w:rsid w:val="00344B32"/>
    <w:rsid w:val="00346DB8"/>
    <w:rsid w:val="0036652D"/>
    <w:rsid w:val="003672F2"/>
    <w:rsid w:val="00370424"/>
    <w:rsid w:val="00370534"/>
    <w:rsid w:val="0038696A"/>
    <w:rsid w:val="00390250"/>
    <w:rsid w:val="003946FA"/>
    <w:rsid w:val="00396278"/>
    <w:rsid w:val="003A1833"/>
    <w:rsid w:val="003A441D"/>
    <w:rsid w:val="003A597A"/>
    <w:rsid w:val="003B322F"/>
    <w:rsid w:val="003B4D49"/>
    <w:rsid w:val="003C29CE"/>
    <w:rsid w:val="003C694A"/>
    <w:rsid w:val="003D1327"/>
    <w:rsid w:val="003D249F"/>
    <w:rsid w:val="003F2D67"/>
    <w:rsid w:val="003F4277"/>
    <w:rsid w:val="003F5B41"/>
    <w:rsid w:val="00400D86"/>
    <w:rsid w:val="00415906"/>
    <w:rsid w:val="004174C2"/>
    <w:rsid w:val="004205B3"/>
    <w:rsid w:val="00424FAB"/>
    <w:rsid w:val="00430222"/>
    <w:rsid w:val="00433F58"/>
    <w:rsid w:val="004473DB"/>
    <w:rsid w:val="00450D3D"/>
    <w:rsid w:val="0045169A"/>
    <w:rsid w:val="00466E7E"/>
    <w:rsid w:val="00467B9C"/>
    <w:rsid w:val="00486F8D"/>
    <w:rsid w:val="00487C32"/>
    <w:rsid w:val="00492889"/>
    <w:rsid w:val="004978EB"/>
    <w:rsid w:val="004B1FF6"/>
    <w:rsid w:val="004C032F"/>
    <w:rsid w:val="004E46AE"/>
    <w:rsid w:val="004E63DF"/>
    <w:rsid w:val="004F024C"/>
    <w:rsid w:val="004F2F18"/>
    <w:rsid w:val="00507B0A"/>
    <w:rsid w:val="005118C8"/>
    <w:rsid w:val="00524390"/>
    <w:rsid w:val="00525105"/>
    <w:rsid w:val="00526668"/>
    <w:rsid w:val="00531837"/>
    <w:rsid w:val="005331F8"/>
    <w:rsid w:val="005420B8"/>
    <w:rsid w:val="0054439E"/>
    <w:rsid w:val="0054461D"/>
    <w:rsid w:val="00551576"/>
    <w:rsid w:val="00564156"/>
    <w:rsid w:val="005655CA"/>
    <w:rsid w:val="00574AEA"/>
    <w:rsid w:val="0058069F"/>
    <w:rsid w:val="00581BDD"/>
    <w:rsid w:val="00584829"/>
    <w:rsid w:val="00584D4C"/>
    <w:rsid w:val="00587FB4"/>
    <w:rsid w:val="00591ADA"/>
    <w:rsid w:val="005A045D"/>
    <w:rsid w:val="005A1CBA"/>
    <w:rsid w:val="005A25FF"/>
    <w:rsid w:val="005A7FD4"/>
    <w:rsid w:val="005B0002"/>
    <w:rsid w:val="005B596B"/>
    <w:rsid w:val="005B67F4"/>
    <w:rsid w:val="005C1055"/>
    <w:rsid w:val="005C249F"/>
    <w:rsid w:val="005D27CE"/>
    <w:rsid w:val="005D3439"/>
    <w:rsid w:val="005D59D9"/>
    <w:rsid w:val="005E3FAA"/>
    <w:rsid w:val="005E4089"/>
    <w:rsid w:val="005E4C57"/>
    <w:rsid w:val="005E7980"/>
    <w:rsid w:val="005F3011"/>
    <w:rsid w:val="005F5470"/>
    <w:rsid w:val="005F71D0"/>
    <w:rsid w:val="00602FED"/>
    <w:rsid w:val="00604FBF"/>
    <w:rsid w:val="00606A22"/>
    <w:rsid w:val="006141C4"/>
    <w:rsid w:val="006201C9"/>
    <w:rsid w:val="006257C4"/>
    <w:rsid w:val="00627767"/>
    <w:rsid w:val="00633F42"/>
    <w:rsid w:val="006341E1"/>
    <w:rsid w:val="006412B3"/>
    <w:rsid w:val="00643BF9"/>
    <w:rsid w:val="00646248"/>
    <w:rsid w:val="00647C50"/>
    <w:rsid w:val="0065043A"/>
    <w:rsid w:val="00666667"/>
    <w:rsid w:val="00673329"/>
    <w:rsid w:val="006806F4"/>
    <w:rsid w:val="00681B65"/>
    <w:rsid w:val="00682990"/>
    <w:rsid w:val="006847C0"/>
    <w:rsid w:val="00685BCD"/>
    <w:rsid w:val="0069169E"/>
    <w:rsid w:val="00691D9B"/>
    <w:rsid w:val="00692606"/>
    <w:rsid w:val="00694261"/>
    <w:rsid w:val="00694D84"/>
    <w:rsid w:val="006977C7"/>
    <w:rsid w:val="006A1516"/>
    <w:rsid w:val="006A4D04"/>
    <w:rsid w:val="006A4FD6"/>
    <w:rsid w:val="006A7108"/>
    <w:rsid w:val="006B0DC6"/>
    <w:rsid w:val="006C0105"/>
    <w:rsid w:val="006C0539"/>
    <w:rsid w:val="006C147C"/>
    <w:rsid w:val="006C1E6C"/>
    <w:rsid w:val="006C665F"/>
    <w:rsid w:val="006D1CE9"/>
    <w:rsid w:val="006F2CCD"/>
    <w:rsid w:val="006F6CEE"/>
    <w:rsid w:val="006F7A4B"/>
    <w:rsid w:val="006F7A9C"/>
    <w:rsid w:val="00716E4F"/>
    <w:rsid w:val="0072090A"/>
    <w:rsid w:val="0072261E"/>
    <w:rsid w:val="00723D65"/>
    <w:rsid w:val="00725D53"/>
    <w:rsid w:val="00731423"/>
    <w:rsid w:val="007331C9"/>
    <w:rsid w:val="00750B21"/>
    <w:rsid w:val="00753D46"/>
    <w:rsid w:val="00753FEE"/>
    <w:rsid w:val="007631F0"/>
    <w:rsid w:val="00766CEC"/>
    <w:rsid w:val="007771DC"/>
    <w:rsid w:val="00781684"/>
    <w:rsid w:val="007832C0"/>
    <w:rsid w:val="0079047B"/>
    <w:rsid w:val="007968B7"/>
    <w:rsid w:val="00797AA0"/>
    <w:rsid w:val="007A10AB"/>
    <w:rsid w:val="007A4122"/>
    <w:rsid w:val="007A4B12"/>
    <w:rsid w:val="007B0162"/>
    <w:rsid w:val="007B1FFB"/>
    <w:rsid w:val="007B47B3"/>
    <w:rsid w:val="007B51C1"/>
    <w:rsid w:val="007B557A"/>
    <w:rsid w:val="007B6E50"/>
    <w:rsid w:val="007D7F38"/>
    <w:rsid w:val="007E3766"/>
    <w:rsid w:val="007E5932"/>
    <w:rsid w:val="007F63AC"/>
    <w:rsid w:val="007F6AC5"/>
    <w:rsid w:val="0080435A"/>
    <w:rsid w:val="00805FFF"/>
    <w:rsid w:val="008168B6"/>
    <w:rsid w:val="0081762B"/>
    <w:rsid w:val="00825B18"/>
    <w:rsid w:val="008409A9"/>
    <w:rsid w:val="00842992"/>
    <w:rsid w:val="00851162"/>
    <w:rsid w:val="008551A0"/>
    <w:rsid w:val="00857AD6"/>
    <w:rsid w:val="008615B5"/>
    <w:rsid w:val="00862FDB"/>
    <w:rsid w:val="00871C5C"/>
    <w:rsid w:val="00880355"/>
    <w:rsid w:val="00880E82"/>
    <w:rsid w:val="00882565"/>
    <w:rsid w:val="00882A24"/>
    <w:rsid w:val="00884F6A"/>
    <w:rsid w:val="008A58F2"/>
    <w:rsid w:val="008B2789"/>
    <w:rsid w:val="008B6BBE"/>
    <w:rsid w:val="008B6CA8"/>
    <w:rsid w:val="008C0D95"/>
    <w:rsid w:val="008C4F3C"/>
    <w:rsid w:val="008D1FD3"/>
    <w:rsid w:val="008D4896"/>
    <w:rsid w:val="008E1C5E"/>
    <w:rsid w:val="008E6D87"/>
    <w:rsid w:val="008F1F1F"/>
    <w:rsid w:val="0090439C"/>
    <w:rsid w:val="009166E0"/>
    <w:rsid w:val="00917E53"/>
    <w:rsid w:val="009204BA"/>
    <w:rsid w:val="009226B7"/>
    <w:rsid w:val="00922878"/>
    <w:rsid w:val="00937751"/>
    <w:rsid w:val="009409FB"/>
    <w:rsid w:val="00940F5B"/>
    <w:rsid w:val="00942CE0"/>
    <w:rsid w:val="00942D2F"/>
    <w:rsid w:val="00945B31"/>
    <w:rsid w:val="00946CA2"/>
    <w:rsid w:val="00963192"/>
    <w:rsid w:val="00965E8C"/>
    <w:rsid w:val="009737B0"/>
    <w:rsid w:val="00990B9F"/>
    <w:rsid w:val="00993E15"/>
    <w:rsid w:val="009B75D5"/>
    <w:rsid w:val="009C2D9F"/>
    <w:rsid w:val="009D591D"/>
    <w:rsid w:val="009F5938"/>
    <w:rsid w:val="009F5A04"/>
    <w:rsid w:val="00A01750"/>
    <w:rsid w:val="00A256E0"/>
    <w:rsid w:val="00A301E9"/>
    <w:rsid w:val="00A322BC"/>
    <w:rsid w:val="00A3323B"/>
    <w:rsid w:val="00A3564A"/>
    <w:rsid w:val="00A375AB"/>
    <w:rsid w:val="00A417A4"/>
    <w:rsid w:val="00A4607D"/>
    <w:rsid w:val="00A50178"/>
    <w:rsid w:val="00A52063"/>
    <w:rsid w:val="00A55A5D"/>
    <w:rsid w:val="00A718EB"/>
    <w:rsid w:val="00A77717"/>
    <w:rsid w:val="00A9157A"/>
    <w:rsid w:val="00A924F6"/>
    <w:rsid w:val="00A95088"/>
    <w:rsid w:val="00AA188B"/>
    <w:rsid w:val="00AB6B91"/>
    <w:rsid w:val="00AC2E21"/>
    <w:rsid w:val="00AC4C77"/>
    <w:rsid w:val="00AE3C29"/>
    <w:rsid w:val="00AE5C65"/>
    <w:rsid w:val="00AF003E"/>
    <w:rsid w:val="00B059FD"/>
    <w:rsid w:val="00B05EEE"/>
    <w:rsid w:val="00B06CD3"/>
    <w:rsid w:val="00B102C6"/>
    <w:rsid w:val="00B105C2"/>
    <w:rsid w:val="00B14A99"/>
    <w:rsid w:val="00B21583"/>
    <w:rsid w:val="00B34C7B"/>
    <w:rsid w:val="00B35A03"/>
    <w:rsid w:val="00B36C28"/>
    <w:rsid w:val="00B37184"/>
    <w:rsid w:val="00B553D7"/>
    <w:rsid w:val="00B557C0"/>
    <w:rsid w:val="00B644E0"/>
    <w:rsid w:val="00B6611F"/>
    <w:rsid w:val="00B67CFC"/>
    <w:rsid w:val="00B72625"/>
    <w:rsid w:val="00B736FF"/>
    <w:rsid w:val="00B767F4"/>
    <w:rsid w:val="00B7753A"/>
    <w:rsid w:val="00B83E30"/>
    <w:rsid w:val="00B853CE"/>
    <w:rsid w:val="00B86826"/>
    <w:rsid w:val="00B9538B"/>
    <w:rsid w:val="00BA122E"/>
    <w:rsid w:val="00BA25B6"/>
    <w:rsid w:val="00BB2947"/>
    <w:rsid w:val="00BB3105"/>
    <w:rsid w:val="00BB3871"/>
    <w:rsid w:val="00BB5766"/>
    <w:rsid w:val="00BB72E5"/>
    <w:rsid w:val="00BC5D3A"/>
    <w:rsid w:val="00BD0316"/>
    <w:rsid w:val="00BD1FAC"/>
    <w:rsid w:val="00BE7D04"/>
    <w:rsid w:val="00BF2B6F"/>
    <w:rsid w:val="00BF30F7"/>
    <w:rsid w:val="00BF4B5C"/>
    <w:rsid w:val="00C023E6"/>
    <w:rsid w:val="00C06705"/>
    <w:rsid w:val="00C069BC"/>
    <w:rsid w:val="00C07A87"/>
    <w:rsid w:val="00C11759"/>
    <w:rsid w:val="00C13EBA"/>
    <w:rsid w:val="00C21FCF"/>
    <w:rsid w:val="00C24455"/>
    <w:rsid w:val="00C2721B"/>
    <w:rsid w:val="00C332E8"/>
    <w:rsid w:val="00C34D62"/>
    <w:rsid w:val="00C34F8C"/>
    <w:rsid w:val="00C417C2"/>
    <w:rsid w:val="00C43AEC"/>
    <w:rsid w:val="00C46E28"/>
    <w:rsid w:val="00C4779C"/>
    <w:rsid w:val="00C6716E"/>
    <w:rsid w:val="00C748A1"/>
    <w:rsid w:val="00C85760"/>
    <w:rsid w:val="00C85A11"/>
    <w:rsid w:val="00C87B07"/>
    <w:rsid w:val="00C9318A"/>
    <w:rsid w:val="00C97522"/>
    <w:rsid w:val="00CA2A62"/>
    <w:rsid w:val="00CA3548"/>
    <w:rsid w:val="00CA71A8"/>
    <w:rsid w:val="00CA7E73"/>
    <w:rsid w:val="00CC673E"/>
    <w:rsid w:val="00CC67E7"/>
    <w:rsid w:val="00CC69D8"/>
    <w:rsid w:val="00CD14D3"/>
    <w:rsid w:val="00CD6D60"/>
    <w:rsid w:val="00CF2751"/>
    <w:rsid w:val="00CF4578"/>
    <w:rsid w:val="00CF7341"/>
    <w:rsid w:val="00D0341F"/>
    <w:rsid w:val="00D12B97"/>
    <w:rsid w:val="00D14E5B"/>
    <w:rsid w:val="00D408B4"/>
    <w:rsid w:val="00D53CD5"/>
    <w:rsid w:val="00D65B8F"/>
    <w:rsid w:val="00D74736"/>
    <w:rsid w:val="00D81A7D"/>
    <w:rsid w:val="00D85483"/>
    <w:rsid w:val="00D923D9"/>
    <w:rsid w:val="00D94146"/>
    <w:rsid w:val="00DA0919"/>
    <w:rsid w:val="00DA6A9F"/>
    <w:rsid w:val="00DA736E"/>
    <w:rsid w:val="00DB7BDC"/>
    <w:rsid w:val="00DD026A"/>
    <w:rsid w:val="00DD4191"/>
    <w:rsid w:val="00DE71AD"/>
    <w:rsid w:val="00DF0F0F"/>
    <w:rsid w:val="00DF496C"/>
    <w:rsid w:val="00E005C3"/>
    <w:rsid w:val="00E31E2C"/>
    <w:rsid w:val="00E32533"/>
    <w:rsid w:val="00E32F92"/>
    <w:rsid w:val="00E3353D"/>
    <w:rsid w:val="00E36FC6"/>
    <w:rsid w:val="00E3793C"/>
    <w:rsid w:val="00E4644C"/>
    <w:rsid w:val="00E47ED9"/>
    <w:rsid w:val="00E52F3A"/>
    <w:rsid w:val="00E57704"/>
    <w:rsid w:val="00E76AB3"/>
    <w:rsid w:val="00E77E4A"/>
    <w:rsid w:val="00E86F64"/>
    <w:rsid w:val="00EA0E08"/>
    <w:rsid w:val="00EA5FA2"/>
    <w:rsid w:val="00EB279D"/>
    <w:rsid w:val="00EB3E5C"/>
    <w:rsid w:val="00EC127F"/>
    <w:rsid w:val="00EC2F5D"/>
    <w:rsid w:val="00EE4BD8"/>
    <w:rsid w:val="00EE65EF"/>
    <w:rsid w:val="00EF1AE9"/>
    <w:rsid w:val="00EF4E1D"/>
    <w:rsid w:val="00EF6AA7"/>
    <w:rsid w:val="00F06EC1"/>
    <w:rsid w:val="00F16793"/>
    <w:rsid w:val="00F30F98"/>
    <w:rsid w:val="00F3601E"/>
    <w:rsid w:val="00F375B4"/>
    <w:rsid w:val="00F43D42"/>
    <w:rsid w:val="00F4642B"/>
    <w:rsid w:val="00F47121"/>
    <w:rsid w:val="00F54C97"/>
    <w:rsid w:val="00F67489"/>
    <w:rsid w:val="00F7289A"/>
    <w:rsid w:val="00F72FC7"/>
    <w:rsid w:val="00F81162"/>
    <w:rsid w:val="00F8516D"/>
    <w:rsid w:val="00F86DFB"/>
    <w:rsid w:val="00F939D5"/>
    <w:rsid w:val="00F9468E"/>
    <w:rsid w:val="00F95EC1"/>
    <w:rsid w:val="00FA3588"/>
    <w:rsid w:val="00FA6A60"/>
    <w:rsid w:val="00FB1EDB"/>
    <w:rsid w:val="00FB2B1E"/>
    <w:rsid w:val="00FC19F4"/>
    <w:rsid w:val="00FC2664"/>
    <w:rsid w:val="00FE143A"/>
    <w:rsid w:val="00FF10EE"/>
    <w:rsid w:val="00FF2693"/>
    <w:rsid w:val="00FF448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hAnsi="Calibri Light"/>
      <w:b/>
      <w:bCs/>
      <w:sz w:val="26"/>
      <w:szCs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bCs/>
      <w:noProof/>
      <w:sz w:val="26"/>
      <w:szCs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szCs w:val="20"/>
      <w:lang w:eastAsia="cs-CZ"/>
    </w:rPr>
  </w:style>
  <w:style w:type="paragraph" w:styleId="BodyText">
    <w:name w:val="Body Text"/>
    <w:basedOn w:val="Normal"/>
    <w:link w:val="BodyTextChar"/>
    <w:uiPriority w:val="99"/>
    <w:rsid w:val="006F7A9C"/>
    <w:pPr>
      <w:jc w:val="both"/>
    </w:p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szCs w:val="20"/>
      <w:lang w:eastAsia="cs-CZ"/>
    </w:rPr>
  </w:style>
  <w:style w:type="paragraph" w:styleId="Title">
    <w:name w:val="Title"/>
    <w:basedOn w:val="Normal"/>
    <w:link w:val="TitleChar"/>
    <w:uiPriority w:val="99"/>
    <w:qFormat/>
    <w:rsid w:val="006F7A9C"/>
    <w:pPr>
      <w:jc w:val="center"/>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bCs/>
      <w:noProof/>
      <w:kern w:val="28"/>
      <w:sz w:val="32"/>
      <w:szCs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szCs w:val="20"/>
      <w:lang w:eastAsia="cs-CZ"/>
    </w:rPr>
  </w:style>
  <w:style w:type="paragraph" w:styleId="BalloonText">
    <w:name w:val="Balloon Text"/>
    <w:basedOn w:val="Normal"/>
    <w:link w:val="BalloonTextChar"/>
    <w:uiPriority w:val="99"/>
    <w:semiHidden/>
    <w:rsid w:val="006F7A9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Segoe UI"/>
      <w:noProof/>
      <w:sz w:val="18"/>
      <w:szCs w:val="18"/>
      <w:lang w:eastAsia="cs-CZ"/>
    </w:rPr>
  </w:style>
  <w:style w:type="paragraph" w:styleId="CommentSubject">
    <w:name w:val="annotation subject"/>
    <w:basedOn w:val="CommentText"/>
    <w:next w:val="CommentText"/>
    <w:link w:val="CommentSubjectChar"/>
    <w:uiPriority w:val="99"/>
    <w:semiHidden/>
    <w:rsid w:val="00851162"/>
    <w:rPr>
      <w:b/>
      <w:bCs/>
    </w:rPr>
  </w:style>
  <w:style w:type="character" w:customStyle="1" w:styleId="CommentSubjectChar">
    <w:name w:val="Comment Subject Char"/>
    <w:basedOn w:val="CommentTextChar"/>
    <w:link w:val="CommentSubject"/>
    <w:uiPriority w:val="99"/>
    <w:semiHidden/>
    <w:locked/>
    <w:rsid w:val="00851162"/>
    <w:rPr>
      <w:b/>
      <w:bCs/>
    </w:rPr>
  </w:style>
  <w:style w:type="paragraph" w:styleId="BodyTextIndent2">
    <w:name w:val="Body Text Indent 2"/>
    <w:basedOn w:val="Normal"/>
    <w:link w:val="BodyTextIndent2Char"/>
    <w:uiPriority w:val="99"/>
    <w:rsid w:val="001D1B52"/>
    <w:pPr>
      <w:spacing w:after="120" w:line="480" w:lineRule="auto"/>
      <w:ind w:left="283"/>
    </w:p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szCs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style>
  <w:style w:type="character" w:customStyle="1" w:styleId="HeaderChar">
    <w:name w:val="Header Char"/>
    <w:basedOn w:val="DefaultParagraphFont"/>
    <w:link w:val="Header"/>
    <w:uiPriority w:val="99"/>
    <w:locked/>
    <w:rsid w:val="00526668"/>
    <w:rPr>
      <w:rFonts w:ascii="CG Times (W1)" w:hAnsi="CG Times (W1)" w:cs="Times New Roman"/>
      <w:noProof/>
      <w:sz w:val="20"/>
      <w:szCs w:val="20"/>
      <w:lang w:eastAsia="cs-CZ"/>
    </w:rPr>
  </w:style>
  <w:style w:type="paragraph" w:styleId="Footer">
    <w:name w:val="footer"/>
    <w:basedOn w:val="Normal"/>
    <w:link w:val="FooterChar"/>
    <w:uiPriority w:val="99"/>
    <w:rsid w:val="00526668"/>
    <w:pPr>
      <w:tabs>
        <w:tab w:val="center" w:pos="4536"/>
        <w:tab w:val="right" w:pos="9072"/>
      </w:tabs>
    </w:pPr>
  </w:style>
  <w:style w:type="character" w:customStyle="1" w:styleId="FooterChar">
    <w:name w:val="Footer Char"/>
    <w:basedOn w:val="DefaultParagraphFont"/>
    <w:link w:val="Footer"/>
    <w:uiPriority w:val="99"/>
    <w:locked/>
    <w:rsid w:val="00526668"/>
    <w:rPr>
      <w:rFonts w:ascii="CG Times (W1)" w:hAnsi="CG Times (W1)" w:cs="Times New Roman"/>
      <w:noProof/>
      <w:sz w:val="20"/>
      <w:szCs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basedOn w:val="DefaultParagraphFont"/>
    <w:uiPriority w:val="99"/>
    <w:semiHidden/>
    <w:rsid w:val="005331F8"/>
    <w:rPr>
      <w:rFonts w:cs="Times New Roman"/>
      <w:color w:val="808080"/>
      <w:shd w:val="clear" w:color="auto" w:fill="E6E6E6"/>
    </w:rPr>
  </w:style>
  <w:style w:type="character" w:customStyle="1" w:styleId="nowrap">
    <w:name w:val="nowrap"/>
    <w:basedOn w:val="DefaultParagraphFont"/>
    <w:uiPriority w:val="99"/>
    <w:rsid w:val="003B4D49"/>
    <w:rPr>
      <w:rFonts w:cs="Times New Roman"/>
    </w:rPr>
  </w:style>
  <w:style w:type="character" w:styleId="FollowedHyperlink">
    <w:name w:val="FollowedHyperlink"/>
    <w:basedOn w:val="DefaultParagraphFont"/>
    <w:uiPriority w:val="99"/>
    <w:semiHidden/>
    <w:rsid w:val="003B322F"/>
    <w:rPr>
      <w:rFonts w:cs="Times New Roman"/>
      <w:color w:val="954F72"/>
      <w:u w:val="single"/>
    </w:rPr>
  </w:style>
  <w:style w:type="character" w:customStyle="1" w:styleId="tsubjname">
    <w:name w:val="tsubjname"/>
    <w:basedOn w:val="DefaultParagraphFont"/>
    <w:uiPriority w:val="99"/>
    <w:rsid w:val="0069169E"/>
    <w:rPr>
      <w:rFonts w:cs="Times New Roman"/>
    </w:rPr>
  </w:style>
  <w:style w:type="character" w:customStyle="1" w:styleId="preformatted">
    <w:name w:val="preformatted"/>
    <w:basedOn w:val="DefaultParagraphFont"/>
    <w:uiPriority w:val="99"/>
    <w:rsid w:val="00B06CD3"/>
    <w:rPr>
      <w:rFonts w:cs="Times New Roman"/>
    </w:rPr>
  </w:style>
  <w:style w:type="character" w:customStyle="1" w:styleId="UnresolvedMention">
    <w:name w:val="Unresolved Mention"/>
    <w:basedOn w:val="DefaultParagraphFont"/>
    <w:uiPriority w:val="99"/>
    <w:semiHidden/>
    <w:rsid w:val="0031318C"/>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9841228">
      <w:marLeft w:val="0"/>
      <w:marRight w:val="120"/>
      <w:marTop w:val="0"/>
      <w:marBottom w:val="0"/>
      <w:divBdr>
        <w:top w:val="none" w:sz="0" w:space="0" w:color="auto"/>
        <w:left w:val="none" w:sz="0" w:space="0" w:color="auto"/>
        <w:bottom w:val="none" w:sz="0" w:space="0" w:color="auto"/>
        <w:right w:val="none" w:sz="0" w:space="0" w:color="auto"/>
      </w:divBdr>
      <w:divsChild>
        <w:div w:id="1049841231">
          <w:marLeft w:val="0"/>
          <w:marRight w:val="0"/>
          <w:marTop w:val="0"/>
          <w:marBottom w:val="0"/>
          <w:divBdr>
            <w:top w:val="none" w:sz="0" w:space="0" w:color="auto"/>
            <w:left w:val="none" w:sz="0" w:space="0" w:color="auto"/>
            <w:bottom w:val="none" w:sz="0" w:space="0" w:color="auto"/>
            <w:right w:val="none" w:sz="0" w:space="0" w:color="auto"/>
          </w:divBdr>
          <w:divsChild>
            <w:div w:id="1049841229">
              <w:marLeft w:val="0"/>
              <w:marRight w:val="0"/>
              <w:marTop w:val="0"/>
              <w:marBottom w:val="0"/>
              <w:divBdr>
                <w:top w:val="none" w:sz="0" w:space="0" w:color="auto"/>
                <w:left w:val="none" w:sz="0" w:space="0" w:color="auto"/>
                <w:bottom w:val="none" w:sz="0" w:space="0" w:color="auto"/>
                <w:right w:val="none" w:sz="0" w:space="0" w:color="auto"/>
              </w:divBdr>
              <w:divsChild>
                <w:div w:id="1049841232">
                  <w:marLeft w:val="0"/>
                  <w:marRight w:val="0"/>
                  <w:marTop w:val="0"/>
                  <w:marBottom w:val="0"/>
                  <w:divBdr>
                    <w:top w:val="none" w:sz="0" w:space="0" w:color="auto"/>
                    <w:left w:val="none" w:sz="0" w:space="0" w:color="auto"/>
                    <w:bottom w:val="none" w:sz="0" w:space="0" w:color="auto"/>
                    <w:right w:val="none" w:sz="0" w:space="0" w:color="auto"/>
                  </w:divBdr>
                  <w:divsChild>
                    <w:div w:id="10498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41233">
      <w:marLeft w:val="0"/>
      <w:marRight w:val="120"/>
      <w:marTop w:val="0"/>
      <w:marBottom w:val="0"/>
      <w:divBdr>
        <w:top w:val="none" w:sz="0" w:space="0" w:color="auto"/>
        <w:left w:val="none" w:sz="0" w:space="0" w:color="auto"/>
        <w:bottom w:val="none" w:sz="0" w:space="0" w:color="auto"/>
        <w:right w:val="none" w:sz="0" w:space="0" w:color="auto"/>
      </w:divBdr>
      <w:divsChild>
        <w:div w:id="1049841227">
          <w:marLeft w:val="0"/>
          <w:marRight w:val="0"/>
          <w:marTop w:val="0"/>
          <w:marBottom w:val="0"/>
          <w:divBdr>
            <w:top w:val="none" w:sz="0" w:space="0" w:color="auto"/>
            <w:left w:val="none" w:sz="0" w:space="0" w:color="auto"/>
            <w:bottom w:val="none" w:sz="0" w:space="0" w:color="auto"/>
            <w:right w:val="none" w:sz="0" w:space="0" w:color="auto"/>
          </w:divBdr>
          <w:divsChild>
            <w:div w:id="1049841230">
              <w:marLeft w:val="0"/>
              <w:marRight w:val="0"/>
              <w:marTop w:val="0"/>
              <w:marBottom w:val="0"/>
              <w:divBdr>
                <w:top w:val="none" w:sz="0" w:space="0" w:color="auto"/>
                <w:left w:val="none" w:sz="0" w:space="0" w:color="auto"/>
                <w:bottom w:val="none" w:sz="0" w:space="0" w:color="auto"/>
                <w:right w:val="none" w:sz="0" w:space="0" w:color="auto"/>
              </w:divBdr>
              <w:divsChild>
                <w:div w:id="1049841236">
                  <w:marLeft w:val="0"/>
                  <w:marRight w:val="0"/>
                  <w:marTop w:val="0"/>
                  <w:marBottom w:val="0"/>
                  <w:divBdr>
                    <w:top w:val="none" w:sz="0" w:space="0" w:color="auto"/>
                    <w:left w:val="none" w:sz="0" w:space="0" w:color="auto"/>
                    <w:bottom w:val="none" w:sz="0" w:space="0" w:color="auto"/>
                    <w:right w:val="none" w:sz="0" w:space="0" w:color="auto"/>
                  </w:divBdr>
                  <w:divsChild>
                    <w:div w:id="10498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7</Pages>
  <Words>2691</Words>
  <Characters>15880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UDĚLOVÁNÍ SOUHLASŮ</dc:title>
  <dc:subject/>
  <dc:creator>Smek Michal</dc:creator>
  <cp:keywords/>
  <dc:description/>
  <cp:lastModifiedBy>Městský úřad Náchod</cp:lastModifiedBy>
  <cp:revision>4</cp:revision>
  <dcterms:created xsi:type="dcterms:W3CDTF">2019-05-30T06:23:00Z</dcterms:created>
  <dcterms:modified xsi:type="dcterms:W3CDTF">2019-06-25T08:07:00Z</dcterms:modified>
</cp:coreProperties>
</file>