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79" w:rsidRPr="004109F1" w:rsidRDefault="001D3A79" w:rsidP="004109F1">
      <w:pPr>
        <w:rPr>
          <w:rFonts w:ascii="Arial" w:hAnsi="Arial" w:cs="Arial"/>
          <w:sz w:val="21"/>
          <w:szCs w:val="21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.05pt;margin-top:0;width:86.4pt;height:86.4pt;z-index:-251658240;visibility:visible" wrapcoords="-188 0 -188 21412 21600 21412 21600 0 -188 0">
            <v:imagedata r:id="rId4" o:title=""/>
            <w10:wrap type="tight"/>
          </v:shape>
        </w:pict>
      </w:r>
    </w:p>
    <w:p w:rsidR="001D3A79" w:rsidRPr="004D3CDA" w:rsidRDefault="001D3A79" w:rsidP="004D3CDA">
      <w:pPr>
        <w:shd w:val="clear" w:color="auto" w:fill="FFFFFF"/>
        <w:spacing w:after="0" w:line="375" w:lineRule="atLeast"/>
        <w:jc w:val="center"/>
        <w:textAlignment w:val="baseline"/>
        <w:rPr>
          <w:rFonts w:ascii="Arial" w:hAnsi="Arial" w:cs="Arial"/>
          <w:b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b/>
          <w:color w:val="000000"/>
          <w:sz w:val="21"/>
          <w:szCs w:val="21"/>
          <w:lang w:eastAsia="cs-CZ"/>
        </w:rPr>
        <w:t>S M L O U V A o vytvoření autorského díla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jc w:val="center"/>
        <w:textAlignment w:val="baseline"/>
        <w:rPr>
          <w:rFonts w:ascii="Arial" w:hAnsi="Arial" w:cs="Arial"/>
          <w:b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b/>
          <w:color w:val="000000"/>
          <w:sz w:val="21"/>
          <w:szCs w:val="21"/>
          <w:lang w:eastAsia="cs-CZ"/>
        </w:rPr>
        <w:t> (dle zákona č. 121/2000 Sb., autorského zákona)</w:t>
      </w:r>
    </w:p>
    <w:p w:rsidR="001D3A79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</w:pPr>
      <w:r w:rsidRPr="004D3CDA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 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1D3A79" w:rsidRPr="004D3CDA" w:rsidRDefault="001D3A79" w:rsidP="004D3CDA">
      <w:pPr>
        <w:shd w:val="clear" w:color="auto" w:fill="FFFFFF"/>
        <w:spacing w:after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I. Smluvní strany:</w:t>
      </w:r>
    </w:p>
    <w:p w:rsidR="001D3A79" w:rsidRDefault="001D3A79" w:rsidP="005E4008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Severočeské muzeum v Liberci, příspěvková organizace</w:t>
      </w:r>
    </w:p>
    <w:p w:rsidR="001D3A79" w:rsidRDefault="001D3A79" w:rsidP="005E4008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IČO 00083232</w:t>
      </w:r>
    </w:p>
    <w:p w:rsidR="001D3A79" w:rsidRDefault="001D3A79" w:rsidP="005E4008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Se sídlem Masarykova 437/11, Liberec 1</w:t>
      </w:r>
    </w:p>
    <w:p w:rsidR="001D3A79" w:rsidRPr="004D3CDA" w:rsidRDefault="001D3A79" w:rsidP="005E4008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Zastoupený Mgr. Jiřím Křížkem, ředitelem 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(dále jen „</w:t>
      </w:r>
      <w:r w:rsidRPr="004D3CDA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Objednatel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“)</w:t>
      </w:r>
    </w:p>
    <w:p w:rsidR="001D3A79" w:rsidRPr="008C2FCE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0"/>
          <w:szCs w:val="20"/>
          <w:lang w:eastAsia="cs-CZ"/>
        </w:rPr>
      </w:pPr>
      <w:r w:rsidRPr="008C2FCE">
        <w:rPr>
          <w:rFonts w:ascii="Arial" w:hAnsi="Arial" w:cs="Arial"/>
          <w:color w:val="000000"/>
          <w:sz w:val="20"/>
          <w:szCs w:val="20"/>
          <w:lang w:eastAsia="cs-CZ"/>
        </w:rPr>
        <w:t>a</w:t>
      </w:r>
    </w:p>
    <w:p w:rsidR="001D3A79" w:rsidRPr="008C2FCE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b/>
          <w:sz w:val="20"/>
          <w:szCs w:val="20"/>
          <w:lang w:eastAsia="cs-CZ"/>
        </w:rPr>
      </w:pPr>
      <w:r w:rsidRPr="008C2FCE">
        <w:rPr>
          <w:rFonts w:ascii="Arial" w:hAnsi="Arial" w:cs="Arial"/>
          <w:sz w:val="20"/>
          <w:szCs w:val="20"/>
        </w:rPr>
        <w:t>MgA. Michael Čtveráček - Grafický design_Fotografie</w:t>
      </w:r>
      <w:r w:rsidRPr="008C2FCE">
        <w:rPr>
          <w:rFonts w:ascii="Arial" w:hAnsi="Arial" w:cs="Arial"/>
          <w:sz w:val="20"/>
          <w:szCs w:val="20"/>
        </w:rPr>
        <w:br/>
        <w:t>se sídlem Mlýnská 534/15</w:t>
      </w:r>
      <w:r w:rsidRPr="008C2FCE">
        <w:rPr>
          <w:rFonts w:ascii="Arial" w:hAnsi="Arial" w:cs="Arial"/>
          <w:sz w:val="20"/>
          <w:szCs w:val="20"/>
        </w:rPr>
        <w:br/>
        <w:t>46001 Liberec IV</w:t>
      </w:r>
      <w:r w:rsidRPr="008C2FCE">
        <w:rPr>
          <w:rFonts w:ascii="Arial" w:hAnsi="Arial" w:cs="Arial"/>
          <w:sz w:val="20"/>
          <w:szCs w:val="20"/>
        </w:rPr>
        <w:br/>
        <w:t>GSM + 420 604 356 667</w:t>
      </w:r>
      <w:r w:rsidRPr="008C2FCE">
        <w:rPr>
          <w:rFonts w:ascii="Arial" w:hAnsi="Arial" w:cs="Arial"/>
          <w:sz w:val="20"/>
          <w:szCs w:val="20"/>
        </w:rPr>
        <w:br/>
        <w:t>ctmi@seznam.cz</w:t>
      </w:r>
      <w:r w:rsidRPr="008C2FCE">
        <w:rPr>
          <w:rFonts w:ascii="Arial" w:hAnsi="Arial" w:cs="Arial"/>
          <w:sz w:val="20"/>
          <w:szCs w:val="20"/>
        </w:rPr>
        <w:br/>
        <w:t>IČO 64033902</w:t>
      </w:r>
    </w:p>
    <w:p w:rsidR="001D3A79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 xml:space="preserve"> (dále jen „</w:t>
      </w:r>
      <w:r w:rsidRPr="004D3CDA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Autor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“)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1D3A79" w:rsidRPr="004D3CDA" w:rsidRDefault="001D3A79" w:rsidP="004D3CDA">
      <w:pPr>
        <w:shd w:val="clear" w:color="auto" w:fill="FFFFFF"/>
        <w:spacing w:after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II. Předmět smlouvy</w:t>
      </w:r>
    </w:p>
    <w:p w:rsidR="001D3A79" w:rsidRPr="00E6644B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b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 xml:space="preserve">1. Objednatel touto smlouvou zadává autorovi v rámci 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vydání knihy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 </w:t>
      </w:r>
      <w:r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 xml:space="preserve">Liberecký mrakodrap </w:t>
      </w:r>
      <w:r w:rsidRPr="008C2FCE">
        <w:rPr>
          <w:rFonts w:ascii="Arial" w:hAnsi="Arial" w:cs="Arial"/>
          <w:sz w:val="21"/>
          <w:szCs w:val="21"/>
          <w:lang w:eastAsia="cs-CZ"/>
        </w:rPr>
        <w:t>zpracování</w:t>
      </w:r>
      <w:r w:rsidRPr="008C2FC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cs-CZ"/>
        </w:rPr>
        <w:t xml:space="preserve"> předtiskové úpravy knihy, </w:t>
      </w: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cs-CZ"/>
        </w:rPr>
        <w:t>grafické úpravy a sazby</w:t>
      </w:r>
      <w:r w:rsidRPr="008C2FC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cs-CZ"/>
        </w:rPr>
        <w:t>, pořízení aktuální fotodokumentace</w:t>
      </w: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cs-CZ"/>
        </w:rPr>
        <w:t xml:space="preserve"> a</w:t>
      </w:r>
      <w:r w:rsidRPr="008C2FC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cs-CZ"/>
        </w:rPr>
        <w:t xml:space="preserve"> zanesení autorských korektur</w:t>
      </w:r>
      <w:r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 xml:space="preserve">,  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dle specifikace stanovené objednatelem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.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 xml:space="preserve"> Za řádně a včas zhotovené dílo se objednatel zavazuje autorovi vyplatit autorský honorář dle čl. III této smlouvy.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2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. Autor současně s vytvořením a předáním díla uděluje objednateli výhradní licenci k užití díla jakýmkoli způsobem k účelu vyplývajícímu z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 čl. II, odst.1.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3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. Objednatel je oprávněn poskytnout zcela či zčásti třetím osobám oprávnění tvořící součást licence. Autor podpisem této smlouvy dává souhlas s postoupením licence.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 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III. Autorský honorář</w:t>
      </w:r>
    </w:p>
    <w:p w:rsidR="001D3A79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1. Objednatel se zavazuje za vytvoření díla, provedení dodatečných korektur a objednatelem vyžádaných úprav, provádění aktualizací, poskytnutí licence a udělení svolení k postoupení licence dle čl. II této smlouvy zaplatit autorovi celkem autorský honorář ve výši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eastAsia="cs-CZ"/>
        </w:rPr>
        <w:t>50930</w:t>
      </w:r>
      <w:r w:rsidRPr="00CF522B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cs-CZ"/>
        </w:rPr>
        <w:t>-</w:t>
      </w:r>
      <w:r w:rsidRPr="00D36936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cs-CZ"/>
        </w:rPr>
        <w:t> </w:t>
      </w:r>
      <w:r w:rsidRPr="004D3CDA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cs-CZ"/>
        </w:rPr>
        <w:t>Kč</w:t>
      </w:r>
      <w:r w:rsidRPr="00D36936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cs-CZ"/>
        </w:rPr>
        <w:t> </w:t>
      </w:r>
      <w:r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cs-CZ"/>
        </w:rPr>
        <w:t>(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 xml:space="preserve">slovy </w:t>
      </w:r>
      <w:r>
        <w:rPr>
          <w:rFonts w:ascii="Arial" w:hAnsi="Arial" w:cs="Arial"/>
          <w:sz w:val="21"/>
          <w:szCs w:val="21"/>
          <w:lang w:eastAsia="cs-CZ"/>
        </w:rPr>
        <w:t>padesáttisícdevětsettřicetkorunčeských</w:t>
      </w:r>
      <w:r w:rsidRPr="004D3CDA">
        <w:rPr>
          <w:rFonts w:ascii="Arial" w:hAnsi="Arial" w:cs="Arial"/>
          <w:sz w:val="21"/>
          <w:szCs w:val="21"/>
          <w:lang w:eastAsia="cs-CZ"/>
        </w:rPr>
        <w:t>)</w:t>
      </w:r>
      <w:r w:rsidRPr="00D36936">
        <w:rPr>
          <w:rFonts w:ascii="Arial" w:hAnsi="Arial" w:cs="Arial"/>
          <w:bCs/>
          <w:sz w:val="21"/>
          <w:szCs w:val="21"/>
          <w:bdr w:val="none" w:sz="0" w:space="0" w:color="auto" w:frame="1"/>
          <w:lang w:eastAsia="cs-CZ"/>
        </w:rPr>
        <w:t xml:space="preserve">. </w:t>
      </w:r>
      <w:r w:rsidRPr="004D3CDA">
        <w:rPr>
          <w:rFonts w:ascii="Arial" w:hAnsi="Arial" w:cs="Arial"/>
          <w:sz w:val="21"/>
          <w:szCs w:val="21"/>
          <w:lang w:eastAsia="cs-CZ"/>
        </w:rPr>
        <w:t>V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 xml:space="preserve"> honoráři je zahrnuta mimo jiné i odměna za poskytnutí výše uvedené licence a odměna za případnou technickou pomoc. Honorář bude zaslán na bankovní </w:t>
      </w:r>
      <w:r>
        <w:rPr>
          <w:rFonts w:ascii="Arial" w:hAnsi="Arial" w:cs="Arial"/>
          <w:sz w:val="21"/>
          <w:szCs w:val="21"/>
          <w:lang w:eastAsia="cs-CZ"/>
        </w:rPr>
        <w:t>účet č.: 1093553003/0800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 xml:space="preserve"> na písemný pokyn objednatele. Nedohodnou-li se smluvní strany jinak, autorský honorář je splatný ve lhůtě 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čtrnácti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 xml:space="preserve"> dnů ode dne uvedeného v čl. IV. odst. 1 této smlouvy.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 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 IV. Čas plnění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 xml:space="preserve">1. Autor se zavazuje vytvořit a předat objednateli úplné vyhotovení a poskytnout mu licenci k dílu ve smyslu ust. čl. II této smlouvy nejpozději do </w:t>
      </w:r>
      <w:r>
        <w:rPr>
          <w:rFonts w:ascii="Arial" w:hAnsi="Arial" w:cs="Arial"/>
          <w:b/>
          <w:color w:val="000000"/>
          <w:sz w:val="21"/>
          <w:szCs w:val="21"/>
          <w:lang w:eastAsia="cs-CZ"/>
        </w:rPr>
        <w:t>14. 12. 2016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. Dílo musí odpovídat platným českým normám.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2. Vzhledem k tomu, že objednatel nemá zájem na pozdním plnění, platí, že nebude-li dílo objednateli odevzdáno ve lhůtě uvedené v odst. IV.1 této smlouvy anebo má-li dílo vady, které autor neodstranil ve lhůtě k tomu účelu poskytnuté, n</w:t>
      </w:r>
      <w:bookmarkStart w:id="0" w:name="_GoBack"/>
      <w:bookmarkEnd w:id="0"/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ebo má-li dílo vady neodstranitelné, má objednatel právo od této smlouvy odstoupit.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 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 V. Odstoupení od smlouvy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1. Smluvní strany mají možnost odstoupit od smlouvy v souladu s příslušnými ustanoveními platných právních předpisů.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2. Objednatel může odstoupit od smlouvy, jestliže autor hrubým způsobem nebo opakovaně porušuje nebo nedodržuje podmínky této smlouvy, zejména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           a) neodevzdá-li autor bez závažného důvodu úplné dílo řádně, a to ani v dodatečné lhůtě, kterou mu objednatel poskytl,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           b) odmítne-li autor provést nutné úpravy, neprovede-li je ve stanovené lhůtě nebo nebude-li dílo odpovídat ani po přepracování nárokům předem kladeným.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 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VI. Ostatní ujednání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1. Autor odpovídá za případné i neúmyslné porušení práv třetích osob a za faktické i právní vady díla.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 xml:space="preserve">2. Bude-li shledáno, že dílo má vady, bude autorovi vráceno k přepracování a současně mu budou sděleny konkrétní údaje, jakým způsobem má být přepracováno a termín k přepracování, který nesmí být delší než 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10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 xml:space="preserve"> dnů od předání díla k přepracování. Nebude-li tato lhůta dodržena, je objednatel oprávněn od smlouvy odstoupit.</w:t>
      </w:r>
    </w:p>
    <w:p w:rsidR="001D3A79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3. Autor prohlašuje, že má k dílu plné a neomezené autorské právo a že je oprávněn s tímto dílem disponovat a poskytovat k němu licenci ve výše uvedeném rozsahu. Autor odpovídá za veškerou škodu, která objednateli vznikne v důsledku toho, ukáže-li se toto prohlášení nesprávné či neúplné a zavazuje se, že vyrovná případné nároky jiných autorů a uhradí veškerou škodu, která by v důsledku nepravdivosti tohoto prohlášení autora objednateli vznikla.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1D3A79" w:rsidRPr="004D3CDA" w:rsidRDefault="001D3A79" w:rsidP="004D3CDA">
      <w:pPr>
        <w:shd w:val="clear" w:color="auto" w:fill="FFFFFF"/>
        <w:spacing w:after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 </w:t>
      </w:r>
      <w:r w:rsidRPr="004D3CDA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  <w:lang w:eastAsia="cs-CZ"/>
        </w:rPr>
        <w:t>VII. Závěrečná ujednání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1. Pokud není ujednáno jinak, řídí se právní vztahy vyplývající z této smlouvy příslušnými ustanoveními autorského zákona v platném znění.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2. Autor bere na vědomí a souhlasí s tím, že práva a povinnosti smluvních stran vyplývající jim z této smlouvy se řídí platnou právní úpravou České republiky. Účastníci smlouvu přečetli a s jejím obsahem souhlasí. Na důkaz svého souhlasu připojují své podpisy.</w:t>
      </w:r>
    </w:p>
    <w:p w:rsidR="001D3A79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 xml:space="preserve">3. Tato smlouva nabývá platnosti a účinnosti dnem jejího podpisu a je zhotovena ve 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3 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exemplářích, z nic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hž 1 obdrží autor, 2 objednatel.</w:t>
      </w:r>
    </w:p>
    <w:p w:rsidR="001D3A79" w:rsidRPr="004D3CDA" w:rsidRDefault="001D3A79" w:rsidP="004D3CDA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4</w:t>
      </w:r>
      <w:r w:rsidRPr="004D3CDA">
        <w:rPr>
          <w:rFonts w:ascii="Arial" w:hAnsi="Arial" w:cs="Arial"/>
          <w:color w:val="000000"/>
          <w:sz w:val="21"/>
          <w:szCs w:val="21"/>
          <w:lang w:eastAsia="cs-CZ"/>
        </w:rPr>
        <w:t>. Dodatky a změny této smlouvy jsou platné a závazné jen v písemné formě.</w:t>
      </w:r>
    </w:p>
    <w:p w:rsidR="001D3A79" w:rsidRDefault="001D3A79" w:rsidP="005E4008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D3A79" w:rsidRDefault="001D3A79" w:rsidP="005E4008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D3A79" w:rsidRDefault="001D3A79" w:rsidP="005E4008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 Liberci dne 9. 10. 2016                           V Liberci dne 9. 10. 2016</w:t>
      </w:r>
    </w:p>
    <w:p w:rsidR="001D3A79" w:rsidRDefault="001D3A79" w:rsidP="005E4008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2712/2016 </w:t>
      </w:r>
    </w:p>
    <w:p w:rsidR="001D3A79" w:rsidRDefault="001D3A79" w:rsidP="005E4008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D3A79" w:rsidRDefault="001D3A79" w:rsidP="005E4008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D3A79" w:rsidRDefault="001D3A79" w:rsidP="005E4008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                                        ………………………………</w:t>
      </w:r>
    </w:p>
    <w:p w:rsidR="001D3A79" w:rsidRDefault="001D3A79" w:rsidP="005E4008">
      <w:pPr>
        <w:pStyle w:val="NormalWeb"/>
        <w:shd w:val="clear" w:color="auto" w:fill="FFFFFF"/>
        <w:spacing w:before="0" w:beforeAutospacing="0" w:after="0" w:afterAutospacing="0"/>
        <w:ind w:left="4956" w:hanging="4956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21472"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>Mgr. Jiří Křížek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>, ředitel</w:t>
      </w: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  <w:tab/>
        <w:t>MgA. Michael Čtveráček</w:t>
      </w:r>
    </w:p>
    <w:p w:rsidR="001D3A79" w:rsidRDefault="001D3A79" w:rsidP="005E4008">
      <w:pPr>
        <w:spacing w:after="0" w:line="240" w:lineRule="auto"/>
      </w:pPr>
    </w:p>
    <w:p w:rsidR="001D3A79" w:rsidRPr="004109F1" w:rsidRDefault="001D3A79" w:rsidP="005E4008">
      <w:pPr>
        <w:shd w:val="clear" w:color="auto" w:fill="FFFFFF"/>
        <w:spacing w:after="0" w:line="375" w:lineRule="atLeast"/>
        <w:textAlignment w:val="baseline"/>
        <w:rPr>
          <w:rFonts w:ascii="Arial" w:hAnsi="Arial" w:cs="Arial"/>
          <w:sz w:val="21"/>
          <w:szCs w:val="21"/>
        </w:rPr>
      </w:pPr>
    </w:p>
    <w:sectPr w:rsidR="001D3A79" w:rsidRPr="004109F1" w:rsidSect="005D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9F1"/>
    <w:rsid w:val="00006EDD"/>
    <w:rsid w:val="000711B2"/>
    <w:rsid w:val="00134A56"/>
    <w:rsid w:val="00156055"/>
    <w:rsid w:val="0019361B"/>
    <w:rsid w:val="001D3A79"/>
    <w:rsid w:val="00201C05"/>
    <w:rsid w:val="00225F79"/>
    <w:rsid w:val="002508B7"/>
    <w:rsid w:val="002616E7"/>
    <w:rsid w:val="00273974"/>
    <w:rsid w:val="00316880"/>
    <w:rsid w:val="0034326F"/>
    <w:rsid w:val="00361530"/>
    <w:rsid w:val="00373038"/>
    <w:rsid w:val="00375EA3"/>
    <w:rsid w:val="00392B8E"/>
    <w:rsid w:val="003E5F63"/>
    <w:rsid w:val="003F2B6C"/>
    <w:rsid w:val="00400D5E"/>
    <w:rsid w:val="004109F1"/>
    <w:rsid w:val="00455373"/>
    <w:rsid w:val="004D3CDA"/>
    <w:rsid w:val="004D7F4D"/>
    <w:rsid w:val="005D2194"/>
    <w:rsid w:val="005D7117"/>
    <w:rsid w:val="005E4008"/>
    <w:rsid w:val="006127C2"/>
    <w:rsid w:val="006F553A"/>
    <w:rsid w:val="00743076"/>
    <w:rsid w:val="007542ED"/>
    <w:rsid w:val="007E1204"/>
    <w:rsid w:val="008036BB"/>
    <w:rsid w:val="008C2FCE"/>
    <w:rsid w:val="0093187D"/>
    <w:rsid w:val="00954643"/>
    <w:rsid w:val="009665D3"/>
    <w:rsid w:val="00985970"/>
    <w:rsid w:val="0098651B"/>
    <w:rsid w:val="009F4836"/>
    <w:rsid w:val="00A10C88"/>
    <w:rsid w:val="00A63308"/>
    <w:rsid w:val="00AC6AAC"/>
    <w:rsid w:val="00B148FE"/>
    <w:rsid w:val="00B232F3"/>
    <w:rsid w:val="00B30947"/>
    <w:rsid w:val="00BA23D7"/>
    <w:rsid w:val="00BB255B"/>
    <w:rsid w:val="00C062AE"/>
    <w:rsid w:val="00C73F1E"/>
    <w:rsid w:val="00CF522B"/>
    <w:rsid w:val="00D064B8"/>
    <w:rsid w:val="00D36936"/>
    <w:rsid w:val="00D904E7"/>
    <w:rsid w:val="00DB00A3"/>
    <w:rsid w:val="00DC53FD"/>
    <w:rsid w:val="00E6644B"/>
    <w:rsid w:val="00ED7BBD"/>
    <w:rsid w:val="00F21472"/>
    <w:rsid w:val="00FD46E5"/>
    <w:rsid w:val="00FD7739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1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D3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D3CDA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rsid w:val="004D3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4D3CDA"/>
    <w:rPr>
      <w:rFonts w:cs="Times New Roman"/>
    </w:rPr>
  </w:style>
  <w:style w:type="character" w:styleId="Strong">
    <w:name w:val="Strong"/>
    <w:basedOn w:val="DefaultParagraphFont"/>
    <w:uiPriority w:val="99"/>
    <w:qFormat/>
    <w:rsid w:val="004D3CD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D3CD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D36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684</Words>
  <Characters>4040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 Bitmanová</cp:lastModifiedBy>
  <cp:revision>3</cp:revision>
  <dcterms:created xsi:type="dcterms:W3CDTF">2016-12-20T06:40:00Z</dcterms:created>
  <dcterms:modified xsi:type="dcterms:W3CDTF">2016-12-20T06:55:00Z</dcterms:modified>
</cp:coreProperties>
</file>