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0C33" w:rsidP="007A7CD4">
      <w:pPr>
        <w:pStyle w:val="Nadpis10"/>
        <w:framePr w:wrap="none" w:vAnchor="page" w:hAnchor="page" w:x="1370" w:y="952"/>
        <w:shd w:val="clear" w:color="auto" w:fill="auto"/>
        <w:tabs>
          <w:tab w:val="left" w:pos="5212"/>
        </w:tabs>
        <w:spacing w:after="0" w:line="220" w:lineRule="exact"/>
        <w:ind w:left="4111" w:right="3854"/>
      </w:pPr>
      <w:bookmarkStart w:id="0" w:name="bookmark0"/>
      <w:r>
        <w:rPr>
          <w:rStyle w:val="Nadpis1"/>
          <w:b/>
          <w:bCs/>
          <w:color w:val="000000"/>
        </w:rPr>
        <w:t>Pově</w:t>
      </w:r>
      <w:r>
        <w:rPr>
          <w:rStyle w:val="Nadpis1"/>
          <w:b/>
          <w:bCs/>
          <w:color w:val="000000"/>
        </w:rPr>
        <w:t>ření</w:t>
      </w:r>
      <w:bookmarkEnd w:id="0"/>
    </w:p>
    <w:p w:rsidR="00000000" w:rsidRDefault="005A2A65">
      <w:pPr>
        <w:framePr w:wrap="none" w:vAnchor="page" w:hAnchor="page" w:x="1610" w:y="815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874395" cy="564515"/>
            <wp:effectExtent l="0" t="0" r="190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C33">
      <w:pPr>
        <w:pStyle w:val="Zkladntext20"/>
        <w:framePr w:w="9562" w:h="1066" w:hRule="exact" w:wrap="none" w:vAnchor="page" w:hAnchor="page" w:x="1370" w:y="2380"/>
        <w:shd w:val="clear" w:color="auto" w:fill="auto"/>
        <w:spacing w:before="0" w:line="220" w:lineRule="exact"/>
      </w:pPr>
      <w:r>
        <w:rPr>
          <w:rStyle w:val="Zkladntext211pt"/>
          <w:color w:val="000000"/>
        </w:rPr>
        <w:t xml:space="preserve">TECHNISERV, spol. s r.o., </w:t>
      </w:r>
      <w:r>
        <w:rPr>
          <w:rStyle w:val="Zkladntext2"/>
          <w:color w:val="000000"/>
        </w:rPr>
        <w:t xml:space="preserve">se </w:t>
      </w:r>
      <w:proofErr w:type="gramStart"/>
      <w:r>
        <w:rPr>
          <w:rStyle w:val="Zkladntext2"/>
          <w:color w:val="000000"/>
        </w:rPr>
        <w:t>sídlem : Baarova</w:t>
      </w:r>
      <w:proofErr w:type="gramEnd"/>
      <w:r>
        <w:rPr>
          <w:rStyle w:val="Zkladntext2"/>
          <w:color w:val="000000"/>
        </w:rPr>
        <w:t xml:space="preserve"> 231/36, Praha 4, PSČ 140 00</w:t>
      </w:r>
    </w:p>
    <w:p w:rsidR="00000000" w:rsidRDefault="005F0C33">
      <w:pPr>
        <w:pStyle w:val="Zkladntext20"/>
        <w:framePr w:w="9562" w:h="1066" w:hRule="exact" w:wrap="none" w:vAnchor="page" w:hAnchor="page" w:x="1370" w:y="2380"/>
        <w:shd w:val="clear" w:color="auto" w:fill="auto"/>
        <w:spacing w:before="0" w:after="244" w:line="210" w:lineRule="exact"/>
      </w:pPr>
      <w:r>
        <w:rPr>
          <w:rStyle w:val="Zkladntext2"/>
          <w:color w:val="000000"/>
        </w:rPr>
        <w:t>IČO : 442 64 020, zapsaná v obchodním rejstříku u Městského soudu v Praze, spisová značka C 5239,</w:t>
      </w:r>
    </w:p>
    <w:p w:rsidR="00000000" w:rsidRDefault="005F0C33">
      <w:pPr>
        <w:pStyle w:val="Zkladntext20"/>
        <w:framePr w:w="9562" w:h="1066" w:hRule="exact" w:wrap="none" w:vAnchor="page" w:hAnchor="page" w:x="1370" w:y="2380"/>
        <w:shd w:val="clear" w:color="auto" w:fill="auto"/>
        <w:spacing w:before="0" w:line="210" w:lineRule="exact"/>
      </w:pPr>
      <w:r>
        <w:rPr>
          <w:rStyle w:val="Zkladntext2"/>
          <w:color w:val="000000"/>
        </w:rPr>
        <w:t>za níž jedná jednatel Ing. Karel Kovář (dále jen</w:t>
      </w:r>
      <w:r>
        <w:rPr>
          <w:rStyle w:val="Zkladntext2"/>
          <w:color w:val="000000"/>
        </w:rPr>
        <w:t xml:space="preserve"> „zaměstnavatel</w:t>
      </w:r>
      <w:r w:rsidR="005A2A65">
        <w:rPr>
          <w:rStyle w:val="Zkladntext2"/>
          <w:color w:val="000000"/>
        </w:rPr>
        <w:t>“</w:t>
      </w:r>
      <w:r>
        <w:rPr>
          <w:rStyle w:val="Zkladntext2"/>
          <w:color w:val="000000"/>
        </w:rPr>
        <w:t xml:space="preserve"> anebo „společnost</w:t>
      </w:r>
      <w:r w:rsidR="005A2A65">
        <w:rPr>
          <w:rStyle w:val="Zkladntext2"/>
          <w:color w:val="000000"/>
        </w:rPr>
        <w:t>“</w:t>
      </w:r>
      <w:r>
        <w:rPr>
          <w:rStyle w:val="Zkladntext2"/>
          <w:color w:val="000000"/>
        </w:rPr>
        <w:t>)</w:t>
      </w:r>
    </w:p>
    <w:p w:rsidR="00000000" w:rsidRDefault="005F0C33" w:rsidP="005A2A65">
      <w:pPr>
        <w:pStyle w:val="Nadpis10"/>
        <w:framePr w:w="9562" w:h="2480" w:hRule="exact" w:wrap="none" w:vAnchor="page" w:hAnchor="page" w:x="1370" w:y="4393"/>
        <w:shd w:val="clear" w:color="auto" w:fill="auto"/>
        <w:spacing w:after="232" w:line="220" w:lineRule="exact"/>
        <w:ind w:left="9"/>
      </w:pPr>
      <w:bookmarkStart w:id="1" w:name="bookmark1"/>
      <w:r>
        <w:rPr>
          <w:rStyle w:val="Nadpis110"/>
          <w:b w:val="0"/>
          <w:bCs w:val="0"/>
          <w:color w:val="000000"/>
        </w:rPr>
        <w:t xml:space="preserve">pana </w:t>
      </w:r>
      <w:r>
        <w:rPr>
          <w:rStyle w:val="Nadpis1"/>
          <w:b/>
          <w:bCs/>
          <w:color w:val="000000"/>
        </w:rPr>
        <w:t>Petra Krále</w:t>
      </w:r>
      <w:bookmarkEnd w:id="1"/>
    </w:p>
    <w:p w:rsidR="00000000" w:rsidRDefault="005F0C33" w:rsidP="005A2A65">
      <w:pPr>
        <w:pStyle w:val="Zkladntext20"/>
        <w:framePr w:w="9562" w:h="2480" w:hRule="exact" w:wrap="none" w:vAnchor="page" w:hAnchor="page" w:x="1370" w:y="4393"/>
        <w:shd w:val="clear" w:color="auto" w:fill="auto"/>
        <w:spacing w:before="0" w:after="216" w:line="210" w:lineRule="exact"/>
        <w:ind w:left="9"/>
      </w:pPr>
      <w:r>
        <w:rPr>
          <w:rStyle w:val="Zkladntext2"/>
          <w:color w:val="000000"/>
        </w:rPr>
        <w:t xml:space="preserve">dat. </w:t>
      </w:r>
      <w:proofErr w:type="gramStart"/>
      <w:r>
        <w:rPr>
          <w:rStyle w:val="Zkladntext2"/>
          <w:color w:val="000000"/>
        </w:rPr>
        <w:t>nar.</w:t>
      </w:r>
      <w:proofErr w:type="gramEnd"/>
      <w:r>
        <w:rPr>
          <w:rStyle w:val="Zkladntext2"/>
          <w:color w:val="000000"/>
        </w:rPr>
        <w:t xml:space="preserve"> </w:t>
      </w:r>
      <w:proofErr w:type="spellStart"/>
      <w:r>
        <w:rPr>
          <w:rStyle w:val="Zkladntext2"/>
          <w:color w:val="000000"/>
        </w:rPr>
        <w:t>xxxxxxxxxxx</w:t>
      </w:r>
      <w:proofErr w:type="spellEnd"/>
      <w:r>
        <w:rPr>
          <w:rStyle w:val="Zkladntext2"/>
          <w:color w:val="000000"/>
        </w:rPr>
        <w:t xml:space="preserve">, bydliště </w:t>
      </w:r>
      <w:proofErr w:type="spellStart"/>
      <w:r>
        <w:rPr>
          <w:rStyle w:val="Zkladntext2"/>
          <w:color w:val="000000"/>
        </w:rPr>
        <w:t>xxxxxxxxxxxxxx</w:t>
      </w:r>
      <w:proofErr w:type="spellEnd"/>
      <w:r>
        <w:rPr>
          <w:rStyle w:val="Zkladntext2"/>
          <w:color w:val="000000"/>
        </w:rPr>
        <w:t xml:space="preserve"> ,</w:t>
      </w:r>
      <w:bookmarkStart w:id="2" w:name="_GoBack"/>
      <w:bookmarkEnd w:id="2"/>
    </w:p>
    <w:p w:rsidR="00000000" w:rsidRDefault="005F0C33" w:rsidP="005A2A65">
      <w:pPr>
        <w:pStyle w:val="Zkladntext20"/>
        <w:framePr w:w="9562" w:h="2480" w:hRule="exact" w:wrap="none" w:vAnchor="page" w:hAnchor="page" w:x="1370" w:y="4393"/>
        <w:shd w:val="clear" w:color="auto" w:fill="auto"/>
        <w:spacing w:before="0" w:after="212" w:line="250" w:lineRule="exact"/>
        <w:ind w:left="9"/>
      </w:pPr>
      <w:r>
        <w:rPr>
          <w:rStyle w:val="Zkladntext2"/>
          <w:color w:val="000000"/>
        </w:rPr>
        <w:t>který je u společnosti zaměstnán ve funkci výkonný ředitel divize 1, aby za společnost TECHNISERV, spol.</w:t>
      </w:r>
      <w:r>
        <w:rPr>
          <w:rStyle w:val="Zkladntext2"/>
          <w:color w:val="000000"/>
        </w:rPr>
        <w:br/>
        <w:t>s r.o., se</w:t>
      </w:r>
      <w:r>
        <w:rPr>
          <w:rStyle w:val="Zkladntext2"/>
          <w:color w:val="000000"/>
        </w:rPr>
        <w:t xml:space="preserve"> sídlem Baarova 231/36, 140 00 Praha 4 činil právní jednání a úkony v rámci její obchodní činnosti</w:t>
      </w:r>
      <w:r>
        <w:rPr>
          <w:rStyle w:val="Zkladntext2"/>
          <w:color w:val="000000"/>
        </w:rPr>
        <w:br/>
        <w:t>a jejího předmětu podnikání, včetně uzavírání obchodních smluv v rozsahu dále uvedeném.</w:t>
      </w:r>
    </w:p>
    <w:p w:rsidR="00000000" w:rsidRDefault="005F0C33" w:rsidP="005A2A65">
      <w:pPr>
        <w:pStyle w:val="Zkladntext20"/>
        <w:framePr w:w="9562" w:h="2480" w:hRule="exact" w:wrap="none" w:vAnchor="page" w:hAnchor="page" w:x="1370" w:y="4393"/>
        <w:shd w:val="clear" w:color="auto" w:fill="auto"/>
        <w:spacing w:before="0" w:line="210" w:lineRule="exact"/>
        <w:ind w:left="9"/>
        <w:rPr>
          <w:rStyle w:val="Zkladntext2"/>
          <w:color w:val="000000"/>
        </w:rPr>
      </w:pPr>
      <w:r>
        <w:rPr>
          <w:rStyle w:val="Zkladntext2"/>
          <w:color w:val="000000"/>
        </w:rPr>
        <w:t>Toto pověření se vztahuje pouze na jednání, z něhož společ</w:t>
      </w:r>
      <w:r>
        <w:rPr>
          <w:rStyle w:val="Zkladntext2"/>
          <w:color w:val="000000"/>
        </w:rPr>
        <w:t>nosti vznikne závazek ve výši maximálně</w:t>
      </w:r>
    </w:p>
    <w:p w:rsidR="005A2A65" w:rsidRDefault="005A2A65" w:rsidP="005A2A65">
      <w:pPr>
        <w:pStyle w:val="Zkladntext20"/>
        <w:framePr w:w="9562" w:h="2480" w:hRule="exact" w:wrap="none" w:vAnchor="page" w:hAnchor="page" w:x="1370" w:y="4393"/>
        <w:shd w:val="clear" w:color="auto" w:fill="auto"/>
        <w:spacing w:before="0" w:line="210" w:lineRule="exact"/>
        <w:ind w:left="9"/>
      </w:pPr>
      <w:r>
        <w:rPr>
          <w:rStyle w:val="Zkladntext2"/>
          <w:color w:val="000000"/>
        </w:rPr>
        <w:t>20 mil Kč.</w:t>
      </w:r>
    </w:p>
    <w:p w:rsidR="00000000" w:rsidRDefault="005F0C33" w:rsidP="00CA469B">
      <w:pPr>
        <w:pStyle w:val="Nadpis10"/>
        <w:framePr w:w="9562" w:h="281" w:hRule="exact" w:wrap="none" w:vAnchor="page" w:hAnchor="page" w:x="1370" w:y="3836"/>
        <w:shd w:val="clear" w:color="auto" w:fill="auto"/>
        <w:spacing w:after="0" w:line="220" w:lineRule="exact"/>
        <w:ind w:left="2880" w:right="20"/>
      </w:pPr>
      <w:bookmarkStart w:id="3" w:name="bookmark2"/>
      <w:r>
        <w:rPr>
          <w:rStyle w:val="Nadpis1"/>
          <w:b/>
          <w:bCs/>
          <w:color w:val="000000"/>
        </w:rPr>
        <w:t>pověřuje tímto svého zaměstnance</w:t>
      </w:r>
      <w:bookmarkEnd w:id="3"/>
    </w:p>
    <w:p w:rsidR="005A2A65" w:rsidRDefault="005F0C33">
      <w:pPr>
        <w:pStyle w:val="Zkladntext20"/>
        <w:framePr w:w="9562" w:h="1090" w:hRule="exact" w:wrap="none" w:vAnchor="page" w:hAnchor="page" w:x="1370" w:y="6845"/>
        <w:shd w:val="clear" w:color="auto" w:fill="auto"/>
        <w:spacing w:before="0" w:line="250" w:lineRule="exact"/>
        <w:ind w:right="480"/>
        <w:jc w:val="left"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Toto pověření se nevztahuje na podepisování směnek za společnost, sjednávání úvěru nebo zápůjček, uzavírání </w:t>
      </w:r>
      <w:r>
        <w:rPr>
          <w:rStyle w:val="Zkladntext2"/>
          <w:color w:val="000000"/>
        </w:rPr>
        <w:t>smluv o úvěru nebo zápůjčce, poskytování finan</w:t>
      </w:r>
      <w:r>
        <w:rPr>
          <w:rStyle w:val="Zkladntext2"/>
          <w:color w:val="000000"/>
        </w:rPr>
        <w:t xml:space="preserve">ční </w:t>
      </w:r>
      <w:r>
        <w:rPr>
          <w:rStyle w:val="Zkladntext2"/>
          <w:color w:val="000000"/>
        </w:rPr>
        <w:t xml:space="preserve">pomoci, právní jednání týkající </w:t>
      </w:r>
    </w:p>
    <w:p w:rsidR="00000000" w:rsidRDefault="005F0C33">
      <w:pPr>
        <w:pStyle w:val="Zkladntext20"/>
        <w:framePr w:w="9562" w:h="1090" w:hRule="exact" w:wrap="none" w:vAnchor="page" w:hAnchor="page" w:x="1370" w:y="6845"/>
        <w:shd w:val="clear" w:color="auto" w:fill="auto"/>
        <w:spacing w:before="0" w:line="250" w:lineRule="exact"/>
        <w:ind w:right="480"/>
        <w:jc w:val="left"/>
      </w:pPr>
      <w:proofErr w:type="gramStart"/>
      <w:r>
        <w:rPr>
          <w:rStyle w:val="Zkladntext2"/>
          <w:color w:val="000000"/>
        </w:rPr>
        <w:t>se</w:t>
      </w:r>
      <w:proofErr w:type="gramEnd"/>
      <w:r>
        <w:rPr>
          <w:rStyle w:val="Zkladntext2"/>
          <w:color w:val="000000"/>
        </w:rPr>
        <w:t xml:space="preserve"> nemovitostí, přebírání závazků třetí osoby nebo přistoupení k nim, ručení, ani na jiné formy zajištění závazku třetí osoby.</w:t>
      </w:r>
    </w:p>
    <w:p w:rsidR="005A2A65" w:rsidRDefault="005F0C33">
      <w:pPr>
        <w:pStyle w:val="Zkladntext20"/>
        <w:framePr w:w="9562" w:h="558" w:hRule="exact" w:wrap="none" w:vAnchor="page" w:hAnchor="page" w:x="1370" w:y="8132"/>
        <w:shd w:val="clear" w:color="auto" w:fill="auto"/>
        <w:spacing w:before="0" w:line="250" w:lineRule="exact"/>
        <w:ind w:right="480"/>
        <w:jc w:val="left"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Toto pověření je uděleno na dobu trvání pracovního poměru ve funkci výkonný ředitel divize 1 </w:t>
      </w:r>
      <w:r>
        <w:rPr>
          <w:rStyle w:val="Zkladntext2"/>
          <w:color w:val="000000"/>
        </w:rPr>
        <w:t xml:space="preserve">u </w:t>
      </w:r>
    </w:p>
    <w:p w:rsidR="00000000" w:rsidRDefault="005F0C33">
      <w:pPr>
        <w:pStyle w:val="Zkladntext20"/>
        <w:framePr w:w="9562" w:h="558" w:hRule="exact" w:wrap="none" w:vAnchor="page" w:hAnchor="page" w:x="1370" w:y="8132"/>
        <w:shd w:val="clear" w:color="auto" w:fill="auto"/>
        <w:spacing w:before="0" w:line="250" w:lineRule="exact"/>
        <w:ind w:right="480"/>
        <w:jc w:val="left"/>
      </w:pPr>
      <w:r>
        <w:rPr>
          <w:rStyle w:val="Zkladntext2"/>
          <w:color w:val="000000"/>
        </w:rPr>
        <w:t>společnosti.</w:t>
      </w:r>
    </w:p>
    <w:p w:rsidR="00000000" w:rsidRDefault="005F0C33">
      <w:pPr>
        <w:pStyle w:val="Zkladntext20"/>
        <w:framePr w:wrap="none" w:vAnchor="page" w:hAnchor="page" w:x="1399" w:y="9427"/>
        <w:shd w:val="clear" w:color="auto" w:fill="auto"/>
        <w:spacing w:before="0" w:line="210" w:lineRule="exact"/>
        <w:jc w:val="left"/>
      </w:pPr>
      <w:r>
        <w:rPr>
          <w:rStyle w:val="Zkladntext2"/>
          <w:color w:val="000000"/>
        </w:rPr>
        <w:t xml:space="preserve">V Praze, dne </w:t>
      </w:r>
      <w:proofErr w:type="gramStart"/>
      <w:r>
        <w:rPr>
          <w:rStyle w:val="Zkladntext2"/>
          <w:color w:val="000000"/>
        </w:rPr>
        <w:t>1.6.2017</w:t>
      </w:r>
      <w:proofErr w:type="gramEnd"/>
    </w:p>
    <w:p w:rsidR="00000000" w:rsidRDefault="005F0C33">
      <w:pPr>
        <w:pStyle w:val="Zkladntext20"/>
        <w:framePr w:wrap="none" w:vAnchor="page" w:hAnchor="page" w:x="1370" w:y="11952"/>
        <w:shd w:val="clear" w:color="auto" w:fill="auto"/>
        <w:spacing w:before="0" w:line="210" w:lineRule="exact"/>
        <w:jc w:val="left"/>
      </w:pPr>
      <w:r>
        <w:rPr>
          <w:rStyle w:val="Zkladntext2"/>
          <w:color w:val="000000"/>
        </w:rPr>
        <w:t>Zmocnění přijímám.</w:t>
      </w:r>
    </w:p>
    <w:p w:rsidR="005A2A65" w:rsidRDefault="005A2A65">
      <w:pPr>
        <w:rPr>
          <w:color w:val="auto"/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7A7CD4" w:rsidRDefault="007A7CD4" w:rsidP="007A7CD4">
      <w:pPr>
        <w:pStyle w:val="Titulekobrzku0"/>
        <w:framePr w:w="2582" w:h="817" w:hRule="exact" w:wrap="none" w:vAnchor="page" w:hAnchor="page" w:x="5935" w:y="10532"/>
        <w:shd w:val="clear" w:color="auto" w:fill="auto"/>
        <w:ind w:left="340"/>
      </w:pPr>
      <w:r>
        <w:rPr>
          <w:rStyle w:val="Titulekobrzku"/>
          <w:b/>
          <w:bCs/>
          <w:color w:val="000000"/>
        </w:rPr>
        <w:t>TECHNISERV, spol. s r.o., Ing. Karel Kovář</w:t>
      </w:r>
    </w:p>
    <w:p w:rsidR="007A7CD4" w:rsidRDefault="007A7CD4" w:rsidP="007A7CD4">
      <w:pPr>
        <w:pStyle w:val="Titulekobrzku20"/>
        <w:framePr w:w="2582" w:h="817" w:hRule="exact" w:wrap="none" w:vAnchor="page" w:hAnchor="page" w:x="5935" w:y="10532"/>
        <w:shd w:val="clear" w:color="auto" w:fill="auto"/>
        <w:ind w:left="80" w:firstLine="260"/>
        <w:jc w:val="left"/>
      </w:pPr>
      <w:r>
        <w:rPr>
          <w:rStyle w:val="Titulekobrzku2"/>
          <w:color w:val="000000"/>
        </w:rPr>
        <w:t xml:space="preserve"> </w:t>
      </w:r>
      <w:r>
        <w:rPr>
          <w:rStyle w:val="Titulekobrzku2"/>
          <w:color w:val="000000"/>
        </w:rPr>
        <w:tab/>
        <w:t xml:space="preserve">  jednatel</w:t>
      </w:r>
    </w:p>
    <w:p w:rsidR="005A2A65" w:rsidRPr="007A7CD4" w:rsidRDefault="007A7CD4" w:rsidP="005A2A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7A7CD4">
        <w:rPr>
          <w:rFonts w:ascii="Times New Roman" w:hAnsi="Times New Roman" w:cs="Times New Roman"/>
          <w:u w:val="single"/>
        </w:rPr>
        <w:t xml:space="preserve">                                           </w:t>
      </w: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7A7CD4">
      <w:pPr>
        <w:ind w:left="720" w:firstLine="720"/>
        <w:rPr>
          <w:sz w:val="2"/>
          <w:szCs w:val="2"/>
        </w:rPr>
      </w:pPr>
    </w:p>
    <w:p w:rsidR="005A2A65" w:rsidRPr="005A2A65" w:rsidRDefault="005A2A65" w:rsidP="007A7CD4">
      <w:pPr>
        <w:ind w:left="720"/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5A2A65" w:rsidRDefault="005A2A65" w:rsidP="005A2A65">
      <w:pPr>
        <w:rPr>
          <w:sz w:val="2"/>
          <w:szCs w:val="2"/>
        </w:rPr>
      </w:pPr>
    </w:p>
    <w:p w:rsidR="005A2A65" w:rsidRPr="00CA469B" w:rsidRDefault="005A2A65" w:rsidP="005A2A65">
      <w:pPr>
        <w:rPr>
          <w:rFonts w:ascii="Times New Roman" w:hAnsi="Times New Roman" w:cs="Times New Roman"/>
        </w:rPr>
      </w:pPr>
    </w:p>
    <w:p w:rsidR="005A2A65" w:rsidRPr="00CA469B" w:rsidRDefault="005A2A65" w:rsidP="005A2A65">
      <w:pPr>
        <w:rPr>
          <w:rFonts w:ascii="Times New Roman" w:hAnsi="Times New Roman" w:cs="Times New Roman"/>
        </w:rPr>
      </w:pPr>
    </w:p>
    <w:p w:rsidR="005A2A65" w:rsidRPr="00CA469B" w:rsidRDefault="005A2A65" w:rsidP="005A2A65">
      <w:pPr>
        <w:rPr>
          <w:rFonts w:ascii="Times New Roman" w:hAnsi="Times New Roman" w:cs="Times New Roman"/>
        </w:rPr>
      </w:pPr>
    </w:p>
    <w:p w:rsidR="005A2A65" w:rsidRDefault="00CA469B" w:rsidP="005A2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CA469B" w:rsidRPr="00CA469B" w:rsidRDefault="00CA469B" w:rsidP="005A2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Král Petr</w:t>
      </w:r>
    </w:p>
    <w:sectPr w:rsidR="00CA469B" w:rsidRPr="00CA469B" w:rsidSect="007A7CD4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65"/>
    <w:rsid w:val="005A2A65"/>
    <w:rsid w:val="005F0C33"/>
    <w:rsid w:val="007A7CD4"/>
    <w:rsid w:val="00C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AAFD279-1266-409D-A7C5-BFE15B46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Zkladntext211pt">
    <w:name w:val="Základní text (2) + 11 pt"/>
    <w:aliases w:val="Tučné"/>
    <w:basedOn w:val="Zkladntext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110">
    <w:name w:val="Nadpis #1 + 10"/>
    <w:aliases w:val="5 pt,Ne tučné"/>
    <w:basedOn w:val="Nadpis1"/>
    <w:uiPriority w:val="99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Titulekobrzku2">
    <w:name w:val="Titulek obrázku (2)_"/>
    <w:basedOn w:val="Standardnpsmoodstavce"/>
    <w:link w:val="Titulekobrzku20"/>
    <w:uiPriority w:val="99"/>
    <w:rPr>
      <w:rFonts w:ascii="Times New Roman" w:hAnsi="Times New Roman" w:cs="Times New Roman"/>
      <w:sz w:val="21"/>
      <w:szCs w:val="21"/>
      <w:u w:val="none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after="120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120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Titulekobrzku0">
    <w:name w:val="Titulek obrázku"/>
    <w:basedOn w:val="Normln"/>
    <w:link w:val="Titulekobrzku"/>
    <w:uiPriority w:val="99"/>
    <w:pPr>
      <w:shd w:val="clear" w:color="auto" w:fill="FFFFFF"/>
      <w:spacing w:line="250" w:lineRule="exact"/>
      <w:ind w:hanging="34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Titulekobrzku20">
    <w:name w:val="Titulek obrázku (2)"/>
    <w:basedOn w:val="Normln"/>
    <w:link w:val="Titulekobrzku2"/>
    <w:uiPriority w:val="99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dcterms:created xsi:type="dcterms:W3CDTF">2019-07-03T08:35:00Z</dcterms:created>
  <dcterms:modified xsi:type="dcterms:W3CDTF">2019-07-03T08:35:00Z</dcterms:modified>
</cp:coreProperties>
</file>