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A8F" w:rsidRPr="009E522F" w:rsidRDefault="00290A8F" w:rsidP="00290A8F">
      <w:pPr>
        <w:pStyle w:val="Nzev"/>
        <w:tabs>
          <w:tab w:val="left" w:pos="567"/>
        </w:tabs>
        <w:spacing w:before="240" w:after="240"/>
        <w:rPr>
          <w:rStyle w:val="Zdraznn"/>
          <w:rFonts w:asciiTheme="minorHAnsi" w:hAnsiTheme="minorHAnsi"/>
          <w:i w:val="0"/>
          <w:sz w:val="32"/>
        </w:rPr>
      </w:pPr>
      <w:r w:rsidRPr="009E522F">
        <w:rPr>
          <w:rStyle w:val="Zdraznn"/>
          <w:rFonts w:asciiTheme="minorHAnsi" w:hAnsiTheme="minorHAnsi"/>
          <w:i w:val="0"/>
          <w:sz w:val="32"/>
        </w:rPr>
        <w:t xml:space="preserve">Kupní smlouva </w:t>
      </w:r>
    </w:p>
    <w:p w:rsidR="001D5CD4" w:rsidRDefault="00290A8F" w:rsidP="00AA3BF9">
      <w:pPr>
        <w:tabs>
          <w:tab w:val="left" w:pos="360"/>
          <w:tab w:val="left" w:pos="567"/>
        </w:tabs>
        <w:ind w:left="280" w:hanging="100"/>
        <w:jc w:val="center"/>
        <w:rPr>
          <w:rStyle w:val="Zdraznn"/>
          <w:rFonts w:asciiTheme="minorHAnsi" w:hAnsiTheme="minorHAnsi"/>
          <w:i w:val="0"/>
        </w:rPr>
      </w:pPr>
      <w:r w:rsidRPr="009E522F">
        <w:rPr>
          <w:rStyle w:val="Zdraznn"/>
          <w:rFonts w:asciiTheme="minorHAnsi" w:hAnsiTheme="minorHAnsi"/>
          <w:i w:val="0"/>
        </w:rPr>
        <w:t xml:space="preserve">uzavřená podle ustanovení § </w:t>
      </w:r>
      <w:smartTag w:uri="urn:schemas-microsoft-com:office:smarttags" w:element="metricconverter">
        <w:smartTagPr>
          <w:attr w:name="ProductID" w:val="2079 a"/>
        </w:smartTagPr>
        <w:r w:rsidRPr="009E522F">
          <w:rPr>
            <w:rStyle w:val="Zdraznn"/>
            <w:rFonts w:asciiTheme="minorHAnsi" w:hAnsiTheme="minorHAnsi"/>
            <w:i w:val="0"/>
          </w:rPr>
          <w:t>2079 a</w:t>
        </w:r>
      </w:smartTag>
      <w:r w:rsidRPr="009E522F">
        <w:rPr>
          <w:rStyle w:val="Zdraznn"/>
          <w:rFonts w:asciiTheme="minorHAnsi" w:hAnsiTheme="minorHAnsi"/>
          <w:i w:val="0"/>
        </w:rPr>
        <w:t xml:space="preserve"> násl. zákona č. 89/2012 Sb., občanský zákoník</w:t>
      </w:r>
    </w:p>
    <w:p w:rsidR="00AA3BF9" w:rsidRPr="00AA3BF9" w:rsidRDefault="00AA3BF9" w:rsidP="00AA3BF9">
      <w:pPr>
        <w:tabs>
          <w:tab w:val="left" w:pos="360"/>
          <w:tab w:val="left" w:pos="567"/>
        </w:tabs>
        <w:ind w:left="280" w:hanging="100"/>
        <w:jc w:val="center"/>
        <w:rPr>
          <w:rStyle w:val="Zdraznn"/>
          <w:rFonts w:asciiTheme="minorHAnsi" w:hAnsiTheme="minorHAnsi"/>
          <w:i w:val="0"/>
        </w:rPr>
      </w:pPr>
      <w:r w:rsidRPr="00AA3BF9">
        <w:rPr>
          <w:rStyle w:val="Zdraznn"/>
          <w:rFonts w:asciiTheme="minorHAnsi" w:hAnsiTheme="minorHAnsi"/>
          <w:i w:val="0"/>
        </w:rPr>
        <w:t xml:space="preserve">v platném znění na realizaci akce:  </w:t>
      </w:r>
    </w:p>
    <w:p w:rsidR="00AA3BF9" w:rsidRPr="00AA3BF9" w:rsidRDefault="00AA3BF9" w:rsidP="00AA3BF9">
      <w:pPr>
        <w:tabs>
          <w:tab w:val="left" w:pos="360"/>
          <w:tab w:val="left" w:pos="567"/>
        </w:tabs>
        <w:ind w:left="280" w:hanging="100"/>
        <w:jc w:val="center"/>
        <w:rPr>
          <w:rStyle w:val="Zdraznn"/>
          <w:rFonts w:asciiTheme="minorHAnsi" w:hAnsiTheme="minorHAnsi"/>
          <w:i w:val="0"/>
        </w:rPr>
      </w:pPr>
      <w:r w:rsidRPr="00AA3BF9">
        <w:rPr>
          <w:rStyle w:val="Zdraznn"/>
          <w:rFonts w:asciiTheme="minorHAnsi" w:hAnsiTheme="minorHAnsi"/>
          <w:i w:val="0"/>
        </w:rPr>
        <w:t>„</w:t>
      </w:r>
      <w:r w:rsidR="001D5CD4" w:rsidRPr="001D5CD4">
        <w:rPr>
          <w:rStyle w:val="Zdraznn"/>
          <w:rFonts w:asciiTheme="minorHAnsi" w:hAnsiTheme="minorHAnsi"/>
          <w:i w:val="0"/>
        </w:rPr>
        <w:t>Dodávka frézky na výrobu plošných spojů k zajištění projektu Modernizace učebny praktických cvičení elektrotechniky a elektroniky</w:t>
      </w:r>
      <w:r w:rsidRPr="00AA3BF9">
        <w:rPr>
          <w:rStyle w:val="Zdraznn"/>
          <w:rFonts w:asciiTheme="minorHAnsi" w:hAnsiTheme="minorHAnsi"/>
          <w:i w:val="0"/>
        </w:rPr>
        <w:t>“</w:t>
      </w:r>
    </w:p>
    <w:p w:rsidR="00290A8F" w:rsidRPr="009E522F" w:rsidRDefault="00AA3BF9" w:rsidP="00AA3BF9">
      <w:pPr>
        <w:tabs>
          <w:tab w:val="left" w:pos="360"/>
          <w:tab w:val="left" w:pos="567"/>
        </w:tabs>
        <w:ind w:left="280" w:hanging="100"/>
        <w:jc w:val="center"/>
        <w:rPr>
          <w:rStyle w:val="Zdraznn"/>
          <w:rFonts w:asciiTheme="minorHAnsi" w:hAnsiTheme="minorHAnsi"/>
          <w:i w:val="0"/>
        </w:rPr>
      </w:pPr>
      <w:r w:rsidRPr="00AA3BF9">
        <w:rPr>
          <w:rStyle w:val="Zdraznn"/>
          <w:rFonts w:asciiTheme="minorHAnsi" w:hAnsiTheme="minorHAnsi"/>
          <w:i w:val="0"/>
        </w:rPr>
        <w:t xml:space="preserve">(reg. č. projektu </w:t>
      </w:r>
      <w:r w:rsidR="001D5CD4" w:rsidRPr="001D5CD4">
        <w:rPr>
          <w:rStyle w:val="Zdraznn"/>
          <w:rFonts w:asciiTheme="minorHAnsi" w:hAnsiTheme="minorHAnsi"/>
          <w:i w:val="0"/>
        </w:rPr>
        <w:t>CZ.07.4.67/0.0/0.0/17_054/0001020</w:t>
      </w:r>
      <w:r w:rsidRPr="00AA3BF9">
        <w:rPr>
          <w:rStyle w:val="Zdraznn"/>
          <w:rFonts w:asciiTheme="minorHAnsi" w:hAnsiTheme="minorHAnsi"/>
          <w:i w:val="0"/>
        </w:rPr>
        <w:t>)</w:t>
      </w:r>
    </w:p>
    <w:p w:rsidR="006B79B0" w:rsidRPr="009E522F" w:rsidRDefault="006B79B0" w:rsidP="00290A8F">
      <w:pPr>
        <w:pStyle w:val="Textvbloku"/>
        <w:tabs>
          <w:tab w:val="left" w:pos="567"/>
        </w:tabs>
        <w:spacing w:before="240"/>
        <w:ind w:left="23" w:right="62"/>
        <w:rPr>
          <w:rStyle w:val="Zdraznn"/>
          <w:rFonts w:asciiTheme="minorHAnsi" w:hAnsiTheme="minorHAnsi"/>
          <w:i w:val="0"/>
        </w:rPr>
      </w:pPr>
    </w:p>
    <w:p w:rsidR="00290A8F" w:rsidRPr="009E522F" w:rsidRDefault="00290A8F" w:rsidP="00003813">
      <w:pPr>
        <w:pStyle w:val="Textvbloku"/>
        <w:tabs>
          <w:tab w:val="left" w:pos="567"/>
        </w:tabs>
        <w:spacing w:before="120" w:after="120"/>
        <w:ind w:left="23" w:right="62"/>
        <w:rPr>
          <w:rStyle w:val="Zdraznn"/>
          <w:rFonts w:asciiTheme="minorHAnsi" w:hAnsiTheme="minorHAnsi"/>
          <w:i w:val="0"/>
          <w:sz w:val="26"/>
          <w:szCs w:val="26"/>
        </w:rPr>
      </w:pPr>
      <w:r w:rsidRPr="009E522F">
        <w:rPr>
          <w:rStyle w:val="Zdraznn"/>
          <w:rFonts w:asciiTheme="minorHAnsi" w:hAnsiTheme="minorHAnsi"/>
          <w:i w:val="0"/>
          <w:sz w:val="26"/>
          <w:szCs w:val="26"/>
        </w:rPr>
        <w:t xml:space="preserve">I. </w:t>
      </w:r>
    </w:p>
    <w:p w:rsidR="00290A8F" w:rsidRPr="00A96245" w:rsidRDefault="00290A8F" w:rsidP="00003813">
      <w:pPr>
        <w:pStyle w:val="Textvbloku"/>
        <w:tabs>
          <w:tab w:val="left" w:pos="567"/>
        </w:tabs>
        <w:spacing w:before="120" w:after="120"/>
        <w:ind w:left="23" w:right="62"/>
        <w:rPr>
          <w:rStyle w:val="Zdraznn"/>
          <w:rFonts w:asciiTheme="minorHAnsi" w:hAnsiTheme="minorHAnsi"/>
          <w:i w:val="0"/>
          <w:spacing w:val="0"/>
          <w:sz w:val="26"/>
          <w:szCs w:val="26"/>
        </w:rPr>
      </w:pPr>
      <w:r w:rsidRPr="00A96245">
        <w:rPr>
          <w:rStyle w:val="Zdraznn"/>
          <w:rFonts w:asciiTheme="minorHAnsi" w:hAnsiTheme="minorHAnsi"/>
          <w:i w:val="0"/>
          <w:spacing w:val="0"/>
          <w:sz w:val="26"/>
          <w:szCs w:val="26"/>
        </w:rPr>
        <w:t>Smluvní strany</w:t>
      </w:r>
    </w:p>
    <w:p w:rsidR="009E522F" w:rsidRPr="009E522F" w:rsidRDefault="009E522F" w:rsidP="00290A8F">
      <w:pPr>
        <w:tabs>
          <w:tab w:val="left" w:pos="360"/>
          <w:tab w:val="left" w:pos="567"/>
        </w:tabs>
        <w:ind w:left="280" w:hanging="280"/>
        <w:rPr>
          <w:rStyle w:val="Zdraznn"/>
          <w:rFonts w:asciiTheme="minorHAnsi" w:hAnsiTheme="minorHAnsi"/>
          <w:b/>
          <w:i w:val="0"/>
        </w:rPr>
      </w:pPr>
      <w:r>
        <w:rPr>
          <w:rStyle w:val="Zdraznn"/>
          <w:rFonts w:asciiTheme="minorHAnsi" w:hAnsiTheme="minorHAnsi"/>
          <w:i w:val="0"/>
        </w:rPr>
        <w:tab/>
      </w:r>
      <w:r w:rsidRPr="009E522F">
        <w:rPr>
          <w:rStyle w:val="Zdraznn"/>
          <w:rFonts w:asciiTheme="minorHAnsi" w:hAnsiTheme="minorHAnsi"/>
          <w:b/>
          <w:i w:val="0"/>
        </w:rPr>
        <w:t>Střední průmyslová škola elektrotechnická</w:t>
      </w:r>
      <w:r w:rsidR="000249B5">
        <w:rPr>
          <w:rStyle w:val="Zdraznn"/>
          <w:rFonts w:asciiTheme="minorHAnsi" w:hAnsiTheme="minorHAnsi"/>
          <w:b/>
          <w:i w:val="0"/>
        </w:rPr>
        <w:t xml:space="preserve">, </w:t>
      </w:r>
      <w:r w:rsidR="000249B5" w:rsidRPr="000249B5">
        <w:rPr>
          <w:rStyle w:val="Zdraznn"/>
          <w:rFonts w:asciiTheme="minorHAnsi" w:hAnsiTheme="minorHAnsi"/>
          <w:b/>
          <w:i w:val="0"/>
        </w:rPr>
        <w:t>Praha 10, V Úžlabině 320</w:t>
      </w:r>
    </w:p>
    <w:p w:rsidR="00290A8F" w:rsidRPr="009E522F" w:rsidRDefault="009E522F" w:rsidP="00290A8F">
      <w:pPr>
        <w:tabs>
          <w:tab w:val="left" w:pos="360"/>
          <w:tab w:val="left" w:pos="567"/>
        </w:tabs>
        <w:ind w:left="280" w:hanging="280"/>
        <w:rPr>
          <w:rStyle w:val="Zdraznn"/>
          <w:rFonts w:asciiTheme="minorHAnsi" w:hAnsiTheme="minorHAnsi"/>
          <w:i w:val="0"/>
        </w:rPr>
      </w:pPr>
      <w:r>
        <w:rPr>
          <w:rStyle w:val="Zdraznn"/>
          <w:rFonts w:asciiTheme="minorHAnsi" w:hAnsiTheme="minorHAnsi"/>
          <w:i w:val="0"/>
        </w:rPr>
        <w:tab/>
        <w:t xml:space="preserve">se sídlem: </w:t>
      </w:r>
      <w:r>
        <w:rPr>
          <w:rStyle w:val="Zdraznn"/>
          <w:rFonts w:asciiTheme="minorHAnsi" w:hAnsiTheme="minorHAnsi"/>
          <w:i w:val="0"/>
        </w:rPr>
        <w:tab/>
      </w:r>
      <w:r>
        <w:rPr>
          <w:rStyle w:val="Zdraznn"/>
          <w:rFonts w:asciiTheme="minorHAnsi" w:hAnsiTheme="minorHAnsi"/>
          <w:i w:val="0"/>
        </w:rPr>
        <w:tab/>
      </w:r>
      <w:r w:rsidRPr="009E522F">
        <w:rPr>
          <w:rStyle w:val="Zdraznn"/>
          <w:rFonts w:asciiTheme="minorHAnsi" w:hAnsiTheme="minorHAnsi"/>
          <w:i w:val="0"/>
        </w:rPr>
        <w:t>V Úžlabině 320</w:t>
      </w:r>
      <w:r w:rsidR="000249B5">
        <w:rPr>
          <w:rStyle w:val="Zdraznn"/>
          <w:rFonts w:asciiTheme="minorHAnsi" w:hAnsiTheme="minorHAnsi"/>
          <w:i w:val="0"/>
        </w:rPr>
        <w:t>/23</w:t>
      </w:r>
      <w:r w:rsidRPr="009E522F">
        <w:rPr>
          <w:rStyle w:val="Zdraznn"/>
          <w:rFonts w:asciiTheme="minorHAnsi" w:hAnsiTheme="minorHAnsi"/>
          <w:i w:val="0"/>
        </w:rPr>
        <w:t>, 100 00 Praha 10</w:t>
      </w:r>
    </w:p>
    <w:p w:rsidR="00290A8F" w:rsidRPr="009E522F" w:rsidRDefault="00290A8F" w:rsidP="00290A8F">
      <w:pPr>
        <w:tabs>
          <w:tab w:val="left" w:pos="360"/>
          <w:tab w:val="left" w:pos="567"/>
        </w:tabs>
        <w:ind w:left="280" w:hanging="280"/>
        <w:rPr>
          <w:rStyle w:val="Zdraznn"/>
          <w:rFonts w:asciiTheme="minorHAnsi" w:hAnsiTheme="minorHAnsi"/>
          <w:i w:val="0"/>
        </w:rPr>
      </w:pPr>
      <w:r w:rsidRPr="009E522F">
        <w:rPr>
          <w:rStyle w:val="Zdraznn"/>
          <w:rFonts w:asciiTheme="minorHAnsi" w:hAnsiTheme="minorHAnsi"/>
          <w:i w:val="0"/>
        </w:rPr>
        <w:tab/>
        <w:t xml:space="preserve">zastoupený: </w:t>
      </w:r>
      <w:r w:rsidRPr="009E522F">
        <w:rPr>
          <w:rStyle w:val="Zdraznn"/>
          <w:rFonts w:asciiTheme="minorHAnsi" w:hAnsiTheme="minorHAnsi"/>
          <w:i w:val="0"/>
        </w:rPr>
        <w:tab/>
      </w:r>
      <w:r w:rsidR="009E522F" w:rsidRPr="009E522F">
        <w:rPr>
          <w:rStyle w:val="Zdraznn"/>
          <w:rFonts w:asciiTheme="minorHAnsi" w:hAnsiTheme="minorHAnsi"/>
          <w:i w:val="0"/>
        </w:rPr>
        <w:t>ředitelkou školy</w:t>
      </w:r>
    </w:p>
    <w:p w:rsidR="00290A8F" w:rsidRPr="009E522F" w:rsidRDefault="00290A8F" w:rsidP="00290A8F">
      <w:pPr>
        <w:tabs>
          <w:tab w:val="left" w:pos="360"/>
          <w:tab w:val="left" w:pos="567"/>
        </w:tabs>
        <w:ind w:left="280" w:hanging="280"/>
        <w:rPr>
          <w:rStyle w:val="Zdraznn"/>
          <w:rFonts w:asciiTheme="minorHAnsi" w:hAnsiTheme="minorHAnsi"/>
          <w:i w:val="0"/>
        </w:rPr>
      </w:pPr>
      <w:r w:rsidRPr="009E522F">
        <w:rPr>
          <w:rStyle w:val="Zdraznn"/>
          <w:rFonts w:asciiTheme="minorHAnsi" w:hAnsiTheme="minorHAnsi"/>
          <w:i w:val="0"/>
        </w:rPr>
        <w:tab/>
        <w:t xml:space="preserve">IČO: </w:t>
      </w:r>
      <w:r w:rsidRPr="009E522F">
        <w:rPr>
          <w:rStyle w:val="Zdraznn"/>
          <w:rFonts w:asciiTheme="minorHAnsi" w:hAnsiTheme="minorHAnsi"/>
          <w:i w:val="0"/>
        </w:rPr>
        <w:tab/>
      </w:r>
      <w:r w:rsidRPr="009E522F">
        <w:rPr>
          <w:rStyle w:val="Zdraznn"/>
          <w:rFonts w:asciiTheme="minorHAnsi" w:hAnsiTheme="minorHAnsi"/>
          <w:i w:val="0"/>
        </w:rPr>
        <w:tab/>
      </w:r>
      <w:r w:rsidR="009E522F" w:rsidRPr="009E522F">
        <w:rPr>
          <w:rStyle w:val="Zdraznn"/>
          <w:rFonts w:asciiTheme="minorHAnsi" w:hAnsiTheme="minorHAnsi"/>
          <w:i w:val="0"/>
        </w:rPr>
        <w:t>61385409</w:t>
      </w:r>
    </w:p>
    <w:p w:rsidR="00290A8F" w:rsidRDefault="00290A8F" w:rsidP="00290A8F">
      <w:pPr>
        <w:shd w:val="clear" w:color="auto" w:fill="FFFFFF"/>
        <w:tabs>
          <w:tab w:val="left" w:pos="567"/>
        </w:tabs>
        <w:ind w:left="36" w:firstLine="244"/>
        <w:rPr>
          <w:rStyle w:val="Zdraznn"/>
          <w:rFonts w:asciiTheme="minorHAnsi" w:hAnsiTheme="minorHAnsi"/>
          <w:i w:val="0"/>
        </w:rPr>
      </w:pPr>
      <w:r w:rsidRPr="009E522F">
        <w:rPr>
          <w:rStyle w:val="Zdraznn"/>
          <w:rFonts w:asciiTheme="minorHAnsi" w:hAnsiTheme="minorHAnsi"/>
          <w:i w:val="0"/>
        </w:rPr>
        <w:t xml:space="preserve">(dále jen „kupující“) </w:t>
      </w:r>
    </w:p>
    <w:p w:rsidR="009E522F" w:rsidRDefault="009E522F" w:rsidP="00290A8F">
      <w:pPr>
        <w:shd w:val="clear" w:color="auto" w:fill="FFFFFF"/>
        <w:tabs>
          <w:tab w:val="left" w:pos="567"/>
        </w:tabs>
        <w:ind w:left="36" w:firstLine="244"/>
        <w:rPr>
          <w:rStyle w:val="Zdraznn"/>
          <w:rFonts w:asciiTheme="minorHAnsi" w:hAnsiTheme="minorHAnsi"/>
          <w:i w:val="0"/>
        </w:rPr>
      </w:pPr>
    </w:p>
    <w:p w:rsidR="009E522F" w:rsidRPr="009E522F" w:rsidRDefault="009E522F" w:rsidP="009E522F">
      <w:pPr>
        <w:shd w:val="clear" w:color="auto" w:fill="FFFFFF"/>
        <w:tabs>
          <w:tab w:val="left" w:pos="567"/>
        </w:tabs>
        <w:ind w:left="36" w:firstLine="244"/>
        <w:rPr>
          <w:rStyle w:val="Zdraznn"/>
          <w:rFonts w:asciiTheme="minorHAnsi" w:hAnsiTheme="minorHAnsi"/>
          <w:i w:val="0"/>
        </w:rPr>
      </w:pPr>
      <w:r>
        <w:rPr>
          <w:rStyle w:val="Zdraznn"/>
          <w:rFonts w:asciiTheme="minorHAnsi" w:hAnsiTheme="minorHAnsi"/>
          <w:i w:val="0"/>
        </w:rPr>
        <w:t>a</w:t>
      </w:r>
    </w:p>
    <w:p w:rsidR="00290A8F" w:rsidRPr="009E522F" w:rsidRDefault="00290A8F" w:rsidP="00290A8F">
      <w:pPr>
        <w:shd w:val="clear" w:color="auto" w:fill="FFFFFF"/>
        <w:tabs>
          <w:tab w:val="left" w:pos="567"/>
        </w:tabs>
        <w:ind w:left="36" w:firstLine="244"/>
        <w:rPr>
          <w:rStyle w:val="Zdraznn"/>
          <w:rFonts w:asciiTheme="minorHAnsi" w:hAnsiTheme="minorHAnsi"/>
          <w:i w:val="0"/>
        </w:rPr>
      </w:pPr>
    </w:p>
    <w:p w:rsidR="00290A8F" w:rsidRPr="009E522F" w:rsidRDefault="00290A8F" w:rsidP="00290A8F">
      <w:pPr>
        <w:tabs>
          <w:tab w:val="left" w:pos="360"/>
          <w:tab w:val="left" w:pos="567"/>
        </w:tabs>
        <w:ind w:left="280" w:hanging="280"/>
        <w:rPr>
          <w:rStyle w:val="Zdraznn"/>
          <w:rFonts w:asciiTheme="minorHAnsi" w:hAnsiTheme="minorHAnsi"/>
          <w:b/>
          <w:i w:val="0"/>
        </w:rPr>
      </w:pPr>
      <w:r w:rsidRPr="009E522F">
        <w:rPr>
          <w:rStyle w:val="Zdraznn"/>
          <w:rFonts w:asciiTheme="minorHAnsi" w:hAnsiTheme="minorHAnsi"/>
          <w:i w:val="0"/>
        </w:rPr>
        <w:tab/>
      </w:r>
      <w:r w:rsidR="009E522F" w:rsidRPr="009E522F">
        <w:rPr>
          <w:rStyle w:val="Zdraznn"/>
          <w:rFonts w:asciiTheme="minorHAnsi" w:hAnsiTheme="minorHAnsi"/>
          <w:b/>
          <w:i w:val="0"/>
        </w:rPr>
        <w:t>Wuttke Immobilien KG – organizační složka</w:t>
      </w:r>
    </w:p>
    <w:p w:rsidR="00290A8F" w:rsidRPr="009E522F" w:rsidRDefault="00290A8F" w:rsidP="00290A8F">
      <w:pPr>
        <w:tabs>
          <w:tab w:val="left" w:pos="360"/>
          <w:tab w:val="left" w:pos="567"/>
        </w:tabs>
        <w:ind w:left="280" w:hanging="280"/>
        <w:rPr>
          <w:rStyle w:val="Zdraznn"/>
          <w:rFonts w:asciiTheme="minorHAnsi" w:hAnsiTheme="minorHAnsi"/>
          <w:i w:val="0"/>
        </w:rPr>
      </w:pPr>
      <w:r w:rsidRPr="009E522F">
        <w:rPr>
          <w:rStyle w:val="Zdraznn"/>
          <w:rFonts w:asciiTheme="minorHAnsi" w:hAnsiTheme="minorHAnsi"/>
          <w:i w:val="0"/>
        </w:rPr>
        <w:tab/>
        <w:t xml:space="preserve">se sídlem:  </w:t>
      </w:r>
      <w:r w:rsidRPr="009E522F">
        <w:rPr>
          <w:rStyle w:val="Zdraznn"/>
          <w:rFonts w:asciiTheme="minorHAnsi" w:hAnsiTheme="minorHAnsi"/>
          <w:i w:val="0"/>
        </w:rPr>
        <w:tab/>
      </w:r>
      <w:r w:rsidR="00D00A6C" w:rsidRPr="009E522F">
        <w:rPr>
          <w:rStyle w:val="Zdraznn"/>
          <w:rFonts w:asciiTheme="minorHAnsi" w:hAnsiTheme="minorHAnsi"/>
          <w:i w:val="0"/>
        </w:rPr>
        <w:tab/>
      </w:r>
      <w:r w:rsidR="000249B5">
        <w:rPr>
          <w:rStyle w:val="Zdraznn"/>
          <w:rFonts w:asciiTheme="minorHAnsi" w:hAnsiTheme="minorHAnsi"/>
          <w:i w:val="0"/>
        </w:rPr>
        <w:t>Šárecká 1931/22</w:t>
      </w:r>
      <w:r w:rsidR="00D00A6C" w:rsidRPr="009E522F">
        <w:rPr>
          <w:rStyle w:val="Zdraznn"/>
          <w:rFonts w:asciiTheme="minorHAnsi" w:hAnsiTheme="minorHAnsi"/>
          <w:i w:val="0"/>
        </w:rPr>
        <w:t>, 16000 Praha 6</w:t>
      </w:r>
    </w:p>
    <w:p w:rsidR="00290A8F" w:rsidRDefault="00290A8F" w:rsidP="00290A8F">
      <w:pPr>
        <w:tabs>
          <w:tab w:val="left" w:pos="360"/>
          <w:tab w:val="left" w:pos="567"/>
        </w:tabs>
        <w:ind w:left="280" w:hanging="280"/>
        <w:rPr>
          <w:rStyle w:val="Zdraznn"/>
          <w:rFonts w:asciiTheme="minorHAnsi" w:hAnsiTheme="minorHAnsi"/>
          <w:i w:val="0"/>
        </w:rPr>
      </w:pPr>
      <w:r w:rsidRPr="009E522F">
        <w:rPr>
          <w:rStyle w:val="Zdraznn"/>
          <w:rFonts w:asciiTheme="minorHAnsi" w:hAnsiTheme="minorHAnsi"/>
          <w:i w:val="0"/>
        </w:rPr>
        <w:tab/>
        <w:t xml:space="preserve">IČO: </w:t>
      </w:r>
      <w:r w:rsidRPr="009E522F">
        <w:rPr>
          <w:rStyle w:val="Zdraznn"/>
          <w:rFonts w:asciiTheme="minorHAnsi" w:hAnsiTheme="minorHAnsi"/>
          <w:i w:val="0"/>
        </w:rPr>
        <w:tab/>
      </w:r>
      <w:r w:rsidR="00D00A6C" w:rsidRPr="009E522F">
        <w:rPr>
          <w:rStyle w:val="Zdraznn"/>
          <w:rFonts w:asciiTheme="minorHAnsi" w:hAnsiTheme="minorHAnsi"/>
          <w:i w:val="0"/>
        </w:rPr>
        <w:tab/>
        <w:t>65399404</w:t>
      </w:r>
    </w:p>
    <w:p w:rsidR="009E522F" w:rsidRPr="009E522F" w:rsidRDefault="009E522F" w:rsidP="00290A8F">
      <w:pPr>
        <w:tabs>
          <w:tab w:val="left" w:pos="360"/>
          <w:tab w:val="left" w:pos="567"/>
        </w:tabs>
        <w:ind w:left="280" w:hanging="280"/>
        <w:rPr>
          <w:rStyle w:val="Zdraznn"/>
          <w:rFonts w:asciiTheme="minorHAnsi" w:hAnsiTheme="minorHAnsi"/>
          <w:i w:val="0"/>
        </w:rPr>
      </w:pPr>
      <w:r>
        <w:rPr>
          <w:rStyle w:val="Zdraznn"/>
          <w:rFonts w:asciiTheme="minorHAnsi" w:hAnsiTheme="minorHAnsi"/>
          <w:i w:val="0"/>
        </w:rPr>
        <w:tab/>
        <w:t>DIČ:</w:t>
      </w:r>
      <w:r>
        <w:rPr>
          <w:rStyle w:val="Zdraznn"/>
          <w:rFonts w:asciiTheme="minorHAnsi" w:hAnsiTheme="minorHAnsi"/>
          <w:i w:val="0"/>
        </w:rPr>
        <w:tab/>
      </w:r>
      <w:r>
        <w:rPr>
          <w:rStyle w:val="Zdraznn"/>
          <w:rFonts w:asciiTheme="minorHAnsi" w:hAnsiTheme="minorHAnsi"/>
          <w:i w:val="0"/>
        </w:rPr>
        <w:tab/>
      </w:r>
      <w:r>
        <w:rPr>
          <w:rStyle w:val="Zdraznn"/>
          <w:rFonts w:asciiTheme="minorHAnsi" w:hAnsiTheme="minorHAnsi"/>
          <w:i w:val="0"/>
        </w:rPr>
        <w:tab/>
        <w:t>CZ65399404</w:t>
      </w:r>
    </w:p>
    <w:p w:rsidR="00290A8F" w:rsidRPr="009E522F" w:rsidRDefault="00290A8F" w:rsidP="00290A8F">
      <w:pPr>
        <w:tabs>
          <w:tab w:val="left" w:pos="360"/>
          <w:tab w:val="left" w:pos="567"/>
        </w:tabs>
        <w:ind w:left="280" w:hanging="280"/>
        <w:rPr>
          <w:rStyle w:val="Zdraznn"/>
          <w:rFonts w:asciiTheme="minorHAnsi" w:hAnsiTheme="minorHAnsi"/>
          <w:i w:val="0"/>
        </w:rPr>
      </w:pPr>
      <w:r w:rsidRPr="009E522F">
        <w:rPr>
          <w:rStyle w:val="Zdraznn"/>
          <w:rFonts w:asciiTheme="minorHAnsi" w:hAnsiTheme="minorHAnsi"/>
          <w:i w:val="0"/>
        </w:rPr>
        <w:t xml:space="preserve"> </w:t>
      </w:r>
      <w:r w:rsidRPr="009E522F">
        <w:rPr>
          <w:rStyle w:val="Zdraznn"/>
          <w:rFonts w:asciiTheme="minorHAnsi" w:hAnsiTheme="minorHAnsi"/>
          <w:i w:val="0"/>
        </w:rPr>
        <w:tab/>
        <w:t>bankovní spojení:</w:t>
      </w:r>
      <w:r w:rsidRPr="009E522F">
        <w:rPr>
          <w:rStyle w:val="Zdraznn"/>
          <w:rFonts w:asciiTheme="minorHAnsi" w:hAnsiTheme="minorHAnsi"/>
          <w:i w:val="0"/>
        </w:rPr>
        <w:tab/>
      </w:r>
      <w:r w:rsidR="00D00A6C" w:rsidRPr="009E522F">
        <w:rPr>
          <w:rStyle w:val="Zdraznn"/>
          <w:rFonts w:asciiTheme="minorHAnsi" w:hAnsiTheme="minorHAnsi"/>
          <w:i w:val="0"/>
        </w:rPr>
        <w:t>Praha 5</w:t>
      </w:r>
    </w:p>
    <w:p w:rsidR="00290A8F" w:rsidRPr="009E522F" w:rsidRDefault="00290A8F" w:rsidP="00290A8F">
      <w:pPr>
        <w:tabs>
          <w:tab w:val="left" w:pos="360"/>
          <w:tab w:val="left" w:pos="567"/>
        </w:tabs>
        <w:ind w:left="280" w:hanging="280"/>
        <w:rPr>
          <w:rStyle w:val="Zdraznn"/>
          <w:rFonts w:asciiTheme="minorHAnsi" w:hAnsiTheme="minorHAnsi"/>
          <w:i w:val="0"/>
        </w:rPr>
      </w:pPr>
      <w:r w:rsidRPr="009E522F">
        <w:rPr>
          <w:rStyle w:val="Zdraznn"/>
          <w:rFonts w:asciiTheme="minorHAnsi" w:hAnsiTheme="minorHAnsi"/>
          <w:i w:val="0"/>
        </w:rPr>
        <w:t xml:space="preserve"> </w:t>
      </w:r>
      <w:r w:rsidRPr="009E522F">
        <w:rPr>
          <w:rStyle w:val="Zdraznn"/>
          <w:rFonts w:asciiTheme="minorHAnsi" w:hAnsiTheme="minorHAnsi"/>
          <w:i w:val="0"/>
        </w:rPr>
        <w:tab/>
        <w:t xml:space="preserve">č.ú.: </w:t>
      </w:r>
      <w:r w:rsidRPr="009E522F">
        <w:rPr>
          <w:rStyle w:val="Zdraznn"/>
          <w:rFonts w:asciiTheme="minorHAnsi" w:hAnsiTheme="minorHAnsi"/>
          <w:i w:val="0"/>
        </w:rPr>
        <w:tab/>
      </w:r>
      <w:r w:rsidRPr="009E522F">
        <w:rPr>
          <w:rStyle w:val="Zdraznn"/>
          <w:rFonts w:asciiTheme="minorHAnsi" w:hAnsiTheme="minorHAnsi"/>
          <w:i w:val="0"/>
        </w:rPr>
        <w:tab/>
      </w:r>
    </w:p>
    <w:p w:rsidR="00290A8F" w:rsidRDefault="00290A8F" w:rsidP="00290A8F">
      <w:pPr>
        <w:tabs>
          <w:tab w:val="left" w:pos="360"/>
          <w:tab w:val="left" w:pos="567"/>
        </w:tabs>
        <w:ind w:left="280"/>
        <w:rPr>
          <w:rStyle w:val="Zdraznn"/>
          <w:rFonts w:asciiTheme="minorHAnsi" w:hAnsiTheme="minorHAnsi"/>
          <w:i w:val="0"/>
        </w:rPr>
      </w:pPr>
      <w:r w:rsidRPr="009E522F">
        <w:rPr>
          <w:rStyle w:val="Zdraznn"/>
          <w:rFonts w:asciiTheme="minorHAnsi" w:hAnsiTheme="minorHAnsi"/>
          <w:i w:val="0"/>
        </w:rPr>
        <w:t>(dále jen „prodávající“)</w:t>
      </w:r>
    </w:p>
    <w:p w:rsidR="00720234" w:rsidRPr="009E522F" w:rsidRDefault="00720234" w:rsidP="00290A8F">
      <w:pPr>
        <w:tabs>
          <w:tab w:val="left" w:pos="360"/>
          <w:tab w:val="left" w:pos="567"/>
        </w:tabs>
        <w:ind w:left="280"/>
        <w:rPr>
          <w:rStyle w:val="Zdraznn"/>
          <w:rFonts w:asciiTheme="minorHAnsi" w:hAnsiTheme="minorHAnsi"/>
          <w:i w:val="0"/>
        </w:rPr>
      </w:pPr>
    </w:p>
    <w:p w:rsidR="00290A8F" w:rsidRPr="009E522F" w:rsidRDefault="00290A8F" w:rsidP="00003813">
      <w:pPr>
        <w:pStyle w:val="Nadpis4"/>
        <w:tabs>
          <w:tab w:val="left" w:pos="567"/>
          <w:tab w:val="left" w:pos="2880"/>
        </w:tabs>
        <w:spacing w:before="120" w:after="120"/>
        <w:jc w:val="center"/>
        <w:rPr>
          <w:rStyle w:val="Zdraznn"/>
          <w:rFonts w:asciiTheme="minorHAnsi" w:hAnsiTheme="minorHAnsi"/>
          <w:i w:val="0"/>
        </w:rPr>
      </w:pPr>
      <w:r w:rsidRPr="009E522F">
        <w:rPr>
          <w:rStyle w:val="Zdraznn"/>
          <w:rFonts w:asciiTheme="minorHAnsi" w:hAnsiTheme="minorHAnsi"/>
          <w:i w:val="0"/>
        </w:rPr>
        <w:t>II.</w:t>
      </w:r>
    </w:p>
    <w:p w:rsidR="00290A8F" w:rsidRPr="009E522F" w:rsidRDefault="00290A8F" w:rsidP="00003813">
      <w:pPr>
        <w:pStyle w:val="Nadpis5"/>
        <w:tabs>
          <w:tab w:val="left" w:pos="567"/>
        </w:tabs>
        <w:spacing w:before="120" w:after="120"/>
        <w:jc w:val="center"/>
        <w:rPr>
          <w:rStyle w:val="Zdraznn"/>
          <w:rFonts w:asciiTheme="minorHAnsi" w:hAnsiTheme="minorHAnsi"/>
        </w:rPr>
      </w:pPr>
      <w:r w:rsidRPr="009E522F">
        <w:rPr>
          <w:rStyle w:val="Zdraznn"/>
          <w:rFonts w:asciiTheme="minorHAnsi" w:hAnsiTheme="minorHAnsi"/>
        </w:rPr>
        <w:t>Předmět a účel smlouvy</w:t>
      </w:r>
    </w:p>
    <w:p w:rsidR="00290A8F" w:rsidRPr="009E522F" w:rsidRDefault="00290A8F" w:rsidP="00290A8F">
      <w:pPr>
        <w:numPr>
          <w:ilvl w:val="0"/>
          <w:numId w:val="1"/>
        </w:numPr>
        <w:shd w:val="clear" w:color="auto" w:fill="FFFFFF"/>
        <w:ind w:left="360"/>
        <w:jc w:val="both"/>
        <w:rPr>
          <w:rStyle w:val="Zdraznn"/>
          <w:rFonts w:asciiTheme="minorHAnsi" w:hAnsiTheme="minorHAnsi"/>
          <w:i w:val="0"/>
        </w:rPr>
      </w:pPr>
      <w:r w:rsidRPr="009E522F">
        <w:rPr>
          <w:rStyle w:val="Zdraznn"/>
          <w:rFonts w:asciiTheme="minorHAnsi" w:hAnsiTheme="minorHAnsi"/>
          <w:i w:val="0"/>
        </w:rPr>
        <w:t xml:space="preserve">Prodávající se touto smlouvou kupujícímu zavazuje ve sjednané době a za sjednaných podmínek dodat zboží dle přiložené nabídky (dále jen „zboží“). </w:t>
      </w:r>
    </w:p>
    <w:p w:rsidR="006B79B0" w:rsidRPr="009E522F" w:rsidRDefault="006B79B0" w:rsidP="00290A8F">
      <w:pPr>
        <w:pStyle w:val="Nadpis4"/>
        <w:tabs>
          <w:tab w:val="left" w:pos="567"/>
          <w:tab w:val="left" w:pos="2880"/>
        </w:tabs>
        <w:jc w:val="center"/>
        <w:rPr>
          <w:rStyle w:val="Zdraznn"/>
          <w:rFonts w:asciiTheme="minorHAnsi" w:hAnsiTheme="minorHAnsi"/>
          <w:i w:val="0"/>
        </w:rPr>
      </w:pPr>
    </w:p>
    <w:p w:rsidR="00290A8F" w:rsidRPr="009E522F" w:rsidRDefault="00290A8F" w:rsidP="00003813">
      <w:pPr>
        <w:pStyle w:val="Nadpis4"/>
        <w:tabs>
          <w:tab w:val="left" w:pos="567"/>
          <w:tab w:val="left" w:pos="2880"/>
        </w:tabs>
        <w:spacing w:before="120" w:after="120"/>
        <w:jc w:val="center"/>
        <w:rPr>
          <w:rStyle w:val="Zdraznn"/>
          <w:rFonts w:asciiTheme="minorHAnsi" w:hAnsiTheme="minorHAnsi"/>
          <w:i w:val="0"/>
          <w:sz w:val="26"/>
          <w:szCs w:val="26"/>
        </w:rPr>
      </w:pPr>
      <w:r w:rsidRPr="009E522F">
        <w:rPr>
          <w:rStyle w:val="Zdraznn"/>
          <w:rFonts w:asciiTheme="minorHAnsi" w:hAnsiTheme="minorHAnsi"/>
          <w:i w:val="0"/>
          <w:sz w:val="26"/>
          <w:szCs w:val="26"/>
        </w:rPr>
        <w:t>III.</w:t>
      </w:r>
    </w:p>
    <w:p w:rsidR="00290A8F" w:rsidRPr="009E522F" w:rsidRDefault="00290A8F" w:rsidP="00003813">
      <w:pPr>
        <w:shd w:val="clear" w:color="auto" w:fill="FFFFFF"/>
        <w:tabs>
          <w:tab w:val="left" w:pos="567"/>
        </w:tabs>
        <w:spacing w:before="120" w:after="120"/>
        <w:jc w:val="center"/>
        <w:rPr>
          <w:rStyle w:val="Zdraznn"/>
          <w:rFonts w:asciiTheme="minorHAnsi" w:hAnsiTheme="minorHAnsi"/>
          <w:b/>
          <w:i w:val="0"/>
          <w:sz w:val="26"/>
          <w:szCs w:val="26"/>
        </w:rPr>
      </w:pPr>
      <w:r w:rsidRPr="009E522F">
        <w:rPr>
          <w:rStyle w:val="Zdraznn"/>
          <w:rFonts w:asciiTheme="minorHAnsi" w:hAnsiTheme="minorHAnsi"/>
          <w:b/>
          <w:i w:val="0"/>
          <w:sz w:val="26"/>
          <w:szCs w:val="26"/>
        </w:rPr>
        <w:t>Povinnosti smluvních stran</w:t>
      </w:r>
    </w:p>
    <w:p w:rsidR="00A96245" w:rsidRDefault="00290A8F" w:rsidP="0051379A">
      <w:pPr>
        <w:pStyle w:val="Zkladntextodsazen"/>
        <w:numPr>
          <w:ilvl w:val="0"/>
          <w:numId w:val="2"/>
        </w:numPr>
        <w:tabs>
          <w:tab w:val="num" w:pos="360"/>
          <w:tab w:val="left" w:pos="567"/>
        </w:tabs>
        <w:ind w:left="357" w:hanging="357"/>
        <w:jc w:val="both"/>
        <w:rPr>
          <w:rStyle w:val="Zdraznn"/>
          <w:rFonts w:asciiTheme="minorHAnsi" w:hAnsiTheme="minorHAnsi"/>
          <w:i w:val="0"/>
        </w:rPr>
      </w:pPr>
      <w:r w:rsidRPr="009E522F">
        <w:rPr>
          <w:rStyle w:val="Zdraznn"/>
          <w:rFonts w:asciiTheme="minorHAnsi" w:hAnsiTheme="minorHAnsi"/>
          <w:i w:val="0"/>
        </w:rPr>
        <w:t>Prodávající se zavazuje řádně dodat zboží uvedené v čl. II. smlouvy v termínu uvedeném v čl. IV. této smlouvy. Prodávající zabezpečí na svůj náklad a své nebezpečí všechny úkony související s dodáním zboží dle této smlouvy, poku</w:t>
      </w:r>
      <w:r w:rsidR="00A96245">
        <w:rPr>
          <w:rStyle w:val="Zdraznn"/>
          <w:rFonts w:asciiTheme="minorHAnsi" w:hAnsiTheme="minorHAnsi"/>
          <w:i w:val="0"/>
        </w:rPr>
        <w:t xml:space="preserve">d není v této smlouvě stanoveno </w:t>
      </w:r>
      <w:r w:rsidRPr="009E522F">
        <w:rPr>
          <w:rStyle w:val="Zdraznn"/>
          <w:rFonts w:asciiTheme="minorHAnsi" w:hAnsiTheme="minorHAnsi"/>
          <w:i w:val="0"/>
        </w:rPr>
        <w:t>jinak.</w:t>
      </w:r>
    </w:p>
    <w:p w:rsidR="00290A8F" w:rsidRPr="009E522F" w:rsidRDefault="00290A8F" w:rsidP="0051379A">
      <w:pPr>
        <w:pStyle w:val="Zkladntextodsazen"/>
        <w:numPr>
          <w:ilvl w:val="0"/>
          <w:numId w:val="2"/>
        </w:numPr>
        <w:tabs>
          <w:tab w:val="num" w:pos="360"/>
          <w:tab w:val="left" w:pos="567"/>
        </w:tabs>
        <w:ind w:left="357" w:hanging="357"/>
        <w:jc w:val="both"/>
        <w:rPr>
          <w:rStyle w:val="Zdraznn"/>
          <w:rFonts w:asciiTheme="minorHAnsi" w:hAnsiTheme="minorHAnsi"/>
          <w:i w:val="0"/>
        </w:rPr>
      </w:pPr>
      <w:r w:rsidRPr="009E522F">
        <w:rPr>
          <w:rStyle w:val="Zdraznn"/>
          <w:rFonts w:asciiTheme="minorHAnsi" w:hAnsiTheme="minorHAnsi"/>
          <w:i w:val="0"/>
        </w:rPr>
        <w:t xml:space="preserve">Kupující se zavazuje řádně dodané zboží dle čl. II. této smlouvy převzít a zaplatit sjednanou cenu. </w:t>
      </w:r>
    </w:p>
    <w:p w:rsidR="00290A8F" w:rsidRPr="009E522F" w:rsidRDefault="00290A8F" w:rsidP="0051379A">
      <w:pPr>
        <w:pStyle w:val="Zkladntextodsazen"/>
        <w:numPr>
          <w:ilvl w:val="0"/>
          <w:numId w:val="2"/>
        </w:numPr>
        <w:tabs>
          <w:tab w:val="num" w:pos="360"/>
          <w:tab w:val="left" w:pos="567"/>
        </w:tabs>
        <w:ind w:left="357" w:hanging="357"/>
        <w:jc w:val="both"/>
        <w:rPr>
          <w:rStyle w:val="Zdraznn"/>
          <w:rFonts w:asciiTheme="minorHAnsi" w:hAnsiTheme="minorHAnsi"/>
          <w:i w:val="0"/>
        </w:rPr>
      </w:pPr>
      <w:r w:rsidRPr="009E522F">
        <w:rPr>
          <w:rStyle w:val="Zdraznn"/>
          <w:rFonts w:asciiTheme="minorHAnsi" w:hAnsiTheme="minorHAnsi"/>
          <w:i w:val="0"/>
        </w:rPr>
        <w:lastRenderedPageBreak/>
        <w:t>Zboží je dodáno řádným a úplným předáním a převzetím dle této smlouvy kupujícím v termínu stanoveném v čl. IV. této smlouvy.</w:t>
      </w:r>
    </w:p>
    <w:p w:rsidR="00290A8F" w:rsidRPr="009E522F" w:rsidRDefault="00290A8F" w:rsidP="0051379A">
      <w:pPr>
        <w:numPr>
          <w:ilvl w:val="0"/>
          <w:numId w:val="2"/>
        </w:numPr>
        <w:tabs>
          <w:tab w:val="num" w:pos="360"/>
          <w:tab w:val="left" w:pos="567"/>
        </w:tabs>
        <w:spacing w:after="120"/>
        <w:ind w:left="360"/>
        <w:jc w:val="both"/>
        <w:rPr>
          <w:rStyle w:val="Zdraznn"/>
          <w:rFonts w:asciiTheme="minorHAnsi" w:hAnsiTheme="minorHAnsi"/>
          <w:i w:val="0"/>
        </w:rPr>
      </w:pPr>
      <w:r w:rsidRPr="009E522F">
        <w:rPr>
          <w:rStyle w:val="Zdraznn"/>
          <w:rFonts w:asciiTheme="minorHAnsi" w:hAnsiTheme="minorHAnsi"/>
          <w:i w:val="0"/>
        </w:rPr>
        <w:t xml:space="preserve">Kupující nabývá vlastnictví ke zboží </w:t>
      </w:r>
      <w:r w:rsidR="001D00CF">
        <w:rPr>
          <w:rStyle w:val="Zdraznn"/>
          <w:rFonts w:asciiTheme="minorHAnsi" w:hAnsiTheme="minorHAnsi"/>
          <w:i w:val="0"/>
        </w:rPr>
        <w:t>uhrazením celkové ceny faktury vystavené prodávajícím v souladu s čl. V</w:t>
      </w:r>
      <w:r w:rsidRPr="009E522F">
        <w:rPr>
          <w:rStyle w:val="Zdraznn"/>
          <w:rFonts w:asciiTheme="minorHAnsi" w:hAnsiTheme="minorHAnsi"/>
          <w:i w:val="0"/>
        </w:rPr>
        <w:t xml:space="preserve">. Převzetí </w:t>
      </w:r>
      <w:r w:rsidR="001D00CF">
        <w:rPr>
          <w:rStyle w:val="Zdraznn"/>
          <w:rFonts w:asciiTheme="minorHAnsi" w:hAnsiTheme="minorHAnsi"/>
          <w:i w:val="0"/>
        </w:rPr>
        <w:t xml:space="preserve">zboží </w:t>
      </w:r>
      <w:r w:rsidRPr="009E522F">
        <w:rPr>
          <w:rStyle w:val="Zdraznn"/>
          <w:rFonts w:asciiTheme="minorHAnsi" w:hAnsiTheme="minorHAnsi"/>
          <w:i w:val="0"/>
        </w:rPr>
        <w:t>bude prokázáno podpisem a datem na průvodním dokladu.</w:t>
      </w:r>
    </w:p>
    <w:p w:rsidR="00290A8F" w:rsidRPr="009E522F" w:rsidRDefault="00290A8F" w:rsidP="0051379A">
      <w:pPr>
        <w:pStyle w:val="Zkladntextodsazen"/>
        <w:numPr>
          <w:ilvl w:val="0"/>
          <w:numId w:val="2"/>
        </w:numPr>
        <w:tabs>
          <w:tab w:val="num" w:pos="360"/>
          <w:tab w:val="left" w:pos="567"/>
        </w:tabs>
        <w:ind w:left="360"/>
        <w:jc w:val="both"/>
        <w:rPr>
          <w:rStyle w:val="Zdraznn"/>
          <w:rFonts w:asciiTheme="minorHAnsi" w:hAnsiTheme="minorHAnsi"/>
          <w:i w:val="0"/>
        </w:rPr>
      </w:pPr>
      <w:r w:rsidRPr="009E522F">
        <w:rPr>
          <w:rStyle w:val="Zdraznn"/>
          <w:rFonts w:asciiTheme="minorHAnsi" w:hAnsiTheme="minorHAnsi"/>
          <w:i w:val="0"/>
        </w:rPr>
        <w:t>Smluvní strany jsou povinny se vzájemně informovat o všech okolnostech důležitých pro řádné a včasné dodání zboží a poskytovat si součinnost nezbytnou pro řádné a včasné dodání zboží.</w:t>
      </w:r>
    </w:p>
    <w:p w:rsidR="00290A8F" w:rsidRPr="009E522F" w:rsidRDefault="00290A8F" w:rsidP="0051379A">
      <w:pPr>
        <w:pStyle w:val="Zkladntextodsazen"/>
        <w:numPr>
          <w:ilvl w:val="0"/>
          <w:numId w:val="2"/>
        </w:numPr>
        <w:tabs>
          <w:tab w:val="num" w:pos="360"/>
          <w:tab w:val="left" w:pos="567"/>
        </w:tabs>
        <w:ind w:left="360"/>
        <w:jc w:val="both"/>
        <w:rPr>
          <w:rStyle w:val="Zdraznn"/>
          <w:rFonts w:asciiTheme="minorHAnsi" w:hAnsiTheme="minorHAnsi"/>
          <w:i w:val="0"/>
        </w:rPr>
      </w:pPr>
      <w:r w:rsidRPr="009E522F">
        <w:rPr>
          <w:rStyle w:val="Zdraznn"/>
          <w:rFonts w:asciiTheme="minorHAnsi" w:hAnsiTheme="minorHAnsi"/>
          <w:i w:val="0"/>
        </w:rPr>
        <w:t xml:space="preserve">Prodávající je povinen kupujícího neprodleně informovat o jakýchkoliv okolnostech, které mohou ohrozit nebo způsobit zpoždění dodání zboží. Kupující je povinen informovat prodávajícího o všech skutečnostech rozhodných pro řádné a včasné dodání zboží. </w:t>
      </w:r>
    </w:p>
    <w:p w:rsidR="006B79B0" w:rsidRPr="009E522F" w:rsidRDefault="006B79B0" w:rsidP="00290A8F">
      <w:pPr>
        <w:pStyle w:val="Nadpis4"/>
        <w:tabs>
          <w:tab w:val="left" w:pos="567"/>
          <w:tab w:val="left" w:pos="2880"/>
        </w:tabs>
        <w:jc w:val="center"/>
        <w:rPr>
          <w:rStyle w:val="Zdraznn"/>
          <w:rFonts w:asciiTheme="minorHAnsi" w:hAnsiTheme="minorHAnsi"/>
          <w:i w:val="0"/>
        </w:rPr>
      </w:pPr>
    </w:p>
    <w:p w:rsidR="00290A8F" w:rsidRPr="009E522F" w:rsidRDefault="00290A8F" w:rsidP="00003813">
      <w:pPr>
        <w:pStyle w:val="Nadpis4"/>
        <w:tabs>
          <w:tab w:val="left" w:pos="567"/>
          <w:tab w:val="left" w:pos="2880"/>
        </w:tabs>
        <w:spacing w:before="120" w:after="120"/>
        <w:jc w:val="center"/>
        <w:rPr>
          <w:rStyle w:val="Zdraznn"/>
          <w:rFonts w:asciiTheme="minorHAnsi" w:hAnsiTheme="minorHAnsi"/>
          <w:i w:val="0"/>
          <w:sz w:val="26"/>
          <w:szCs w:val="26"/>
        </w:rPr>
      </w:pPr>
      <w:r w:rsidRPr="009E522F">
        <w:rPr>
          <w:rStyle w:val="Zdraznn"/>
          <w:rFonts w:asciiTheme="minorHAnsi" w:hAnsiTheme="minorHAnsi"/>
          <w:i w:val="0"/>
          <w:sz w:val="26"/>
          <w:szCs w:val="26"/>
        </w:rPr>
        <w:t>IV.</w:t>
      </w:r>
    </w:p>
    <w:p w:rsidR="00290A8F" w:rsidRPr="009E522F" w:rsidRDefault="000249B5" w:rsidP="00003813">
      <w:pPr>
        <w:pStyle w:val="Nadpis3"/>
        <w:tabs>
          <w:tab w:val="left" w:pos="567"/>
        </w:tabs>
        <w:spacing w:before="120" w:after="120"/>
        <w:jc w:val="center"/>
        <w:rPr>
          <w:rStyle w:val="Zdraznn"/>
          <w:rFonts w:asciiTheme="minorHAnsi" w:hAnsiTheme="minorHAnsi" w:cs="Times New Roman"/>
          <w:i w:val="0"/>
        </w:rPr>
      </w:pPr>
      <w:r>
        <w:rPr>
          <w:rStyle w:val="Zdraznn"/>
          <w:rFonts w:asciiTheme="minorHAnsi" w:hAnsiTheme="minorHAnsi" w:cs="Times New Roman"/>
          <w:i w:val="0"/>
        </w:rPr>
        <w:t>Předání dodávky, záruční a pozáruční podmínky</w:t>
      </w:r>
    </w:p>
    <w:p w:rsidR="000249B5" w:rsidRPr="00210A28" w:rsidRDefault="000249B5" w:rsidP="0051379A">
      <w:pPr>
        <w:pStyle w:val="Odstavecseseznamem"/>
        <w:numPr>
          <w:ilvl w:val="0"/>
          <w:numId w:val="14"/>
        </w:numPr>
        <w:shd w:val="clear" w:color="auto" w:fill="FFFFFF"/>
        <w:tabs>
          <w:tab w:val="left" w:pos="567"/>
        </w:tabs>
        <w:spacing w:after="120"/>
        <w:ind w:left="425" w:hanging="426"/>
        <w:jc w:val="both"/>
        <w:rPr>
          <w:rStyle w:val="Zdraznn"/>
          <w:rFonts w:asciiTheme="minorHAnsi" w:hAnsiTheme="minorHAnsi"/>
          <w:i w:val="0"/>
        </w:rPr>
      </w:pPr>
      <w:r w:rsidRPr="00210A28">
        <w:rPr>
          <w:rStyle w:val="Zdraznn"/>
          <w:rFonts w:asciiTheme="minorHAnsi" w:hAnsiTheme="minorHAnsi"/>
          <w:i w:val="0"/>
        </w:rPr>
        <w:t>Dodavatel musí být schopen dodat kompletní systém a uvést jej do provozu na určeném pracovišti zadavatele. Součástí dodávky je i zaškolení pro práci s frézkou.</w:t>
      </w:r>
    </w:p>
    <w:p w:rsidR="000249B5" w:rsidRPr="00210A28" w:rsidRDefault="000249B5" w:rsidP="0051379A">
      <w:pPr>
        <w:pStyle w:val="Odstavecseseznamem"/>
        <w:numPr>
          <w:ilvl w:val="0"/>
          <w:numId w:val="14"/>
        </w:numPr>
        <w:shd w:val="clear" w:color="auto" w:fill="FFFFFF"/>
        <w:tabs>
          <w:tab w:val="left" w:pos="567"/>
        </w:tabs>
        <w:spacing w:after="120"/>
        <w:ind w:left="425" w:hanging="426"/>
        <w:jc w:val="both"/>
        <w:rPr>
          <w:rStyle w:val="Zdraznn"/>
          <w:rFonts w:asciiTheme="minorHAnsi" w:hAnsiTheme="minorHAnsi"/>
          <w:i w:val="0"/>
        </w:rPr>
      </w:pPr>
      <w:r w:rsidRPr="00210A28">
        <w:rPr>
          <w:rStyle w:val="Zdraznn"/>
          <w:rFonts w:asciiTheme="minorHAnsi" w:hAnsiTheme="minorHAnsi"/>
          <w:i w:val="0"/>
        </w:rPr>
        <w:t>Závady předmětu smlouvy, vzniklé v průběhu záruční doby, uplatní objednatel u dodavatele</w:t>
      </w:r>
      <w:r w:rsidR="00210A28" w:rsidRPr="00210A28">
        <w:rPr>
          <w:rStyle w:val="Zdraznn"/>
          <w:rFonts w:asciiTheme="minorHAnsi" w:hAnsiTheme="minorHAnsi"/>
          <w:i w:val="0"/>
        </w:rPr>
        <w:t xml:space="preserve"> </w:t>
      </w:r>
      <w:r w:rsidRPr="00210A28">
        <w:rPr>
          <w:rStyle w:val="Zdraznn"/>
          <w:rFonts w:asciiTheme="minorHAnsi" w:hAnsiTheme="minorHAnsi"/>
          <w:i w:val="0"/>
        </w:rPr>
        <w:t>osobně, telefonicky, písemně nebo elektronickou formou a to neprodleně po jejich zjištění.</w:t>
      </w:r>
    </w:p>
    <w:p w:rsidR="00210A28" w:rsidRDefault="000249B5" w:rsidP="0051379A">
      <w:pPr>
        <w:pStyle w:val="Odstavecseseznamem"/>
        <w:numPr>
          <w:ilvl w:val="0"/>
          <w:numId w:val="14"/>
        </w:numPr>
        <w:shd w:val="clear" w:color="auto" w:fill="FFFFFF"/>
        <w:tabs>
          <w:tab w:val="left" w:pos="567"/>
        </w:tabs>
        <w:spacing w:after="120"/>
        <w:ind w:left="425" w:hanging="426"/>
        <w:jc w:val="both"/>
        <w:rPr>
          <w:rStyle w:val="Zdraznn"/>
          <w:rFonts w:asciiTheme="minorHAnsi" w:hAnsiTheme="minorHAnsi"/>
          <w:i w:val="0"/>
        </w:rPr>
      </w:pPr>
      <w:r w:rsidRPr="00210A28">
        <w:rPr>
          <w:rStyle w:val="Zdraznn"/>
          <w:rFonts w:asciiTheme="minorHAnsi" w:hAnsiTheme="minorHAnsi"/>
          <w:i w:val="0"/>
        </w:rPr>
        <w:t>Dodavatel je povinen zahájit v místě zakázky bezplatné odstraňování oprávněně reklamované</w:t>
      </w:r>
      <w:r w:rsidR="00210A28" w:rsidRPr="00210A28">
        <w:rPr>
          <w:rStyle w:val="Zdraznn"/>
          <w:rFonts w:asciiTheme="minorHAnsi" w:hAnsiTheme="minorHAnsi"/>
          <w:i w:val="0"/>
        </w:rPr>
        <w:t xml:space="preserve"> </w:t>
      </w:r>
      <w:r w:rsidRPr="00210A28">
        <w:rPr>
          <w:rStyle w:val="Zdraznn"/>
          <w:rFonts w:asciiTheme="minorHAnsi" w:hAnsiTheme="minorHAnsi"/>
          <w:i w:val="0"/>
        </w:rPr>
        <w:t xml:space="preserve">závady neprodleně a odstranit ji v co nejkratším možném termínu. </w:t>
      </w:r>
    </w:p>
    <w:p w:rsidR="000249B5" w:rsidRPr="00210A28" w:rsidRDefault="000249B5" w:rsidP="0051379A">
      <w:pPr>
        <w:pStyle w:val="Odstavecseseznamem"/>
        <w:numPr>
          <w:ilvl w:val="0"/>
          <w:numId w:val="14"/>
        </w:numPr>
        <w:shd w:val="clear" w:color="auto" w:fill="FFFFFF"/>
        <w:tabs>
          <w:tab w:val="left" w:pos="567"/>
        </w:tabs>
        <w:spacing w:after="120"/>
        <w:ind w:left="425" w:hanging="426"/>
        <w:jc w:val="both"/>
        <w:rPr>
          <w:rStyle w:val="Zdraznn"/>
          <w:rFonts w:asciiTheme="minorHAnsi" w:hAnsiTheme="minorHAnsi"/>
          <w:i w:val="0"/>
        </w:rPr>
      </w:pPr>
      <w:r w:rsidRPr="00210A28">
        <w:rPr>
          <w:rStyle w:val="Zdraznn"/>
          <w:rFonts w:asciiTheme="minorHAnsi" w:hAnsiTheme="minorHAnsi"/>
          <w:i w:val="0"/>
        </w:rPr>
        <w:t>Dodavatel se zavazuje začít</w:t>
      </w:r>
      <w:r w:rsidR="00210A28" w:rsidRPr="00210A28">
        <w:rPr>
          <w:rStyle w:val="Zdraznn"/>
          <w:rFonts w:asciiTheme="minorHAnsi" w:hAnsiTheme="minorHAnsi"/>
          <w:i w:val="0"/>
        </w:rPr>
        <w:t xml:space="preserve"> </w:t>
      </w:r>
      <w:r w:rsidRPr="00210A28">
        <w:rPr>
          <w:rStyle w:val="Zdraznn"/>
          <w:rFonts w:asciiTheme="minorHAnsi" w:hAnsiTheme="minorHAnsi"/>
          <w:i w:val="0"/>
        </w:rPr>
        <w:t>s řešením oprávněně reklamované závady nejdéle do 48 hodin od jejího nahlášení</w:t>
      </w:r>
      <w:r w:rsidR="00210A28" w:rsidRPr="00210A28">
        <w:rPr>
          <w:rStyle w:val="Zdraznn"/>
          <w:rFonts w:asciiTheme="minorHAnsi" w:hAnsiTheme="minorHAnsi"/>
          <w:i w:val="0"/>
        </w:rPr>
        <w:t xml:space="preserve"> </w:t>
      </w:r>
      <w:r w:rsidRPr="00210A28">
        <w:rPr>
          <w:rStyle w:val="Zdraznn"/>
          <w:rFonts w:asciiTheme="minorHAnsi" w:hAnsiTheme="minorHAnsi"/>
          <w:i w:val="0"/>
        </w:rPr>
        <w:t>objednatelem. V případě, kdy bude zjištěno, že reklamace je neoprávněná, náklady jdou k</w:t>
      </w:r>
      <w:r w:rsidR="00210A28" w:rsidRPr="00210A28">
        <w:rPr>
          <w:rStyle w:val="Zdraznn"/>
          <w:rFonts w:asciiTheme="minorHAnsi" w:hAnsiTheme="minorHAnsi"/>
          <w:i w:val="0"/>
        </w:rPr>
        <w:t> </w:t>
      </w:r>
      <w:r w:rsidRPr="00210A28">
        <w:rPr>
          <w:rStyle w:val="Zdraznn"/>
          <w:rFonts w:asciiTheme="minorHAnsi" w:hAnsiTheme="minorHAnsi"/>
          <w:i w:val="0"/>
        </w:rPr>
        <w:t>tíži</w:t>
      </w:r>
      <w:r w:rsidR="00210A28" w:rsidRPr="00210A28">
        <w:rPr>
          <w:rStyle w:val="Zdraznn"/>
          <w:rFonts w:asciiTheme="minorHAnsi" w:hAnsiTheme="minorHAnsi"/>
          <w:i w:val="0"/>
        </w:rPr>
        <w:t xml:space="preserve"> </w:t>
      </w:r>
      <w:r w:rsidRPr="00210A28">
        <w:rPr>
          <w:rStyle w:val="Zdraznn"/>
          <w:rFonts w:asciiTheme="minorHAnsi" w:hAnsiTheme="minorHAnsi"/>
          <w:i w:val="0"/>
        </w:rPr>
        <w:t>objednatele.</w:t>
      </w:r>
    </w:p>
    <w:p w:rsidR="000249B5" w:rsidRPr="00210A28" w:rsidRDefault="000249B5" w:rsidP="0051379A">
      <w:pPr>
        <w:pStyle w:val="Odstavecseseznamem"/>
        <w:numPr>
          <w:ilvl w:val="0"/>
          <w:numId w:val="14"/>
        </w:numPr>
        <w:shd w:val="clear" w:color="auto" w:fill="FFFFFF"/>
        <w:tabs>
          <w:tab w:val="left" w:pos="567"/>
        </w:tabs>
        <w:spacing w:after="120"/>
        <w:ind w:left="425" w:hanging="426"/>
        <w:jc w:val="both"/>
        <w:rPr>
          <w:rStyle w:val="Zdraznn"/>
          <w:rFonts w:asciiTheme="minorHAnsi" w:hAnsiTheme="minorHAnsi"/>
          <w:i w:val="0"/>
        </w:rPr>
      </w:pPr>
      <w:r w:rsidRPr="00210A28">
        <w:rPr>
          <w:rStyle w:val="Zdraznn"/>
          <w:rFonts w:asciiTheme="minorHAnsi" w:hAnsiTheme="minorHAnsi"/>
          <w:i w:val="0"/>
        </w:rPr>
        <w:t>Dodavatel se zavazuje poskytnout odběrateli pozáruční servis nejméně po dobu 5 let po</w:t>
      </w:r>
    </w:p>
    <w:p w:rsidR="00290A8F" w:rsidRPr="00210A28" w:rsidRDefault="000249B5" w:rsidP="0051379A">
      <w:pPr>
        <w:pStyle w:val="Odstavecseseznamem"/>
        <w:shd w:val="clear" w:color="auto" w:fill="FFFFFF"/>
        <w:tabs>
          <w:tab w:val="left" w:pos="567"/>
        </w:tabs>
        <w:spacing w:after="120"/>
        <w:ind w:left="425"/>
        <w:jc w:val="both"/>
        <w:rPr>
          <w:rStyle w:val="Zdraznn"/>
          <w:rFonts w:asciiTheme="minorHAnsi" w:hAnsiTheme="minorHAnsi"/>
          <w:i w:val="0"/>
        </w:rPr>
      </w:pPr>
      <w:r w:rsidRPr="00210A28">
        <w:rPr>
          <w:rStyle w:val="Zdraznn"/>
          <w:rFonts w:asciiTheme="minorHAnsi" w:hAnsiTheme="minorHAnsi"/>
          <w:i w:val="0"/>
        </w:rPr>
        <w:t>uplynutí záruční doby.</w:t>
      </w:r>
    </w:p>
    <w:p w:rsidR="000249B5" w:rsidRPr="00210A28" w:rsidRDefault="000249B5" w:rsidP="0051379A">
      <w:pPr>
        <w:pStyle w:val="Odstavecseseznamem"/>
        <w:numPr>
          <w:ilvl w:val="0"/>
          <w:numId w:val="14"/>
        </w:numPr>
        <w:shd w:val="clear" w:color="auto" w:fill="FFFFFF"/>
        <w:tabs>
          <w:tab w:val="left" w:pos="567"/>
        </w:tabs>
        <w:spacing w:after="120"/>
        <w:ind w:left="425" w:hanging="426"/>
        <w:jc w:val="both"/>
        <w:rPr>
          <w:rStyle w:val="Zdraznn"/>
          <w:rFonts w:asciiTheme="minorHAnsi" w:hAnsiTheme="minorHAnsi"/>
          <w:i w:val="0"/>
        </w:rPr>
      </w:pPr>
      <w:r w:rsidRPr="00210A28">
        <w:rPr>
          <w:rStyle w:val="Zdraznn"/>
          <w:rFonts w:asciiTheme="minorHAnsi" w:hAnsiTheme="minorHAnsi"/>
          <w:i w:val="0"/>
        </w:rPr>
        <w:t>V případě vadného dílu v rámci záruční lhůty bude dodavatel v tomto případě postupovat tak,</w:t>
      </w:r>
      <w:r w:rsidR="00210A28" w:rsidRPr="00210A28">
        <w:rPr>
          <w:rStyle w:val="Zdraznn"/>
          <w:rFonts w:asciiTheme="minorHAnsi" w:hAnsiTheme="minorHAnsi"/>
          <w:i w:val="0"/>
        </w:rPr>
        <w:t xml:space="preserve"> </w:t>
      </w:r>
      <w:r w:rsidRPr="00210A28">
        <w:rPr>
          <w:rStyle w:val="Zdraznn"/>
          <w:rFonts w:asciiTheme="minorHAnsi" w:hAnsiTheme="minorHAnsi"/>
          <w:i w:val="0"/>
        </w:rPr>
        <w:t>že vadný díl vymění na své náklady za nový a to v nejkratší možné době.</w:t>
      </w:r>
    </w:p>
    <w:p w:rsidR="00290A8F" w:rsidRPr="009E522F" w:rsidRDefault="00290A8F" w:rsidP="00003813">
      <w:pPr>
        <w:pStyle w:val="Nadpis4"/>
        <w:tabs>
          <w:tab w:val="left" w:pos="567"/>
          <w:tab w:val="left" w:pos="2880"/>
        </w:tabs>
        <w:spacing w:before="120" w:after="120"/>
        <w:jc w:val="center"/>
        <w:rPr>
          <w:rStyle w:val="Zdraznn"/>
          <w:rFonts w:asciiTheme="minorHAnsi" w:hAnsiTheme="minorHAnsi"/>
          <w:i w:val="0"/>
          <w:sz w:val="26"/>
          <w:szCs w:val="26"/>
        </w:rPr>
      </w:pPr>
      <w:r w:rsidRPr="009E522F">
        <w:rPr>
          <w:rStyle w:val="Zdraznn"/>
          <w:rFonts w:asciiTheme="minorHAnsi" w:hAnsiTheme="minorHAnsi"/>
          <w:i w:val="0"/>
          <w:sz w:val="26"/>
          <w:szCs w:val="26"/>
        </w:rPr>
        <w:t xml:space="preserve">V. </w:t>
      </w:r>
    </w:p>
    <w:p w:rsidR="00290A8F" w:rsidRPr="009E522F" w:rsidRDefault="00E26387" w:rsidP="00003813">
      <w:pPr>
        <w:shd w:val="clear" w:color="auto" w:fill="FFFFFF"/>
        <w:tabs>
          <w:tab w:val="left" w:pos="567"/>
        </w:tabs>
        <w:spacing w:before="120" w:after="120"/>
        <w:jc w:val="center"/>
        <w:rPr>
          <w:rStyle w:val="Zdraznn"/>
          <w:rFonts w:asciiTheme="minorHAnsi" w:hAnsiTheme="minorHAnsi"/>
          <w:b/>
          <w:i w:val="0"/>
          <w:sz w:val="26"/>
          <w:szCs w:val="26"/>
        </w:rPr>
      </w:pPr>
      <w:r>
        <w:rPr>
          <w:rStyle w:val="Zdraznn"/>
          <w:rFonts w:asciiTheme="minorHAnsi" w:hAnsiTheme="minorHAnsi"/>
          <w:b/>
          <w:i w:val="0"/>
          <w:sz w:val="26"/>
          <w:szCs w:val="26"/>
        </w:rPr>
        <w:t>Cena a p</w:t>
      </w:r>
      <w:r w:rsidR="00290A8F" w:rsidRPr="009E522F">
        <w:rPr>
          <w:rStyle w:val="Zdraznn"/>
          <w:rFonts w:asciiTheme="minorHAnsi" w:hAnsiTheme="minorHAnsi"/>
          <w:b/>
          <w:i w:val="0"/>
          <w:sz w:val="26"/>
          <w:szCs w:val="26"/>
        </w:rPr>
        <w:t>latební podmínky</w:t>
      </w:r>
    </w:p>
    <w:p w:rsidR="0062387E" w:rsidRPr="0062387E" w:rsidRDefault="0062387E" w:rsidP="0051379A">
      <w:pPr>
        <w:shd w:val="clear" w:color="auto" w:fill="FFFFFF"/>
        <w:tabs>
          <w:tab w:val="left" w:pos="426"/>
        </w:tabs>
        <w:spacing w:after="120"/>
        <w:ind w:left="425" w:hanging="425"/>
        <w:jc w:val="both"/>
        <w:rPr>
          <w:rStyle w:val="Zdraznn"/>
          <w:rFonts w:asciiTheme="minorHAnsi" w:hAnsiTheme="minorHAnsi"/>
          <w:b/>
          <w:i w:val="0"/>
        </w:rPr>
      </w:pPr>
      <w:r>
        <w:rPr>
          <w:rStyle w:val="Zdraznn"/>
          <w:rFonts w:asciiTheme="minorHAnsi" w:hAnsiTheme="minorHAnsi"/>
          <w:i w:val="0"/>
        </w:rPr>
        <w:t>1.</w:t>
      </w:r>
      <w:r>
        <w:rPr>
          <w:rStyle w:val="Zdraznn"/>
          <w:rFonts w:asciiTheme="minorHAnsi" w:hAnsiTheme="minorHAnsi"/>
          <w:i w:val="0"/>
        </w:rPr>
        <w:tab/>
      </w:r>
      <w:r w:rsidRPr="0062387E">
        <w:rPr>
          <w:rStyle w:val="Zdraznn"/>
          <w:rFonts w:asciiTheme="minorHAnsi" w:hAnsiTheme="minorHAnsi"/>
          <w:i w:val="0"/>
        </w:rPr>
        <w:tab/>
      </w:r>
      <w:r w:rsidRPr="0062387E">
        <w:rPr>
          <w:rStyle w:val="Zdraznn"/>
          <w:rFonts w:asciiTheme="minorHAnsi" w:hAnsiTheme="minorHAnsi"/>
          <w:b/>
          <w:i w:val="0"/>
        </w:rPr>
        <w:t xml:space="preserve">Cena zboží bez DPH je stanovena ve výši 220 </w:t>
      </w:r>
      <w:r w:rsidR="00864116">
        <w:rPr>
          <w:rStyle w:val="Zdraznn"/>
          <w:rFonts w:asciiTheme="minorHAnsi" w:hAnsiTheme="minorHAnsi"/>
          <w:b/>
          <w:i w:val="0"/>
        </w:rPr>
        <w:t>920</w:t>
      </w:r>
      <w:r w:rsidRPr="0062387E">
        <w:rPr>
          <w:rStyle w:val="Zdraznn"/>
          <w:rFonts w:asciiTheme="minorHAnsi" w:hAnsiTheme="minorHAnsi"/>
          <w:b/>
          <w:i w:val="0"/>
        </w:rPr>
        <w:t xml:space="preserve"> Kč. Cena zboží včetně DPH je stanovena ve výši 267 313, 20 Kč.</w:t>
      </w:r>
    </w:p>
    <w:p w:rsidR="000249B5" w:rsidRDefault="0062387E" w:rsidP="0051379A">
      <w:pPr>
        <w:shd w:val="clear" w:color="auto" w:fill="FFFFFF"/>
        <w:tabs>
          <w:tab w:val="left" w:pos="426"/>
        </w:tabs>
        <w:spacing w:after="120"/>
        <w:ind w:left="425" w:hanging="425"/>
        <w:jc w:val="both"/>
        <w:rPr>
          <w:rStyle w:val="Zdraznn"/>
          <w:rFonts w:asciiTheme="minorHAnsi" w:hAnsiTheme="minorHAnsi"/>
          <w:i w:val="0"/>
        </w:rPr>
      </w:pPr>
      <w:r>
        <w:rPr>
          <w:rStyle w:val="Zdraznn"/>
          <w:rFonts w:asciiTheme="minorHAnsi" w:hAnsiTheme="minorHAnsi"/>
          <w:i w:val="0"/>
        </w:rPr>
        <w:t>2</w:t>
      </w:r>
      <w:r w:rsidR="00290A8F" w:rsidRPr="009E522F">
        <w:rPr>
          <w:rStyle w:val="Zdraznn"/>
          <w:rFonts w:asciiTheme="minorHAnsi" w:hAnsiTheme="minorHAnsi"/>
          <w:i w:val="0"/>
        </w:rPr>
        <w:t>.</w:t>
      </w:r>
      <w:r w:rsidR="00290A8F" w:rsidRPr="009E522F">
        <w:rPr>
          <w:rStyle w:val="Zdraznn"/>
          <w:rFonts w:asciiTheme="minorHAnsi" w:hAnsiTheme="minorHAnsi"/>
          <w:i w:val="0"/>
        </w:rPr>
        <w:tab/>
      </w:r>
      <w:r w:rsidR="000249B5" w:rsidRPr="000249B5">
        <w:rPr>
          <w:rStyle w:val="Zdraznn"/>
          <w:rFonts w:asciiTheme="minorHAnsi" w:hAnsiTheme="minorHAnsi"/>
          <w:i w:val="0"/>
        </w:rPr>
        <w:t>Objednatel neposkytuje zálohy. Úhrada zakázky bude provedena závěrečnou fakturou po</w:t>
      </w:r>
      <w:r w:rsidR="000249B5">
        <w:rPr>
          <w:rStyle w:val="Zdraznn"/>
          <w:rFonts w:asciiTheme="minorHAnsi" w:hAnsiTheme="minorHAnsi"/>
          <w:i w:val="0"/>
        </w:rPr>
        <w:t xml:space="preserve"> </w:t>
      </w:r>
      <w:r w:rsidR="000249B5" w:rsidRPr="000249B5">
        <w:rPr>
          <w:rStyle w:val="Zdraznn"/>
          <w:rFonts w:asciiTheme="minorHAnsi" w:hAnsiTheme="minorHAnsi"/>
          <w:i w:val="0"/>
        </w:rPr>
        <w:t>dokončení a předání díla objednateli. Splatnost faktury odsouhlasené objednatelem bude činit</w:t>
      </w:r>
      <w:r w:rsidR="000249B5">
        <w:rPr>
          <w:rStyle w:val="Zdraznn"/>
          <w:rFonts w:asciiTheme="minorHAnsi" w:hAnsiTheme="minorHAnsi"/>
          <w:i w:val="0"/>
        </w:rPr>
        <w:t xml:space="preserve"> </w:t>
      </w:r>
      <w:r w:rsidR="000249B5" w:rsidRPr="000249B5">
        <w:rPr>
          <w:rStyle w:val="Zdraznn"/>
          <w:rFonts w:asciiTheme="minorHAnsi" w:hAnsiTheme="minorHAnsi"/>
          <w:i w:val="0"/>
        </w:rPr>
        <w:t>21 dní.</w:t>
      </w:r>
    </w:p>
    <w:p w:rsidR="00290A8F" w:rsidRPr="0062387E" w:rsidRDefault="000249B5" w:rsidP="0062387E">
      <w:pPr>
        <w:pStyle w:val="Odstavecseseznamem"/>
        <w:numPr>
          <w:ilvl w:val="0"/>
          <w:numId w:val="22"/>
        </w:numPr>
        <w:shd w:val="clear" w:color="auto" w:fill="FFFFFF"/>
        <w:tabs>
          <w:tab w:val="left" w:pos="426"/>
        </w:tabs>
        <w:spacing w:after="120"/>
        <w:ind w:left="426" w:right="29" w:hanging="426"/>
        <w:jc w:val="both"/>
        <w:rPr>
          <w:rStyle w:val="Zdraznn"/>
          <w:rFonts w:asciiTheme="minorHAnsi" w:hAnsiTheme="minorHAnsi"/>
          <w:i w:val="0"/>
        </w:rPr>
      </w:pPr>
      <w:r w:rsidRPr="0062387E">
        <w:rPr>
          <w:rStyle w:val="Zdraznn"/>
          <w:rFonts w:asciiTheme="minorHAnsi" w:hAnsiTheme="minorHAnsi"/>
          <w:i w:val="0"/>
        </w:rPr>
        <w:t>Faktura musí obsahovat všechny náležitosti řádného daňového a účetního dokladu dle platných právních předpisů. V případě, že faktura nebude mít odpovídající náležitosti, je objednatel oprávněn zaslat ji ve lhůtě splatnosti zpět dodavateli k doplnění či úpravě, aniž se dostane do prodlení se splatností – lhůta splatnosti počíná běžet znovu od data přijetí opraveného či doplněného dokladu objednatelem. Na faktuře musí být uvedeno číslo projektu.</w:t>
      </w:r>
      <w:r w:rsidR="00290A8F" w:rsidRPr="0062387E">
        <w:rPr>
          <w:rStyle w:val="Zdraznn"/>
          <w:rFonts w:asciiTheme="minorHAnsi" w:hAnsiTheme="minorHAnsi"/>
          <w:i w:val="0"/>
        </w:rPr>
        <w:t xml:space="preserve"> </w:t>
      </w:r>
    </w:p>
    <w:p w:rsidR="006B79B0" w:rsidRDefault="006A0DA6" w:rsidP="006A0DA6">
      <w:pPr>
        <w:pStyle w:val="Nadpis4"/>
        <w:tabs>
          <w:tab w:val="left" w:pos="567"/>
          <w:tab w:val="left" w:pos="2880"/>
        </w:tabs>
        <w:spacing w:before="120" w:after="120"/>
        <w:jc w:val="center"/>
        <w:rPr>
          <w:rStyle w:val="Zdraznn"/>
          <w:rFonts w:asciiTheme="minorHAnsi" w:hAnsiTheme="minorHAnsi"/>
          <w:i w:val="0"/>
          <w:sz w:val="26"/>
          <w:szCs w:val="26"/>
        </w:rPr>
      </w:pPr>
      <w:r w:rsidRPr="006A0DA6">
        <w:rPr>
          <w:rStyle w:val="Zdraznn"/>
          <w:rFonts w:asciiTheme="minorHAnsi" w:hAnsiTheme="minorHAnsi"/>
          <w:i w:val="0"/>
          <w:sz w:val="26"/>
          <w:szCs w:val="26"/>
        </w:rPr>
        <w:lastRenderedPageBreak/>
        <w:t>VI.</w:t>
      </w:r>
    </w:p>
    <w:p w:rsidR="00AE3765" w:rsidRDefault="00AE3765" w:rsidP="00AE3765">
      <w:pPr>
        <w:shd w:val="clear" w:color="auto" w:fill="FFFFFF"/>
        <w:tabs>
          <w:tab w:val="left" w:pos="567"/>
        </w:tabs>
        <w:spacing w:before="120" w:after="120"/>
        <w:jc w:val="center"/>
        <w:rPr>
          <w:rStyle w:val="Zdraznn"/>
          <w:rFonts w:asciiTheme="minorHAnsi" w:hAnsiTheme="minorHAnsi"/>
          <w:b/>
          <w:i w:val="0"/>
          <w:sz w:val="26"/>
          <w:szCs w:val="26"/>
        </w:rPr>
      </w:pPr>
      <w:r w:rsidRPr="00AE3765">
        <w:rPr>
          <w:rStyle w:val="Zdraznn"/>
          <w:rFonts w:asciiTheme="minorHAnsi" w:hAnsiTheme="minorHAnsi"/>
          <w:b/>
          <w:i w:val="0"/>
          <w:sz w:val="26"/>
          <w:szCs w:val="26"/>
        </w:rPr>
        <w:t>Čas a místo plnění</w:t>
      </w:r>
    </w:p>
    <w:p w:rsidR="00AE3765" w:rsidRPr="009E522F" w:rsidRDefault="00AE3765" w:rsidP="00AE3765">
      <w:pPr>
        <w:numPr>
          <w:ilvl w:val="0"/>
          <w:numId w:val="5"/>
        </w:numPr>
        <w:shd w:val="clear" w:color="auto" w:fill="FFFFFF"/>
        <w:ind w:left="426"/>
        <w:jc w:val="both"/>
        <w:rPr>
          <w:rStyle w:val="Zdraznn"/>
          <w:rFonts w:asciiTheme="minorHAnsi" w:eastAsia="MS Mincho" w:hAnsiTheme="minorHAnsi"/>
          <w:i w:val="0"/>
        </w:rPr>
      </w:pPr>
      <w:r>
        <w:rPr>
          <w:rStyle w:val="Zdraznn"/>
          <w:rFonts w:asciiTheme="minorHAnsi" w:eastAsia="MS Mincho" w:hAnsiTheme="minorHAnsi"/>
          <w:i w:val="0"/>
        </w:rPr>
        <w:t xml:space="preserve">Termín dodání je předpokládán na konci srpna 2019. Dodání zboží a zaškolení práce se zbožím proběhne nejpozději do 6. 9. 2019. Místem dodání je učebna 039 v sídle kupujícího. </w:t>
      </w:r>
      <w:r w:rsidRPr="00AE3765">
        <w:rPr>
          <w:rStyle w:val="Zdraznn"/>
          <w:rFonts w:asciiTheme="minorHAnsi" w:eastAsia="MS Mincho" w:hAnsiTheme="minorHAnsi"/>
          <w:i w:val="0"/>
        </w:rPr>
        <w:t>Konkrétní harmonogram prací bude vždy předmětem další dohody.</w:t>
      </w:r>
    </w:p>
    <w:p w:rsidR="00AE3765" w:rsidRPr="00AE3765" w:rsidRDefault="00AE3765" w:rsidP="00AE3765">
      <w:pPr>
        <w:shd w:val="clear" w:color="auto" w:fill="FFFFFF"/>
        <w:tabs>
          <w:tab w:val="left" w:pos="567"/>
        </w:tabs>
        <w:spacing w:before="120" w:after="120"/>
        <w:jc w:val="center"/>
        <w:rPr>
          <w:rStyle w:val="Zdraznn"/>
          <w:rFonts w:asciiTheme="minorHAnsi" w:hAnsiTheme="minorHAnsi"/>
          <w:b/>
          <w:i w:val="0"/>
          <w:sz w:val="26"/>
          <w:szCs w:val="26"/>
        </w:rPr>
      </w:pPr>
    </w:p>
    <w:p w:rsidR="00290A8F" w:rsidRPr="009E522F" w:rsidRDefault="00290A8F" w:rsidP="00003813">
      <w:pPr>
        <w:pStyle w:val="Nadpis4"/>
        <w:tabs>
          <w:tab w:val="left" w:pos="567"/>
          <w:tab w:val="left" w:pos="2880"/>
        </w:tabs>
        <w:spacing w:before="120" w:after="120"/>
        <w:jc w:val="center"/>
        <w:rPr>
          <w:rStyle w:val="Zdraznn"/>
          <w:rFonts w:asciiTheme="minorHAnsi" w:hAnsiTheme="minorHAnsi"/>
          <w:i w:val="0"/>
          <w:sz w:val="26"/>
          <w:szCs w:val="26"/>
        </w:rPr>
      </w:pPr>
      <w:r w:rsidRPr="009E522F">
        <w:rPr>
          <w:rStyle w:val="Zdraznn"/>
          <w:rFonts w:asciiTheme="minorHAnsi" w:hAnsiTheme="minorHAnsi"/>
          <w:i w:val="0"/>
          <w:sz w:val="26"/>
          <w:szCs w:val="26"/>
        </w:rPr>
        <w:t>VI</w:t>
      </w:r>
      <w:r w:rsidR="006A0DA6">
        <w:rPr>
          <w:rStyle w:val="Zdraznn"/>
          <w:rFonts w:asciiTheme="minorHAnsi" w:hAnsiTheme="minorHAnsi"/>
          <w:i w:val="0"/>
          <w:sz w:val="26"/>
          <w:szCs w:val="26"/>
        </w:rPr>
        <w:t>I</w:t>
      </w:r>
      <w:r w:rsidRPr="009E522F">
        <w:rPr>
          <w:rStyle w:val="Zdraznn"/>
          <w:rFonts w:asciiTheme="minorHAnsi" w:hAnsiTheme="minorHAnsi"/>
          <w:i w:val="0"/>
          <w:sz w:val="26"/>
          <w:szCs w:val="26"/>
        </w:rPr>
        <w:t>.</w:t>
      </w:r>
    </w:p>
    <w:p w:rsidR="00290A8F" w:rsidRPr="009E522F" w:rsidRDefault="00290A8F" w:rsidP="00003813">
      <w:pPr>
        <w:shd w:val="clear" w:color="auto" w:fill="FFFFFF"/>
        <w:tabs>
          <w:tab w:val="left" w:pos="567"/>
        </w:tabs>
        <w:spacing w:before="120" w:after="120"/>
        <w:jc w:val="center"/>
        <w:rPr>
          <w:rStyle w:val="Zdraznn"/>
          <w:rFonts w:asciiTheme="minorHAnsi" w:hAnsiTheme="minorHAnsi"/>
          <w:b/>
          <w:i w:val="0"/>
          <w:sz w:val="26"/>
          <w:szCs w:val="26"/>
        </w:rPr>
      </w:pPr>
      <w:r w:rsidRPr="009E522F">
        <w:rPr>
          <w:rStyle w:val="Zdraznn"/>
          <w:rFonts w:asciiTheme="minorHAnsi" w:hAnsiTheme="minorHAnsi"/>
          <w:b/>
          <w:i w:val="0"/>
          <w:sz w:val="26"/>
          <w:szCs w:val="26"/>
        </w:rPr>
        <w:t>Záruka</w:t>
      </w:r>
    </w:p>
    <w:p w:rsidR="00290A8F" w:rsidRPr="009E522F" w:rsidRDefault="00290A8F" w:rsidP="00290A8F">
      <w:pPr>
        <w:numPr>
          <w:ilvl w:val="0"/>
          <w:numId w:val="5"/>
        </w:numPr>
        <w:shd w:val="clear" w:color="auto" w:fill="FFFFFF"/>
        <w:ind w:left="426"/>
        <w:jc w:val="both"/>
        <w:rPr>
          <w:rStyle w:val="Zdraznn"/>
          <w:rFonts w:asciiTheme="minorHAnsi" w:eastAsia="MS Mincho" w:hAnsiTheme="minorHAnsi"/>
          <w:i w:val="0"/>
        </w:rPr>
      </w:pPr>
      <w:r w:rsidRPr="009E522F">
        <w:rPr>
          <w:rStyle w:val="Zdraznn"/>
          <w:rFonts w:asciiTheme="minorHAnsi" w:eastAsia="MS Mincho" w:hAnsiTheme="minorHAnsi"/>
          <w:i w:val="0"/>
        </w:rPr>
        <w:t>Prodávající zaručuje dohodnuté vlastnosti zboží po dobu 24 měsíců</w:t>
      </w:r>
      <w:r w:rsidR="005664E9">
        <w:rPr>
          <w:rStyle w:val="Zdraznn"/>
          <w:rFonts w:asciiTheme="minorHAnsi" w:eastAsia="MS Mincho" w:hAnsiTheme="minorHAnsi"/>
          <w:i w:val="0"/>
        </w:rPr>
        <w:t>.</w:t>
      </w:r>
      <w:r w:rsidRPr="009E522F">
        <w:rPr>
          <w:rStyle w:val="Zdraznn"/>
          <w:rFonts w:asciiTheme="minorHAnsi" w:eastAsia="MS Mincho" w:hAnsiTheme="minorHAnsi"/>
          <w:i w:val="0"/>
        </w:rPr>
        <w:t xml:space="preserve"> Toto ustanovení se netýká spotřebního materiálu.</w:t>
      </w:r>
    </w:p>
    <w:p w:rsidR="006B79B0" w:rsidRPr="009E522F" w:rsidRDefault="006B79B0" w:rsidP="00290A8F">
      <w:pPr>
        <w:shd w:val="clear" w:color="auto" w:fill="FFFFFF"/>
        <w:spacing w:before="240"/>
        <w:ind w:left="28"/>
        <w:jc w:val="center"/>
        <w:rPr>
          <w:rStyle w:val="Zdraznn"/>
          <w:rFonts w:asciiTheme="minorHAnsi" w:hAnsiTheme="minorHAnsi"/>
          <w:i w:val="0"/>
        </w:rPr>
      </w:pPr>
    </w:p>
    <w:p w:rsidR="00290A8F" w:rsidRPr="009E522F" w:rsidRDefault="00290A8F" w:rsidP="00003813">
      <w:pPr>
        <w:shd w:val="clear" w:color="auto" w:fill="FFFFFF"/>
        <w:spacing w:before="120" w:after="120"/>
        <w:jc w:val="center"/>
        <w:rPr>
          <w:rStyle w:val="Zdraznn"/>
          <w:rFonts w:asciiTheme="minorHAnsi" w:hAnsiTheme="minorHAnsi"/>
          <w:b/>
          <w:i w:val="0"/>
          <w:sz w:val="26"/>
          <w:szCs w:val="26"/>
        </w:rPr>
      </w:pPr>
      <w:r w:rsidRPr="009E522F">
        <w:rPr>
          <w:rStyle w:val="Zdraznn"/>
          <w:rFonts w:asciiTheme="minorHAnsi" w:hAnsiTheme="minorHAnsi"/>
          <w:b/>
          <w:i w:val="0"/>
          <w:sz w:val="26"/>
          <w:szCs w:val="26"/>
        </w:rPr>
        <w:t>VII</w:t>
      </w:r>
      <w:r w:rsidR="006A0DA6">
        <w:rPr>
          <w:rStyle w:val="Zdraznn"/>
          <w:rFonts w:asciiTheme="minorHAnsi" w:hAnsiTheme="minorHAnsi"/>
          <w:b/>
          <w:i w:val="0"/>
          <w:sz w:val="26"/>
          <w:szCs w:val="26"/>
        </w:rPr>
        <w:t>I</w:t>
      </w:r>
      <w:r w:rsidRPr="009E522F">
        <w:rPr>
          <w:rStyle w:val="Zdraznn"/>
          <w:rFonts w:asciiTheme="minorHAnsi" w:hAnsiTheme="minorHAnsi"/>
          <w:b/>
          <w:i w:val="0"/>
          <w:sz w:val="26"/>
          <w:szCs w:val="26"/>
        </w:rPr>
        <w:t>.</w:t>
      </w:r>
    </w:p>
    <w:p w:rsidR="00290A8F" w:rsidRPr="009E522F" w:rsidRDefault="00290A8F" w:rsidP="00003813">
      <w:pPr>
        <w:shd w:val="clear" w:color="auto" w:fill="FFFFFF"/>
        <w:spacing w:before="120" w:after="120"/>
        <w:jc w:val="center"/>
        <w:rPr>
          <w:rStyle w:val="Zdraznn"/>
          <w:rFonts w:asciiTheme="minorHAnsi" w:hAnsiTheme="minorHAnsi"/>
          <w:b/>
          <w:i w:val="0"/>
          <w:sz w:val="26"/>
          <w:szCs w:val="26"/>
        </w:rPr>
      </w:pPr>
      <w:r w:rsidRPr="009E522F">
        <w:rPr>
          <w:rStyle w:val="Zdraznn"/>
          <w:rFonts w:asciiTheme="minorHAnsi" w:hAnsiTheme="minorHAnsi"/>
          <w:b/>
          <w:i w:val="0"/>
          <w:sz w:val="26"/>
          <w:szCs w:val="26"/>
        </w:rPr>
        <w:t>Sankce</w:t>
      </w:r>
    </w:p>
    <w:p w:rsidR="00290A8F" w:rsidRPr="0051379A" w:rsidRDefault="00290A8F" w:rsidP="0051379A">
      <w:pPr>
        <w:pStyle w:val="Zkladntextodsazen"/>
        <w:numPr>
          <w:ilvl w:val="0"/>
          <w:numId w:val="6"/>
        </w:numPr>
        <w:ind w:left="357"/>
        <w:jc w:val="both"/>
        <w:rPr>
          <w:rStyle w:val="Zdraznn"/>
          <w:rFonts w:asciiTheme="minorHAnsi" w:hAnsiTheme="minorHAnsi"/>
          <w:i w:val="0"/>
        </w:rPr>
      </w:pPr>
      <w:r w:rsidRPr="0051379A">
        <w:rPr>
          <w:rStyle w:val="Zdraznn"/>
          <w:rFonts w:asciiTheme="minorHAnsi" w:hAnsiTheme="minorHAnsi"/>
          <w:i w:val="0"/>
        </w:rPr>
        <w:t>V případě prodlení prodávajícího s dodáním zboží oproti termínu sjednanému v článku IV. této smlouvy je kupující oprávněn požadovat na prodávajícím smluvní pokutu ve výši 0,</w:t>
      </w:r>
      <w:r w:rsidR="005664E9" w:rsidRPr="0051379A">
        <w:rPr>
          <w:rStyle w:val="Zdraznn"/>
          <w:rFonts w:asciiTheme="minorHAnsi" w:hAnsiTheme="minorHAnsi"/>
          <w:i w:val="0"/>
        </w:rPr>
        <w:t>1</w:t>
      </w:r>
      <w:r w:rsidRPr="0051379A">
        <w:rPr>
          <w:rStyle w:val="Zdraznn"/>
          <w:rFonts w:asciiTheme="minorHAnsi" w:hAnsiTheme="minorHAnsi"/>
          <w:i w:val="0"/>
        </w:rPr>
        <w:t>% z</w:t>
      </w:r>
      <w:r w:rsidR="005664E9" w:rsidRPr="0051379A">
        <w:rPr>
          <w:rStyle w:val="Zdraznn"/>
          <w:rFonts w:asciiTheme="minorHAnsi" w:hAnsiTheme="minorHAnsi"/>
          <w:i w:val="0"/>
        </w:rPr>
        <w:t xml:space="preserve"> celkové </w:t>
      </w:r>
      <w:r w:rsidRPr="0051379A">
        <w:rPr>
          <w:rStyle w:val="Zdraznn"/>
          <w:rFonts w:asciiTheme="minorHAnsi" w:hAnsiTheme="minorHAnsi"/>
          <w:i w:val="0"/>
        </w:rPr>
        <w:t>ceny, a to za každý i započatý den prodlení.</w:t>
      </w:r>
    </w:p>
    <w:p w:rsidR="00290A8F" w:rsidRPr="009E522F" w:rsidRDefault="00290A8F" w:rsidP="0051379A">
      <w:pPr>
        <w:pStyle w:val="Zkladntextodsazen"/>
        <w:numPr>
          <w:ilvl w:val="0"/>
          <w:numId w:val="6"/>
        </w:numPr>
        <w:ind w:left="357"/>
        <w:jc w:val="both"/>
        <w:rPr>
          <w:rStyle w:val="Zdraznn"/>
          <w:rFonts w:asciiTheme="minorHAnsi" w:hAnsiTheme="minorHAnsi"/>
          <w:i w:val="0"/>
        </w:rPr>
      </w:pPr>
      <w:r w:rsidRPr="009E522F">
        <w:rPr>
          <w:rStyle w:val="Zdraznn"/>
          <w:rFonts w:asciiTheme="minorHAnsi" w:hAnsiTheme="minorHAnsi"/>
          <w:i w:val="0"/>
        </w:rPr>
        <w:t>V případě prodlení kupujícího se zaplacením faktury vystavené prodávajícím v souladu s článkem V. této smlouvy je prodávající oprávněn požadovat na kupujícím úrok z prodlení ve výši 0,</w:t>
      </w:r>
      <w:r w:rsidR="005664E9">
        <w:rPr>
          <w:rStyle w:val="Zdraznn"/>
          <w:rFonts w:asciiTheme="minorHAnsi" w:hAnsiTheme="minorHAnsi"/>
          <w:i w:val="0"/>
        </w:rPr>
        <w:t>1</w:t>
      </w:r>
      <w:r w:rsidRPr="009E522F">
        <w:rPr>
          <w:rStyle w:val="Zdraznn"/>
          <w:rFonts w:asciiTheme="minorHAnsi" w:hAnsiTheme="minorHAnsi"/>
          <w:i w:val="0"/>
        </w:rPr>
        <w:t>% z nezaplacené ceny, a to za každý i započatý den prodlení.</w:t>
      </w:r>
    </w:p>
    <w:p w:rsidR="00290A8F" w:rsidRPr="009E522F" w:rsidRDefault="00290A8F" w:rsidP="0051379A">
      <w:pPr>
        <w:pStyle w:val="Zkladntextodsazen"/>
        <w:numPr>
          <w:ilvl w:val="0"/>
          <w:numId w:val="6"/>
        </w:numPr>
        <w:ind w:left="357"/>
        <w:jc w:val="both"/>
        <w:rPr>
          <w:rStyle w:val="Zdraznn"/>
          <w:rFonts w:asciiTheme="minorHAnsi" w:hAnsiTheme="minorHAnsi"/>
          <w:i w:val="0"/>
        </w:rPr>
      </w:pPr>
      <w:r w:rsidRPr="009E522F">
        <w:rPr>
          <w:rStyle w:val="Zdraznn"/>
          <w:rFonts w:asciiTheme="minorHAnsi" w:hAnsiTheme="minorHAnsi"/>
          <w:i w:val="0"/>
        </w:rPr>
        <w:t xml:space="preserve">Zaplacením úroku z prodlení ani smluvní pokuty není omezena výše nároku na náhradu škody. </w:t>
      </w:r>
    </w:p>
    <w:p w:rsidR="006B79B0" w:rsidRPr="009E522F" w:rsidRDefault="006B79B0" w:rsidP="00290A8F">
      <w:pPr>
        <w:shd w:val="clear" w:color="auto" w:fill="FFFFFF"/>
        <w:tabs>
          <w:tab w:val="left" w:pos="567"/>
        </w:tabs>
        <w:spacing w:before="240"/>
        <w:ind w:left="28"/>
        <w:jc w:val="center"/>
        <w:rPr>
          <w:rStyle w:val="Zdraznn"/>
          <w:rFonts w:asciiTheme="minorHAnsi" w:hAnsiTheme="minorHAnsi"/>
          <w:i w:val="0"/>
        </w:rPr>
      </w:pPr>
    </w:p>
    <w:p w:rsidR="00290A8F" w:rsidRPr="009E522F" w:rsidRDefault="00AE3765" w:rsidP="00003813">
      <w:pPr>
        <w:shd w:val="clear" w:color="auto" w:fill="FFFFFF"/>
        <w:tabs>
          <w:tab w:val="left" w:pos="567"/>
        </w:tabs>
        <w:spacing w:before="120" w:after="120"/>
        <w:jc w:val="center"/>
        <w:rPr>
          <w:rStyle w:val="Zdraznn"/>
          <w:rFonts w:asciiTheme="minorHAnsi" w:hAnsiTheme="minorHAnsi"/>
          <w:b/>
          <w:i w:val="0"/>
          <w:sz w:val="26"/>
          <w:szCs w:val="26"/>
        </w:rPr>
      </w:pPr>
      <w:r>
        <w:rPr>
          <w:rStyle w:val="Zdraznn"/>
          <w:rFonts w:asciiTheme="minorHAnsi" w:hAnsiTheme="minorHAnsi"/>
          <w:b/>
          <w:i w:val="0"/>
          <w:sz w:val="26"/>
          <w:szCs w:val="26"/>
        </w:rPr>
        <w:t>IX</w:t>
      </w:r>
      <w:r w:rsidR="00290A8F" w:rsidRPr="009E522F">
        <w:rPr>
          <w:rStyle w:val="Zdraznn"/>
          <w:rFonts w:asciiTheme="minorHAnsi" w:hAnsiTheme="minorHAnsi"/>
          <w:b/>
          <w:i w:val="0"/>
          <w:sz w:val="26"/>
          <w:szCs w:val="26"/>
        </w:rPr>
        <w:t>.</w:t>
      </w:r>
    </w:p>
    <w:p w:rsidR="00290A8F" w:rsidRPr="009E522F" w:rsidRDefault="00290A8F" w:rsidP="00003813">
      <w:pPr>
        <w:shd w:val="clear" w:color="auto" w:fill="FFFFFF"/>
        <w:tabs>
          <w:tab w:val="left" w:pos="567"/>
        </w:tabs>
        <w:spacing w:before="120" w:after="120"/>
        <w:jc w:val="center"/>
        <w:rPr>
          <w:rStyle w:val="Zdraznn"/>
          <w:rFonts w:asciiTheme="minorHAnsi" w:hAnsiTheme="minorHAnsi"/>
          <w:b/>
          <w:i w:val="0"/>
          <w:sz w:val="26"/>
          <w:szCs w:val="26"/>
        </w:rPr>
      </w:pPr>
      <w:r w:rsidRPr="009E522F">
        <w:rPr>
          <w:rStyle w:val="Zdraznn"/>
          <w:rFonts w:asciiTheme="minorHAnsi" w:hAnsiTheme="minorHAnsi"/>
          <w:b/>
          <w:i w:val="0"/>
          <w:sz w:val="26"/>
          <w:szCs w:val="26"/>
        </w:rPr>
        <w:t>Trvání smlouvy</w:t>
      </w:r>
    </w:p>
    <w:p w:rsidR="00290A8F" w:rsidRPr="0051379A" w:rsidRDefault="00290A8F" w:rsidP="0051379A">
      <w:pPr>
        <w:pStyle w:val="Zkladntextodsazen"/>
        <w:numPr>
          <w:ilvl w:val="0"/>
          <w:numId w:val="7"/>
        </w:numPr>
        <w:ind w:left="360"/>
        <w:jc w:val="both"/>
        <w:rPr>
          <w:rStyle w:val="Zdraznn"/>
          <w:rFonts w:asciiTheme="minorHAnsi" w:hAnsiTheme="minorHAnsi"/>
          <w:i w:val="0"/>
        </w:rPr>
      </w:pPr>
      <w:r w:rsidRPr="009E522F">
        <w:rPr>
          <w:rStyle w:val="Zdraznn"/>
          <w:rFonts w:asciiTheme="minorHAnsi" w:hAnsiTheme="minorHAnsi"/>
          <w:i w:val="0"/>
        </w:rPr>
        <w:t>Tuto smlouvu lze ukončit písemnou dohodou smluvních stran.</w:t>
      </w:r>
    </w:p>
    <w:p w:rsidR="00290A8F" w:rsidRPr="009E522F" w:rsidRDefault="00290A8F" w:rsidP="0051379A">
      <w:pPr>
        <w:pStyle w:val="Zkladntextodsazen"/>
        <w:numPr>
          <w:ilvl w:val="0"/>
          <w:numId w:val="7"/>
        </w:numPr>
        <w:ind w:left="357" w:hanging="357"/>
        <w:jc w:val="both"/>
        <w:rPr>
          <w:rStyle w:val="Zdraznn"/>
          <w:rFonts w:asciiTheme="minorHAnsi" w:hAnsiTheme="minorHAnsi"/>
          <w:i w:val="0"/>
        </w:rPr>
      </w:pPr>
      <w:r w:rsidRPr="009E522F">
        <w:rPr>
          <w:rStyle w:val="Zdraznn"/>
          <w:rFonts w:asciiTheme="minorHAnsi" w:hAnsiTheme="minorHAnsi"/>
          <w:i w:val="0"/>
        </w:rPr>
        <w:t xml:space="preserve">Kupující může od této smlouvy odstoupit, pokud prodávající nedodá zboží v termínu sjednaném v článku IV. této smlouvy nebo v kvalitě dle této smlouvy. Odstoupení nabývá účinnosti dnem následujícím po dni prokazatelného doručení jeho písemného vyhotovení druhé smluvní straně. </w:t>
      </w:r>
    </w:p>
    <w:p w:rsidR="00290A8F" w:rsidRPr="009E522F" w:rsidRDefault="00290A8F" w:rsidP="0051379A">
      <w:pPr>
        <w:pStyle w:val="Zkladntextodsazen"/>
        <w:numPr>
          <w:ilvl w:val="0"/>
          <w:numId w:val="7"/>
        </w:numPr>
        <w:ind w:left="360"/>
        <w:jc w:val="both"/>
        <w:rPr>
          <w:rStyle w:val="Zdraznn"/>
          <w:rFonts w:asciiTheme="minorHAnsi" w:hAnsiTheme="minorHAnsi"/>
          <w:i w:val="0"/>
        </w:rPr>
      </w:pPr>
      <w:r w:rsidRPr="009E522F">
        <w:rPr>
          <w:rStyle w:val="Zdraznn"/>
          <w:rFonts w:asciiTheme="minorHAnsi" w:hAnsiTheme="minorHAnsi"/>
          <w:i w:val="0"/>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rsidR="006B79B0" w:rsidRPr="009E522F" w:rsidRDefault="006B79B0" w:rsidP="0051379A">
      <w:pPr>
        <w:pStyle w:val="Zkladntextodsazen"/>
        <w:ind w:left="0"/>
        <w:jc w:val="both"/>
        <w:rPr>
          <w:rStyle w:val="Zdraznn"/>
          <w:rFonts w:asciiTheme="minorHAnsi" w:hAnsiTheme="minorHAnsi"/>
          <w:i w:val="0"/>
        </w:rPr>
      </w:pPr>
    </w:p>
    <w:p w:rsidR="00290A8F" w:rsidRPr="009E522F" w:rsidRDefault="00290A8F" w:rsidP="00003813">
      <w:pPr>
        <w:pStyle w:val="Nadpis4"/>
        <w:tabs>
          <w:tab w:val="left" w:pos="567"/>
        </w:tabs>
        <w:spacing w:before="120" w:after="120"/>
        <w:jc w:val="center"/>
        <w:rPr>
          <w:rStyle w:val="Zdraznn"/>
          <w:rFonts w:asciiTheme="minorHAnsi" w:hAnsiTheme="minorHAnsi"/>
          <w:i w:val="0"/>
          <w:sz w:val="26"/>
          <w:szCs w:val="26"/>
        </w:rPr>
      </w:pPr>
      <w:r w:rsidRPr="009E522F">
        <w:rPr>
          <w:rStyle w:val="Zdraznn"/>
          <w:rFonts w:asciiTheme="minorHAnsi" w:hAnsiTheme="minorHAnsi"/>
          <w:i w:val="0"/>
          <w:sz w:val="26"/>
          <w:szCs w:val="26"/>
        </w:rPr>
        <w:t>X.</w:t>
      </w:r>
    </w:p>
    <w:p w:rsidR="00290A8F" w:rsidRPr="009E522F" w:rsidRDefault="00290A8F" w:rsidP="00003813">
      <w:pPr>
        <w:pStyle w:val="Nadpis4"/>
        <w:tabs>
          <w:tab w:val="left" w:pos="567"/>
        </w:tabs>
        <w:spacing w:before="120" w:after="120"/>
        <w:jc w:val="center"/>
        <w:rPr>
          <w:rStyle w:val="Zdraznn"/>
          <w:rFonts w:asciiTheme="minorHAnsi" w:hAnsiTheme="minorHAnsi"/>
          <w:i w:val="0"/>
          <w:sz w:val="26"/>
          <w:szCs w:val="26"/>
        </w:rPr>
      </w:pPr>
      <w:r w:rsidRPr="009E522F">
        <w:rPr>
          <w:rStyle w:val="Zdraznn"/>
          <w:rFonts w:asciiTheme="minorHAnsi" w:hAnsiTheme="minorHAnsi"/>
          <w:i w:val="0"/>
          <w:sz w:val="26"/>
          <w:szCs w:val="26"/>
        </w:rPr>
        <w:t>Závěrečná ustanovení</w:t>
      </w:r>
    </w:p>
    <w:p w:rsidR="00C729C3" w:rsidRPr="00C729C3" w:rsidRDefault="00290A8F" w:rsidP="0051379A">
      <w:pPr>
        <w:pStyle w:val="Odstavecseseznamem"/>
        <w:numPr>
          <w:ilvl w:val="0"/>
          <w:numId w:val="21"/>
        </w:numPr>
        <w:shd w:val="clear" w:color="auto" w:fill="FFFFFF"/>
        <w:spacing w:after="120"/>
        <w:ind w:left="284" w:right="6" w:hanging="284"/>
        <w:jc w:val="both"/>
        <w:rPr>
          <w:rStyle w:val="Zdraznn"/>
          <w:rFonts w:asciiTheme="minorHAnsi" w:hAnsiTheme="minorHAnsi" w:cstheme="minorHAnsi"/>
          <w:i w:val="0"/>
          <w:iCs w:val="0"/>
          <w:sz w:val="22"/>
          <w:szCs w:val="22"/>
        </w:rPr>
      </w:pPr>
      <w:r w:rsidRPr="00C729C3">
        <w:rPr>
          <w:rStyle w:val="Zdraznn"/>
          <w:rFonts w:asciiTheme="minorHAnsi" w:hAnsiTheme="minorHAnsi"/>
          <w:i w:val="0"/>
        </w:rPr>
        <w:t>Tuto smlouvu lze měnit nebo doplňovat pouze písemnými vzestupně číslovanými dodatky podepsanými oprávněnými</w:t>
      </w:r>
      <w:r w:rsidR="00C729C3" w:rsidRPr="00C729C3">
        <w:rPr>
          <w:rStyle w:val="Zdraznn"/>
          <w:rFonts w:asciiTheme="minorHAnsi" w:hAnsiTheme="minorHAnsi"/>
          <w:i w:val="0"/>
        </w:rPr>
        <w:t xml:space="preserve"> zástupci obou smluvních stran.</w:t>
      </w:r>
    </w:p>
    <w:p w:rsidR="00C729C3" w:rsidRPr="00C729C3" w:rsidRDefault="00C729C3" w:rsidP="0051379A">
      <w:pPr>
        <w:pStyle w:val="Odstavecseseznamem"/>
        <w:numPr>
          <w:ilvl w:val="0"/>
          <w:numId w:val="21"/>
        </w:numPr>
        <w:shd w:val="clear" w:color="auto" w:fill="FFFFFF"/>
        <w:spacing w:after="120"/>
        <w:ind w:left="284" w:right="6" w:hanging="284"/>
        <w:jc w:val="both"/>
        <w:rPr>
          <w:rFonts w:asciiTheme="minorHAnsi" w:hAnsiTheme="minorHAnsi" w:cstheme="minorHAnsi"/>
          <w:sz w:val="22"/>
          <w:szCs w:val="22"/>
        </w:rPr>
      </w:pPr>
      <w:r w:rsidRPr="00C729C3">
        <w:rPr>
          <w:rFonts w:asciiTheme="minorHAnsi" w:hAnsiTheme="minorHAnsi" w:cstheme="minorHAnsi"/>
          <w:sz w:val="22"/>
          <w:szCs w:val="22"/>
        </w:rPr>
        <w:lastRenderedPageBreak/>
        <w:t xml:space="preserve">Otázky neupravené touto smlouvou se řídí příslušnými ustanoveními občanského zákoníku. </w:t>
      </w:r>
    </w:p>
    <w:p w:rsidR="00C729C3" w:rsidRPr="00C729C3" w:rsidRDefault="00C729C3" w:rsidP="0051379A">
      <w:pPr>
        <w:pStyle w:val="Odstavecseseznamem"/>
        <w:numPr>
          <w:ilvl w:val="0"/>
          <w:numId w:val="21"/>
        </w:numPr>
        <w:shd w:val="clear" w:color="auto" w:fill="FFFFFF"/>
        <w:spacing w:after="120"/>
        <w:ind w:left="284" w:right="6" w:hanging="284"/>
        <w:jc w:val="both"/>
        <w:rPr>
          <w:rFonts w:asciiTheme="minorHAnsi" w:hAnsiTheme="minorHAnsi" w:cstheme="minorHAnsi"/>
          <w:sz w:val="22"/>
          <w:szCs w:val="22"/>
        </w:rPr>
      </w:pPr>
      <w:r w:rsidRPr="00C729C3">
        <w:rPr>
          <w:rFonts w:asciiTheme="minorHAnsi" w:hAnsiTheme="minorHAnsi" w:cstheme="minorHAnsi"/>
          <w:sz w:val="22"/>
          <w:szCs w:val="22"/>
        </w:rPr>
        <w:t xml:space="preserve">Smluvní strany výslovně sjednávají, že uveřejnění této smlouvy v registru smluv dle zákona č. 340/2015 Sb., o zvláštních podmínkách účinnosti některých smluv, uveřejňování těchto smluv a o registru smluv (zákon o registru smluv) zajistí Střední průmyslová škola elektrotechnická, Praha 10, V Úžlabině 320. </w:t>
      </w:r>
    </w:p>
    <w:p w:rsidR="00C729C3" w:rsidRPr="00C729C3" w:rsidRDefault="00C729C3" w:rsidP="0051379A">
      <w:pPr>
        <w:pStyle w:val="Default"/>
        <w:numPr>
          <w:ilvl w:val="0"/>
          <w:numId w:val="21"/>
        </w:numPr>
        <w:spacing w:after="120"/>
        <w:ind w:left="284" w:hanging="284"/>
        <w:rPr>
          <w:rFonts w:asciiTheme="minorHAnsi" w:hAnsiTheme="minorHAnsi" w:cstheme="minorHAnsi"/>
          <w:sz w:val="22"/>
          <w:szCs w:val="22"/>
        </w:rPr>
      </w:pPr>
      <w:r w:rsidRPr="00C729C3">
        <w:rPr>
          <w:rFonts w:asciiTheme="minorHAnsi" w:hAnsiTheme="minorHAnsi" w:cstheme="minorHAnsi"/>
          <w:sz w:val="22"/>
          <w:szCs w:val="22"/>
        </w:rPr>
        <w:t xml:space="preserve">Účastníci smlouvu přečetli, s jejím obsahem souhlasí, což stvrzují svými podpisy. </w:t>
      </w:r>
    </w:p>
    <w:p w:rsidR="00290A8F" w:rsidRPr="00C729C3" w:rsidRDefault="00290A8F" w:rsidP="0051379A">
      <w:pPr>
        <w:pStyle w:val="Odstavecseseznamem"/>
        <w:numPr>
          <w:ilvl w:val="0"/>
          <w:numId w:val="21"/>
        </w:numPr>
        <w:shd w:val="clear" w:color="auto" w:fill="FFFFFF"/>
        <w:spacing w:after="120"/>
        <w:ind w:left="284" w:right="6" w:hanging="284"/>
        <w:jc w:val="both"/>
        <w:rPr>
          <w:rStyle w:val="Zdraznn"/>
          <w:rFonts w:asciiTheme="minorHAnsi" w:hAnsiTheme="minorHAnsi"/>
          <w:i w:val="0"/>
        </w:rPr>
      </w:pPr>
      <w:r w:rsidRPr="00C729C3">
        <w:rPr>
          <w:rStyle w:val="Zdraznn"/>
          <w:rFonts w:asciiTheme="minorHAnsi" w:hAnsiTheme="minorHAnsi"/>
          <w:i w:val="0"/>
        </w:rPr>
        <w:t xml:space="preserve">Nastanou-li u některé ze smluvních stran skutečnosti bránící řádnému plnění této smlouvy, je povinna to ihned bez zbytečného odkladu oznámit druhé straně a vyvolat jednání zástupců oprávněných k podpisu smlouvy. </w:t>
      </w:r>
    </w:p>
    <w:p w:rsidR="00290A8F" w:rsidRPr="00C729C3" w:rsidRDefault="00290A8F" w:rsidP="0051379A">
      <w:pPr>
        <w:pStyle w:val="Odstavecseseznamem"/>
        <w:numPr>
          <w:ilvl w:val="0"/>
          <w:numId w:val="21"/>
        </w:numPr>
        <w:shd w:val="clear" w:color="auto" w:fill="FFFFFF"/>
        <w:tabs>
          <w:tab w:val="left" w:pos="-426"/>
        </w:tabs>
        <w:spacing w:after="120"/>
        <w:ind w:left="284" w:right="6" w:hanging="284"/>
        <w:jc w:val="both"/>
        <w:rPr>
          <w:rStyle w:val="Zdraznn"/>
          <w:rFonts w:asciiTheme="minorHAnsi" w:hAnsiTheme="minorHAnsi"/>
          <w:i w:val="0"/>
        </w:rPr>
      </w:pPr>
      <w:r w:rsidRPr="00C729C3">
        <w:rPr>
          <w:rStyle w:val="Zdraznn"/>
          <w:rFonts w:asciiTheme="minorHAnsi" w:hAnsiTheme="minorHAnsi"/>
          <w:i w:val="0"/>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290A8F" w:rsidRPr="00C729C3" w:rsidRDefault="00290A8F" w:rsidP="0051379A">
      <w:pPr>
        <w:pStyle w:val="Odstavecseseznamem"/>
        <w:numPr>
          <w:ilvl w:val="0"/>
          <w:numId w:val="21"/>
        </w:numPr>
        <w:shd w:val="clear" w:color="auto" w:fill="FFFFFF"/>
        <w:spacing w:after="120"/>
        <w:ind w:left="284" w:right="6" w:hanging="284"/>
        <w:jc w:val="both"/>
        <w:rPr>
          <w:rStyle w:val="Zdraznn"/>
          <w:rFonts w:asciiTheme="minorHAnsi" w:hAnsiTheme="minorHAnsi"/>
          <w:i w:val="0"/>
        </w:rPr>
      </w:pPr>
      <w:r w:rsidRPr="00C729C3">
        <w:rPr>
          <w:rStyle w:val="Zdraznn"/>
          <w:rFonts w:asciiTheme="minorHAnsi" w:hAnsiTheme="minorHAnsi"/>
          <w:i w:val="0"/>
        </w:rPr>
        <w:t>Smlouva nabývá platnosti a účinnosti dnem podpisu oprávněnými zástupci obou smluvních stran.</w:t>
      </w:r>
    </w:p>
    <w:p w:rsidR="00290A8F" w:rsidRPr="00C729C3" w:rsidRDefault="00290A8F" w:rsidP="0051379A">
      <w:pPr>
        <w:pStyle w:val="Odstavecseseznamem"/>
        <w:numPr>
          <w:ilvl w:val="0"/>
          <w:numId w:val="21"/>
        </w:numPr>
        <w:shd w:val="clear" w:color="auto" w:fill="FFFFFF"/>
        <w:spacing w:after="120"/>
        <w:ind w:left="284" w:right="6" w:hanging="284"/>
        <w:jc w:val="both"/>
        <w:rPr>
          <w:rStyle w:val="Zdraznn"/>
          <w:rFonts w:asciiTheme="minorHAnsi" w:hAnsiTheme="minorHAnsi"/>
          <w:i w:val="0"/>
        </w:rPr>
      </w:pPr>
      <w:r w:rsidRPr="00C729C3">
        <w:rPr>
          <w:rStyle w:val="Zdraznn"/>
          <w:rFonts w:asciiTheme="minorHAnsi" w:hAnsiTheme="minorHAnsi"/>
          <w:i w:val="0"/>
        </w:rPr>
        <w:t xml:space="preserve">Tato smlouva se vyhotovuje ve dvou stejnopisech, z nichž každá strana obdrží jeden stejnopis. </w:t>
      </w:r>
    </w:p>
    <w:p w:rsidR="00290A8F" w:rsidRPr="00C729C3" w:rsidRDefault="00290A8F" w:rsidP="0051379A">
      <w:pPr>
        <w:pStyle w:val="Odstavecseseznamem"/>
        <w:numPr>
          <w:ilvl w:val="0"/>
          <w:numId w:val="21"/>
        </w:numPr>
        <w:shd w:val="clear" w:color="auto" w:fill="FFFFFF"/>
        <w:tabs>
          <w:tab w:val="left" w:pos="0"/>
        </w:tabs>
        <w:spacing w:after="120"/>
        <w:ind w:left="284" w:right="6" w:hanging="284"/>
        <w:jc w:val="both"/>
        <w:rPr>
          <w:rStyle w:val="Zdraznn"/>
          <w:rFonts w:asciiTheme="minorHAnsi" w:hAnsiTheme="minorHAnsi"/>
          <w:i w:val="0"/>
        </w:rPr>
      </w:pPr>
      <w:r w:rsidRPr="00C729C3">
        <w:rPr>
          <w:rStyle w:val="Zdraznn"/>
          <w:rFonts w:asciiTheme="minorHAnsi" w:hAnsiTheme="minorHAnsi"/>
          <w:i w:val="0"/>
        </w:rPr>
        <w:t>Smluvní strany této smlouvy prohlašují a stvrzují svými podpisy, že jsou plně svéprávní, a</w:t>
      </w:r>
      <w:r w:rsidR="005664E9" w:rsidRPr="00C729C3">
        <w:rPr>
          <w:rStyle w:val="Zdraznn"/>
          <w:rFonts w:asciiTheme="minorHAnsi" w:hAnsiTheme="minorHAnsi"/>
          <w:i w:val="0"/>
        </w:rPr>
        <w:t> </w:t>
      </w:r>
      <w:r w:rsidRPr="00C729C3">
        <w:rPr>
          <w:rStyle w:val="Zdraznn"/>
          <w:rFonts w:asciiTheme="minorHAnsi" w:hAnsiTheme="minorHAnsi"/>
          <w:i w:val="0"/>
        </w:rPr>
        <w:t>že tuto smlouvu uzavírají svobodně a vážně, že ji neuzavírají v tísni za nápadně nevýhodných podmínek, že si ji řádně přečetly a jsou srozuměny s jejím obsahem.</w:t>
      </w:r>
    </w:p>
    <w:p w:rsidR="00290A8F" w:rsidRPr="009E522F" w:rsidRDefault="00290A8F" w:rsidP="00290A8F">
      <w:pPr>
        <w:tabs>
          <w:tab w:val="left" w:pos="567"/>
          <w:tab w:val="left" w:pos="5760"/>
        </w:tabs>
        <w:spacing w:before="720" w:after="480"/>
        <w:rPr>
          <w:rStyle w:val="Zdraznn"/>
          <w:rFonts w:asciiTheme="minorHAnsi" w:hAnsiTheme="minorHAnsi"/>
          <w:i w:val="0"/>
        </w:rPr>
      </w:pPr>
      <w:r w:rsidRPr="009E522F">
        <w:rPr>
          <w:rStyle w:val="Zdraznn"/>
          <w:rFonts w:asciiTheme="minorHAnsi" w:hAnsiTheme="minorHAnsi"/>
          <w:i w:val="0"/>
        </w:rPr>
        <w:t>V </w:t>
      </w:r>
      <w:r w:rsidR="00D00A6C" w:rsidRPr="009E522F">
        <w:rPr>
          <w:rStyle w:val="Zdraznn"/>
          <w:rFonts w:asciiTheme="minorHAnsi" w:hAnsiTheme="minorHAnsi"/>
          <w:i w:val="0"/>
        </w:rPr>
        <w:t xml:space="preserve">Praze </w:t>
      </w:r>
      <w:r w:rsidRPr="009E522F">
        <w:rPr>
          <w:rStyle w:val="Zdraznn"/>
          <w:rFonts w:asciiTheme="minorHAnsi" w:hAnsiTheme="minorHAnsi"/>
          <w:i w:val="0"/>
        </w:rPr>
        <w:t>dne</w:t>
      </w:r>
      <w:r w:rsidR="00720234">
        <w:rPr>
          <w:rStyle w:val="Zdraznn"/>
          <w:rFonts w:asciiTheme="minorHAnsi" w:hAnsiTheme="minorHAnsi"/>
          <w:i w:val="0"/>
        </w:rPr>
        <w:t xml:space="preserve"> 1. 7. 2019</w:t>
      </w:r>
      <w:r w:rsidRPr="009E522F">
        <w:rPr>
          <w:rStyle w:val="Zdraznn"/>
          <w:rFonts w:asciiTheme="minorHAnsi" w:hAnsiTheme="minorHAnsi"/>
          <w:i w:val="0"/>
        </w:rPr>
        <w:tab/>
        <w:t>V </w:t>
      </w:r>
      <w:r w:rsidR="005664E9">
        <w:rPr>
          <w:rStyle w:val="Zdraznn"/>
          <w:rFonts w:asciiTheme="minorHAnsi" w:hAnsiTheme="minorHAnsi"/>
          <w:i w:val="0"/>
        </w:rPr>
        <w:t>Praze</w:t>
      </w:r>
      <w:r w:rsidRPr="009E522F">
        <w:rPr>
          <w:rStyle w:val="Zdraznn"/>
          <w:rFonts w:asciiTheme="minorHAnsi" w:hAnsiTheme="minorHAnsi"/>
          <w:i w:val="0"/>
        </w:rPr>
        <w:t xml:space="preserve"> dne</w:t>
      </w:r>
      <w:r w:rsidR="00720234">
        <w:rPr>
          <w:rStyle w:val="Zdraznn"/>
          <w:rFonts w:asciiTheme="minorHAnsi" w:hAnsiTheme="minorHAnsi"/>
          <w:i w:val="0"/>
        </w:rPr>
        <w:t xml:space="preserve"> 1. 7. 2019</w:t>
      </w:r>
    </w:p>
    <w:p w:rsidR="00290A8F" w:rsidRPr="009E522F" w:rsidRDefault="00290A8F" w:rsidP="00290A8F">
      <w:pPr>
        <w:tabs>
          <w:tab w:val="left" w:pos="567"/>
          <w:tab w:val="left" w:pos="5760"/>
        </w:tabs>
        <w:rPr>
          <w:rStyle w:val="Zdraznn"/>
          <w:rFonts w:asciiTheme="minorHAnsi" w:hAnsiTheme="minorHAnsi"/>
          <w:i w:val="0"/>
        </w:rPr>
      </w:pPr>
      <w:r w:rsidRPr="009E522F">
        <w:rPr>
          <w:rStyle w:val="Zdraznn"/>
          <w:rFonts w:asciiTheme="minorHAnsi" w:hAnsiTheme="minorHAnsi"/>
          <w:i w:val="0"/>
        </w:rPr>
        <w:t>za prodávajícího:</w:t>
      </w:r>
      <w:r w:rsidRPr="009E522F">
        <w:rPr>
          <w:rStyle w:val="Zdraznn"/>
          <w:rFonts w:asciiTheme="minorHAnsi" w:hAnsiTheme="minorHAnsi"/>
          <w:i w:val="0"/>
        </w:rPr>
        <w:tab/>
        <w:t>za kupujícího:</w:t>
      </w:r>
    </w:p>
    <w:p w:rsidR="00290A8F" w:rsidRPr="009E522F" w:rsidRDefault="00290A8F" w:rsidP="00290A8F">
      <w:pPr>
        <w:tabs>
          <w:tab w:val="left" w:pos="540"/>
          <w:tab w:val="left" w:pos="567"/>
          <w:tab w:val="left" w:pos="5760"/>
        </w:tabs>
        <w:spacing w:before="1440"/>
        <w:rPr>
          <w:rStyle w:val="Zdraznn"/>
          <w:rFonts w:asciiTheme="minorHAnsi" w:hAnsiTheme="minorHAnsi"/>
          <w:i w:val="0"/>
        </w:rPr>
      </w:pPr>
      <w:r w:rsidRPr="009E522F">
        <w:rPr>
          <w:rStyle w:val="Zdraznn"/>
          <w:rFonts w:asciiTheme="minorHAnsi" w:hAnsiTheme="minorHAnsi"/>
          <w:i w:val="0"/>
        </w:rPr>
        <w:t>…………………</w:t>
      </w:r>
      <w:r w:rsidR="005664E9">
        <w:rPr>
          <w:rStyle w:val="Zdraznn"/>
          <w:rFonts w:asciiTheme="minorHAnsi" w:hAnsiTheme="minorHAnsi"/>
          <w:i w:val="0"/>
        </w:rPr>
        <w:t>.......................</w:t>
      </w:r>
      <w:r w:rsidRPr="009E522F">
        <w:rPr>
          <w:rStyle w:val="Zdraznn"/>
          <w:rFonts w:asciiTheme="minorHAnsi" w:hAnsiTheme="minorHAnsi"/>
          <w:i w:val="0"/>
        </w:rPr>
        <w:t>…………</w:t>
      </w:r>
      <w:r w:rsidR="00395613">
        <w:rPr>
          <w:rStyle w:val="Zdraznn"/>
          <w:rFonts w:asciiTheme="minorHAnsi" w:hAnsiTheme="minorHAnsi"/>
          <w:i w:val="0"/>
        </w:rPr>
        <w:t xml:space="preserve">                                         </w:t>
      </w:r>
      <w:r w:rsidRPr="009E522F">
        <w:rPr>
          <w:rStyle w:val="Zdraznn"/>
          <w:rFonts w:asciiTheme="minorHAnsi" w:hAnsiTheme="minorHAnsi"/>
          <w:i w:val="0"/>
        </w:rPr>
        <w:t xml:space="preserve"> </w:t>
      </w:r>
      <w:r w:rsidR="00395613" w:rsidRPr="009E522F">
        <w:rPr>
          <w:rStyle w:val="Zdraznn"/>
          <w:rFonts w:asciiTheme="minorHAnsi" w:hAnsiTheme="minorHAnsi"/>
          <w:i w:val="0"/>
        </w:rPr>
        <w:t>…………………</w:t>
      </w:r>
      <w:r w:rsidR="00395613">
        <w:rPr>
          <w:rStyle w:val="Zdraznn"/>
          <w:rFonts w:asciiTheme="minorHAnsi" w:hAnsiTheme="minorHAnsi"/>
          <w:i w:val="0"/>
        </w:rPr>
        <w:t>.......................</w:t>
      </w:r>
      <w:r w:rsidR="00395613" w:rsidRPr="009E522F">
        <w:rPr>
          <w:rStyle w:val="Zdraznn"/>
          <w:rFonts w:asciiTheme="minorHAnsi" w:hAnsiTheme="minorHAnsi"/>
          <w:i w:val="0"/>
        </w:rPr>
        <w:t>…………</w:t>
      </w:r>
    </w:p>
    <w:p w:rsidR="00290A8F" w:rsidRDefault="005664E9" w:rsidP="005664E9">
      <w:pPr>
        <w:tabs>
          <w:tab w:val="left" w:pos="567"/>
          <w:tab w:val="left" w:pos="5760"/>
        </w:tabs>
        <w:rPr>
          <w:rStyle w:val="Zdraznn"/>
          <w:rFonts w:asciiTheme="minorHAnsi" w:hAnsiTheme="minorHAnsi"/>
          <w:i w:val="0"/>
        </w:rPr>
      </w:pPr>
      <w:r>
        <w:rPr>
          <w:rStyle w:val="Zdraznn"/>
          <w:rFonts w:asciiTheme="minorHAnsi" w:hAnsiTheme="minorHAnsi"/>
          <w:i w:val="0"/>
        </w:rPr>
        <w:tab/>
      </w:r>
      <w:r w:rsidR="00290A8F" w:rsidRPr="009E522F">
        <w:rPr>
          <w:rStyle w:val="Zdraznn"/>
          <w:rFonts w:asciiTheme="minorHAnsi" w:hAnsiTheme="minorHAnsi"/>
          <w:i w:val="0"/>
        </w:rPr>
        <w:tab/>
        <w:t xml:space="preserve">     </w:t>
      </w:r>
      <w:bookmarkStart w:id="0" w:name="_GoBack"/>
      <w:bookmarkEnd w:id="0"/>
    </w:p>
    <w:p w:rsidR="005664E9" w:rsidRPr="009E522F" w:rsidRDefault="005664E9" w:rsidP="005664E9">
      <w:pPr>
        <w:tabs>
          <w:tab w:val="left" w:pos="567"/>
          <w:tab w:val="left" w:pos="5760"/>
        </w:tabs>
        <w:rPr>
          <w:rStyle w:val="Zdraznn"/>
          <w:rFonts w:asciiTheme="minorHAnsi" w:hAnsiTheme="minorHAnsi"/>
          <w:i w:val="0"/>
        </w:rPr>
      </w:pPr>
      <w:r>
        <w:rPr>
          <w:rStyle w:val="Zdraznn"/>
          <w:rFonts w:asciiTheme="minorHAnsi" w:hAnsiTheme="minorHAnsi"/>
          <w:i w:val="0"/>
        </w:rPr>
        <w:t xml:space="preserve">        </w:t>
      </w:r>
      <w:r w:rsidRPr="009E522F">
        <w:rPr>
          <w:rStyle w:val="Zdraznn"/>
          <w:rFonts w:asciiTheme="minorHAnsi" w:hAnsiTheme="minorHAnsi"/>
          <w:i w:val="0"/>
        </w:rPr>
        <w:t>vedoucí org. složky</w:t>
      </w:r>
      <w:r>
        <w:rPr>
          <w:rStyle w:val="Zdraznn"/>
          <w:rFonts w:asciiTheme="minorHAnsi" w:hAnsiTheme="minorHAnsi"/>
          <w:i w:val="0"/>
        </w:rPr>
        <w:tab/>
      </w:r>
      <w:r>
        <w:rPr>
          <w:rStyle w:val="Zdraznn"/>
          <w:rFonts w:asciiTheme="minorHAnsi" w:hAnsiTheme="minorHAnsi"/>
          <w:i w:val="0"/>
        </w:rPr>
        <w:tab/>
        <w:t xml:space="preserve">     ředitelka</w:t>
      </w:r>
    </w:p>
    <w:p w:rsidR="00D00A6C" w:rsidRPr="009E522F" w:rsidRDefault="005664E9" w:rsidP="005664E9">
      <w:pPr>
        <w:tabs>
          <w:tab w:val="left" w:pos="567"/>
          <w:tab w:val="left" w:pos="4820"/>
        </w:tabs>
        <w:rPr>
          <w:rStyle w:val="Zdraznn"/>
          <w:rFonts w:asciiTheme="minorHAnsi" w:hAnsiTheme="minorHAnsi"/>
          <w:i w:val="0"/>
        </w:rPr>
      </w:pPr>
      <w:r>
        <w:rPr>
          <w:rStyle w:val="Zdraznn"/>
          <w:rFonts w:asciiTheme="minorHAnsi" w:hAnsiTheme="minorHAnsi"/>
          <w:i w:val="0"/>
        </w:rPr>
        <w:t xml:space="preserve">Wuttke Immobilien KG – o.s.  </w:t>
      </w:r>
      <w:r>
        <w:rPr>
          <w:rStyle w:val="Zdraznn"/>
          <w:rFonts w:asciiTheme="minorHAnsi" w:hAnsiTheme="minorHAnsi"/>
          <w:i w:val="0"/>
        </w:rPr>
        <w:tab/>
        <w:t xml:space="preserve">  </w:t>
      </w:r>
      <w:r w:rsidRPr="005664E9">
        <w:rPr>
          <w:rStyle w:val="Zdraznn"/>
          <w:rFonts w:asciiTheme="minorHAnsi" w:hAnsiTheme="minorHAnsi"/>
          <w:i w:val="0"/>
        </w:rPr>
        <w:t>Střední průmyslová škola elektrotechnická</w:t>
      </w:r>
    </w:p>
    <w:p w:rsidR="00312DEA" w:rsidRPr="009E522F" w:rsidRDefault="00312DEA" w:rsidP="005664E9">
      <w:pPr>
        <w:rPr>
          <w:rStyle w:val="Zdraznn"/>
          <w:rFonts w:asciiTheme="minorHAnsi" w:hAnsiTheme="minorHAnsi"/>
          <w:i w:val="0"/>
        </w:rPr>
      </w:pPr>
    </w:p>
    <w:sectPr w:rsidR="00312DEA" w:rsidRPr="009E52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170" w:rsidRDefault="00F04170" w:rsidP="000B3D65">
      <w:r>
        <w:separator/>
      </w:r>
    </w:p>
  </w:endnote>
  <w:endnote w:type="continuationSeparator" w:id="0">
    <w:p w:rsidR="00F04170" w:rsidRDefault="00F04170" w:rsidP="000B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047570"/>
      <w:docPartObj>
        <w:docPartGallery w:val="Page Numbers (Bottom of Page)"/>
        <w:docPartUnique/>
      </w:docPartObj>
    </w:sdtPr>
    <w:sdtEndPr/>
    <w:sdtContent>
      <w:p w:rsidR="000B3D65" w:rsidRDefault="000B3D65">
        <w:pPr>
          <w:pStyle w:val="Zpat"/>
          <w:jc w:val="center"/>
        </w:pPr>
        <w:r>
          <w:fldChar w:fldCharType="begin"/>
        </w:r>
        <w:r>
          <w:instrText>PAGE   \* MERGEFORMAT</w:instrText>
        </w:r>
        <w:r>
          <w:fldChar w:fldCharType="separate"/>
        </w:r>
        <w:r w:rsidR="00720234">
          <w:rPr>
            <w:noProof/>
          </w:rPr>
          <w:t>4</w:t>
        </w:r>
        <w:r>
          <w:fldChar w:fldCharType="end"/>
        </w:r>
      </w:p>
    </w:sdtContent>
  </w:sdt>
  <w:p w:rsidR="000B3D65" w:rsidRDefault="000B3D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170" w:rsidRDefault="00F04170" w:rsidP="000B3D65">
      <w:r>
        <w:separator/>
      </w:r>
    </w:p>
  </w:footnote>
  <w:footnote w:type="continuationSeparator" w:id="0">
    <w:p w:rsidR="00F04170" w:rsidRDefault="00F04170" w:rsidP="000B3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CEE54B"/>
    <w:multiLevelType w:val="hybridMultilevel"/>
    <w:tmpl w:val="C866D1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1F39B7"/>
    <w:multiLevelType w:val="hybridMultilevel"/>
    <w:tmpl w:val="DA906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rPr>
    </w:lvl>
    <w:lvl w:ilvl="1" w:tplc="5170B3BA">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36649D5"/>
    <w:multiLevelType w:val="hybridMultilevel"/>
    <w:tmpl w:val="7EF875F6"/>
    <w:lvl w:ilvl="0" w:tplc="0405000F">
      <w:start w:val="1"/>
      <w:numFmt w:val="decimal"/>
      <w:lvlText w:val="%1."/>
      <w:lvlJc w:val="left"/>
      <w:pPr>
        <w:ind w:left="74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D315DA9"/>
    <w:multiLevelType w:val="hybridMultilevel"/>
    <w:tmpl w:val="ABE4D0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84203C"/>
    <w:multiLevelType w:val="hybridMultilevel"/>
    <w:tmpl w:val="FCAC0A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527EE0"/>
    <w:multiLevelType w:val="hybridMultilevel"/>
    <w:tmpl w:val="3E2A443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0DC3550"/>
    <w:multiLevelType w:val="hybridMultilevel"/>
    <w:tmpl w:val="59B4DA3A"/>
    <w:lvl w:ilvl="0" w:tplc="04050001">
      <w:start w:val="1"/>
      <w:numFmt w:val="decimal"/>
      <w:lvlText w:val="%1."/>
      <w:lvlJc w:val="left"/>
      <w:pPr>
        <w:tabs>
          <w:tab w:val="num" w:pos="720"/>
        </w:tabs>
        <w:ind w:left="720" w:hanging="360"/>
      </w:pPr>
      <w:rPr>
        <w:rFonts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C0412E5"/>
    <w:multiLevelType w:val="hybridMultilevel"/>
    <w:tmpl w:val="176616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B1363F9"/>
    <w:multiLevelType w:val="hybridMultilevel"/>
    <w:tmpl w:val="25881F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DE2F7D"/>
    <w:multiLevelType w:val="hybridMultilevel"/>
    <w:tmpl w:val="37C6F6E8"/>
    <w:lvl w:ilvl="0" w:tplc="DFC62826">
      <w:start w:val="2"/>
      <w:numFmt w:val="decimal"/>
      <w:lvlText w:val="%1."/>
      <w:lvlJc w:val="left"/>
      <w:pPr>
        <w:tabs>
          <w:tab w:val="num" w:pos="720"/>
        </w:tabs>
        <w:ind w:left="720" w:hanging="360"/>
      </w:pPr>
      <w:rPr>
        <w:rFonts w:cs="Times New Roman"/>
        <w:b w:val="0"/>
      </w:rPr>
    </w:lvl>
    <w:lvl w:ilvl="1" w:tplc="BBB6DEDA">
      <w:start w:val="1"/>
      <w:numFmt w:val="decimal"/>
      <w:lvlText w:val="%2."/>
      <w:lvlJc w:val="left"/>
      <w:pPr>
        <w:tabs>
          <w:tab w:val="num" w:pos="1440"/>
        </w:tabs>
        <w:ind w:left="1440" w:hanging="360"/>
      </w:pPr>
    </w:lvl>
    <w:lvl w:ilvl="2" w:tplc="E1BECBC0">
      <w:start w:val="1"/>
      <w:numFmt w:val="decimal"/>
      <w:lvlText w:val="%3."/>
      <w:lvlJc w:val="left"/>
      <w:pPr>
        <w:tabs>
          <w:tab w:val="num" w:pos="2160"/>
        </w:tabs>
        <w:ind w:left="2160" w:hanging="360"/>
      </w:pPr>
    </w:lvl>
    <w:lvl w:ilvl="3" w:tplc="FD2405C4">
      <w:start w:val="1"/>
      <w:numFmt w:val="decimal"/>
      <w:lvlText w:val="%4."/>
      <w:lvlJc w:val="left"/>
      <w:pPr>
        <w:tabs>
          <w:tab w:val="num" w:pos="2880"/>
        </w:tabs>
        <w:ind w:left="2880" w:hanging="360"/>
      </w:pPr>
    </w:lvl>
    <w:lvl w:ilvl="4" w:tplc="A99E8CB8">
      <w:start w:val="1"/>
      <w:numFmt w:val="decimal"/>
      <w:lvlText w:val="%5."/>
      <w:lvlJc w:val="left"/>
      <w:pPr>
        <w:tabs>
          <w:tab w:val="num" w:pos="3600"/>
        </w:tabs>
        <w:ind w:left="3600" w:hanging="360"/>
      </w:pPr>
    </w:lvl>
    <w:lvl w:ilvl="5" w:tplc="EA2E869C">
      <w:start w:val="1"/>
      <w:numFmt w:val="decimal"/>
      <w:lvlText w:val="%6."/>
      <w:lvlJc w:val="left"/>
      <w:pPr>
        <w:tabs>
          <w:tab w:val="num" w:pos="4320"/>
        </w:tabs>
        <w:ind w:left="4320" w:hanging="360"/>
      </w:pPr>
    </w:lvl>
    <w:lvl w:ilvl="6" w:tplc="850232EC">
      <w:start w:val="1"/>
      <w:numFmt w:val="decimal"/>
      <w:lvlText w:val="%7."/>
      <w:lvlJc w:val="left"/>
      <w:pPr>
        <w:tabs>
          <w:tab w:val="num" w:pos="5040"/>
        </w:tabs>
        <w:ind w:left="5040" w:hanging="360"/>
      </w:pPr>
    </w:lvl>
    <w:lvl w:ilvl="7" w:tplc="D7EC3BAE">
      <w:start w:val="1"/>
      <w:numFmt w:val="decimal"/>
      <w:lvlText w:val="%8."/>
      <w:lvlJc w:val="left"/>
      <w:pPr>
        <w:tabs>
          <w:tab w:val="num" w:pos="5760"/>
        </w:tabs>
        <w:ind w:left="5760" w:hanging="360"/>
      </w:pPr>
    </w:lvl>
    <w:lvl w:ilvl="8" w:tplc="0C661C92">
      <w:start w:val="1"/>
      <w:numFmt w:val="decimal"/>
      <w:lvlText w:val="%9."/>
      <w:lvlJc w:val="left"/>
      <w:pPr>
        <w:tabs>
          <w:tab w:val="num" w:pos="6480"/>
        </w:tabs>
        <w:ind w:left="6480" w:hanging="360"/>
      </w:pPr>
    </w:lvl>
  </w:abstractNum>
  <w:abstractNum w:abstractNumId="12" w15:restartNumberingAfterBreak="0">
    <w:nsid w:val="569CF3AA"/>
    <w:multiLevelType w:val="hybridMultilevel"/>
    <w:tmpl w:val="FCBEA3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3FA146E"/>
    <w:multiLevelType w:val="hybridMultilevel"/>
    <w:tmpl w:val="71B24404"/>
    <w:lvl w:ilvl="0" w:tplc="4344E06C">
      <w:start w:val="2"/>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504662D"/>
    <w:multiLevelType w:val="hybridMultilevel"/>
    <w:tmpl w:val="3348B1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89C0144">
      <w:start w:val="1"/>
      <w:numFmt w:val="bullet"/>
      <w:lvlText w:val=""/>
      <w:lvlJc w:val="left"/>
      <w:pPr>
        <w:ind w:left="2340" w:hanging="360"/>
      </w:pPr>
      <w:rPr>
        <w:rFonts w:ascii="Symbol" w:eastAsia="Times New Roman" w:hAnsi="Symbol" w:cstheme="minorHAnsi" w:hint="default"/>
      </w:rPr>
    </w:lvl>
    <w:lvl w:ilvl="3" w:tplc="9154D27E">
      <w:start w:val="1"/>
      <w:numFmt w:val="bullet"/>
      <w:lvlText w:val="•"/>
      <w:lvlJc w:val="left"/>
      <w:pPr>
        <w:ind w:left="2880" w:hanging="360"/>
      </w:pPr>
      <w:rPr>
        <w:rFonts w:ascii="Calibri" w:eastAsia="Times New Roman"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85229DA"/>
    <w:multiLevelType w:val="hybridMultilevel"/>
    <w:tmpl w:val="AE00B8EA"/>
    <w:lvl w:ilvl="0" w:tplc="DFC6282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235631"/>
    <w:multiLevelType w:val="hybridMultilevel"/>
    <w:tmpl w:val="E0F0D6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13"/>
  </w:num>
  <w:num w:numId="12">
    <w:abstractNumId w:val="1"/>
  </w:num>
  <w:num w:numId="13">
    <w:abstractNumId w:val="5"/>
  </w:num>
  <w:num w:numId="14">
    <w:abstractNumId w:val="6"/>
  </w:num>
  <w:num w:numId="15">
    <w:abstractNumId w:val="12"/>
  </w:num>
  <w:num w:numId="16">
    <w:abstractNumId w:val="0"/>
  </w:num>
  <w:num w:numId="17">
    <w:abstractNumId w:val="10"/>
  </w:num>
  <w:num w:numId="18">
    <w:abstractNumId w:val="15"/>
  </w:num>
  <w:num w:numId="19">
    <w:abstractNumId w:val="18"/>
  </w:num>
  <w:num w:numId="20">
    <w:abstractNumId w:val="8"/>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8F"/>
    <w:rsid w:val="00003813"/>
    <w:rsid w:val="00014579"/>
    <w:rsid w:val="000249B5"/>
    <w:rsid w:val="000B3D65"/>
    <w:rsid w:val="000F37A4"/>
    <w:rsid w:val="001460B3"/>
    <w:rsid w:val="001D00CF"/>
    <w:rsid w:val="001D5CD4"/>
    <w:rsid w:val="00210A28"/>
    <w:rsid w:val="00290A8F"/>
    <w:rsid w:val="00312DEA"/>
    <w:rsid w:val="00395613"/>
    <w:rsid w:val="0051379A"/>
    <w:rsid w:val="005664E9"/>
    <w:rsid w:val="0062387E"/>
    <w:rsid w:val="00696C94"/>
    <w:rsid w:val="006A0DA6"/>
    <w:rsid w:val="006B79B0"/>
    <w:rsid w:val="00720234"/>
    <w:rsid w:val="00783C01"/>
    <w:rsid w:val="00864116"/>
    <w:rsid w:val="009B35D2"/>
    <w:rsid w:val="009E522F"/>
    <w:rsid w:val="00A42E7D"/>
    <w:rsid w:val="00A96245"/>
    <w:rsid w:val="00AA3BF9"/>
    <w:rsid w:val="00AE3765"/>
    <w:rsid w:val="00BC4F0C"/>
    <w:rsid w:val="00C729C3"/>
    <w:rsid w:val="00D00A6C"/>
    <w:rsid w:val="00E26387"/>
    <w:rsid w:val="00E63599"/>
    <w:rsid w:val="00F04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1174582-5EAC-41A8-BEC8-1BB9B1D7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0A8F"/>
    <w:rPr>
      <w:sz w:val="24"/>
      <w:szCs w:val="24"/>
    </w:rPr>
  </w:style>
  <w:style w:type="paragraph" w:styleId="Nadpis3">
    <w:name w:val="heading 3"/>
    <w:basedOn w:val="Normln"/>
    <w:next w:val="Normln"/>
    <w:qFormat/>
    <w:rsid w:val="00290A8F"/>
    <w:pPr>
      <w:keepNext/>
      <w:spacing w:before="240" w:after="60"/>
      <w:outlineLvl w:val="2"/>
    </w:pPr>
    <w:rPr>
      <w:rFonts w:ascii="Arial" w:hAnsi="Arial" w:cs="Arial"/>
      <w:b/>
      <w:bCs/>
      <w:sz w:val="26"/>
      <w:szCs w:val="26"/>
    </w:rPr>
  </w:style>
  <w:style w:type="paragraph" w:styleId="Nadpis4">
    <w:name w:val="heading 4"/>
    <w:basedOn w:val="Normln"/>
    <w:next w:val="Normln"/>
    <w:qFormat/>
    <w:rsid w:val="00290A8F"/>
    <w:pPr>
      <w:keepNext/>
      <w:spacing w:before="240" w:after="60"/>
      <w:outlineLvl w:val="3"/>
    </w:pPr>
    <w:rPr>
      <w:b/>
      <w:bCs/>
      <w:sz w:val="28"/>
      <w:szCs w:val="28"/>
    </w:rPr>
  </w:style>
  <w:style w:type="paragraph" w:styleId="Nadpis5">
    <w:name w:val="heading 5"/>
    <w:basedOn w:val="Normln"/>
    <w:next w:val="Normln"/>
    <w:qFormat/>
    <w:rsid w:val="00290A8F"/>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link w:val="Nzev"/>
    <w:locked/>
    <w:rsid w:val="00290A8F"/>
    <w:rPr>
      <w:b/>
      <w:bCs/>
      <w:sz w:val="28"/>
      <w:szCs w:val="28"/>
      <w:lang w:val="x-none" w:eastAsia="x-none" w:bidi="ar-SA"/>
    </w:rPr>
  </w:style>
  <w:style w:type="paragraph" w:styleId="Nzev">
    <w:name w:val="Title"/>
    <w:basedOn w:val="Normln"/>
    <w:link w:val="NzevChar"/>
    <w:qFormat/>
    <w:rsid w:val="00290A8F"/>
    <w:pPr>
      <w:jc w:val="center"/>
    </w:pPr>
    <w:rPr>
      <w:b/>
      <w:bCs/>
      <w:sz w:val="28"/>
      <w:szCs w:val="28"/>
      <w:lang w:val="x-none" w:eastAsia="x-none"/>
    </w:rPr>
  </w:style>
  <w:style w:type="paragraph" w:styleId="Zkladntextodsazen">
    <w:name w:val="Body Text Indent"/>
    <w:basedOn w:val="Normln"/>
    <w:rsid w:val="00290A8F"/>
    <w:pPr>
      <w:spacing w:after="120"/>
      <w:ind w:left="283"/>
    </w:pPr>
  </w:style>
  <w:style w:type="paragraph" w:styleId="Textvbloku">
    <w:name w:val="Block Text"/>
    <w:basedOn w:val="Normln"/>
    <w:rsid w:val="00290A8F"/>
    <w:pPr>
      <w:widowControl w:val="0"/>
      <w:shd w:val="clear" w:color="auto" w:fill="FFFFFF"/>
      <w:autoSpaceDE w:val="0"/>
      <w:autoSpaceDN w:val="0"/>
      <w:adjustRightInd w:val="0"/>
      <w:ind w:left="22" w:right="60"/>
      <w:jc w:val="center"/>
    </w:pPr>
    <w:rPr>
      <w:b/>
      <w:bCs/>
      <w:color w:val="000000"/>
      <w:spacing w:val="-9"/>
    </w:rPr>
  </w:style>
  <w:style w:type="character" w:styleId="Zdraznn">
    <w:name w:val="Emphasis"/>
    <w:basedOn w:val="Standardnpsmoodstavce"/>
    <w:qFormat/>
    <w:rsid w:val="00003813"/>
    <w:rPr>
      <w:i/>
      <w:iCs/>
    </w:rPr>
  </w:style>
  <w:style w:type="paragraph" w:styleId="Odstavecseseznamem">
    <w:name w:val="List Paragraph"/>
    <w:basedOn w:val="Normln"/>
    <w:uiPriority w:val="34"/>
    <w:qFormat/>
    <w:rsid w:val="000249B5"/>
    <w:pPr>
      <w:ind w:left="720"/>
      <w:contextualSpacing/>
    </w:pPr>
  </w:style>
  <w:style w:type="paragraph" w:customStyle="1" w:styleId="Default">
    <w:name w:val="Default"/>
    <w:rsid w:val="00C729C3"/>
    <w:pPr>
      <w:autoSpaceDE w:val="0"/>
      <w:autoSpaceDN w:val="0"/>
      <w:adjustRightInd w:val="0"/>
    </w:pPr>
    <w:rPr>
      <w:rFonts w:ascii="Courier New" w:hAnsi="Courier New" w:cs="Courier New"/>
      <w:color w:val="000000"/>
      <w:sz w:val="24"/>
      <w:szCs w:val="24"/>
    </w:rPr>
  </w:style>
  <w:style w:type="paragraph" w:styleId="Zhlav">
    <w:name w:val="header"/>
    <w:basedOn w:val="Normln"/>
    <w:link w:val="ZhlavChar"/>
    <w:unhideWhenUsed/>
    <w:rsid w:val="000B3D65"/>
    <w:pPr>
      <w:tabs>
        <w:tab w:val="center" w:pos="4536"/>
        <w:tab w:val="right" w:pos="9072"/>
      </w:tabs>
    </w:pPr>
  </w:style>
  <w:style w:type="character" w:customStyle="1" w:styleId="ZhlavChar">
    <w:name w:val="Záhlaví Char"/>
    <w:basedOn w:val="Standardnpsmoodstavce"/>
    <w:link w:val="Zhlav"/>
    <w:rsid w:val="000B3D65"/>
    <w:rPr>
      <w:sz w:val="24"/>
      <w:szCs w:val="24"/>
    </w:rPr>
  </w:style>
  <w:style w:type="paragraph" w:styleId="Zpat">
    <w:name w:val="footer"/>
    <w:basedOn w:val="Normln"/>
    <w:link w:val="ZpatChar"/>
    <w:uiPriority w:val="99"/>
    <w:unhideWhenUsed/>
    <w:rsid w:val="000B3D65"/>
    <w:pPr>
      <w:tabs>
        <w:tab w:val="center" w:pos="4536"/>
        <w:tab w:val="right" w:pos="9072"/>
      </w:tabs>
    </w:pPr>
  </w:style>
  <w:style w:type="character" w:customStyle="1" w:styleId="ZpatChar">
    <w:name w:val="Zápatí Char"/>
    <w:basedOn w:val="Standardnpsmoodstavce"/>
    <w:link w:val="Zpat"/>
    <w:uiPriority w:val="99"/>
    <w:rsid w:val="000B3D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6416</Characters>
  <Application>Microsoft Office Word</Application>
  <DocSecurity>0</DocSecurity>
  <Lines>53</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stavaj</dc:creator>
  <cp:lastModifiedBy>JKudrnova</cp:lastModifiedBy>
  <cp:revision>2</cp:revision>
  <dcterms:created xsi:type="dcterms:W3CDTF">2019-07-03T08:31:00Z</dcterms:created>
  <dcterms:modified xsi:type="dcterms:W3CDTF">2019-07-03T08:31:00Z</dcterms:modified>
</cp:coreProperties>
</file>