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0A" w:rsidRDefault="00DA10FF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633095</wp:posOffset>
                </wp:positionV>
                <wp:extent cx="6164580" cy="0"/>
                <wp:effectExtent l="6350" t="13970" r="10795" b="508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1645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53pt;margin-top:49.85pt;width:485.4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669925</wp:posOffset>
                </wp:positionH>
                <wp:positionV relativeFrom="page">
                  <wp:posOffset>9378315</wp:posOffset>
                </wp:positionV>
                <wp:extent cx="1804670" cy="0"/>
                <wp:effectExtent l="12700" t="5715" r="11430" b="1333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8046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762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52.75pt;margin-top:738.45pt;width:142.1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" filled="t" strokeweight=".6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49160A" w:rsidRDefault="00DA10FF">
      <w:pPr>
        <w:pStyle w:val="MSGENFONTSTYLENAMETEMPLATEROLEMSGENFONTSTYLENAMEBYROLERUNNINGTITLE0"/>
        <w:framePr w:wrap="none" w:vAnchor="page" w:hAnchor="page" w:x="7616" w:y="775"/>
        <w:shd w:val="clear" w:color="auto" w:fill="auto"/>
      </w:pPr>
      <w:r>
        <w:rPr>
          <w:rStyle w:val="MSGENFONTSTYLENAMETEMPLATEROLEMSGENFONTSTYLENAMEBYROLERUNNINGTITLE1"/>
          <w:i/>
          <w:iCs/>
        </w:rPr>
        <w:t>Smlouva o poskytování systémové podpory</w:t>
      </w:r>
    </w:p>
    <w:p w:rsidR="0049160A" w:rsidRDefault="00DA10FF">
      <w:pPr>
        <w:pStyle w:val="MSGENFONTSTYLENAMETEMPLATEROLENUMBERMSGENFONTSTYLENAMEBYROLETEXT30"/>
        <w:framePr w:wrap="none" w:vAnchor="page" w:hAnchor="page" w:x="3097" w:y="21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>
        <w:rPr>
          <w:rStyle w:val="MSGENFONTSTYLENAMETEMPLATEROLENUMBERMSGENFONTSTYLENAMEBYROLETEXT31"/>
          <w:b/>
          <w:bCs/>
        </w:rPr>
        <w:t>Dodatek č.2 ke smlouvě o poskytování systémové podpory</w:t>
      </w:r>
    </w:p>
    <w:p w:rsidR="0049160A" w:rsidRDefault="00DA10FF">
      <w:pPr>
        <w:pStyle w:val="MSGENFONTSTYLENAMETEMPLATEROLENUMBERMSGENFONTSTYLENAMEBYROLETEXT40"/>
        <w:framePr w:wrap="none" w:vAnchor="page" w:hAnchor="page" w:x="1066" w:y="2720"/>
        <w:shd w:val="clear" w:color="auto" w:fill="auto"/>
      </w:pPr>
      <w:r>
        <w:t>uzavřená mezi</w:t>
      </w:r>
    </w:p>
    <w:p w:rsidR="0049160A" w:rsidRDefault="00DA10FF">
      <w:pPr>
        <w:pStyle w:val="MSGENFONTSTYLENAMETEMPLATEROLENUMBERMSGENFONTSTYLENAMEBYROLETEXT40"/>
        <w:framePr w:w="1188" w:h="1729" w:hRule="exact" w:wrap="none" w:vAnchor="page" w:hAnchor="page" w:x="1042" w:y="3325"/>
        <w:shd w:val="clear" w:color="auto" w:fill="auto"/>
        <w:spacing w:line="335" w:lineRule="exact"/>
      </w:pPr>
      <w:r>
        <w:t>společností</w:t>
      </w:r>
    </w:p>
    <w:p w:rsidR="0049160A" w:rsidRDefault="00DA10FF">
      <w:pPr>
        <w:pStyle w:val="MSGENFONTSTYLENAMETEMPLATEROLENUMBERMSGENFONTSTYLENAMEBYROLETEXT40"/>
        <w:framePr w:w="1188" w:h="1729" w:hRule="exact" w:wrap="none" w:vAnchor="page" w:hAnchor="page" w:x="1042" w:y="3325"/>
        <w:shd w:val="clear" w:color="auto" w:fill="auto"/>
        <w:spacing w:line="335" w:lineRule="exact"/>
      </w:pPr>
      <w:r>
        <w:t>sídlo</w:t>
      </w:r>
    </w:p>
    <w:p w:rsidR="0049160A" w:rsidRDefault="00DA10FF">
      <w:pPr>
        <w:pStyle w:val="MSGENFONTSTYLENAMETEMPLATEROLENUMBERMSGENFONTSTYLENAMEBYROLETEXT40"/>
        <w:framePr w:w="1188" w:h="1729" w:hRule="exact" w:wrap="none" w:vAnchor="page" w:hAnchor="page" w:x="1042" w:y="3325"/>
        <w:shd w:val="clear" w:color="auto" w:fill="auto"/>
        <w:spacing w:line="335" w:lineRule="exact"/>
      </w:pPr>
      <w:r>
        <w:t>IČO</w:t>
      </w:r>
    </w:p>
    <w:p w:rsidR="0049160A" w:rsidRDefault="00DA10FF">
      <w:pPr>
        <w:pStyle w:val="MSGENFONTSTYLENAMETEMPLATEROLENUMBERMSGENFONTSTYLENAMEBYROLETEXT40"/>
        <w:framePr w:w="1188" w:h="1729" w:hRule="exact" w:wrap="none" w:vAnchor="page" w:hAnchor="page" w:x="1042" w:y="3325"/>
        <w:shd w:val="clear" w:color="auto" w:fill="auto"/>
        <w:spacing w:line="335" w:lineRule="exact"/>
      </w:pPr>
      <w:r>
        <w:t>DIČ</w:t>
      </w:r>
    </w:p>
    <w:p w:rsidR="0049160A" w:rsidRDefault="00DA10FF">
      <w:pPr>
        <w:pStyle w:val="MSGENFONTSTYLENAMETEMPLATEROLENUMBERMSGENFONTSTYLENAMEBYROLETEXT40"/>
        <w:framePr w:w="1188" w:h="1729" w:hRule="exact" w:wrap="none" w:vAnchor="page" w:hAnchor="page" w:x="1042" w:y="3325"/>
        <w:shd w:val="clear" w:color="auto" w:fill="auto"/>
        <w:spacing w:line="335" w:lineRule="exact"/>
      </w:pPr>
      <w:r>
        <w:t>zastoupena</w:t>
      </w:r>
    </w:p>
    <w:p w:rsidR="0049160A" w:rsidRDefault="00DA10FF">
      <w:pPr>
        <w:pStyle w:val="MSGENFONTSTYLENAMETEMPLATEROLELEVELMSGENFONTSTYLENAMEBYROLEHEADING10"/>
        <w:framePr w:w="2861" w:h="1729" w:hRule="exact" w:wrap="none" w:vAnchor="page" w:hAnchor="page" w:x="3045" w:y="3329"/>
        <w:shd w:val="clear" w:color="auto" w:fill="auto"/>
      </w:pPr>
      <w:bookmarkStart w:id="0" w:name="bookmark0"/>
      <w:r>
        <w:t>BRAINTRAST, s.r.o.</w:t>
      </w:r>
      <w:bookmarkEnd w:id="0"/>
    </w:p>
    <w:p w:rsidR="0049160A" w:rsidRDefault="00DA10FF">
      <w:pPr>
        <w:pStyle w:val="MSGENFONTSTYLENAMETEMPLATEROLENUMBERMSGENFONTSTYLENAMEBYROLETEXT40"/>
        <w:framePr w:w="2861" w:h="1729" w:hRule="exact" w:wrap="none" w:vAnchor="page" w:hAnchor="page" w:x="3045" w:y="3329"/>
        <w:shd w:val="clear" w:color="auto" w:fill="auto"/>
        <w:spacing w:line="335" w:lineRule="exact"/>
      </w:pPr>
      <w:r>
        <w:t>Frýdecká 488, 739 61 Třinec</w:t>
      </w:r>
    </w:p>
    <w:p w:rsidR="0049160A" w:rsidRDefault="00DA10FF">
      <w:pPr>
        <w:pStyle w:val="MSGENFONTSTYLENAMETEMPLATEROLENUMBERMSGENFONTSTYLENAMEBYROLETEXT40"/>
        <w:framePr w:w="2861" w:h="1729" w:hRule="exact" w:wrap="none" w:vAnchor="page" w:hAnchor="page" w:x="3045" w:y="3329"/>
        <w:shd w:val="clear" w:color="auto" w:fill="auto"/>
        <w:spacing w:line="335" w:lineRule="exact"/>
      </w:pPr>
      <w:r>
        <w:t>25857703</w:t>
      </w:r>
    </w:p>
    <w:p w:rsidR="0049160A" w:rsidRDefault="00DA10FF">
      <w:pPr>
        <w:pStyle w:val="MSGENFONTSTYLENAMETEMPLATEROLENUMBERMSGENFONTSTYLENAMEBYROLETEXT40"/>
        <w:framePr w:w="2861" w:h="1729" w:hRule="exact" w:wrap="none" w:vAnchor="page" w:hAnchor="page" w:x="3045" w:y="3329"/>
        <w:shd w:val="clear" w:color="auto" w:fill="auto"/>
        <w:spacing w:line="335" w:lineRule="exact"/>
      </w:pPr>
      <w:r>
        <w:t>CZ25857703</w:t>
      </w:r>
    </w:p>
    <w:p w:rsidR="0049160A" w:rsidRDefault="00DA10FF">
      <w:pPr>
        <w:pStyle w:val="MSGENFONTSTYLENAMETEMPLATEROLENUMBERMSGENFONTSTYLENAMEBYROLETEXT40"/>
        <w:framePr w:w="2861" w:h="1729" w:hRule="exact" w:wrap="none" w:vAnchor="page" w:hAnchor="page" w:x="3045" w:y="3329"/>
        <w:shd w:val="clear" w:color="auto" w:fill="auto"/>
        <w:spacing w:line="335" w:lineRule="exact"/>
      </w:pPr>
      <w:r>
        <w:t>Ing. Stanislav Stonawski</w:t>
      </w:r>
    </w:p>
    <w:p w:rsidR="0049160A" w:rsidRDefault="00DA10FF">
      <w:pPr>
        <w:pStyle w:val="MSGENFONTSTYLENAMETEMPLATEROLENUMBERMSGENFONTSTYLENAMEBYROLETEXT40"/>
        <w:framePr w:wrap="none" w:vAnchor="page" w:hAnchor="page" w:x="1051" w:y="5404"/>
        <w:shd w:val="clear" w:color="auto" w:fill="auto"/>
      </w:pPr>
      <w:r>
        <w:t xml:space="preserve">(dále jen </w:t>
      </w:r>
      <w:r>
        <w:t>zhotovitel)</w:t>
      </w:r>
    </w:p>
    <w:p w:rsidR="0049160A" w:rsidRDefault="00DA10FF">
      <w:pPr>
        <w:pStyle w:val="MSGENFONTSTYLENAMETEMPLATEROLELEVELMSGENFONTSTYLENAMEBYROLEHEADING10"/>
        <w:framePr w:wrap="none" w:vAnchor="page" w:hAnchor="page" w:x="1042" w:y="6107"/>
        <w:shd w:val="clear" w:color="auto" w:fill="auto"/>
        <w:spacing w:line="224" w:lineRule="exact"/>
      </w:pPr>
      <w:bookmarkStart w:id="1" w:name="bookmark1"/>
      <w:r>
        <w:t>a</w:t>
      </w:r>
      <w:bookmarkEnd w:id="1"/>
    </w:p>
    <w:p w:rsidR="0049160A" w:rsidRDefault="00DA10FF">
      <w:pPr>
        <w:pStyle w:val="MSGENFONTSTYLENAMETEMPLATEROLENUMBERMSGENFONTSTYLENAMEBYROLETEXT40"/>
        <w:framePr w:w="1184" w:h="1690" w:hRule="exact" w:wrap="none" w:vAnchor="page" w:hAnchor="page" w:x="1032" w:y="6710"/>
        <w:shd w:val="clear" w:color="auto" w:fill="auto"/>
        <w:spacing w:line="333" w:lineRule="exact"/>
      </w:pPr>
      <w:r>
        <w:t>společností</w:t>
      </w:r>
    </w:p>
    <w:p w:rsidR="0049160A" w:rsidRDefault="00DA10FF">
      <w:pPr>
        <w:pStyle w:val="MSGENFONTSTYLENAMETEMPLATEROLENUMBERMSGENFONTSTYLENAMEBYROLETEXT40"/>
        <w:framePr w:w="1184" w:h="1690" w:hRule="exact" w:wrap="none" w:vAnchor="page" w:hAnchor="page" w:x="1032" w:y="6710"/>
        <w:shd w:val="clear" w:color="auto" w:fill="auto"/>
        <w:spacing w:line="333" w:lineRule="exact"/>
      </w:pPr>
      <w:r>
        <w:t>provozovna</w:t>
      </w:r>
    </w:p>
    <w:p w:rsidR="0049160A" w:rsidRDefault="00DA10FF">
      <w:pPr>
        <w:pStyle w:val="MSGENFONTSTYLENAMETEMPLATEROLENUMBERMSGENFONTSTYLENAMEBYROLETEXT40"/>
        <w:framePr w:w="1184" w:h="1690" w:hRule="exact" w:wrap="none" w:vAnchor="page" w:hAnchor="page" w:x="1032" w:y="6710"/>
        <w:shd w:val="clear" w:color="auto" w:fill="auto"/>
        <w:spacing w:line="333" w:lineRule="exact"/>
      </w:pPr>
      <w:r>
        <w:t>IČO</w:t>
      </w:r>
    </w:p>
    <w:p w:rsidR="0049160A" w:rsidRDefault="00DA10FF">
      <w:pPr>
        <w:pStyle w:val="MSGENFONTSTYLENAMETEMPLATEROLENUMBERMSGENFONTSTYLENAMEBYROLETEXT40"/>
        <w:framePr w:w="1184" w:h="1690" w:hRule="exact" w:wrap="none" w:vAnchor="page" w:hAnchor="page" w:x="1032" w:y="6710"/>
        <w:shd w:val="clear" w:color="auto" w:fill="auto"/>
        <w:spacing w:line="333" w:lineRule="exact"/>
      </w:pPr>
      <w:r>
        <w:t>DIČ</w:t>
      </w:r>
    </w:p>
    <w:p w:rsidR="0049160A" w:rsidRDefault="00DA10FF">
      <w:pPr>
        <w:pStyle w:val="MSGENFONTSTYLENAMETEMPLATEROLENUMBERMSGENFONTSTYLENAMEBYROLETEXT40"/>
        <w:framePr w:w="1184" w:h="1690" w:hRule="exact" w:wrap="none" w:vAnchor="page" w:hAnchor="page" w:x="1032" w:y="6710"/>
        <w:shd w:val="clear" w:color="auto" w:fill="auto"/>
      </w:pPr>
      <w:r>
        <w:t>zastoupena</w:t>
      </w:r>
    </w:p>
    <w:p w:rsidR="0049160A" w:rsidRDefault="00DA10FF">
      <w:pPr>
        <w:pStyle w:val="MSGENFONTSTYLENAMETEMPLATEROLELEVELMSGENFONTSTYLENAMEBYROLEHEADING10"/>
        <w:framePr w:w="3144" w:h="1688" w:hRule="exact" w:wrap="none" w:vAnchor="page" w:hAnchor="page" w:x="3025" w:y="6715"/>
        <w:shd w:val="clear" w:color="auto" w:fill="auto"/>
        <w:spacing w:line="333" w:lineRule="exact"/>
      </w:pPr>
      <w:bookmarkStart w:id="2" w:name="bookmark2"/>
      <w:r>
        <w:t>Sociální služby města Třince</w:t>
      </w:r>
      <w:bookmarkEnd w:id="2"/>
    </w:p>
    <w:p w:rsidR="0049160A" w:rsidRDefault="00DA10FF">
      <w:pPr>
        <w:pStyle w:val="MSGENFONTSTYLENAMETEMPLATEROLENUMBERMSGENFONTSTYLENAMEBYROLETEXT40"/>
        <w:framePr w:w="3144" w:h="1688" w:hRule="exact" w:wrap="none" w:vAnchor="page" w:hAnchor="page" w:x="3025" w:y="6715"/>
        <w:shd w:val="clear" w:color="auto" w:fill="auto"/>
        <w:spacing w:line="333" w:lineRule="exact"/>
      </w:pPr>
      <w:r>
        <w:t>Habrová č.p.302, 739 61 Třinec</w:t>
      </w:r>
    </w:p>
    <w:p w:rsidR="0049160A" w:rsidRDefault="00DA10FF">
      <w:pPr>
        <w:pStyle w:val="MSGENFONTSTYLENAMETEMPLATEROLENUMBERMSGENFONTSTYLENAMEBYROLETEXT40"/>
        <w:framePr w:w="3144" w:h="1688" w:hRule="exact" w:wrap="none" w:vAnchor="page" w:hAnchor="page" w:x="3025" w:y="6715"/>
        <w:shd w:val="clear" w:color="auto" w:fill="auto"/>
        <w:spacing w:line="333" w:lineRule="exact"/>
      </w:pPr>
      <w:r>
        <w:t>00600954</w:t>
      </w:r>
    </w:p>
    <w:p w:rsidR="0049160A" w:rsidRDefault="00DA10FF">
      <w:pPr>
        <w:pStyle w:val="MSGENFONTSTYLENAMETEMPLATEROLENUMBERMSGENFONTSTYLENAMEBYROLETEXT40"/>
        <w:framePr w:w="3144" w:h="1688" w:hRule="exact" w:wrap="none" w:vAnchor="page" w:hAnchor="page" w:x="3025" w:y="6715"/>
        <w:shd w:val="clear" w:color="auto" w:fill="auto"/>
        <w:spacing w:line="333" w:lineRule="exact"/>
      </w:pPr>
      <w:r>
        <w:t>CZ00600954</w:t>
      </w:r>
    </w:p>
    <w:p w:rsidR="0049160A" w:rsidRDefault="00DA10FF">
      <w:pPr>
        <w:pStyle w:val="MSGENFONTSTYLENAMETEMPLATEROLENUMBERMSGENFONTSTYLENAMEBYROLETEXT40"/>
        <w:framePr w:w="3144" w:h="1688" w:hRule="exact" w:wrap="none" w:vAnchor="page" w:hAnchor="page" w:x="3025" w:y="6715"/>
        <w:shd w:val="clear" w:color="auto" w:fill="auto"/>
      </w:pPr>
      <w:r>
        <w:t>Mgr. Pavel Pezda</w:t>
      </w:r>
    </w:p>
    <w:p w:rsidR="0049160A" w:rsidRDefault="00DA10FF">
      <w:pPr>
        <w:pStyle w:val="MSGENFONTSTYLENAMETEMPLATEROLENUMBERMSGENFONTSTYLENAMEBYROLETEXT40"/>
        <w:framePr w:wrap="none" w:vAnchor="page" w:hAnchor="page" w:x="1022" w:y="8749"/>
        <w:shd w:val="clear" w:color="auto" w:fill="auto"/>
        <w:jc w:val="both"/>
      </w:pPr>
      <w:r>
        <w:t>(dále jen zákazník)</w:t>
      </w:r>
    </w:p>
    <w:p w:rsidR="0049160A" w:rsidRDefault="00DA10FF">
      <w:pPr>
        <w:pStyle w:val="MSGENFONTSTYLENAMETEMPLATEROLENUMBERMSGENFONTSTYLENAMEBYROLETEXT20"/>
        <w:framePr w:w="9320" w:h="2487" w:hRule="exact" w:wrap="none" w:vAnchor="page" w:hAnchor="page" w:x="1022" w:y="9589"/>
        <w:shd w:val="clear" w:color="auto" w:fill="auto"/>
        <w:spacing w:before="0"/>
      </w:pPr>
      <w:r>
        <w:t xml:space="preserve">Smluvní strany se dohodly na úpravě přílohy č.1 ke smlouvě - specifikace rozsahu </w:t>
      </w:r>
      <w:r>
        <w:t>poskytované podpory,</w:t>
      </w:r>
      <w:r>
        <w:br/>
        <w:t>která je přílohou tohoto dodatku.</w:t>
      </w:r>
    </w:p>
    <w:p w:rsidR="0049160A" w:rsidRDefault="00DA10FF">
      <w:pPr>
        <w:pStyle w:val="MSGENFONTSTYLENAMETEMPLATEROLENUMBERMSGENFONTSTYLENAMEBYROLETEXT20"/>
        <w:framePr w:w="9320" w:h="2487" w:hRule="exact" w:wrap="none" w:vAnchor="page" w:hAnchor="page" w:x="1022" w:y="9589"/>
        <w:shd w:val="clear" w:color="auto" w:fill="auto"/>
        <w:spacing w:before="0" w:after="6"/>
      </w:pPr>
      <w:r>
        <w:t>Strany dále souhlasí se zveřejněním smlouvy v registru smluv dle zákona č. 340/2015 Sb.</w:t>
      </w:r>
    </w:p>
    <w:p w:rsidR="0049160A" w:rsidRDefault="00DA10FF">
      <w:pPr>
        <w:pStyle w:val="MSGENFONTSTYLENAMETEMPLATEROLENUMBERMSGENFONTSTYLENAMEBYROLETEXT20"/>
        <w:framePr w:w="9320" w:h="2487" w:hRule="exact" w:wrap="none" w:vAnchor="page" w:hAnchor="page" w:x="1022" w:y="9589"/>
        <w:shd w:val="clear" w:color="auto" w:fill="auto"/>
        <w:spacing w:before="0" w:line="460" w:lineRule="exact"/>
      </w:pPr>
      <w:r>
        <w:t>Ostatní ustanovení smlouvy zůstávají v platnosti.</w:t>
      </w:r>
    </w:p>
    <w:p w:rsidR="0049160A" w:rsidRDefault="00DA10FF">
      <w:pPr>
        <w:pStyle w:val="MSGENFONTSTYLENAMETEMPLATEROLENUMBERMSGENFONTSTYLENAMEBYROLETEXT20"/>
        <w:framePr w:w="9320" w:h="2487" w:hRule="exact" w:wrap="none" w:vAnchor="page" w:hAnchor="page" w:x="1022" w:y="9589"/>
        <w:shd w:val="clear" w:color="auto" w:fill="auto"/>
        <w:spacing w:before="0" w:line="460" w:lineRule="exact"/>
      </w:pPr>
      <w:r>
        <w:t>Platnost dodatku je od 1.7.2019.</w:t>
      </w:r>
    </w:p>
    <w:p w:rsidR="0049160A" w:rsidRDefault="00DA10FF">
      <w:pPr>
        <w:pStyle w:val="MSGENFONTSTYLENAMETEMPLATEROLENUMBERMSGENFONTSTYLENAMEBYROLETEXT20"/>
        <w:framePr w:w="9320" w:h="2487" w:hRule="exact" w:wrap="none" w:vAnchor="page" w:hAnchor="page" w:x="1022" w:y="9589"/>
        <w:shd w:val="clear" w:color="auto" w:fill="auto"/>
        <w:spacing w:before="0" w:line="460" w:lineRule="exact"/>
      </w:pPr>
      <w:r>
        <w:t xml:space="preserve">Tento dodatek je vyhotoven ve </w:t>
      </w:r>
      <w:r>
        <w:t>dvou vyhotoveních, každá strana obdrží po jednom vyhotovení.</w:t>
      </w:r>
    </w:p>
    <w:p w:rsidR="0049160A" w:rsidRDefault="00DA10FF">
      <w:pPr>
        <w:pStyle w:val="MSGENFONTSTYLENAMETEMPLATEROLENUMBERMSGENFONTSTYLENAMEBYROLETEXT20"/>
        <w:framePr w:wrap="none" w:vAnchor="page" w:hAnchor="page" w:x="1013" w:y="12626"/>
        <w:shd w:val="clear" w:color="auto" w:fill="auto"/>
        <w:spacing w:before="0" w:line="212" w:lineRule="exact"/>
        <w:jc w:val="left"/>
      </w:pPr>
      <w:r>
        <w:t>V Třinci, dne 13.06.2019</w:t>
      </w:r>
    </w:p>
    <w:p w:rsidR="0049160A" w:rsidRDefault="00DA10FF">
      <w:pPr>
        <w:pStyle w:val="MSGENFONTSTYLENAMETEMPLATEROLENUMBERMSGENFONTSTYLENAMEBYROLEPICTURECAPTION30"/>
        <w:framePr w:wrap="none" w:vAnchor="page" w:hAnchor="page" w:x="1947" w:y="14923"/>
        <w:shd w:val="clear" w:color="auto" w:fill="auto"/>
      </w:pPr>
      <w:r>
        <w:t>zákazník</w:t>
      </w:r>
    </w:p>
    <w:p w:rsidR="0049160A" w:rsidRDefault="00DA10FF">
      <w:pPr>
        <w:pStyle w:val="MSGENFONTSTYLENAMETEMPLATEROLENUMBERMSGENFONTSTYLENAMEBYROLETEXT60"/>
        <w:framePr w:wrap="none" w:vAnchor="page" w:hAnchor="page" w:x="1022" w:y="14939"/>
        <w:shd w:val="clear" w:color="auto" w:fill="auto"/>
        <w:spacing w:before="0"/>
        <w:ind w:left="7020"/>
      </w:pPr>
      <w:r>
        <w:t>zhotovitel</w:t>
      </w:r>
    </w:p>
    <w:p w:rsidR="0049160A" w:rsidRDefault="00DA10FF">
      <w:pPr>
        <w:pStyle w:val="MSGENFONTSTYLENAMETEMPLATEROLEMSGENFONTSTYLENAMEBYROLERUNNINGTITLE0"/>
        <w:framePr w:wrap="none" w:vAnchor="page" w:hAnchor="page" w:x="5536" w:y="16044"/>
        <w:shd w:val="clear" w:color="auto" w:fill="auto"/>
      </w:pPr>
      <w:r>
        <w:t>Strana 1</w:t>
      </w:r>
    </w:p>
    <w:p w:rsidR="0049160A" w:rsidRDefault="0049160A">
      <w:pPr>
        <w:rPr>
          <w:sz w:val="2"/>
          <w:szCs w:val="2"/>
        </w:rPr>
        <w:sectPr w:rsidR="0049160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160A" w:rsidRDefault="00DA10FF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675005</wp:posOffset>
                </wp:positionH>
                <wp:positionV relativeFrom="page">
                  <wp:posOffset>632460</wp:posOffset>
                </wp:positionV>
                <wp:extent cx="6153150" cy="0"/>
                <wp:effectExtent l="8255" t="13335" r="10795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53.15pt;margin-top:49.8pt;width:484.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49160A" w:rsidRDefault="00DA10FF">
      <w:pPr>
        <w:pStyle w:val="MSGENFONTSTYLENAMETEMPLATEROLEMSGENFONTSTYLENAMEBYROLERUNNINGTITLE0"/>
        <w:framePr w:wrap="none" w:vAnchor="page" w:hAnchor="page" w:x="6728" w:y="771"/>
        <w:shd w:val="clear" w:color="auto" w:fill="auto"/>
      </w:pPr>
      <w:r>
        <w:rPr>
          <w:rStyle w:val="MSGENFONTSTYLENAMETEMPLATEROLEMSGENFONTSTYLENAMEBYROLERUNNINGTITLE1"/>
          <w:i/>
          <w:iCs/>
        </w:rPr>
        <w:t>Specifikace jednotlivých služeb (příloha 6.2 ke smlouvě)</w:t>
      </w:r>
    </w:p>
    <w:p w:rsidR="0049160A" w:rsidRDefault="00DA10FF">
      <w:pPr>
        <w:pStyle w:val="MSGENFONTSTYLENAMETEMPLATEROLEMSGENFONTSTYLENAMEBYROLETABLECAPTION0"/>
        <w:framePr w:wrap="none" w:vAnchor="page" w:hAnchor="page" w:x="2655" w:y="2484"/>
        <w:shd w:val="clear" w:color="auto" w:fill="auto"/>
      </w:pPr>
      <w:r>
        <w:t>SPECIFIKACE ROZSAHU POSKYTOVANÉ SYSTÉMOVÉ PODPORY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6661"/>
      </w:tblGrid>
      <w:tr w:rsidR="0049160A">
        <w:tblPrEx>
          <w:tblCellMar>
            <w:top w:w="0" w:type="dxa"/>
            <w:bottom w:w="0" w:type="dxa"/>
          </w:tblCellMar>
        </w:tblPrEx>
        <w:trPr>
          <w:trHeight w:hRule="exact" w:val="4337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60A" w:rsidRDefault="00DA10FF">
            <w:pPr>
              <w:pStyle w:val="MSGENFONTSTYLENAMETEMPLATEROLENUMBERMSGENFONTSTYLENAMEBYROLETEXT20"/>
              <w:framePr w:w="9771" w:h="12062" w:wrap="none" w:vAnchor="page" w:hAnchor="page" w:x="930" w:y="2973"/>
              <w:shd w:val="clear" w:color="auto" w:fill="auto"/>
              <w:spacing w:before="0" w:line="204" w:lineRule="exact"/>
              <w:ind w:left="420" w:hanging="420"/>
              <w:jc w:val="left"/>
            </w:pPr>
            <w:r>
              <w:rPr>
                <w:rStyle w:val="MSGENFONTSTYLENAMETEMPLATEROLENUMBERMSGENFONTSTYLENAMEBYROLETEXT2MSGENFONTSTYLEMODIFERSIZE85MSGENFONTSTYLEMODIFERBOLD"/>
              </w:rPr>
              <w:t>A. Základní rozsah</w:t>
            </w:r>
            <w:r>
              <w:rPr>
                <w:rStyle w:val="MSGENFONTSTYLENAMETEMPLATEROLENUMBERMSGENFONTSTYLENAMEBYROLETEXT2MSGENFONTSTYLEMODIFERSIZE85MSGENFONTSTYLEMODIFERBOLD"/>
              </w:rPr>
              <w:br/>
              <w:t>systémové podpory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60A" w:rsidRDefault="00DA10FF">
            <w:pPr>
              <w:pStyle w:val="MSGENFONTSTYLENAMETEMPLATEROLENUMBERMSGENFONTSTYLENAMEBYROLETEXT20"/>
              <w:framePr w:w="9771" w:h="12062" w:wrap="none" w:vAnchor="page" w:hAnchor="page" w:x="930" w:y="2973"/>
              <w:shd w:val="clear" w:color="auto" w:fill="auto"/>
              <w:tabs>
                <w:tab w:val="left" w:pos="494"/>
              </w:tabs>
              <w:spacing w:before="0" w:after="200" w:line="190" w:lineRule="exact"/>
            </w:pPr>
            <w:r>
              <w:rPr>
                <w:rStyle w:val="MSGENFONTSTYLENAMETEMPLATEROLENUMBERMSGENFONTSTYLENAMEBYROLETEXT2MSGENFONTSTYLEMODIFERSIZE8MSGENFONTSTYLEMODIFERBOLD"/>
              </w:rPr>
              <w:t>/</w:t>
            </w:r>
            <w:r>
              <w:rPr>
                <w:rStyle w:val="MSGENFONTSTYLENAMETEMPLATEROLENUMBERMSGENFONTSTYLENAMEBYROLETEXT2MSGENFONTSTYLEMODIFERSIZE8MSGENFONTSTYLEMODIFERBOLD"/>
              </w:rPr>
              <w:tab/>
            </w:r>
            <w:r>
              <w:rPr>
                <w:rStyle w:val="MSGENFONTSTYLENAMETEMPLATEROLENUMBERMSGENFONTSTYLENAMEBYROLETEXT2MSGENFONTSTYLEMODIFERSIZE85MSGENFONTSTYLEMODIFERBOLD"/>
              </w:rPr>
              <w:t xml:space="preserve">prioritní přístup k řešení </w:t>
            </w:r>
            <w:r>
              <w:rPr>
                <w:rStyle w:val="MSGENFONTSTYLENAMETEMPLATEROLENUMBERMSGENFONTSTYLENAMEBYROLETEXT2MSGENFONTSTYLEMODIFERSIZE85MSGENFONTSTYLEMODIFERBOLD"/>
              </w:rPr>
              <w:t>standardního servisu a ostatních služeb</w:t>
            </w:r>
          </w:p>
          <w:p w:rsidR="0049160A" w:rsidRDefault="00DA10FF">
            <w:pPr>
              <w:pStyle w:val="MSGENFONTSTYLENAMETEMPLATEROLENUMBERMSGENFONTSTYLENAMEBYROLETEXT20"/>
              <w:framePr w:w="9771" w:h="12062" w:wrap="none" w:vAnchor="page" w:hAnchor="page" w:x="930" w:y="2973"/>
              <w:shd w:val="clear" w:color="auto" w:fill="auto"/>
              <w:tabs>
                <w:tab w:val="left" w:pos="496"/>
              </w:tabs>
              <w:spacing w:before="200" w:line="201" w:lineRule="exact"/>
            </w:pPr>
            <w:r>
              <w:rPr>
                <w:rStyle w:val="MSGENFONTSTYLENAMETEMPLATEROLENUMBERMSGENFONTSTYLENAMEBYROLETEXT2MSGENFONTSTYLEMODIFERSIZE8MSGENFONTSTYLEMODIFERBOLD"/>
              </w:rPr>
              <w:t>/</w:t>
            </w:r>
            <w:r>
              <w:rPr>
                <w:rStyle w:val="MSGENFONTSTYLENAMETEMPLATEROLENUMBERMSGENFONTSTYLENAMEBYROLETEXT2MSGENFONTSTYLEMODIFERSIZE8MSGENFONTSTYLEMODIFERBOLD"/>
              </w:rPr>
              <w:tab/>
            </w:r>
            <w:r>
              <w:rPr>
                <w:rStyle w:val="MSGENFONTSTYLENAMETEMPLATEROLENUMBERMSGENFONTSTYLENAMEBYROLETEXT2MSGENFONTSTYLEMODIFERSIZE85MSGENFONTSTYLEMODIFERBOLD"/>
              </w:rPr>
              <w:t>instalace systémového prostředí - zahrnuje instalaci pracovních stanic,</w:t>
            </w:r>
          </w:p>
          <w:p w:rsidR="0049160A" w:rsidRDefault="00DA10FF">
            <w:pPr>
              <w:pStyle w:val="MSGENFONTSTYLENAMETEMPLATEROLENUMBERMSGENFONTSTYLENAMEBYROLETEXT20"/>
              <w:framePr w:w="9771" w:h="12062" w:wrap="none" w:vAnchor="page" w:hAnchor="page" w:x="930" w:y="2973"/>
              <w:shd w:val="clear" w:color="auto" w:fill="auto"/>
              <w:spacing w:before="0" w:after="200" w:line="201" w:lineRule="exact"/>
              <w:ind w:left="720"/>
              <w:jc w:val="left"/>
            </w:pPr>
            <w:r>
              <w:rPr>
                <w:rStyle w:val="MSGENFONTSTYLENAMETEMPLATEROLENUMBERMSGENFONTSTYLENAMEBYROLETEXT2MSGENFONTSTYLEMODIFERSIZE85MSGENFONTSTYLEMODIFERBOLD"/>
              </w:rPr>
              <w:t>serverů, periferií, sítí a software</w:t>
            </w:r>
          </w:p>
          <w:p w:rsidR="0049160A" w:rsidRDefault="00DA10FF">
            <w:pPr>
              <w:pStyle w:val="MSGENFONTSTYLENAMETEMPLATEROLENUMBERMSGENFONTSTYLENAMEBYROLETEXT20"/>
              <w:framePr w:w="9771" w:h="12062" w:wrap="none" w:vAnchor="page" w:hAnchor="page" w:x="930" w:y="2973"/>
              <w:shd w:val="clear" w:color="auto" w:fill="auto"/>
              <w:tabs>
                <w:tab w:val="left" w:pos="494"/>
              </w:tabs>
              <w:spacing w:before="200" w:line="204" w:lineRule="exact"/>
            </w:pPr>
            <w:r>
              <w:rPr>
                <w:rStyle w:val="MSGENFONTSTYLENAMETEMPLATEROLENUMBERMSGENFONTSTYLENAMEBYROLETEXT2MSGENFONTSTYLEMODIFERSIZE8MSGENFONTSTYLEMODIFERBOLD"/>
              </w:rPr>
              <w:t>/</w:t>
            </w:r>
            <w:r>
              <w:rPr>
                <w:rStyle w:val="MSGENFONTSTYLENAMETEMPLATEROLENUMBERMSGENFONTSTYLENAMEBYROLETEXT2MSGENFONTSTYLEMODIFERSIZE8MSGENFONTSTYLEMODIFERBOLD"/>
              </w:rPr>
              <w:tab/>
            </w:r>
            <w:r>
              <w:rPr>
                <w:rStyle w:val="MSGENFONTSTYLENAMETEMPLATEROLENUMBERMSGENFONTSTYLENAMEBYROLETEXT2MSGENFONTSTYLEMODIFERSIZE85MSGENFONTSTYLEMODIFERBOLD"/>
              </w:rPr>
              <w:t>konfigurace systémového prostředí - zahrnuje konfiguraci pracovních</w:t>
            </w:r>
          </w:p>
          <w:p w:rsidR="0049160A" w:rsidRDefault="00DA10FF">
            <w:pPr>
              <w:pStyle w:val="MSGENFONTSTYLENAMETEMPLATEROLENUMBERMSGENFONTSTYLENAMEBYROLETEXT20"/>
              <w:framePr w:w="9771" w:h="12062" w:wrap="none" w:vAnchor="page" w:hAnchor="page" w:x="930" w:y="2973"/>
              <w:shd w:val="clear" w:color="auto" w:fill="auto"/>
              <w:spacing w:before="0" w:after="200" w:line="204" w:lineRule="exact"/>
              <w:ind w:left="720"/>
              <w:jc w:val="left"/>
            </w:pPr>
            <w:r>
              <w:rPr>
                <w:rStyle w:val="MSGENFONTSTYLENAMETEMPLATEROLENUMBERMSGENFONTSTYLENAMEBYROLETEXT2MSGENFONTSTYLEMODIFERSIZE85MSGENFONTSTYLEMODIFERBOLD"/>
              </w:rPr>
              <w:t xml:space="preserve">stanic, serverů, periferií, sítí, </w:t>
            </w:r>
            <w:r>
              <w:rPr>
                <w:rStyle w:val="MSGENFONTSTYLENAMETEMPLATEROLENUMBERMSGENFONTSTYLENAMEBYROLETEXT2MSGENFONTSTYLEMODIFERSIZE85MSGENFONTSTYLEMODIFERBOLD"/>
              </w:rPr>
              <w:t>síťového prostředí (uživatelé, přístupová</w:t>
            </w:r>
            <w:r>
              <w:rPr>
                <w:rStyle w:val="MSGENFONTSTYLENAMETEMPLATEROLENUMBERMSGENFONTSTYLENAMEBYROLETEXT2MSGENFONTSTYLEMODIFERSIZE85MSGENFONTSTYLEMODIFERBOLD"/>
              </w:rPr>
              <w:br/>
              <w:t>práva), software</w:t>
            </w:r>
          </w:p>
          <w:p w:rsidR="0049160A" w:rsidRDefault="00DA10FF">
            <w:pPr>
              <w:pStyle w:val="MSGENFONTSTYLENAMETEMPLATEROLENUMBERMSGENFONTSTYLENAMEBYROLETEXT20"/>
              <w:framePr w:w="9771" w:h="12062" w:wrap="none" w:vAnchor="page" w:hAnchor="page" w:x="930" w:y="2973"/>
              <w:shd w:val="clear" w:color="auto" w:fill="auto"/>
              <w:tabs>
                <w:tab w:val="left" w:pos="494"/>
              </w:tabs>
              <w:spacing w:before="200" w:line="204" w:lineRule="exact"/>
            </w:pPr>
            <w:r>
              <w:rPr>
                <w:rStyle w:val="MSGENFONTSTYLENAMETEMPLATEROLENUMBERMSGENFONTSTYLENAMEBYROLETEXT2MSGENFONTSTYLEMODIFERSIZE8MSGENFONTSTYLEMODIFERBOLD"/>
              </w:rPr>
              <w:t>/</w:t>
            </w:r>
            <w:r>
              <w:rPr>
                <w:rStyle w:val="MSGENFONTSTYLENAMETEMPLATEROLENUMBERMSGENFONTSTYLENAMEBYROLETEXT2MSGENFONTSTYLEMODIFERSIZE8MSGENFONTSTYLEMODIFERBOLD"/>
              </w:rPr>
              <w:tab/>
            </w:r>
            <w:r>
              <w:rPr>
                <w:rStyle w:val="MSGENFONTSTYLENAMETEMPLATEROLENUMBERMSGENFONTSTYLENAMEBYROLETEXT2MSGENFONTSTYLEMODIFERSIZE85MSGENFONTSTYLEMODIFERBOLD"/>
              </w:rPr>
              <w:t>údržba a profylaxe systémového prostředí - zahrnuje údržbu</w:t>
            </w:r>
          </w:p>
          <w:p w:rsidR="0049160A" w:rsidRDefault="00DA10FF">
            <w:pPr>
              <w:pStyle w:val="MSGENFONTSTYLENAMETEMPLATEROLENUMBERMSGENFONTSTYLENAMEBYROLETEXT20"/>
              <w:framePr w:w="9771" w:h="12062" w:wrap="none" w:vAnchor="page" w:hAnchor="page" w:x="930" w:y="2973"/>
              <w:shd w:val="clear" w:color="auto" w:fill="auto"/>
              <w:spacing w:before="0" w:after="200" w:line="204" w:lineRule="exact"/>
              <w:ind w:left="720"/>
              <w:jc w:val="left"/>
            </w:pPr>
            <w:r>
              <w:rPr>
                <w:rStyle w:val="MSGENFONTSTYLENAMETEMPLATEROLENUMBERMSGENFONTSTYLENAMEBYROLETEXT2MSGENFONTSTYLEMODIFERSIZE85MSGENFONTSTYLEMODIFERBOLD"/>
              </w:rPr>
              <w:t>a pracovních stanic, serverů, periferií a software</w:t>
            </w:r>
          </w:p>
          <w:p w:rsidR="0049160A" w:rsidRDefault="00DA10FF">
            <w:pPr>
              <w:pStyle w:val="MSGENFONTSTYLENAMETEMPLATEROLENUMBERMSGENFONTSTYLENAMEBYROLETEXT20"/>
              <w:framePr w:w="9771" w:h="12062" w:wrap="none" w:vAnchor="page" w:hAnchor="page" w:x="930" w:y="2973"/>
              <w:shd w:val="clear" w:color="auto" w:fill="auto"/>
              <w:tabs>
                <w:tab w:val="left" w:pos="486"/>
              </w:tabs>
              <w:spacing w:before="200" w:line="410" w:lineRule="exact"/>
            </w:pPr>
            <w:r>
              <w:rPr>
                <w:rStyle w:val="MSGENFONTSTYLENAMETEMPLATEROLENUMBERMSGENFONTSTYLENAMEBYROLETEXT2MSGENFONTSTYLEMODIFERSIZE8MSGENFONTSTYLEMODIFERBOLD"/>
              </w:rPr>
              <w:t>/</w:t>
            </w:r>
            <w:r>
              <w:rPr>
                <w:rStyle w:val="MSGENFONTSTYLENAMETEMPLATEROLENUMBERMSGENFONTSTYLENAMEBYROLETEXT2MSGENFONTSTYLEMODIFERSIZE8MSGENFONTSTYLEMODIFERBOLD"/>
              </w:rPr>
              <w:tab/>
            </w:r>
            <w:r>
              <w:rPr>
                <w:rStyle w:val="MSGENFONTSTYLENAMETEMPLATEROLENUMBERMSGENFONTSTYLENAMEBYROLETEXT2MSGENFONTSTYLEMODIFERSIZE85MSGENFONTSTYLEMODIFERBOLD"/>
              </w:rPr>
              <w:t>zálohování a obnova dat</w:t>
            </w:r>
          </w:p>
          <w:p w:rsidR="0049160A" w:rsidRDefault="00DA10FF">
            <w:pPr>
              <w:pStyle w:val="MSGENFONTSTYLENAMETEMPLATEROLENUMBERMSGENFONTSTYLENAMEBYROLETEXT20"/>
              <w:framePr w:w="9771" w:h="12062" w:wrap="none" w:vAnchor="page" w:hAnchor="page" w:x="930" w:y="2973"/>
              <w:shd w:val="clear" w:color="auto" w:fill="auto"/>
              <w:tabs>
                <w:tab w:val="left" w:pos="496"/>
              </w:tabs>
              <w:spacing w:before="0" w:line="410" w:lineRule="exact"/>
            </w:pPr>
            <w:r>
              <w:rPr>
                <w:rStyle w:val="MSGENFONTSTYLENAMETEMPLATEROLENUMBERMSGENFONTSTYLENAMEBYROLETEXT2MSGENFONTSTYLEMODIFERSIZE8MSGENFONTSTYLEMODIFERBOLD"/>
              </w:rPr>
              <w:t>/</w:t>
            </w:r>
            <w:r>
              <w:rPr>
                <w:rStyle w:val="MSGENFONTSTYLENAMETEMPLATEROLENUMBERMSGENFONTSTYLENAMEBYROLETEXT2MSGENFONTSTYLEMODIFERSIZE8MSGENFONTSTYLEMODIFERBOLD"/>
              </w:rPr>
              <w:tab/>
            </w:r>
            <w:r>
              <w:rPr>
                <w:rStyle w:val="MSGENFONTSTYLENAMETEMPLATEROLENUMBERMSGENFONTSTYLENAMEBYROLETEXT2MSGENFONTSTYLEMODIFERSIZE85MSGENFONTSTYLEMODIFERBOLD"/>
              </w:rPr>
              <w:t>konzultace a poradenství při rozvoji systému</w:t>
            </w:r>
          </w:p>
          <w:p w:rsidR="0049160A" w:rsidRDefault="00DA10FF">
            <w:pPr>
              <w:pStyle w:val="MSGENFONTSTYLENAMETEMPLATEROLENUMBERMSGENFONTSTYLENAMEBYROLETEXT20"/>
              <w:framePr w:w="9771" w:h="12062" w:wrap="none" w:vAnchor="page" w:hAnchor="page" w:x="930" w:y="2973"/>
              <w:shd w:val="clear" w:color="auto" w:fill="auto"/>
              <w:tabs>
                <w:tab w:val="left" w:pos="496"/>
              </w:tabs>
              <w:spacing w:before="0" w:line="410" w:lineRule="exact"/>
            </w:pPr>
            <w:r>
              <w:rPr>
                <w:rStyle w:val="MSGENFONTSTYLENAMETEMPLATEROLENUMBERMSGENFONTSTYLENAMEBYROLETEXT2MSGENFONTSTYLEMODIFERSIZE8MSGENFONTSTYLEMODIFERBOLD"/>
              </w:rPr>
              <w:t>/</w:t>
            </w:r>
            <w:r>
              <w:rPr>
                <w:rStyle w:val="MSGENFONTSTYLENAMETEMPLATEROLENUMBERMSGENFONTSTYLENAMEBYROLETEXT2MSGENFONTSTYLEMODIFERSIZE8MSGENFONTSTYLEMODIFERBOLD"/>
              </w:rPr>
              <w:tab/>
            </w:r>
            <w:r>
              <w:rPr>
                <w:rStyle w:val="MSGENFONTSTYLENAMETEMPLATEROLENUMBERMSGENFONTSTYLENAMEBYROLETEXT2MSGENFONTSTYLEMODIFERSIZE85MSGENFONTSTYLEMODIFERBOLD"/>
              </w:rPr>
              <w:t>poskytování hot-line, přístup k znalostní databázi</w:t>
            </w:r>
          </w:p>
        </w:tc>
      </w:tr>
      <w:tr w:rsidR="0049160A">
        <w:tblPrEx>
          <w:tblCellMar>
            <w:top w:w="0" w:type="dxa"/>
            <w:bottom w:w="0" w:type="dxa"/>
          </w:tblCellMar>
        </w:tblPrEx>
        <w:trPr>
          <w:trHeight w:hRule="exact" w:val="1299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60A" w:rsidRDefault="00DA10FF">
            <w:pPr>
              <w:pStyle w:val="MSGENFONTSTYLENAMETEMPLATEROLENUMBERMSGENFONTSTYLENAMEBYROLETEXT20"/>
              <w:framePr w:w="9771" w:h="12062" w:wrap="none" w:vAnchor="page" w:hAnchor="page" w:x="930" w:y="2973"/>
              <w:shd w:val="clear" w:color="auto" w:fill="auto"/>
              <w:spacing w:before="0" w:line="206" w:lineRule="exact"/>
              <w:ind w:left="420" w:hanging="420"/>
              <w:jc w:val="left"/>
            </w:pPr>
            <w:r>
              <w:rPr>
                <w:rStyle w:val="MSGENFONTSTYLENAMETEMPLATEROLENUMBERMSGENFONTSTYLENAMEBYROLETEXT2MSGENFONTSTYLEMODIFERSIZE85MSGENFONTSTYLEMODIFERBOLD"/>
              </w:rPr>
              <w:t xml:space="preserve">B. Volitelné rozšíření </w:t>
            </w:r>
            <w:r>
              <w:rPr>
                <w:rStyle w:val="MSGENFONTSTYLENAMETEMPLATEROLENUMBERMSGENFONTSTYLENAMEBYROLETEXT2MSGENFONTSTYLEMODIFERSIZE85MSGENFONTSTYLEMODIFERBOLD"/>
                <w:lang w:val="en-US" w:eastAsia="en-US" w:bidi="en-US"/>
              </w:rPr>
              <w:t>(option)</w:t>
            </w:r>
            <w:r>
              <w:rPr>
                <w:rStyle w:val="MSGENFONTSTYLENAMETEMPLATEROLENUMBERMSGENFONTSTYLENAMEBYROLETEXT2MSGENFONTSTYLEMODIFERSIZE85MSGENFONTSTYLEMODIFERBOLD"/>
                <w:lang w:val="en-US" w:eastAsia="en-US" w:bidi="en-US"/>
              </w:rPr>
              <w:br/>
            </w:r>
            <w:r>
              <w:rPr>
                <w:rStyle w:val="MSGENFONTSTYLENAMETEMPLATEROLENUMBERMSGENFONTSTYLENAMEBYROLETEXT2MSGENFONTSTYLEMODIFERSIZE85MSGENFONTSTYLEMODIFERBOLD"/>
              </w:rPr>
              <w:t>systémové podpory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60A" w:rsidRDefault="0049160A">
            <w:pPr>
              <w:framePr w:w="9771" w:h="12062" w:wrap="none" w:vAnchor="page" w:hAnchor="page" w:x="930" w:y="2973"/>
              <w:rPr>
                <w:sz w:val="10"/>
                <w:szCs w:val="10"/>
              </w:rPr>
            </w:pPr>
          </w:p>
        </w:tc>
      </w:tr>
      <w:tr w:rsidR="0049160A">
        <w:tblPrEx>
          <w:tblCellMar>
            <w:top w:w="0" w:type="dxa"/>
            <w:bottom w:w="0" w:type="dxa"/>
          </w:tblCellMar>
        </w:tblPrEx>
        <w:trPr>
          <w:trHeight w:hRule="exact" w:val="1696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60A" w:rsidRDefault="00DA10FF">
            <w:pPr>
              <w:pStyle w:val="MSGENFONTSTYLENAMETEMPLATEROLENUMBERMSGENFONTSTYLENAMEBYROLETEXT20"/>
              <w:framePr w:w="9771" w:h="12062" w:wrap="none" w:vAnchor="page" w:hAnchor="page" w:x="930" w:y="2973"/>
              <w:shd w:val="clear" w:color="auto" w:fill="auto"/>
              <w:spacing w:before="0" w:line="206" w:lineRule="exact"/>
              <w:ind w:left="420" w:hanging="420"/>
              <w:jc w:val="left"/>
            </w:pPr>
            <w:r>
              <w:rPr>
                <w:rStyle w:val="MSGENFONTSTYLENAMETEMPLATEROLENUMBERMSGENFONTSTYLENAMEBYROLETEXT2MSGENFONTSTYLEMODIFERSIZE85MSGENFONTSTYLEMODIFERBOLD"/>
              </w:rPr>
              <w:t>C. Četnost pravidelných náštěv</w:t>
            </w:r>
            <w:r>
              <w:rPr>
                <w:rStyle w:val="MSGENFONTSTYLENAMETEMPLATEROLENUMBERMSGENFONTSTYLENAMEBYROLETEXT2MSGENFONTSTYLEMODIFERSIZE85MSGENFONTSTYLEMODIFERBOLD"/>
              </w:rPr>
              <w:br/>
              <w:t>pracovníka systémové podpory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60A" w:rsidRDefault="00DA10FF">
            <w:pPr>
              <w:pStyle w:val="MSGENFONTSTYLENAMETEMPLATEROLENUMBERMSGENFONTSTYLENAMEBYROLETEXT20"/>
              <w:framePr w:w="9771" w:h="12062" w:wrap="none" w:vAnchor="page" w:hAnchor="page" w:x="930" w:y="2973"/>
              <w:shd w:val="clear" w:color="auto" w:fill="auto"/>
              <w:spacing w:before="0" w:after="200" w:line="213" w:lineRule="exact"/>
              <w:ind w:left="720" w:hanging="480"/>
              <w:jc w:val="left"/>
            </w:pPr>
            <w:r>
              <w:rPr>
                <w:rStyle w:val="MSGENFONTSTYLENAMETEMPLATEROLENUMBERMSGENFONTSTYLENAMEBYROLETEXT2MSGENFONTSTYLEMODIFERSIZE75MSGENFONTSTYLEMODIFERITALIC"/>
              </w:rPr>
              <w:t>S</w:t>
            </w:r>
            <w:r>
              <w:rPr>
                <w:rStyle w:val="MSGENFONTSTYLENAMETEMPLATEROLENUMBERMSGENFONTSTYLENAMEBYROLETEXT2MSGENFONTSTYLEMODIFERSIZE85MSGENFONTSTYLEMODIFERBOLD"/>
              </w:rPr>
              <w:t xml:space="preserve"> pravidelná návštěva pracovníka systémové podpory v místě provozu sys-</w:t>
            </w:r>
            <w:r>
              <w:rPr>
                <w:rStyle w:val="MSGENFONTSTYLENAMETEMPLATEROLENUMBERMSGENFONTSTYLENAMEBYROLETEXT2MSGENFONTSTYLEMODIFERSIZE85MSGENFONTSTYLEMODIFERBOLD"/>
              </w:rPr>
              <w:br/>
              <w:t xml:space="preserve">tému u zákazníka 2x </w:t>
            </w:r>
            <w:r>
              <w:rPr>
                <w:rStyle w:val="MSGENFONTSTYLENAMETEMPLATEROLENUMBERMSGENFONTSTYLENAMEBYROLETEXT2MSGENFONTSTYLEMODIFERSIZE85MSGENFONTSTYLEMODIFERBOLD"/>
              </w:rPr>
              <w:t>za měsíc v Třinci, dále externí pracoviště 2x</w:t>
            </w:r>
            <w:r>
              <w:rPr>
                <w:rStyle w:val="MSGENFONTSTYLENAMETEMPLATEROLENUMBERMSGENFONTSTYLENAMEBYROLETEXT2MSGENFONTSTYLEMODIFERSIZE85MSGENFONTSTYLEMODIFERBOLD"/>
              </w:rPr>
              <w:br/>
              <w:t>Třinec, pracoviště Oldřichovice a pracoviště Nýdek, Jedno detašo-</w:t>
            </w:r>
            <w:r>
              <w:rPr>
                <w:rStyle w:val="MSGENFONTSTYLENAMETEMPLATEROLENUMBERMSGENFONTSTYLENAMEBYROLETEXT2MSGENFONTSTYLEMODIFERSIZE85MSGENFONTSTYLEMODIFERBOLD"/>
              </w:rPr>
              <w:br/>
              <w:t>vané pracoviště měsíčně (tedy periodicita u detašovaných pracovišť</w:t>
            </w:r>
            <w:r>
              <w:rPr>
                <w:rStyle w:val="MSGENFONTSTYLENAMETEMPLATEROLENUMBERMSGENFONTSTYLENAMEBYROLETEXT2MSGENFONTSTYLEMODIFERSIZE85MSGENFONTSTYLEMODIFERBOLD"/>
              </w:rPr>
              <w:br/>
              <w:t>každé 1x za čtyři měsíce) v celkovém rozsahu 8 hodin (PC technika)</w:t>
            </w:r>
          </w:p>
          <w:p w:rsidR="0049160A" w:rsidRDefault="00DA10FF">
            <w:pPr>
              <w:pStyle w:val="MSGENFONTSTYLENAMETEMPLATEROLENUMBERMSGENFONTSTYLENAMEBYROLETEXT20"/>
              <w:framePr w:w="9771" w:h="12062" w:wrap="none" w:vAnchor="page" w:hAnchor="page" w:x="930" w:y="2973"/>
              <w:shd w:val="clear" w:color="auto" w:fill="auto"/>
              <w:spacing w:before="200" w:line="190" w:lineRule="exact"/>
              <w:ind w:left="720"/>
              <w:jc w:val="left"/>
            </w:pPr>
            <w:r>
              <w:rPr>
                <w:rStyle w:val="MSGENFONTSTYLENAMETEMPLATEROLENUMBERMSGENFONTSTYLENAMEBYROLETEXT2MSGENFONTSTYLEMODIFERSIZE85MSGENFONTSTYLEMODIFERBOLD"/>
              </w:rPr>
              <w:t>(mimo vyžá</w:t>
            </w:r>
            <w:r>
              <w:rPr>
                <w:rStyle w:val="MSGENFONTSTYLENAMETEMPLATEROLENUMBERMSGENFONTSTYLENAMEBYROLETEXT2MSGENFONTSTYLEMODIFERSIZE85MSGENFONTSTYLEMODIFERBOLD"/>
              </w:rPr>
              <w:t>daných servisních zásahů)</w:t>
            </w:r>
          </w:p>
        </w:tc>
      </w:tr>
      <w:tr w:rsidR="0049160A">
        <w:tblPrEx>
          <w:tblCellMar>
            <w:top w:w="0" w:type="dxa"/>
            <w:bottom w:w="0" w:type="dxa"/>
          </w:tblCellMar>
        </w:tblPrEx>
        <w:trPr>
          <w:trHeight w:hRule="exact" w:val="1414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60A" w:rsidRDefault="00DA10FF">
            <w:pPr>
              <w:pStyle w:val="MSGENFONTSTYLENAMETEMPLATEROLENUMBERMSGENFONTSTYLENAMEBYROLETEXT20"/>
              <w:framePr w:w="9771" w:h="12062" w:wrap="none" w:vAnchor="page" w:hAnchor="page" w:x="930" w:y="2973"/>
              <w:shd w:val="clear" w:color="auto" w:fill="auto"/>
              <w:spacing w:before="0" w:line="204" w:lineRule="exact"/>
              <w:ind w:left="420" w:hanging="420"/>
              <w:jc w:val="left"/>
            </w:pPr>
            <w:r>
              <w:rPr>
                <w:rStyle w:val="MSGENFONTSTYLENAMETEMPLATEROLENUMBERMSGENFONTSTYLENAMEBYROLETEXT2MSGENFONTSTYLEMODIFERSIZE85MSGENFONTSTYLEMODIFERBOLD"/>
              </w:rPr>
              <w:t>D. Paušální smluvní cena,</w:t>
            </w:r>
            <w:r>
              <w:rPr>
                <w:rStyle w:val="MSGENFONTSTYLENAMETEMPLATEROLENUMBERMSGENFONTSTYLENAMEBYROLETEXT2MSGENFONTSTYLEMODIFERSIZE85MSGENFONTSTYLEMODIFERBOLD"/>
              </w:rPr>
              <w:br/>
              <w:t>platební podmínky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60A" w:rsidRDefault="00DA10FF">
            <w:pPr>
              <w:pStyle w:val="MSGENFONTSTYLENAMETEMPLATEROLENUMBERMSGENFONTSTYLENAMEBYROLETEXT20"/>
              <w:framePr w:w="9771" w:h="12062" w:wrap="none" w:vAnchor="page" w:hAnchor="page" w:x="930" w:y="2973"/>
              <w:shd w:val="clear" w:color="auto" w:fill="auto"/>
              <w:tabs>
                <w:tab w:val="left" w:pos="352"/>
              </w:tabs>
              <w:spacing w:before="0" w:line="190" w:lineRule="exact"/>
            </w:pPr>
            <w:r>
              <w:rPr>
                <w:rStyle w:val="MSGENFONTSTYLENAMETEMPLATEROLENUMBERMSGENFONTSTYLENAMEBYROLETEXT2MSGENFONTSTYLEMODIFERSIZE85MSGENFONTSTYLEMODIFERBOLD"/>
              </w:rPr>
              <w:t>■</w:t>
            </w:r>
            <w:r>
              <w:rPr>
                <w:rStyle w:val="MSGENFONTSTYLENAMETEMPLATEROLENUMBERMSGENFONTSTYLENAMEBYROLETEXT2MSGENFONTSTYLEMODIFERSIZE85MSGENFONTSTYLEMODIFERBOLD"/>
              </w:rPr>
              <w:tab/>
              <w:t>5.800,- Kč (bez DPH) měsíčně, doprava zdarma</w:t>
            </w:r>
          </w:p>
        </w:tc>
      </w:tr>
      <w:tr w:rsidR="0049160A">
        <w:tblPrEx>
          <w:tblCellMar>
            <w:top w:w="0" w:type="dxa"/>
            <w:bottom w:w="0" w:type="dxa"/>
          </w:tblCellMar>
        </w:tblPrEx>
        <w:trPr>
          <w:trHeight w:hRule="exact" w:val="2947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60A" w:rsidRDefault="0049160A">
            <w:pPr>
              <w:pStyle w:val="MSGENFONTSTYLENAMETEMPLATEROLENUMBERMSGENFONTSTYLENAMEBYROLETEXT20"/>
              <w:framePr w:w="9771" w:h="12062" w:wrap="none" w:vAnchor="page" w:hAnchor="page" w:x="930" w:y="2973"/>
              <w:shd w:val="clear" w:color="auto" w:fill="auto"/>
              <w:spacing w:before="500" w:line="424" w:lineRule="exact"/>
              <w:ind w:left="420" w:hanging="420"/>
              <w:jc w:val="left"/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60A" w:rsidRDefault="00DA10FF">
            <w:pPr>
              <w:pStyle w:val="MSGENFONTSTYLENAMETEMPLATEROLENUMBERMSGENFONTSTYLENAMEBYROLETEXT20"/>
              <w:framePr w:w="9771" w:h="12062" w:wrap="none" w:vAnchor="page" w:hAnchor="page" w:x="930" w:y="2973"/>
              <w:shd w:val="clear" w:color="auto" w:fill="auto"/>
              <w:spacing w:before="0" w:after="360" w:line="190" w:lineRule="exact"/>
            </w:pPr>
            <w:r>
              <w:rPr>
                <w:rStyle w:val="MSGENFONTSTYLENAMETEMPLATEROLENUMBERMSGENFONTSTYLENAMEBYROLETEXT2MSGENFONTSTYLEMODIFERSIZE85MSGENFONTSTYLEMODIFERBOLD"/>
              </w:rPr>
              <w:t>V Třinci, dne 13.06.2019</w:t>
            </w:r>
            <w:bookmarkStart w:id="3" w:name="_GoBack"/>
            <w:bookmarkEnd w:id="3"/>
          </w:p>
          <w:p w:rsidR="0049160A" w:rsidRDefault="00DA10FF">
            <w:pPr>
              <w:pStyle w:val="MSGENFONTSTYLENAMETEMPLATEROLENUMBERMSGENFONTSTYLENAMEBYROLETEXT20"/>
              <w:framePr w:w="9771" w:h="12062" w:wrap="none" w:vAnchor="page" w:hAnchor="page" w:x="930" w:y="2973"/>
              <w:shd w:val="clear" w:color="auto" w:fill="auto"/>
              <w:tabs>
                <w:tab w:val="left" w:leader="dot" w:pos="105"/>
              </w:tabs>
              <w:spacing w:before="200" w:line="224" w:lineRule="exact"/>
            </w:pPr>
            <w:r>
              <w:rPr>
                <w:rStyle w:val="MSGENFONTSTYLENAMETEMPLATEROLENUMBERMSGENFONTSTYLENAMEBYROLETEXT2MSGENFONTSTYLEMODIFERSIZE10"/>
              </w:rPr>
              <w:tab/>
            </w:r>
          </w:p>
        </w:tc>
      </w:tr>
      <w:tr w:rsidR="0049160A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160A" w:rsidRDefault="00DA10FF">
            <w:pPr>
              <w:pStyle w:val="MSGENFONTSTYLENAMETEMPLATEROLENUMBERMSGENFONTSTYLENAMEBYROLETEXT20"/>
              <w:framePr w:w="9771" w:h="12062" w:wrap="none" w:vAnchor="page" w:hAnchor="page" w:x="930" w:y="2973"/>
              <w:shd w:val="clear" w:color="auto" w:fill="auto"/>
              <w:spacing w:before="0" w:line="190" w:lineRule="exact"/>
              <w:ind w:left="1060"/>
              <w:jc w:val="left"/>
            </w:pPr>
            <w:r>
              <w:rPr>
                <w:rStyle w:val="MSGENFONTSTYLENAMETEMPLATEROLENUMBERMSGENFONTSTYLENAMEBYROLETEXT2MSGENFONTSTYLEMODIFERSIZE85MSGENFONTSTYLEMODIFERBOLD"/>
              </w:rPr>
              <w:t>zákazník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60A" w:rsidRDefault="00DA10FF">
            <w:pPr>
              <w:pStyle w:val="MSGENFONTSTYLENAMETEMPLATEROLENUMBERMSGENFONTSTYLENAMEBYROLETEXT20"/>
              <w:framePr w:w="9771" w:h="12062" w:wrap="none" w:vAnchor="page" w:hAnchor="page" w:x="930" w:y="2973"/>
              <w:shd w:val="clear" w:color="auto" w:fill="auto"/>
              <w:spacing w:before="0" w:line="190" w:lineRule="exact"/>
              <w:ind w:left="3920"/>
              <w:jc w:val="left"/>
            </w:pPr>
            <w:r>
              <w:rPr>
                <w:rStyle w:val="MSGENFONTSTYLENAMETEMPLATEROLENUMBERMSGENFONTSTYLENAMEBYROLETEXT2MSGENFONTSTYLEMODIFERSIZE85MSGENFONTSTYLEMODIFERBOLD"/>
              </w:rPr>
              <w:t>zhotovitel</w:t>
            </w:r>
          </w:p>
        </w:tc>
      </w:tr>
    </w:tbl>
    <w:p w:rsidR="0049160A" w:rsidRDefault="00DA10FF">
      <w:pPr>
        <w:pStyle w:val="MSGENFONTSTYLENAMETEMPLATEROLENUMBERMSGENFONTSTYLENAMEBYROLERUNNINGTITLE20"/>
        <w:framePr w:wrap="none" w:vAnchor="page" w:hAnchor="page" w:x="5521" w:y="16041"/>
        <w:shd w:val="clear" w:color="auto" w:fill="auto"/>
      </w:pPr>
      <w:r>
        <w:t>Strana 2</w:t>
      </w:r>
    </w:p>
    <w:p w:rsidR="0049160A" w:rsidRDefault="0049160A">
      <w:pPr>
        <w:rPr>
          <w:sz w:val="2"/>
          <w:szCs w:val="2"/>
        </w:rPr>
      </w:pPr>
    </w:p>
    <w:sectPr w:rsidR="0049160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10FF">
      <w:r>
        <w:separator/>
      </w:r>
    </w:p>
  </w:endnote>
  <w:endnote w:type="continuationSeparator" w:id="0">
    <w:p w:rsidR="00000000" w:rsidRDefault="00DA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60A" w:rsidRDefault="0049160A"/>
  </w:footnote>
  <w:footnote w:type="continuationSeparator" w:id="0">
    <w:p w:rsidR="0049160A" w:rsidRDefault="004916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0A"/>
    <w:rsid w:val="0049160A"/>
    <w:rsid w:val="00DA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GENFONTSTYLENAMETEMPLATEROLEMSGENFONTSTYLENAMEBYROLERUNNINGTITLE">
    <w:name w:val="MSG_EN_FONT_STYLE_NAME_TEMPLATE_ROLE MSG_EN_FONT_STYLE_NAME_BY_ROLE_RUNNING_TITLE_"/>
    <w:basedOn w:val="Standardnpsmoodstavce"/>
    <w:link w:val="MSGENFONTSTYLENAMETEMPLATEROLEMSGENFONTSTYLENAMEBYROLERUNNINGTITLE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MSGENFONTSTYLENAMETEMPLATEROLEMSGENFONTSTYLENAMEBYROLERUNNINGTITLE1">
    <w:name w:val="MSG_EN_FONT_STYLE_NAME_TEMPLATE_ROLE MSG_EN_FONT_STYLE_NAME_BY_ROLE_RUNNING_TITLE"/>
    <w:basedOn w:val="MSGENFONTSTYLENAMETEMPLATEROLEMSGENFONTSTYLENAMEBYROLERUNNINGTITL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Standardnpsmoodstavce"/>
    <w:link w:val="MSGENFONTSTYLENAMETEMPLATEROLENUMBERMSGENFONTSTYLENAMEBYROLE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31">
    <w:name w:val="MSG_EN_FONT_STYLE_NAME_TEMPLATE_ROLE_NUMBER MSG_EN_FONT_STYLE_NAME_BY_ROLE_TEXT 3"/>
    <w:basedOn w:val="MSGENFONTSTYLENAMETEMPLATEROLENUMBERMSGENFONTSTYLENAMEBYROLE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Standardnpsmoodstavce"/>
    <w:link w:val="MSGENFONTSTYLENAMETEMPLATEROLENUMBERMSGENFONTSTYLENAMEBYROLE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Standardnpsmoodstavce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Standardnpsmoodstavce"/>
    <w:link w:val="MSGENFONTSTYLENAMETEMPLATEROLENUMBER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PICTURECAPTION2">
    <w:name w:val="MSG_EN_FONT_STYLE_NAME_TEMPLATE_ROLE_NUMBER MSG_EN_FONT_STYLE_NAME_BY_ROLE_PICTURE_CAPTION 2_"/>
    <w:basedOn w:val="Standardnpsmoodstavce"/>
    <w:link w:val="MSGENFONTSTYLENAMETEMPLATEROLENUMBERMSGENFONTSTYLENAMEBYROLEPICTURECAPTION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MSGENFONTSTYLENAMEBYROLEPICTURECAPTION">
    <w:name w:val="MSG_EN_FONT_STYLE_NAME_TEMPLATE_ROLE MSG_EN_FONT_STYLE_NAME_BY_ROLE_PICTURE_CAPTION_"/>
    <w:basedOn w:val="Standardnpsmoodstavce"/>
    <w:link w:val="MSGENFONTSTYLENAMETEMPLATEROLEMSGENFONTSTYLENAMEBYROLEPICTURECAPTION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MSGENFONTSTYLENAMEBYROLEPICTURECAPTIONMSGENFONTSTYLEMODIFERSIZE8MSGENFONTSTYLEMODIFERNOTBOLD">
    <w:name w:val="MSG_EN_FONT_STYLE_NAME_TEMPLATE_ROLE MSG_EN_FONT_STYLE_NAME_BY_ROLE_PICTURE_CAPTION + MSG_EN_FONT_STYLE_MODIFER_SIZE 8;MSG_EN_FONT_STYLE_MODIFER_NOT_BOLD"/>
    <w:basedOn w:val="MSGENFONTSTYLENAMETEMPLATEROLEMSGENFONTSTYLENAMEBYROLEPICTURECAPTION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Standardnpsmoodstavce"/>
    <w:link w:val="MSGENFONTSTYLENAMETEMPLATEROLENUMBERMSGENFONTSTYLENAMEBYROLE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NUMBERMSGENFONTSTYLENAMEBYROLETEXT5MSGENFONTSTYLEMODIFERSIZE95">
    <w:name w:val="MSG_EN_FONT_STYLE_NAME_TEMPLATE_ROLE_NUMBER MSG_EN_FONT_STYLE_NAME_BY_ROLE_TEXT 5 + MSG_EN_FONT_STYLE_MODIFER_SIZE 9.5"/>
    <w:basedOn w:val="MSGENFONTSTYLENAMETEMPLATEROLENUMBERMSGENFONTSTYLENAMEBYROLE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MSGENFONTSTYLENAMETEMPLATEROLENUMBERMSGENFONTSTYLENAMEBYROLEPICTURECAPTION3">
    <w:name w:val="MSG_EN_FONT_STYLE_NAME_TEMPLATE_ROLE_NUMBER MSG_EN_FONT_STYLE_NAME_BY_ROLE_PICTURE_CAPTION 3_"/>
    <w:basedOn w:val="Standardnpsmoodstavce"/>
    <w:link w:val="MSGENFONTSTYLENAMETEMPLATEROLENUMBERMSGENFONTSTYLENAMEBYROLEPICTURECAPTION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Standardnpsmoodstavce"/>
    <w:link w:val="MSGENFONTSTYLENAMETEMPLATEROLENUMBERMSGENFONTSTYLENAMEBYROLETEXT6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Standardnpsmoodstavce"/>
    <w:link w:val="MSGENFONTSTYLENAMETEMPLATEROLEMSGENFONTSTYLENAMEBYROLETABLECAPTIO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2MSGENFONTSTYLEMODIFERSIZE85MSGENFONTSTYLEMODIFERBOLD">
    <w:name w:val="MSG_EN_FONT_STYLE_NAME_TEMPLATE_ROLE_NUMBER MSG_EN_FONT_STYLE_NAME_BY_ROLE_TEXT 2 + MSG_EN_FONT_STYLE_MODIFER_SIZE 8.5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MSGENFONTSTYLENAMETEMPLATEROLENUMBERMSGENFONTSTYLENAMEBYROLETEXT2MSGENFONTSTYLEMODIFERSIZE8MSGENFONTSTYLEMODIFERBOLD">
    <w:name w:val="MSG_EN_FONT_STYLE_NAME_TEMPLATE_ROLE_NUMBER MSG_EN_FONT_STYLE_NAME_BY_ROLE_TEXT 2 + MSG_EN_FONT_STYLE_MODIFER_SIZE 8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2MSGENFONTSTYLEMODIFERSIZE75MSGENFONTSTYLEMODIFERITALIC">
    <w:name w:val="MSG_EN_FONT_STYLE_NAME_TEMPLATE_ROLE_NUMBER MSG_EN_FONT_STYLE_NAME_BY_ROLE_TEXT 2 + MSG_EN_FONT_STYLE_MODIFER_SIZE 7.5;MSG_EN_FONT_STYLE_MODIFER_ITALIC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MSGENFONTSTYLENAMETEMPLATEROLENUMBERMSGENFONTSTYLENAMEBYROLETEXT2MSGENFONTSTYLEMODIFERSIZE8">
    <w:name w:val="MSG_EN_FONT_STYLE_NAME_TEMPLATE_ROLE_NUMBER MSG_EN_FONT_STYLE_NAME_BY_ROLE_TEXT 2 + MSG_EN_FONT_STYLE_MODIFER_SIZE 8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2MSGENFONTSTYLEMODIFERSIZE65MSGENFONTSTYLEMODIFERBOLD">
    <w:name w:val="MSG_EN_FONT_STYLE_NAME_TEMPLATE_ROLE_NUMBER MSG_EN_FONT_STYLE_NAME_BY_ROLE_TEXT 2 + MSG_EN_FONT_STYLE_MODIFER_SIZE 6.5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MSGENFONTSTYLENAMETEMPLATEROLENUMBERMSGENFONTSTYLENAMEBYROLETEXT2MSGENFONTSTYLEMODIFERSIZE10MSGENFONTSTYLEMODIFERBOLDMSGENFONTSTYLEMODIFERITALIC">
    <w:name w:val="MSG_EN_FONT_STYLE_NAME_TEMPLATE_ROLE_NUMBER MSG_EN_FONT_STYLE_NAME_BY_ROLE_TEXT 2 + MSG_EN_FONT_STYLE_MODIFER_SIZE 10;MSG_EN_FONT_STYLE_MODIFER_BOLD;MSG_EN_FONT_STYLE_MODIFER_ITALIC"/>
    <w:basedOn w:val="MSGENFONTSTYLENAMETEMPLATEROLENUMBERMSGENFONTSTYLENAMEBYROLE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NUMBERMSGENFONTSTYLENAMEBYROLETEXT2MSGENFONTSTYLEMODIFERSIZE19MSGENFONTSTYLEMODIFERITALIC">
    <w:name w:val="MSG_EN_FONT_STYLE_NAME_TEMPLATE_ROLE_NUMBER MSG_EN_FONT_STYLE_NAME_BY_ROLE_TEXT 2 + MSG_EN_FONT_STYLE_MODIFER_SIZE 19;MSG_EN_FONT_STYLE_MODIFER_ITALIC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MSGENFONTSTYLENAMETEMPLATEROLENUMBERMSGENFONTSTYLENAMEBYROLETEXT2MSGENFONTSTYLEMODIFERSIZE10MSGENFONTSTYLEMODIFERITALIC">
    <w:name w:val="MSG_EN_FONT_STYLE_NAME_TEMPLATE_ROLE_NUMBER MSG_EN_FONT_STYLE_NAME_BY_ROLE_TEXT 2 + MSG_EN_FONT_STYLE_MODIFER_SIZE 10;MSG_EN_FONT_STYLE_MODIFER_ITALIC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MSGENFONTSTYLENAMETEMPLATEROLENUMBERMSGENFONTSTYLENAMEBYROLERUNNINGTITLE2">
    <w:name w:val="MSG_EN_FONT_STYLE_NAME_TEMPLATE_ROLE_NUMBER MSG_EN_FONT_STYLE_NAME_BY_ROLE_RUNNING_TITLE 2_"/>
    <w:basedOn w:val="Standardnpsmoodstavce"/>
    <w:link w:val="MSGENFONTSTYLENAMETEMPLATEROLENUMBERMSGENFONTSTYLENAMEBYROLERUNNINGTITLE2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ln"/>
    <w:link w:val="MSGENFONTSTYLENAMETEMPLATEROLEMSGENFONTSTYLENAMEBYROLERUNNINGTITLE"/>
    <w:pPr>
      <w:shd w:val="clear" w:color="auto" w:fill="FFFFFF"/>
      <w:spacing w:line="178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ln"/>
    <w:link w:val="MSGENFONTSTYLENAMETEMPLATEROLENUMBERMSGENFONTSTYLENAMEBYROLETEXT3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ln"/>
    <w:link w:val="MSGENFONTSTYLENAMETEMPLATEROLENUMBERMSGENFONTSTYLENAMEBYROLETEXT4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ln"/>
    <w:link w:val="MSGENFONTSTYLENAMETEMPLATEROLELEVELMSGENFONTSTYLENAMEBYROLEHEADING1"/>
    <w:pPr>
      <w:shd w:val="clear" w:color="auto" w:fill="FFFFFF"/>
      <w:spacing w:line="335" w:lineRule="exac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ln"/>
    <w:link w:val="MSGENFONTSTYLENAMETEMPLATEROLENUMBERMSGENFONTSTYLENAMEBYROLETEXT2"/>
    <w:pPr>
      <w:shd w:val="clear" w:color="auto" w:fill="FFFFFF"/>
      <w:spacing w:before="680" w:line="343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MSGENFONTSTYLENAMETEMPLATEROLENUMBERMSGENFONTSTYLENAMEBYROLEPICTURECAPTION20">
    <w:name w:val="MSG_EN_FONT_STYLE_NAME_TEMPLATE_ROLE_NUMBER MSG_EN_FONT_STYLE_NAME_BY_ROLE_PICTURE_CAPTION 2"/>
    <w:basedOn w:val="Normln"/>
    <w:link w:val="MSGENFONTSTYLENAMETEMPLATEROLENUMBERMSGENFONTSTYLENAMEBYROLEPICTURECAPTION2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MSGENFONTSTYLENAMETEMPLATEROLEMSGENFONTSTYLENAMEBYROLEPICTURECAPTION0">
    <w:name w:val="MSG_EN_FONT_STYLE_NAME_TEMPLATE_ROLE MSG_EN_FONT_STYLE_NAME_BY_ROLE_PICTURE_CAPTION"/>
    <w:basedOn w:val="Normln"/>
    <w:link w:val="MSGENFONTSTYLENAMETEMPLATEROLEMSGENFONTSTYLENAMEBYROLEPICTURECAPTION"/>
    <w:pPr>
      <w:shd w:val="clear" w:color="auto" w:fill="FFFFFF"/>
      <w:spacing w:line="192" w:lineRule="exact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ln"/>
    <w:link w:val="MSGENFONTSTYLENAMETEMPLATEROLENUMBERMSGENFONTSTYLENAMEBYROLETEXT5"/>
    <w:pPr>
      <w:shd w:val="clear" w:color="auto" w:fill="FFFFFF"/>
      <w:spacing w:after="1100" w:line="189" w:lineRule="exact"/>
      <w:ind w:firstLine="300"/>
    </w:pPr>
    <w:rPr>
      <w:rFonts w:ascii="Arial" w:eastAsia="Arial" w:hAnsi="Arial" w:cs="Arial"/>
      <w:sz w:val="16"/>
      <w:szCs w:val="16"/>
    </w:rPr>
  </w:style>
  <w:style w:type="paragraph" w:customStyle="1" w:styleId="MSGENFONTSTYLENAMETEMPLATEROLENUMBERMSGENFONTSTYLENAMEBYROLEPICTURECAPTION30">
    <w:name w:val="MSG_EN_FONT_STYLE_NAME_TEMPLATE_ROLE_NUMBER MSG_EN_FONT_STYLE_NAME_BY_ROLE_PICTURE_CAPTION 3"/>
    <w:basedOn w:val="Normln"/>
    <w:link w:val="MSGENFONTSTYLENAMETEMPLATEROLENUMBERMSGENFONTSTYLENAMEBYROLEPICTURECAPTION3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ln"/>
    <w:link w:val="MSGENFONTSTYLENAMETEMPLATEROLENUMBERMSGENFONTSTYLENAMEBYROLETEXT6"/>
    <w:pPr>
      <w:shd w:val="clear" w:color="auto" w:fill="FFFFFF"/>
      <w:spacing w:before="1100"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Normln"/>
    <w:link w:val="MSGENFONTSTYLENAMETEMPLATEROLEMSGENFONTSTYLENAMEBYROLETABLECAPTION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MSGENFONTSTYLENAMETEMPLATEROLENUMBERMSGENFONTSTYLENAMEBYROLERUNNINGTITLE20">
    <w:name w:val="MSG_EN_FONT_STYLE_NAME_TEMPLATE_ROLE_NUMBER MSG_EN_FONT_STYLE_NAME_BY_ROLE_RUNNING_TITLE 2"/>
    <w:basedOn w:val="Normln"/>
    <w:link w:val="MSGENFONTSTYLENAMETEMPLATEROLENUMBERMSGENFONTSTYLENAMEBYROLERUNNINGTITLE2"/>
    <w:pPr>
      <w:shd w:val="clear" w:color="auto" w:fill="FFFFFF"/>
      <w:spacing w:line="178" w:lineRule="exact"/>
    </w:pPr>
    <w:rPr>
      <w:rFonts w:ascii="Arial" w:eastAsia="Arial" w:hAnsi="Arial" w:cs="Arial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GENFONTSTYLENAMETEMPLATEROLEMSGENFONTSTYLENAMEBYROLERUNNINGTITLE">
    <w:name w:val="MSG_EN_FONT_STYLE_NAME_TEMPLATE_ROLE MSG_EN_FONT_STYLE_NAME_BY_ROLE_RUNNING_TITLE_"/>
    <w:basedOn w:val="Standardnpsmoodstavce"/>
    <w:link w:val="MSGENFONTSTYLENAMETEMPLATEROLEMSGENFONTSTYLENAMEBYROLERUNNINGTITLE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MSGENFONTSTYLENAMETEMPLATEROLEMSGENFONTSTYLENAMEBYROLERUNNINGTITLE1">
    <w:name w:val="MSG_EN_FONT_STYLE_NAME_TEMPLATE_ROLE MSG_EN_FONT_STYLE_NAME_BY_ROLE_RUNNING_TITLE"/>
    <w:basedOn w:val="MSGENFONTSTYLENAMETEMPLATEROLEMSGENFONTSTYLENAMEBYROLERUNNINGTITL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Standardnpsmoodstavce"/>
    <w:link w:val="MSGENFONTSTYLENAMETEMPLATEROLENUMBERMSGENFONTSTYLENAMEBYROLE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31">
    <w:name w:val="MSG_EN_FONT_STYLE_NAME_TEMPLATE_ROLE_NUMBER MSG_EN_FONT_STYLE_NAME_BY_ROLE_TEXT 3"/>
    <w:basedOn w:val="MSGENFONTSTYLENAMETEMPLATEROLENUMBERMSGENFONTSTYLENAMEBYROLE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Standardnpsmoodstavce"/>
    <w:link w:val="MSGENFONTSTYLENAMETEMPLATEROLENUMBERMSGENFONTSTYLENAMEBYROLE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Standardnpsmoodstavce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Standardnpsmoodstavce"/>
    <w:link w:val="MSGENFONTSTYLENAMETEMPLATEROLENUMBER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PICTURECAPTION2">
    <w:name w:val="MSG_EN_FONT_STYLE_NAME_TEMPLATE_ROLE_NUMBER MSG_EN_FONT_STYLE_NAME_BY_ROLE_PICTURE_CAPTION 2_"/>
    <w:basedOn w:val="Standardnpsmoodstavce"/>
    <w:link w:val="MSGENFONTSTYLENAMETEMPLATEROLENUMBERMSGENFONTSTYLENAMEBYROLEPICTURECAPTION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MSGENFONTSTYLENAMETEMPLATEROLEMSGENFONTSTYLENAMEBYROLEPICTURECAPTION">
    <w:name w:val="MSG_EN_FONT_STYLE_NAME_TEMPLATE_ROLE MSG_EN_FONT_STYLE_NAME_BY_ROLE_PICTURE_CAPTION_"/>
    <w:basedOn w:val="Standardnpsmoodstavce"/>
    <w:link w:val="MSGENFONTSTYLENAMETEMPLATEROLEMSGENFONTSTYLENAMEBYROLEPICTURECAPTION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MSGENFONTSTYLENAMETEMPLATEROLEMSGENFONTSTYLENAMEBYROLEPICTURECAPTIONMSGENFONTSTYLEMODIFERSIZE8MSGENFONTSTYLEMODIFERNOTBOLD">
    <w:name w:val="MSG_EN_FONT_STYLE_NAME_TEMPLATE_ROLE MSG_EN_FONT_STYLE_NAME_BY_ROLE_PICTURE_CAPTION + MSG_EN_FONT_STYLE_MODIFER_SIZE 8;MSG_EN_FONT_STYLE_MODIFER_NOT_BOLD"/>
    <w:basedOn w:val="MSGENFONTSTYLENAMETEMPLATEROLEMSGENFONTSTYLENAMEBYROLEPICTURECAPTION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Standardnpsmoodstavce"/>
    <w:link w:val="MSGENFONTSTYLENAMETEMPLATEROLENUMBERMSGENFONTSTYLENAMEBYROLE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MSGENFONTSTYLENAMETEMPLATEROLENUMBERMSGENFONTSTYLENAMEBYROLETEXT5MSGENFONTSTYLEMODIFERSIZE95">
    <w:name w:val="MSG_EN_FONT_STYLE_NAME_TEMPLATE_ROLE_NUMBER MSG_EN_FONT_STYLE_NAME_BY_ROLE_TEXT 5 + MSG_EN_FONT_STYLE_MODIFER_SIZE 9.5"/>
    <w:basedOn w:val="MSGENFONTSTYLENAMETEMPLATEROLENUMBERMSGENFONTSTYLENAMEBYROLE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MSGENFONTSTYLENAMETEMPLATEROLENUMBERMSGENFONTSTYLENAMEBYROLEPICTURECAPTION3">
    <w:name w:val="MSG_EN_FONT_STYLE_NAME_TEMPLATE_ROLE_NUMBER MSG_EN_FONT_STYLE_NAME_BY_ROLE_PICTURE_CAPTION 3_"/>
    <w:basedOn w:val="Standardnpsmoodstavce"/>
    <w:link w:val="MSGENFONTSTYLENAMETEMPLATEROLENUMBERMSGENFONTSTYLENAMEBYROLEPICTURECAPTION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Standardnpsmoodstavce"/>
    <w:link w:val="MSGENFONTSTYLENAMETEMPLATEROLENUMBERMSGENFONTSTYLENAMEBYROLETEXT6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Standardnpsmoodstavce"/>
    <w:link w:val="MSGENFONTSTYLENAMETEMPLATEROLEMSGENFONTSTYLENAMEBYROLETABLECAPTIO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2MSGENFONTSTYLEMODIFERSIZE85MSGENFONTSTYLEMODIFERBOLD">
    <w:name w:val="MSG_EN_FONT_STYLE_NAME_TEMPLATE_ROLE_NUMBER MSG_EN_FONT_STYLE_NAME_BY_ROLE_TEXT 2 + MSG_EN_FONT_STYLE_MODIFER_SIZE 8.5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MSGENFONTSTYLENAMETEMPLATEROLENUMBERMSGENFONTSTYLENAMEBYROLETEXT2MSGENFONTSTYLEMODIFERSIZE8MSGENFONTSTYLEMODIFERBOLD">
    <w:name w:val="MSG_EN_FONT_STYLE_NAME_TEMPLATE_ROLE_NUMBER MSG_EN_FONT_STYLE_NAME_BY_ROLE_TEXT 2 + MSG_EN_FONT_STYLE_MODIFER_SIZE 8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2MSGENFONTSTYLEMODIFERSIZE75MSGENFONTSTYLEMODIFERITALIC">
    <w:name w:val="MSG_EN_FONT_STYLE_NAME_TEMPLATE_ROLE_NUMBER MSG_EN_FONT_STYLE_NAME_BY_ROLE_TEXT 2 + MSG_EN_FONT_STYLE_MODIFER_SIZE 7.5;MSG_EN_FONT_STYLE_MODIFER_ITALIC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MSGENFONTSTYLENAMETEMPLATEROLENUMBERMSGENFONTSTYLENAMEBYROLETEXT2MSGENFONTSTYLEMODIFERSIZE8">
    <w:name w:val="MSG_EN_FONT_STYLE_NAME_TEMPLATE_ROLE_NUMBER MSG_EN_FONT_STYLE_NAME_BY_ROLE_TEXT 2 + MSG_EN_FONT_STYLE_MODIFER_SIZE 8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MSGENFONTSTYLENAMETEMPLATEROLENUMBERMSGENFONTSTYLENAMEBYROLETEXT2MSGENFONTSTYLEMODIFERSIZE65MSGENFONTSTYLEMODIFERBOLD">
    <w:name w:val="MSG_EN_FONT_STYLE_NAME_TEMPLATE_ROLE_NUMBER MSG_EN_FONT_STYLE_NAME_BY_ROLE_TEXT 2 + MSG_EN_FONT_STYLE_MODIFER_SIZE 6.5;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MSGENFONTSTYLENAMETEMPLATEROLENUMBERMSGENFONTSTYLENAMEBYROLETEXT2MSGENFONTSTYLEMODIFERSIZE10MSGENFONTSTYLEMODIFERBOLDMSGENFONTSTYLEMODIFERITALIC">
    <w:name w:val="MSG_EN_FONT_STYLE_NAME_TEMPLATE_ROLE_NUMBER MSG_EN_FONT_STYLE_NAME_BY_ROLE_TEXT 2 + MSG_EN_FONT_STYLE_MODIFER_SIZE 10;MSG_EN_FONT_STYLE_MODIFER_BOLD;MSG_EN_FONT_STYLE_MODIFER_ITALIC"/>
    <w:basedOn w:val="MSGENFONTSTYLENAMETEMPLATEROLENUMBERMSGENFONTSTYLENAMEBYROLE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NUMBERMSGENFONTSTYLENAMEBYROLETEXT2MSGENFONTSTYLEMODIFERSIZE19MSGENFONTSTYLEMODIFERITALIC">
    <w:name w:val="MSG_EN_FONT_STYLE_NAME_TEMPLATE_ROLE_NUMBER MSG_EN_FONT_STYLE_NAME_BY_ROLE_TEXT 2 + MSG_EN_FONT_STYLE_MODIFER_SIZE 19;MSG_EN_FONT_STYLE_MODIFER_ITALIC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MSGENFONTSTYLENAMETEMPLATEROLENUMBERMSGENFONTSTYLENAMEBYROLETEXT2MSGENFONTSTYLEMODIFERSIZE10MSGENFONTSTYLEMODIFERITALIC">
    <w:name w:val="MSG_EN_FONT_STYLE_NAME_TEMPLATE_ROLE_NUMBER MSG_EN_FONT_STYLE_NAME_BY_ROLE_TEXT 2 + MSG_EN_FONT_STYLE_MODIFER_SIZE 10;MSG_EN_FONT_STYLE_MODIFER_ITALIC"/>
    <w:basedOn w:val="MSGENFONTSTYLENAMETEMPLATEROLENUMBERMSGENFONTSTYLENAMEBYROLE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basedOn w:val="MSGENFONTSTYLENAMETEMPLATEROLENUMBERMSGENFONTSTYLENAMEBYROLE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MSGENFONTSTYLENAMETEMPLATEROLENUMBERMSGENFONTSTYLENAMEBYROLERUNNINGTITLE2">
    <w:name w:val="MSG_EN_FONT_STYLE_NAME_TEMPLATE_ROLE_NUMBER MSG_EN_FONT_STYLE_NAME_BY_ROLE_RUNNING_TITLE 2_"/>
    <w:basedOn w:val="Standardnpsmoodstavce"/>
    <w:link w:val="MSGENFONTSTYLENAMETEMPLATEROLENUMBERMSGENFONTSTYLENAMEBYROLERUNNINGTITLE2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ln"/>
    <w:link w:val="MSGENFONTSTYLENAMETEMPLATEROLEMSGENFONTSTYLENAMEBYROLERUNNINGTITLE"/>
    <w:pPr>
      <w:shd w:val="clear" w:color="auto" w:fill="FFFFFF"/>
      <w:spacing w:line="178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ln"/>
    <w:link w:val="MSGENFONTSTYLENAMETEMPLATEROLENUMBERMSGENFONTSTYLENAMEBYROLETEXT3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ln"/>
    <w:link w:val="MSGENFONTSTYLENAMETEMPLATEROLENUMBERMSGENFONTSTYLENAMEBYROLETEXT4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ln"/>
    <w:link w:val="MSGENFONTSTYLENAMETEMPLATEROLELEVELMSGENFONTSTYLENAMEBYROLEHEADING1"/>
    <w:pPr>
      <w:shd w:val="clear" w:color="auto" w:fill="FFFFFF"/>
      <w:spacing w:line="335" w:lineRule="exac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ln"/>
    <w:link w:val="MSGENFONTSTYLENAMETEMPLATEROLENUMBERMSGENFONTSTYLENAMEBYROLETEXT2"/>
    <w:pPr>
      <w:shd w:val="clear" w:color="auto" w:fill="FFFFFF"/>
      <w:spacing w:before="680" w:line="343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MSGENFONTSTYLENAMETEMPLATEROLENUMBERMSGENFONTSTYLENAMEBYROLEPICTURECAPTION20">
    <w:name w:val="MSG_EN_FONT_STYLE_NAME_TEMPLATE_ROLE_NUMBER MSG_EN_FONT_STYLE_NAME_BY_ROLE_PICTURE_CAPTION 2"/>
    <w:basedOn w:val="Normln"/>
    <w:link w:val="MSGENFONTSTYLENAMETEMPLATEROLENUMBERMSGENFONTSTYLENAMEBYROLEPICTURECAPTION2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MSGENFONTSTYLENAMETEMPLATEROLEMSGENFONTSTYLENAMEBYROLEPICTURECAPTION0">
    <w:name w:val="MSG_EN_FONT_STYLE_NAME_TEMPLATE_ROLE MSG_EN_FONT_STYLE_NAME_BY_ROLE_PICTURE_CAPTION"/>
    <w:basedOn w:val="Normln"/>
    <w:link w:val="MSGENFONTSTYLENAMETEMPLATEROLEMSGENFONTSTYLENAMEBYROLEPICTURECAPTION"/>
    <w:pPr>
      <w:shd w:val="clear" w:color="auto" w:fill="FFFFFF"/>
      <w:spacing w:line="192" w:lineRule="exact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ln"/>
    <w:link w:val="MSGENFONTSTYLENAMETEMPLATEROLENUMBERMSGENFONTSTYLENAMEBYROLETEXT5"/>
    <w:pPr>
      <w:shd w:val="clear" w:color="auto" w:fill="FFFFFF"/>
      <w:spacing w:after="1100" w:line="189" w:lineRule="exact"/>
      <w:ind w:firstLine="300"/>
    </w:pPr>
    <w:rPr>
      <w:rFonts w:ascii="Arial" w:eastAsia="Arial" w:hAnsi="Arial" w:cs="Arial"/>
      <w:sz w:val="16"/>
      <w:szCs w:val="16"/>
    </w:rPr>
  </w:style>
  <w:style w:type="paragraph" w:customStyle="1" w:styleId="MSGENFONTSTYLENAMETEMPLATEROLENUMBERMSGENFONTSTYLENAMEBYROLEPICTURECAPTION30">
    <w:name w:val="MSG_EN_FONT_STYLE_NAME_TEMPLATE_ROLE_NUMBER MSG_EN_FONT_STYLE_NAME_BY_ROLE_PICTURE_CAPTION 3"/>
    <w:basedOn w:val="Normln"/>
    <w:link w:val="MSGENFONTSTYLENAMETEMPLATEROLENUMBERMSGENFONTSTYLENAMEBYROLEPICTURECAPTION3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ln"/>
    <w:link w:val="MSGENFONTSTYLENAMETEMPLATEROLENUMBERMSGENFONTSTYLENAMEBYROLETEXT6"/>
    <w:pPr>
      <w:shd w:val="clear" w:color="auto" w:fill="FFFFFF"/>
      <w:spacing w:before="1100"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Normln"/>
    <w:link w:val="MSGENFONTSTYLENAMETEMPLATEROLEMSGENFONTSTYLENAMEBYROLETABLECAPTION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MSGENFONTSTYLENAMETEMPLATEROLENUMBERMSGENFONTSTYLENAMEBYROLERUNNINGTITLE20">
    <w:name w:val="MSG_EN_FONT_STYLE_NAME_TEMPLATE_ROLE_NUMBER MSG_EN_FONT_STYLE_NAME_BY_ROLE_RUNNING_TITLE 2"/>
    <w:basedOn w:val="Normln"/>
    <w:link w:val="MSGENFONTSTYLENAMETEMPLATEROLENUMBERMSGENFONTSTYLENAMEBYROLERUNNINGTITLE2"/>
    <w:pPr>
      <w:shd w:val="clear" w:color="auto" w:fill="FFFFFF"/>
      <w:spacing w:line="178" w:lineRule="exact"/>
    </w:pPr>
    <w:rPr>
      <w:rFonts w:ascii="Arial" w:eastAsia="Arial" w:hAnsi="Arial" w:cs="Arial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Správa Budov</dc:creator>
  <cp:lastModifiedBy>Správa Budov</cp:lastModifiedBy>
  <cp:revision>2</cp:revision>
  <dcterms:created xsi:type="dcterms:W3CDTF">2019-07-03T06:15:00Z</dcterms:created>
  <dcterms:modified xsi:type="dcterms:W3CDTF">2019-07-03T06:15:00Z</dcterms:modified>
</cp:coreProperties>
</file>