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B6" w:rsidRDefault="00AD7609" w:rsidP="004428F0">
      <w:r>
        <w:rPr>
          <w:noProof/>
          <w:lang w:eastAsia="cs-CZ"/>
        </w:rPr>
        <w:drawing>
          <wp:anchor distT="0" distB="0" distL="114300" distR="114300" simplePos="0" relativeHeight="251656192" behindDoc="0" locked="0" layoutInCell="1" allowOverlap="1" wp14:anchorId="70EFF4E6" wp14:editId="4092FFA9">
            <wp:simplePos x="0" y="0"/>
            <wp:positionH relativeFrom="margin">
              <wp:posOffset>-948690</wp:posOffset>
            </wp:positionH>
            <wp:positionV relativeFrom="paragraph">
              <wp:posOffset>-692785</wp:posOffset>
            </wp:positionV>
            <wp:extent cx="7771871" cy="1495425"/>
            <wp:effectExtent l="0" t="0" r="63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871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F4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D91CC3" wp14:editId="30315E00">
                <wp:simplePos x="0" y="0"/>
                <wp:positionH relativeFrom="margin">
                  <wp:posOffset>4434205</wp:posOffset>
                </wp:positionH>
                <wp:positionV relativeFrom="paragraph">
                  <wp:posOffset>-421640</wp:posOffset>
                </wp:positionV>
                <wp:extent cx="2047875" cy="10953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609" w:rsidRDefault="00AD7609" w:rsidP="00144F4B">
                            <w:pPr>
                              <w:tabs>
                                <w:tab w:val="left" w:pos="1276"/>
                              </w:tabs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</w:p>
                          <w:p w:rsidR="008D79B6" w:rsidRPr="00226E6B" w:rsidRDefault="008D79B6" w:rsidP="00144F4B">
                            <w:pPr>
                              <w:tabs>
                                <w:tab w:val="left" w:pos="1276"/>
                              </w:tabs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:rsidR="008D79B6" w:rsidRPr="00226E6B" w:rsidRDefault="008D79B6" w:rsidP="00144F4B">
                            <w:pPr>
                              <w:tabs>
                                <w:tab w:val="left" w:pos="1276"/>
                              </w:tabs>
                              <w:spacing w:before="0" w:after="60" w:line="240" w:lineRule="auto"/>
                              <w:jc w:val="center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:rsidR="008D79B6" w:rsidRPr="00226E6B" w:rsidRDefault="008D79B6" w:rsidP="00144F4B">
                            <w:pPr>
                              <w:tabs>
                                <w:tab w:val="left" w:pos="1276"/>
                              </w:tabs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:rsidR="008D79B6" w:rsidRPr="00226E6B" w:rsidRDefault="008D79B6" w:rsidP="00144F4B">
                            <w:pPr>
                              <w:tabs>
                                <w:tab w:val="left" w:pos="1276"/>
                              </w:tabs>
                              <w:spacing w:before="0" w:after="60" w:line="240" w:lineRule="auto"/>
                              <w:jc w:val="center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:rsidR="008D79B6" w:rsidRPr="00226E6B" w:rsidRDefault="008D79B6" w:rsidP="00144F4B">
                            <w:pPr>
                              <w:tabs>
                                <w:tab w:val="left" w:pos="1276"/>
                              </w:tabs>
                              <w:spacing w:before="0"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15pt;margin-top:-33.2pt;width:161.2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1atQ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" filled="f" stroked="f">
                <v:textbox>
                  <w:txbxContent>
                    <w:p w:rsidR="00AD7609" w:rsidRDefault="00AD7609" w:rsidP="00144F4B">
                      <w:pPr>
                        <w:tabs>
                          <w:tab w:val="left" w:pos="1276"/>
                        </w:tabs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</w:p>
                    <w:p w:rsidR="008D79B6" w:rsidRPr="00226E6B" w:rsidRDefault="008D79B6" w:rsidP="00144F4B">
                      <w:pPr>
                        <w:tabs>
                          <w:tab w:val="left" w:pos="1276"/>
                        </w:tabs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:rsidR="008D79B6" w:rsidRPr="00226E6B" w:rsidRDefault="008D79B6" w:rsidP="00144F4B">
                      <w:pPr>
                        <w:tabs>
                          <w:tab w:val="left" w:pos="1276"/>
                        </w:tabs>
                        <w:spacing w:before="0" w:after="60" w:line="240" w:lineRule="auto"/>
                        <w:jc w:val="center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:rsidR="008D79B6" w:rsidRPr="00226E6B" w:rsidRDefault="008D79B6" w:rsidP="00144F4B">
                      <w:pPr>
                        <w:tabs>
                          <w:tab w:val="left" w:pos="1276"/>
                        </w:tabs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:rsidR="008D79B6" w:rsidRPr="00226E6B" w:rsidRDefault="008D79B6" w:rsidP="00144F4B">
                      <w:pPr>
                        <w:tabs>
                          <w:tab w:val="left" w:pos="1276"/>
                        </w:tabs>
                        <w:spacing w:before="0" w:after="60" w:line="240" w:lineRule="auto"/>
                        <w:jc w:val="center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:rsidR="008D79B6" w:rsidRPr="00226E6B" w:rsidRDefault="008D79B6" w:rsidP="00144F4B">
                      <w:pPr>
                        <w:tabs>
                          <w:tab w:val="left" w:pos="1276"/>
                        </w:tabs>
                        <w:spacing w:before="0" w:after="0" w:line="240" w:lineRule="auto"/>
                        <w:jc w:val="center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79B6" w:rsidRPr="00A87987" w:rsidRDefault="008D79B6" w:rsidP="004428F0"/>
    <w:p w:rsidR="00AD7609" w:rsidRDefault="00AD7609" w:rsidP="00806FD7">
      <w:pPr>
        <w:spacing w:before="360" w:after="0"/>
        <w:jc w:val="right"/>
      </w:pPr>
    </w:p>
    <w:p w:rsidR="008D79B6" w:rsidRDefault="008D79B6" w:rsidP="00AD7609">
      <w:pPr>
        <w:spacing w:before="360" w:after="0"/>
        <w:ind w:left="4086" w:firstLine="454"/>
        <w:jc w:val="center"/>
      </w:pPr>
      <w:r w:rsidRPr="008C7874">
        <w:t>Číslo smlouvy:</w:t>
      </w:r>
      <w:r>
        <w:t xml:space="preserve"> </w:t>
      </w:r>
      <w:r w:rsidR="00AD7609">
        <w:t xml:space="preserve">                        </w:t>
      </w:r>
    </w:p>
    <w:p w:rsidR="00AB5AE9" w:rsidRDefault="00AB5AE9" w:rsidP="00E67EBA">
      <w:pPr>
        <w:pStyle w:val="Nadpis1"/>
      </w:pPr>
      <w:r>
        <w:t>rámcová dohoda</w:t>
      </w:r>
    </w:p>
    <w:p w:rsidR="008D79B6" w:rsidRDefault="007E0567" w:rsidP="00E67EBA">
      <w:pPr>
        <w:pStyle w:val="Nadpis1"/>
      </w:pPr>
      <w:r>
        <w:t>ZAJIŠTĚNÍ DODÁVKY HYGIENICKÝCH POTŘEB</w:t>
      </w:r>
    </w:p>
    <w:p w:rsidR="008D79B6" w:rsidRPr="00806FD7" w:rsidRDefault="008D79B6" w:rsidP="00806FD7">
      <w:pPr>
        <w:pStyle w:val="Nadpis3"/>
      </w:pPr>
      <w:r w:rsidRPr="00806FD7">
        <w:t xml:space="preserve">uzavřená dle ustanovení § </w:t>
      </w:r>
      <w:r>
        <w:t>2</w:t>
      </w:r>
      <w:r w:rsidRPr="00806FD7">
        <w:t>5</w:t>
      </w:r>
      <w:r>
        <w:t>86</w:t>
      </w:r>
      <w:r w:rsidRPr="00806FD7">
        <w:t xml:space="preserve"> a násl. zák. č. </w:t>
      </w:r>
      <w:r>
        <w:t>89</w:t>
      </w:r>
      <w:r w:rsidRPr="00806FD7">
        <w:t>/</w:t>
      </w:r>
      <w:r>
        <w:t>2012</w:t>
      </w:r>
      <w:r w:rsidRPr="00806FD7">
        <w:t xml:space="preserve"> Sb., </w:t>
      </w:r>
      <w:r>
        <w:t xml:space="preserve">občanského </w:t>
      </w:r>
      <w:r w:rsidRPr="00806FD7">
        <w:t xml:space="preserve">zákoníku </w:t>
      </w:r>
    </w:p>
    <w:p w:rsidR="008D79B6" w:rsidRDefault="008D79B6" w:rsidP="00CB1850">
      <w:pPr>
        <w:pStyle w:val="Nadpis2"/>
        <w:numPr>
          <w:ilvl w:val="0"/>
          <w:numId w:val="5"/>
        </w:numPr>
      </w:pPr>
      <w:r>
        <w:t xml:space="preserve">Smluvní strany </w:t>
      </w:r>
    </w:p>
    <w:p w:rsidR="008D79B6" w:rsidRPr="00BB6A1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bCs w:val="0"/>
        </w:rPr>
      </w:pPr>
      <w:r w:rsidRPr="00A37571">
        <w:rPr>
          <w:spacing w:val="0"/>
        </w:rPr>
        <w:t>Objednatel</w:t>
      </w:r>
    </w:p>
    <w:p w:rsidR="008D79B6" w:rsidRPr="00DA0CED" w:rsidRDefault="008D79B6" w:rsidP="00DA0CED">
      <w:pPr>
        <w:spacing w:before="0"/>
        <w:rPr>
          <w:b/>
          <w:bCs/>
        </w:rPr>
      </w:pPr>
      <w:r w:rsidRPr="00DA0CED">
        <w:rPr>
          <w:b/>
          <w:bCs/>
        </w:rPr>
        <w:t xml:space="preserve">Česká republika - </w:t>
      </w:r>
      <w:r>
        <w:rPr>
          <w:b/>
          <w:bCs/>
        </w:rPr>
        <w:tab/>
      </w:r>
      <w:r w:rsidRPr="00DA0CED">
        <w:rPr>
          <w:b/>
          <w:bCs/>
        </w:rPr>
        <w:t>Agentura ochrany přírody a krajiny České republiky</w:t>
      </w:r>
    </w:p>
    <w:p w:rsidR="008D79B6" w:rsidRDefault="008D79B6" w:rsidP="00BB6A16">
      <w:pPr>
        <w:spacing w:before="0" w:after="0"/>
      </w:pPr>
      <w:r>
        <w:t xml:space="preserve">Sídlo: </w:t>
      </w:r>
      <w:r>
        <w:tab/>
      </w:r>
      <w:r>
        <w:tab/>
      </w:r>
      <w:r>
        <w:tab/>
        <w:t xml:space="preserve">Kaplanova 1931/1, 148 00 Praha 11 - Chodov  </w:t>
      </w:r>
    </w:p>
    <w:p w:rsidR="00DD1577" w:rsidRDefault="00DD1577" w:rsidP="00BB6A16">
      <w:pPr>
        <w:spacing w:before="0" w:after="0"/>
      </w:pPr>
      <w:r>
        <w:t>Zastoupena</w:t>
      </w:r>
      <w:r w:rsidR="008D79B6">
        <w:t>:</w:t>
      </w:r>
      <w:r>
        <w:tab/>
      </w:r>
      <w:r>
        <w:tab/>
        <w:t xml:space="preserve">Ing. Jan </w:t>
      </w:r>
      <w:proofErr w:type="spellStart"/>
      <w:r>
        <w:t>Zohorna</w:t>
      </w:r>
      <w:proofErr w:type="spellEnd"/>
      <w:r>
        <w:t>, ředitel sekce vnitřních služeb</w:t>
      </w:r>
    </w:p>
    <w:p w:rsidR="008D79B6" w:rsidRDefault="008D79B6" w:rsidP="00BB6A16">
      <w:pPr>
        <w:spacing w:before="0" w:after="0"/>
      </w:pPr>
      <w:r>
        <w:t>IČ</w:t>
      </w:r>
      <w:r w:rsidR="006418F4">
        <w:t>O</w:t>
      </w:r>
      <w:r>
        <w:t xml:space="preserve">: </w:t>
      </w:r>
      <w:r>
        <w:tab/>
      </w:r>
      <w:r>
        <w:tab/>
      </w:r>
      <w:r>
        <w:tab/>
        <w:t xml:space="preserve">629 335 91 </w:t>
      </w:r>
      <w:r>
        <w:tab/>
      </w:r>
    </w:p>
    <w:p w:rsidR="008D79B6" w:rsidRDefault="008D79B6" w:rsidP="00061AC2">
      <w:pPr>
        <w:spacing w:before="0" w:after="0"/>
      </w:pPr>
      <w:r>
        <w:t xml:space="preserve">Bankovní spojení: </w:t>
      </w:r>
      <w:r>
        <w:tab/>
      </w:r>
      <w:proofErr w:type="spellStart"/>
      <w:r w:rsidR="007D245F">
        <w:t>xxxxxxxxxxxxxxxxxxxxxxxxxxxxxxxxxx</w:t>
      </w:r>
      <w:proofErr w:type="spellEnd"/>
    </w:p>
    <w:p w:rsidR="008D79B6" w:rsidRDefault="008D79B6" w:rsidP="00BB6A16">
      <w:pPr>
        <w:spacing w:before="0" w:after="0"/>
      </w:pPr>
    </w:p>
    <w:p w:rsidR="008D79B6" w:rsidRDefault="008D79B6" w:rsidP="00BB6A16">
      <w:pPr>
        <w:spacing w:before="0" w:after="0"/>
      </w:pPr>
      <w:r>
        <w:t>(dále jen ”objednatel”)</w:t>
      </w:r>
    </w:p>
    <w:p w:rsidR="008D79B6" w:rsidRDefault="008D79B6" w:rsidP="00BB6A16">
      <w:pPr>
        <w:spacing w:before="0" w:after="0"/>
      </w:pPr>
    </w:p>
    <w:p w:rsidR="008D79B6" w:rsidRPr="00BB6A16" w:rsidRDefault="009778DD" w:rsidP="00A37571">
      <w:pPr>
        <w:pStyle w:val="Nadpis2"/>
        <w:numPr>
          <w:ilvl w:val="1"/>
          <w:numId w:val="5"/>
        </w:numPr>
        <w:jc w:val="both"/>
        <w:rPr>
          <w:b w:val="0"/>
          <w:bCs w:val="0"/>
        </w:rPr>
      </w:pPr>
      <w:r>
        <w:rPr>
          <w:spacing w:val="0"/>
        </w:rPr>
        <w:t>Dodavatel</w:t>
      </w:r>
    </w:p>
    <w:p w:rsidR="000F02A2" w:rsidRPr="00365113" w:rsidRDefault="000F02A2" w:rsidP="000F02A2">
      <w:pPr>
        <w:spacing w:before="0"/>
        <w:rPr>
          <w:b/>
          <w:bCs/>
        </w:rPr>
      </w:pPr>
      <w:r>
        <w:rPr>
          <w:b/>
          <w:bCs/>
        </w:rPr>
        <w:t>PROTEC plus, s. r. o.</w:t>
      </w:r>
    </w:p>
    <w:p w:rsidR="000F02A2" w:rsidRPr="00365113" w:rsidRDefault="000F02A2" w:rsidP="000F02A2">
      <w:pPr>
        <w:spacing w:before="0" w:after="0"/>
      </w:pPr>
      <w:r w:rsidRPr="00365113">
        <w:t>Sídlo:</w:t>
      </w:r>
      <w:r w:rsidRPr="00365113">
        <w:tab/>
      </w:r>
      <w:r w:rsidRPr="00365113">
        <w:tab/>
      </w:r>
      <w:r w:rsidRPr="00365113">
        <w:tab/>
      </w:r>
      <w:r>
        <w:t>Hornická 454, 542 33 Rtyně v Podkrkonoší</w:t>
      </w:r>
      <w:r w:rsidRPr="00365113">
        <w:tab/>
      </w:r>
      <w:r w:rsidRPr="00365113">
        <w:tab/>
      </w:r>
      <w:r w:rsidRPr="00365113">
        <w:tab/>
      </w:r>
      <w:r w:rsidRPr="00365113">
        <w:tab/>
      </w:r>
      <w:r w:rsidRPr="00365113">
        <w:tab/>
      </w:r>
    </w:p>
    <w:p w:rsidR="000F02A2" w:rsidRDefault="000F02A2" w:rsidP="000F02A2">
      <w:pPr>
        <w:spacing w:before="0" w:after="0"/>
      </w:pPr>
      <w:r>
        <w:t>Zastoupena:</w:t>
      </w:r>
      <w:r>
        <w:tab/>
      </w:r>
      <w:r>
        <w:tab/>
        <w:t>Jiří Kult, jednatel</w:t>
      </w:r>
    </w:p>
    <w:p w:rsidR="000F02A2" w:rsidRPr="00365113" w:rsidRDefault="000F02A2" w:rsidP="000F02A2">
      <w:pPr>
        <w:spacing w:before="0" w:after="0"/>
      </w:pPr>
      <w:r w:rsidRPr="00365113">
        <w:t>IČO:</w:t>
      </w:r>
      <w:r>
        <w:tab/>
      </w:r>
      <w:r>
        <w:tab/>
      </w:r>
      <w:r>
        <w:tab/>
      </w:r>
      <w:r>
        <w:tab/>
        <w:t>259 89 111</w:t>
      </w:r>
    </w:p>
    <w:p w:rsidR="000F02A2" w:rsidRPr="00365113" w:rsidRDefault="000F02A2" w:rsidP="000F02A2">
      <w:pPr>
        <w:spacing w:before="0" w:after="0"/>
      </w:pPr>
      <w:r w:rsidRPr="00365113">
        <w:t>DIČ:</w:t>
      </w:r>
      <w:r>
        <w:tab/>
      </w:r>
      <w:r>
        <w:tab/>
      </w:r>
      <w:r>
        <w:tab/>
      </w:r>
      <w:r>
        <w:tab/>
        <w:t>CZ25989111</w:t>
      </w:r>
    </w:p>
    <w:p w:rsidR="000F02A2" w:rsidRPr="00365113" w:rsidRDefault="000F02A2" w:rsidP="000F02A2">
      <w:pPr>
        <w:spacing w:before="0" w:after="0"/>
      </w:pPr>
      <w:r w:rsidRPr="00365113">
        <w:t>Bankovní spojení:</w:t>
      </w:r>
      <w:r>
        <w:t xml:space="preserve">    </w:t>
      </w:r>
      <w:proofErr w:type="spellStart"/>
      <w:r w:rsidR="007D245F">
        <w:t>xxxxxxxxxxxxxxxxxxxxxxxxxxxxxxxxxxxxx</w:t>
      </w:r>
      <w:proofErr w:type="spellEnd"/>
      <w:r w:rsidRPr="00365113">
        <w:t xml:space="preserve">  </w:t>
      </w:r>
    </w:p>
    <w:p w:rsidR="000F02A2" w:rsidRPr="00EE67CC" w:rsidRDefault="000F02A2" w:rsidP="000F02A2">
      <w:pPr>
        <w:spacing w:before="0" w:after="0"/>
      </w:pPr>
      <w:r>
        <w:t xml:space="preserve">zapsaná v obchodním rejstříku vedeným </w:t>
      </w:r>
      <w:r w:rsidRPr="00EE67CC">
        <w:t>Krajským soudem v Hradci Králové,</w:t>
      </w:r>
      <w:r>
        <w:t xml:space="preserve"> </w:t>
      </w:r>
      <w:proofErr w:type="spellStart"/>
      <w:proofErr w:type="gramStart"/>
      <w:r w:rsidRPr="00EE67CC">
        <w:t>sp.zn.</w:t>
      </w:r>
      <w:proofErr w:type="gramEnd"/>
      <w:r w:rsidRPr="00EE67CC">
        <w:t>C</w:t>
      </w:r>
      <w:proofErr w:type="spellEnd"/>
      <w:r w:rsidRPr="00EE67CC">
        <w:t xml:space="preserve"> 18768</w:t>
      </w:r>
    </w:p>
    <w:p w:rsidR="000F02A2" w:rsidRDefault="000F02A2" w:rsidP="000F02A2">
      <w:pPr>
        <w:spacing w:before="0" w:after="0"/>
      </w:pPr>
    </w:p>
    <w:p w:rsidR="008D79B6" w:rsidRDefault="008D79B6" w:rsidP="00BB6A16">
      <w:pPr>
        <w:spacing w:before="0" w:after="0"/>
      </w:pPr>
      <w:r>
        <w:t>(dále jen ”</w:t>
      </w:r>
      <w:r w:rsidR="009778DD">
        <w:t>dodavatel</w:t>
      </w:r>
      <w:r>
        <w:t xml:space="preserve">”) </w:t>
      </w:r>
    </w:p>
    <w:p w:rsidR="008D79B6" w:rsidRPr="00A40EAE" w:rsidRDefault="008D79B6" w:rsidP="00CB1850">
      <w:pPr>
        <w:pStyle w:val="Nadpis2"/>
        <w:numPr>
          <w:ilvl w:val="0"/>
          <w:numId w:val="5"/>
        </w:numPr>
      </w:pPr>
      <w:r w:rsidRPr="00A40EAE">
        <w:t xml:space="preserve">Předmět a účel smlouvy </w:t>
      </w:r>
    </w:p>
    <w:p w:rsidR="008D79B6" w:rsidRPr="00A40EAE" w:rsidRDefault="009778DD" w:rsidP="00FE5B95">
      <w:pPr>
        <w:pStyle w:val="Nadpis2"/>
        <w:numPr>
          <w:ilvl w:val="1"/>
          <w:numId w:val="5"/>
        </w:numPr>
        <w:jc w:val="both"/>
      </w:pPr>
      <w:r w:rsidRPr="00A40EAE">
        <w:rPr>
          <w:b w:val="0"/>
          <w:spacing w:val="0"/>
        </w:rPr>
        <w:t>Dodavatel</w:t>
      </w:r>
      <w:r w:rsidR="008D79B6" w:rsidRPr="00A40EAE">
        <w:rPr>
          <w:b w:val="0"/>
          <w:spacing w:val="0"/>
        </w:rPr>
        <w:t xml:space="preserve"> se zavazuje </w:t>
      </w:r>
      <w:r w:rsidR="004E5DCA" w:rsidRPr="00A40EAE">
        <w:rPr>
          <w:b w:val="0"/>
          <w:spacing w:val="0"/>
        </w:rPr>
        <w:t>objednatel</w:t>
      </w:r>
      <w:r w:rsidR="00DC1A6C">
        <w:rPr>
          <w:b w:val="0"/>
          <w:spacing w:val="0"/>
        </w:rPr>
        <w:t>i</w:t>
      </w:r>
      <w:r w:rsidR="004E5DCA" w:rsidRPr="00A40EAE">
        <w:rPr>
          <w:b w:val="0"/>
          <w:spacing w:val="0"/>
        </w:rPr>
        <w:t xml:space="preserve"> </w:t>
      </w:r>
      <w:r w:rsidRPr="00A40EAE">
        <w:rPr>
          <w:b w:val="0"/>
          <w:spacing w:val="0"/>
        </w:rPr>
        <w:t>dodávat</w:t>
      </w:r>
      <w:r w:rsidR="00FE5B95" w:rsidRPr="00A40EAE">
        <w:rPr>
          <w:b w:val="0"/>
          <w:spacing w:val="0"/>
        </w:rPr>
        <w:t xml:space="preserve"> zboží</w:t>
      </w:r>
      <w:r w:rsidRPr="00A40EAE">
        <w:rPr>
          <w:b w:val="0"/>
          <w:spacing w:val="0"/>
        </w:rPr>
        <w:t>, které je specifikováno v příloze</w:t>
      </w:r>
      <w:r>
        <w:rPr>
          <w:b w:val="0"/>
          <w:spacing w:val="0"/>
        </w:rPr>
        <w:t xml:space="preserve"> </w:t>
      </w:r>
      <w:r w:rsidRPr="00A40EAE">
        <w:rPr>
          <w:b w:val="0"/>
          <w:spacing w:val="0"/>
        </w:rPr>
        <w:t xml:space="preserve">č. 1, na základě </w:t>
      </w:r>
      <w:r w:rsidR="00FE5B95" w:rsidRPr="00A40EAE">
        <w:rPr>
          <w:b w:val="0"/>
          <w:spacing w:val="0"/>
        </w:rPr>
        <w:t xml:space="preserve">dílčích </w:t>
      </w:r>
      <w:r w:rsidRPr="00A40EAE">
        <w:rPr>
          <w:b w:val="0"/>
          <w:spacing w:val="0"/>
        </w:rPr>
        <w:t>objednávek</w:t>
      </w:r>
      <w:r w:rsidR="009A3BCA">
        <w:rPr>
          <w:b w:val="0"/>
          <w:spacing w:val="0"/>
        </w:rPr>
        <w:t>,</w:t>
      </w:r>
      <w:r w:rsidR="00FE5B95" w:rsidRPr="00A40EAE">
        <w:rPr>
          <w:b w:val="0"/>
          <w:spacing w:val="0"/>
        </w:rPr>
        <w:t xml:space="preserve"> po celou dobu platnosti smlouvy.</w:t>
      </w:r>
    </w:p>
    <w:p w:rsidR="00CA0193" w:rsidRDefault="00FE5B95" w:rsidP="00CA0193">
      <w:pPr>
        <w:ind w:left="288"/>
      </w:pPr>
      <w:r w:rsidRPr="00CA0193">
        <w:t xml:space="preserve"> </w:t>
      </w:r>
      <w:r w:rsidR="00886E88">
        <w:t xml:space="preserve">    </w:t>
      </w:r>
      <w:r w:rsidR="00CA0193" w:rsidRPr="00CA0193">
        <w:t>(dále jen „</w:t>
      </w:r>
      <w:r>
        <w:t>zboží</w:t>
      </w:r>
      <w:r w:rsidR="00CA0193" w:rsidRPr="00CA0193">
        <w:t>“)</w:t>
      </w:r>
    </w:p>
    <w:p w:rsidR="00886E88" w:rsidRPr="00CA0193" w:rsidRDefault="00886E88" w:rsidP="00CA0193">
      <w:pPr>
        <w:ind w:left="288"/>
      </w:pP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lastRenderedPageBreak/>
        <w:t xml:space="preserve">Objednatel se zavazuje </w:t>
      </w:r>
      <w:r w:rsidR="00FE5B95">
        <w:rPr>
          <w:b w:val="0"/>
          <w:spacing w:val="0"/>
        </w:rPr>
        <w:t>zboží</w:t>
      </w:r>
      <w:r w:rsidRPr="00A37571">
        <w:rPr>
          <w:b w:val="0"/>
          <w:spacing w:val="0"/>
        </w:rPr>
        <w:t xml:space="preserve"> převzít a zaplatit za něj </w:t>
      </w:r>
      <w:r w:rsidR="00FE5B95">
        <w:rPr>
          <w:b w:val="0"/>
          <w:spacing w:val="0"/>
        </w:rPr>
        <w:t>dodavatel</w:t>
      </w:r>
      <w:r w:rsidRPr="00A37571">
        <w:rPr>
          <w:b w:val="0"/>
          <w:spacing w:val="0"/>
        </w:rPr>
        <w:t>i cenu.</w:t>
      </w:r>
    </w:p>
    <w:p w:rsidR="008D79B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</w:rPr>
      </w:pPr>
      <w:r w:rsidRPr="00A37571">
        <w:rPr>
          <w:b w:val="0"/>
          <w:spacing w:val="0"/>
        </w:rPr>
        <w:t xml:space="preserve">Při </w:t>
      </w:r>
      <w:r w:rsidR="00FE5B95">
        <w:rPr>
          <w:b w:val="0"/>
          <w:spacing w:val="0"/>
        </w:rPr>
        <w:t>dodání zboží</w:t>
      </w:r>
      <w:r w:rsidRPr="00A37571">
        <w:rPr>
          <w:b w:val="0"/>
          <w:spacing w:val="0"/>
        </w:rPr>
        <w:t xml:space="preserve"> je </w:t>
      </w:r>
      <w:r w:rsidR="00FE5B95">
        <w:rPr>
          <w:b w:val="0"/>
          <w:spacing w:val="0"/>
        </w:rPr>
        <w:t>dodavatel</w:t>
      </w:r>
      <w:r w:rsidRPr="00A37571">
        <w:rPr>
          <w:b w:val="0"/>
          <w:spacing w:val="0"/>
        </w:rPr>
        <w:t xml:space="preserve"> vázán pokyny objednatele.</w:t>
      </w:r>
      <w:r w:rsidRPr="00A37571">
        <w:rPr>
          <w:b w:val="0"/>
        </w:rPr>
        <w:t xml:space="preserve"> </w:t>
      </w:r>
    </w:p>
    <w:p w:rsidR="008D79B6" w:rsidRDefault="008D79B6" w:rsidP="00CB1850">
      <w:pPr>
        <w:pStyle w:val="Nadpis2"/>
        <w:numPr>
          <w:ilvl w:val="0"/>
          <w:numId w:val="5"/>
        </w:numPr>
      </w:pPr>
      <w:r>
        <w:t>Doba plnění</w:t>
      </w: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Smlouva se uzavírá na dobu určitou </w:t>
      </w:r>
      <w:r w:rsidR="001F2632">
        <w:rPr>
          <w:b w:val="0"/>
          <w:spacing w:val="0"/>
        </w:rPr>
        <w:t>v délce trvání 12 měsíců, ode dne podpisu poslední smluvní stran</w:t>
      </w:r>
      <w:r w:rsidR="00D33525">
        <w:rPr>
          <w:b w:val="0"/>
          <w:spacing w:val="0"/>
        </w:rPr>
        <w:t>y</w:t>
      </w:r>
      <w:r w:rsidR="00A10C9E">
        <w:rPr>
          <w:b w:val="0"/>
          <w:spacing w:val="0"/>
        </w:rPr>
        <w:t xml:space="preserve"> nebo </w:t>
      </w:r>
      <w:r w:rsidR="001F2632">
        <w:rPr>
          <w:b w:val="0"/>
          <w:spacing w:val="0"/>
        </w:rPr>
        <w:t xml:space="preserve">vyčerpáním </w:t>
      </w:r>
      <w:r w:rsidR="00A10C9E">
        <w:rPr>
          <w:b w:val="0"/>
          <w:spacing w:val="0"/>
        </w:rPr>
        <w:t>stanovené</w:t>
      </w:r>
      <w:r w:rsidR="001F2632">
        <w:rPr>
          <w:b w:val="0"/>
          <w:spacing w:val="0"/>
        </w:rPr>
        <w:t>ho</w:t>
      </w:r>
      <w:r w:rsidR="00A10C9E">
        <w:rPr>
          <w:b w:val="0"/>
          <w:spacing w:val="0"/>
        </w:rPr>
        <w:t xml:space="preserve"> finančního limitu. </w:t>
      </w:r>
    </w:p>
    <w:p w:rsidR="008D79B6" w:rsidRPr="00691A29" w:rsidRDefault="008D79B6" w:rsidP="00CB1850">
      <w:pPr>
        <w:pStyle w:val="Nadpis2"/>
        <w:numPr>
          <w:ilvl w:val="0"/>
          <w:numId w:val="5"/>
        </w:numPr>
      </w:pPr>
      <w:r>
        <w:t>Cena</w:t>
      </w:r>
    </w:p>
    <w:p w:rsidR="00A10C9E" w:rsidRDefault="00A12C48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Na základě dílčích objednávek se o</w:t>
      </w:r>
      <w:r w:rsidR="00A10C9E">
        <w:rPr>
          <w:b w:val="0"/>
          <w:spacing w:val="0"/>
        </w:rPr>
        <w:t xml:space="preserve">bjednatel zavazuje uhradit dodavateli za zboží cenu dle ceníku uvedeného v příloze č. 1. </w:t>
      </w:r>
    </w:p>
    <w:p w:rsidR="00A12C48" w:rsidRDefault="00A10C9E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12C48">
        <w:rPr>
          <w:b w:val="0"/>
          <w:spacing w:val="0"/>
        </w:rPr>
        <w:t xml:space="preserve">Celková cena plnění je 300 000,- Kč včetně DPH. </w:t>
      </w:r>
      <w:r w:rsidR="00A12C48">
        <w:rPr>
          <w:b w:val="0"/>
          <w:spacing w:val="0"/>
        </w:rPr>
        <w:t xml:space="preserve">Objednatel není povinen vyčerpat tento finanční limit. </w:t>
      </w:r>
    </w:p>
    <w:p w:rsidR="00A12C48" w:rsidRDefault="008D79B6" w:rsidP="00DC1A6C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12C48">
        <w:rPr>
          <w:b w:val="0"/>
          <w:spacing w:val="0"/>
        </w:rPr>
        <w:t>Cena</w:t>
      </w:r>
      <w:r w:rsidR="00A12C48" w:rsidRPr="00A12C48">
        <w:rPr>
          <w:b w:val="0"/>
          <w:spacing w:val="0"/>
        </w:rPr>
        <w:t xml:space="preserve"> za zboží</w:t>
      </w:r>
      <w:r w:rsidRPr="00A12C48">
        <w:rPr>
          <w:b w:val="0"/>
          <w:spacing w:val="0"/>
        </w:rPr>
        <w:t xml:space="preserve"> uvedená v</w:t>
      </w:r>
      <w:r w:rsidR="00A12C48" w:rsidRPr="00A12C48">
        <w:rPr>
          <w:b w:val="0"/>
          <w:spacing w:val="0"/>
        </w:rPr>
        <w:t xml:space="preserve"> příloze č. 1 této </w:t>
      </w:r>
      <w:r w:rsidRPr="00A12C48">
        <w:rPr>
          <w:b w:val="0"/>
          <w:spacing w:val="0"/>
        </w:rPr>
        <w:t xml:space="preserve">smlouvy </w:t>
      </w:r>
      <w:r w:rsidR="00DC1A6C" w:rsidRPr="00DC1A6C">
        <w:rPr>
          <w:b w:val="0"/>
          <w:spacing w:val="0"/>
        </w:rPr>
        <w:t xml:space="preserve">zahrnuje veškeré náklady </w:t>
      </w:r>
      <w:r w:rsidR="00DC1A6C">
        <w:rPr>
          <w:b w:val="0"/>
          <w:spacing w:val="0"/>
        </w:rPr>
        <w:t>dodavatele</w:t>
      </w:r>
      <w:r w:rsidR="00DC1A6C" w:rsidRPr="00DC1A6C">
        <w:rPr>
          <w:b w:val="0"/>
          <w:spacing w:val="0"/>
        </w:rPr>
        <w:t xml:space="preserve"> související s dodávkou </w:t>
      </w:r>
      <w:r w:rsidR="00DC1A6C">
        <w:rPr>
          <w:b w:val="0"/>
          <w:spacing w:val="0"/>
        </w:rPr>
        <w:t>zboží</w:t>
      </w:r>
      <w:r w:rsidR="00DC1A6C" w:rsidRPr="00DC1A6C">
        <w:rPr>
          <w:b w:val="0"/>
          <w:spacing w:val="0"/>
        </w:rPr>
        <w:t xml:space="preserve"> do místa plnění</w:t>
      </w:r>
      <w:r w:rsidR="00DC1A6C">
        <w:rPr>
          <w:b w:val="0"/>
          <w:spacing w:val="0"/>
        </w:rPr>
        <w:t xml:space="preserve"> uvedeného v </w:t>
      </w:r>
      <w:proofErr w:type="spellStart"/>
      <w:r w:rsidR="00DC1A6C">
        <w:rPr>
          <w:b w:val="0"/>
          <w:spacing w:val="0"/>
        </w:rPr>
        <w:t>čl</w:t>
      </w:r>
      <w:proofErr w:type="spellEnd"/>
      <w:r w:rsidR="00DC1A6C">
        <w:rPr>
          <w:b w:val="0"/>
          <w:spacing w:val="0"/>
        </w:rPr>
        <w:t xml:space="preserve"> 5.3</w:t>
      </w:r>
      <w:r w:rsidRPr="00A12C48">
        <w:rPr>
          <w:b w:val="0"/>
          <w:spacing w:val="0"/>
        </w:rPr>
        <w:t xml:space="preserve">. </w:t>
      </w:r>
      <w:r w:rsidR="00805DBC" w:rsidRPr="00A12C48">
        <w:rPr>
          <w:b w:val="0"/>
          <w:spacing w:val="0"/>
        </w:rPr>
        <w:t>Cena za zboží uvedená v příloze č. 1 této smlouvy</w:t>
      </w:r>
      <w:r w:rsidR="00DC1A6C" w:rsidRPr="00DC1A6C">
        <w:rPr>
          <w:b w:val="0"/>
          <w:spacing w:val="0"/>
        </w:rPr>
        <w:t xml:space="preserve"> je sjednána smluvními stranami jako cena pevná. Jakékoliv změny ceny mohou být provedeny výhradně písemným dodatkem k této smlouvě, podepsaným oběma smluvními stranami</w:t>
      </w:r>
      <w:r w:rsidR="00805DBC">
        <w:rPr>
          <w:b w:val="0"/>
          <w:spacing w:val="0"/>
        </w:rPr>
        <w:t>.</w:t>
      </w:r>
    </w:p>
    <w:p w:rsidR="008D79B6" w:rsidRPr="00A12C48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12C48">
        <w:rPr>
          <w:b w:val="0"/>
          <w:spacing w:val="0"/>
        </w:rPr>
        <w:t>Smluvní strany se dohodly na následujících platebních</w:t>
      </w:r>
      <w:r w:rsidRPr="00691A29">
        <w:t xml:space="preserve"> </w:t>
      </w:r>
      <w:r w:rsidRPr="00A12C48">
        <w:rPr>
          <w:b w:val="0"/>
          <w:spacing w:val="0"/>
        </w:rPr>
        <w:t>podmínkách:</w:t>
      </w:r>
    </w:p>
    <w:p w:rsidR="008D79B6" w:rsidRPr="00691A29" w:rsidRDefault="008D79B6" w:rsidP="00CB1850">
      <w:pPr>
        <w:pStyle w:val="Odstavecseseznamem"/>
        <w:numPr>
          <w:ilvl w:val="0"/>
          <w:numId w:val="10"/>
        </w:numPr>
      </w:pPr>
      <w:r>
        <w:t>p</w:t>
      </w:r>
      <w:r w:rsidRPr="00691A29">
        <w:t xml:space="preserve">o </w:t>
      </w:r>
      <w:r w:rsidR="00C00963">
        <w:t>dodání d</w:t>
      </w:r>
      <w:r w:rsidRPr="00691A29">
        <w:t>ílčí</w:t>
      </w:r>
      <w:r w:rsidR="00135457">
        <w:t xml:space="preserve">ho plnění (tj. </w:t>
      </w:r>
      <w:r w:rsidR="00C00963">
        <w:t>objednávky</w:t>
      </w:r>
      <w:r w:rsidR="00135457">
        <w:t>)</w:t>
      </w:r>
      <w:r w:rsidR="00C00963">
        <w:t xml:space="preserve"> dodavatel </w:t>
      </w:r>
      <w:r w:rsidRPr="00691A29">
        <w:t>vystaví bez zbytečného odkladu</w:t>
      </w:r>
      <w:r w:rsidR="00C00963">
        <w:t xml:space="preserve"> daňový doklad</w:t>
      </w:r>
      <w:r>
        <w:t>;</w:t>
      </w:r>
    </w:p>
    <w:p w:rsidR="008D79B6" w:rsidRPr="00691A29" w:rsidRDefault="008D79B6" w:rsidP="00CB1850">
      <w:pPr>
        <w:pStyle w:val="Odstavecseseznamem"/>
        <w:numPr>
          <w:ilvl w:val="0"/>
          <w:numId w:val="10"/>
        </w:numPr>
      </w:pPr>
      <w:r>
        <w:t>s</w:t>
      </w:r>
      <w:r w:rsidRPr="00691A29">
        <w:t>platnost daňového dokladu je 30</w:t>
      </w:r>
      <w:r>
        <w:t xml:space="preserve"> dní od data jeho vystavení;</w:t>
      </w:r>
    </w:p>
    <w:p w:rsidR="008D79B6" w:rsidRPr="00691A29" w:rsidRDefault="008D79B6" w:rsidP="00CB1850">
      <w:pPr>
        <w:pStyle w:val="Odstavecseseznamem"/>
        <w:numPr>
          <w:ilvl w:val="0"/>
          <w:numId w:val="10"/>
        </w:numPr>
      </w:pPr>
      <w:r>
        <w:t>d</w:t>
      </w:r>
      <w:r w:rsidRPr="00691A29">
        <w:t xml:space="preserve">aňový doklad obsahuje </w:t>
      </w:r>
      <w:r>
        <w:t xml:space="preserve">minimálně </w:t>
      </w:r>
      <w:r w:rsidRPr="00691A29">
        <w:t xml:space="preserve">označení a číslo daňového dokladu, název a sídlo </w:t>
      </w:r>
      <w:r w:rsidR="00DC1A6C">
        <w:t>dodavatele</w:t>
      </w:r>
      <w:r w:rsidRPr="00691A29">
        <w:t>, IČ</w:t>
      </w:r>
      <w:r w:rsidR="00636853">
        <w:t>O</w:t>
      </w:r>
      <w:r w:rsidRPr="00691A29">
        <w:t>, bankovní spojení, faktu</w:t>
      </w:r>
      <w:r>
        <w:t>rovanou částku a číslo smlouvy;</w:t>
      </w:r>
    </w:p>
    <w:p w:rsidR="008D79B6" w:rsidRPr="00691A29" w:rsidRDefault="008D79B6" w:rsidP="00CB1850">
      <w:pPr>
        <w:pStyle w:val="Odstavecseseznamem"/>
        <w:numPr>
          <w:ilvl w:val="0"/>
          <w:numId w:val="10"/>
        </w:numPr>
      </w:pPr>
      <w:r>
        <w:t xml:space="preserve">zaplacení ceny </w:t>
      </w:r>
      <w:r w:rsidRPr="00691A29">
        <w:t xml:space="preserve">objednatel provede bankovním převodem na bankovní účet </w:t>
      </w:r>
      <w:r w:rsidR="00DC1A6C">
        <w:t>dodavatele</w:t>
      </w:r>
      <w:r w:rsidR="00DC1A6C" w:rsidRPr="00691A29">
        <w:t xml:space="preserve"> </w:t>
      </w:r>
      <w:r w:rsidRPr="00691A29">
        <w:t>uvedený na daňovém dokladu. Jako variabilní symbol uvede číslo bankovního dokladu</w:t>
      </w:r>
      <w:r>
        <w:t>;</w:t>
      </w:r>
    </w:p>
    <w:p w:rsidR="008D79B6" w:rsidRPr="00691A29" w:rsidRDefault="008D79B6" w:rsidP="00CB1850">
      <w:pPr>
        <w:pStyle w:val="Odstavecseseznamem"/>
        <w:numPr>
          <w:ilvl w:val="0"/>
          <w:numId w:val="10"/>
        </w:numPr>
      </w:pPr>
      <w:r>
        <w:t>v</w:t>
      </w:r>
      <w:r w:rsidRPr="00691A29">
        <w:t> případě, že nebude daňový doklad obsahovat veškeré náležitosti</w:t>
      </w:r>
      <w:r>
        <w:t>,</w:t>
      </w:r>
      <w:r w:rsidRPr="00691A29">
        <w:t xml:space="preserve"> je objednatel oprávněn vrátit před lhůtou splatnosti doklad </w:t>
      </w:r>
      <w:r w:rsidR="00DC1A6C">
        <w:t>dodavateli</w:t>
      </w:r>
      <w:r w:rsidRPr="00691A29">
        <w:t xml:space="preserve"> s upřesněním svých připomínek. Lhůta splatnosti pak začíná běžet od nového doruče</w:t>
      </w:r>
      <w:r>
        <w:t>ní bezvadného daňového dokladu;</w:t>
      </w:r>
    </w:p>
    <w:p w:rsidR="008D79B6" w:rsidRDefault="008D79B6" w:rsidP="00CB1850">
      <w:pPr>
        <w:pStyle w:val="Nadpis2"/>
        <w:numPr>
          <w:ilvl w:val="0"/>
          <w:numId w:val="5"/>
        </w:numPr>
      </w:pPr>
      <w:r>
        <w:t>Podmínky plnění</w:t>
      </w:r>
    </w:p>
    <w:p w:rsidR="008D79B6" w:rsidRDefault="00805DBC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805DBC">
        <w:rPr>
          <w:b w:val="0"/>
          <w:spacing w:val="0"/>
        </w:rPr>
        <w:t>Smluvní strany berou ve smyslu § 2095 zák. č. 89/2012 Sb., občanského zákoníku, ve znění pozdějších předpisů (dále jen „</w:t>
      </w:r>
      <w:r w:rsidRPr="00994E19">
        <w:rPr>
          <w:b w:val="0"/>
          <w:spacing w:val="0"/>
        </w:rPr>
        <w:t>občanský zákoník</w:t>
      </w:r>
      <w:r w:rsidRPr="00805DBC">
        <w:rPr>
          <w:b w:val="0"/>
          <w:spacing w:val="0"/>
        </w:rPr>
        <w:t xml:space="preserve">“) na vědomí a výslovně souhlasí s tím, že </w:t>
      </w:r>
      <w:r>
        <w:rPr>
          <w:b w:val="0"/>
          <w:spacing w:val="0"/>
        </w:rPr>
        <w:t>dodavatel</w:t>
      </w:r>
      <w:r w:rsidRPr="00805DBC">
        <w:rPr>
          <w:b w:val="0"/>
          <w:spacing w:val="0"/>
        </w:rPr>
        <w:t xml:space="preserve"> odevzdává </w:t>
      </w:r>
      <w:r>
        <w:rPr>
          <w:b w:val="0"/>
          <w:spacing w:val="0"/>
        </w:rPr>
        <w:t>zboží objednateli</w:t>
      </w:r>
      <w:r w:rsidRPr="00805DBC">
        <w:rPr>
          <w:b w:val="0"/>
          <w:spacing w:val="0"/>
        </w:rPr>
        <w:t xml:space="preserve"> jako nov</w:t>
      </w:r>
      <w:r>
        <w:rPr>
          <w:b w:val="0"/>
          <w:spacing w:val="0"/>
        </w:rPr>
        <w:t>é</w:t>
      </w:r>
      <w:r w:rsidRPr="00805DBC">
        <w:rPr>
          <w:b w:val="0"/>
          <w:spacing w:val="0"/>
        </w:rPr>
        <w:t xml:space="preserve"> bez jakýchkoliv vad či opotřebení.</w:t>
      </w:r>
      <w:r w:rsidR="008D79B6" w:rsidRPr="00A37571">
        <w:rPr>
          <w:b w:val="0"/>
          <w:spacing w:val="0"/>
        </w:rPr>
        <w:t xml:space="preserve"> </w:t>
      </w:r>
    </w:p>
    <w:p w:rsidR="00886E88" w:rsidRDefault="000D7A0D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Dodací lhůta činí </w:t>
      </w:r>
      <w:r w:rsidR="00994E19">
        <w:rPr>
          <w:b w:val="0"/>
          <w:spacing w:val="0"/>
        </w:rPr>
        <w:t>10</w:t>
      </w:r>
      <w:r>
        <w:rPr>
          <w:b w:val="0"/>
          <w:spacing w:val="0"/>
        </w:rPr>
        <w:t xml:space="preserve"> pracovních dní od</w:t>
      </w:r>
      <w:r w:rsidR="009B766E">
        <w:rPr>
          <w:b w:val="0"/>
          <w:spacing w:val="0"/>
        </w:rPr>
        <w:t>e dne</w:t>
      </w:r>
      <w:r>
        <w:rPr>
          <w:b w:val="0"/>
          <w:spacing w:val="0"/>
        </w:rPr>
        <w:t xml:space="preserve"> </w:t>
      </w:r>
      <w:r w:rsidR="009B766E">
        <w:rPr>
          <w:b w:val="0"/>
          <w:spacing w:val="0"/>
        </w:rPr>
        <w:t xml:space="preserve">doručení </w:t>
      </w:r>
      <w:r>
        <w:rPr>
          <w:b w:val="0"/>
          <w:spacing w:val="0"/>
        </w:rPr>
        <w:t>objednávky</w:t>
      </w:r>
      <w:r w:rsidR="009B766E">
        <w:rPr>
          <w:b w:val="0"/>
          <w:spacing w:val="0"/>
        </w:rPr>
        <w:t xml:space="preserve"> dodavateli</w:t>
      </w:r>
      <w:r w:rsidR="00886E88">
        <w:rPr>
          <w:b w:val="0"/>
          <w:spacing w:val="0"/>
        </w:rPr>
        <w:t>, pokud není dohodnuto jinak.</w:t>
      </w:r>
    </w:p>
    <w:p w:rsidR="000D7A0D" w:rsidRDefault="00886E88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M</w:t>
      </w:r>
      <w:r w:rsidR="00415348">
        <w:rPr>
          <w:b w:val="0"/>
          <w:spacing w:val="0"/>
        </w:rPr>
        <w:t>ísto plnění</w:t>
      </w:r>
      <w:r w:rsidR="00994E19">
        <w:rPr>
          <w:b w:val="0"/>
          <w:spacing w:val="0"/>
        </w:rPr>
        <w:t>, kde dojde k vyskladnění zboží dle požadavku objednatele</w:t>
      </w:r>
      <w:r w:rsidR="00415348">
        <w:rPr>
          <w:b w:val="0"/>
          <w:spacing w:val="0"/>
        </w:rPr>
        <w:t>: Kaplanova 1931/1, 148 00 Praha 11</w:t>
      </w:r>
      <w:r w:rsidR="00994E19">
        <w:rPr>
          <w:b w:val="0"/>
          <w:spacing w:val="0"/>
        </w:rPr>
        <w:t xml:space="preserve"> a</w:t>
      </w:r>
      <w:r w:rsidR="00415348">
        <w:rPr>
          <w:b w:val="0"/>
          <w:spacing w:val="0"/>
        </w:rPr>
        <w:t xml:space="preserve"> Kaplanova 2252/8, 148 00 Praha 11, </w:t>
      </w:r>
      <w:r w:rsidR="000D7A0D">
        <w:rPr>
          <w:b w:val="0"/>
          <w:spacing w:val="0"/>
        </w:rPr>
        <w:t>čas dodání je stanoven od po – čt od 8.00 – do 16. 00 hod., v pá od 8. 00 – 13. 30 hod.</w:t>
      </w:r>
    </w:p>
    <w:p w:rsidR="00317D3A" w:rsidRDefault="00317D3A" w:rsidP="00805DBC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Dodavatel odpovídá za vady, jež má zboží v době jeho předání objednateli.</w:t>
      </w:r>
    </w:p>
    <w:p w:rsidR="000F2516" w:rsidRPr="000F2516" w:rsidRDefault="000F2516" w:rsidP="000F2516">
      <w:pPr>
        <w:rPr>
          <w:lang w:eastAsia="cs-CZ"/>
        </w:rPr>
      </w:pPr>
    </w:p>
    <w:p w:rsidR="00317D3A" w:rsidRDefault="00317D3A" w:rsidP="00805DBC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317D3A">
        <w:rPr>
          <w:b w:val="0"/>
          <w:spacing w:val="0"/>
        </w:rPr>
        <w:lastRenderedPageBreak/>
        <w:t xml:space="preserve">Objednatel je povinen případné vady písemně reklamovat u </w:t>
      </w:r>
      <w:r>
        <w:rPr>
          <w:b w:val="0"/>
          <w:spacing w:val="0"/>
        </w:rPr>
        <w:t>dodavatele</w:t>
      </w:r>
      <w:r w:rsidRPr="00317D3A">
        <w:rPr>
          <w:b w:val="0"/>
          <w:spacing w:val="0"/>
        </w:rPr>
        <w:t xml:space="preserve"> bez zbytečného odkladu po jejich zjištění. V reklamaci musí být vady popsány. Dále v reklamaci objednatel uvede, v jaké lhůtě požaduje odstranění vad</w:t>
      </w:r>
      <w:r>
        <w:rPr>
          <w:b w:val="0"/>
          <w:spacing w:val="0"/>
        </w:rPr>
        <w:t>.</w:t>
      </w:r>
    </w:p>
    <w:p w:rsidR="008D79B6" w:rsidRDefault="006D77C2" w:rsidP="00805DBC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6D77C2">
        <w:rPr>
          <w:b w:val="0"/>
          <w:spacing w:val="0"/>
        </w:rPr>
        <w:t>Objednatel je oprávněn požadovat odstranění vady poskytnutím náhradního plnění nebo slevu ze sjednané ceny. Výběr způsobu nápravy náleží objednateli</w:t>
      </w:r>
      <w:r w:rsidRPr="00994E19">
        <w:rPr>
          <w:b w:val="0"/>
          <w:spacing w:val="0"/>
        </w:rPr>
        <w:t>.</w:t>
      </w:r>
    </w:p>
    <w:p w:rsidR="009A3BCA" w:rsidRDefault="001F2632" w:rsidP="000D7A0D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Vlastnické právo ke zboží přechází na objednatele převzetím zboží. Zboží se považuje za převzaté podpisem objednatele na dodacím listu.</w:t>
      </w:r>
    </w:p>
    <w:p w:rsidR="001F2632" w:rsidRDefault="009A3BCA" w:rsidP="000D7A0D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 xml:space="preserve">Závazek z této rámcové dohody končí uplynutím doby, na kterou byla sjednána, vyčerpáním částky uvedené v čl. 4.2 </w:t>
      </w:r>
      <w:r w:rsidR="0084547E">
        <w:rPr>
          <w:b w:val="0"/>
          <w:spacing w:val="0"/>
        </w:rPr>
        <w:t>a</w:t>
      </w:r>
      <w:r>
        <w:rPr>
          <w:b w:val="0"/>
          <w:spacing w:val="0"/>
        </w:rPr>
        <w:t xml:space="preserve">nebo dalšími způsoby stanovenými v této </w:t>
      </w:r>
      <w:r w:rsidR="0084547E">
        <w:rPr>
          <w:b w:val="0"/>
          <w:spacing w:val="0"/>
        </w:rPr>
        <w:t>rámcové dohodě nebo v zákoně</w:t>
      </w:r>
      <w:r w:rsidR="00A754F9">
        <w:rPr>
          <w:b w:val="0"/>
          <w:spacing w:val="0"/>
        </w:rPr>
        <w:t>.</w:t>
      </w:r>
      <w:r>
        <w:rPr>
          <w:b w:val="0"/>
          <w:spacing w:val="0"/>
        </w:rPr>
        <w:t xml:space="preserve"> </w:t>
      </w:r>
    </w:p>
    <w:p w:rsidR="008D79B6" w:rsidRDefault="002F5FFD" w:rsidP="00CB1850">
      <w:pPr>
        <w:pStyle w:val="Nadpis2"/>
        <w:numPr>
          <w:ilvl w:val="0"/>
          <w:numId w:val="5"/>
        </w:numPr>
      </w:pPr>
      <w:r>
        <w:t>Sankce</w:t>
      </w:r>
    </w:p>
    <w:p w:rsidR="008D79B6" w:rsidRDefault="009B766E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9B766E">
        <w:rPr>
          <w:b w:val="0"/>
          <w:spacing w:val="0"/>
        </w:rPr>
        <w:t xml:space="preserve">V případě, že </w:t>
      </w:r>
      <w:r>
        <w:rPr>
          <w:b w:val="0"/>
          <w:spacing w:val="0"/>
        </w:rPr>
        <w:t>dodavatel</w:t>
      </w:r>
      <w:r w:rsidRPr="009B766E">
        <w:rPr>
          <w:b w:val="0"/>
          <w:spacing w:val="0"/>
        </w:rPr>
        <w:t xml:space="preserve"> nedodrží termín </w:t>
      </w:r>
      <w:r>
        <w:rPr>
          <w:b w:val="0"/>
          <w:spacing w:val="0"/>
        </w:rPr>
        <w:t>dodání zboží dle dílčí objednávky</w:t>
      </w:r>
      <w:r w:rsidRPr="009B766E">
        <w:rPr>
          <w:b w:val="0"/>
          <w:spacing w:val="0"/>
        </w:rPr>
        <w:t xml:space="preserve">, je povinen zaplatit objednateli smluvní pokutu ve výši 0,1 % z ceny </w:t>
      </w:r>
      <w:r>
        <w:rPr>
          <w:b w:val="0"/>
          <w:spacing w:val="0"/>
        </w:rPr>
        <w:t>zboží dle dílčí objednávky</w:t>
      </w:r>
      <w:r w:rsidRPr="009B766E">
        <w:rPr>
          <w:b w:val="0"/>
          <w:spacing w:val="0"/>
        </w:rPr>
        <w:t xml:space="preserve"> za každý den prodlení</w:t>
      </w:r>
      <w:r w:rsidR="00674EE5" w:rsidRPr="00A37571">
        <w:rPr>
          <w:b w:val="0"/>
          <w:spacing w:val="0"/>
        </w:rPr>
        <w:t>.</w:t>
      </w:r>
    </w:p>
    <w:p w:rsidR="002F5FFD" w:rsidRDefault="002F5FFD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5A67CF">
        <w:rPr>
          <w:b w:val="0"/>
          <w:spacing w:val="0"/>
        </w:rPr>
        <w:t xml:space="preserve">V případě prodlení objednatele s placením vyúčtování je objednatel povinen zaplatit </w:t>
      </w:r>
      <w:r w:rsidR="00177AC6">
        <w:rPr>
          <w:b w:val="0"/>
          <w:spacing w:val="0"/>
        </w:rPr>
        <w:t>dodavateli</w:t>
      </w:r>
      <w:r w:rsidRPr="005A67CF">
        <w:rPr>
          <w:b w:val="0"/>
          <w:spacing w:val="0"/>
        </w:rPr>
        <w:t xml:space="preserve"> úrok z prodlení z nezaplacené částky v zákonné výši. Nárok na úrok z prodlení vzniká </w:t>
      </w:r>
      <w:r w:rsidR="00177AC6">
        <w:rPr>
          <w:b w:val="0"/>
          <w:spacing w:val="0"/>
        </w:rPr>
        <w:t>dodavateli</w:t>
      </w:r>
      <w:r w:rsidRPr="005A67CF">
        <w:rPr>
          <w:b w:val="0"/>
          <w:spacing w:val="0"/>
        </w:rPr>
        <w:t xml:space="preserve"> až po 30 dnech po splatnosti daňového dokladu</w:t>
      </w:r>
      <w:r>
        <w:rPr>
          <w:b w:val="0"/>
          <w:spacing w:val="0"/>
        </w:rPr>
        <w:t>.</w:t>
      </w:r>
    </w:p>
    <w:p w:rsidR="008D79B6" w:rsidRDefault="006A7193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5A67CF">
        <w:rPr>
          <w:b w:val="0"/>
          <w:spacing w:val="0"/>
        </w:rPr>
        <w:t>Ustanoveními o smluvní pokutě není dotčen nárok oprávněné smluvní strany požadovat náhradu škody v plném rozsahu</w:t>
      </w:r>
      <w:r w:rsidR="008D79B6" w:rsidRPr="00611FAC">
        <w:rPr>
          <w:b w:val="0"/>
          <w:spacing w:val="0"/>
        </w:rPr>
        <w:t xml:space="preserve">. </w:t>
      </w:r>
    </w:p>
    <w:p w:rsidR="008D79B6" w:rsidRDefault="008D79B6" w:rsidP="00CB1850">
      <w:pPr>
        <w:pStyle w:val="Nadpis2"/>
        <w:numPr>
          <w:ilvl w:val="0"/>
          <w:numId w:val="5"/>
        </w:numPr>
      </w:pPr>
      <w:r>
        <w:t>Výpověď a odstoupení od smlouvy</w:t>
      </w:r>
    </w:p>
    <w:p w:rsidR="008D79B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Smlouvu lze vypovědět pouze písemně. Výpovědní lhůta je </w:t>
      </w:r>
      <w:r w:rsidR="0018307C">
        <w:rPr>
          <w:b w:val="0"/>
          <w:spacing w:val="0"/>
        </w:rPr>
        <w:t>2 měsíce</w:t>
      </w:r>
      <w:r w:rsidR="00E82935">
        <w:rPr>
          <w:b w:val="0"/>
          <w:spacing w:val="0"/>
        </w:rPr>
        <w:t xml:space="preserve"> </w:t>
      </w:r>
      <w:r w:rsidR="009B766E">
        <w:rPr>
          <w:b w:val="0"/>
          <w:spacing w:val="0"/>
        </w:rPr>
        <w:t xml:space="preserve">a </w:t>
      </w:r>
      <w:r w:rsidRPr="00A37571">
        <w:rPr>
          <w:b w:val="0"/>
          <w:spacing w:val="0"/>
        </w:rPr>
        <w:t xml:space="preserve">počne běžet prvním dnem měsíce následujícího po měsíci, ve kterém byla doručena druhé smluvní straně. </w:t>
      </w:r>
      <w:r w:rsidR="009B766E">
        <w:rPr>
          <w:b w:val="0"/>
          <w:spacing w:val="0"/>
        </w:rPr>
        <w:t>Smlouvu lze vy</w:t>
      </w:r>
      <w:r w:rsidRPr="00A37571">
        <w:rPr>
          <w:b w:val="0"/>
          <w:spacing w:val="0"/>
        </w:rPr>
        <w:t>pově</w:t>
      </w:r>
      <w:r w:rsidR="009B766E">
        <w:rPr>
          <w:b w:val="0"/>
          <w:spacing w:val="0"/>
        </w:rPr>
        <w:t>dět</w:t>
      </w:r>
      <w:r w:rsidRPr="00A37571">
        <w:rPr>
          <w:b w:val="0"/>
          <w:spacing w:val="0"/>
        </w:rPr>
        <w:t xml:space="preserve"> i bez </w:t>
      </w:r>
      <w:r w:rsidR="009B766E">
        <w:rPr>
          <w:b w:val="0"/>
          <w:spacing w:val="0"/>
        </w:rPr>
        <w:t>uvedení</w:t>
      </w:r>
      <w:r w:rsidR="009B766E" w:rsidRPr="00A37571">
        <w:rPr>
          <w:b w:val="0"/>
          <w:spacing w:val="0"/>
        </w:rPr>
        <w:t xml:space="preserve"> </w:t>
      </w:r>
      <w:r w:rsidRPr="00A37571">
        <w:rPr>
          <w:b w:val="0"/>
          <w:spacing w:val="0"/>
        </w:rPr>
        <w:t xml:space="preserve">důvodů. </w:t>
      </w:r>
    </w:p>
    <w:p w:rsidR="008D79B6" w:rsidRDefault="00C856A5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C856A5">
        <w:rPr>
          <w:b w:val="0"/>
          <w:spacing w:val="0"/>
        </w:rPr>
        <w:t xml:space="preserve">Poruší-li smluvní strana smlouvu podstatným způsobem, může druhá smluvní strana od smlouvy okamžitě odstoupit. Odstoupení musí být učiněno písemně, formou doporučeného dopisu nebo prostřednictvím datové schránky a musí v něm být uvedeno, jakého podstatného porušení smlouvy se druhá smluvní strana dopustila. Za podstatné porušení smlouvy se </w:t>
      </w:r>
      <w:r>
        <w:rPr>
          <w:b w:val="0"/>
          <w:spacing w:val="0"/>
        </w:rPr>
        <w:t xml:space="preserve">mj. </w:t>
      </w:r>
      <w:r w:rsidRPr="00C856A5">
        <w:rPr>
          <w:b w:val="0"/>
          <w:spacing w:val="0"/>
        </w:rPr>
        <w:t xml:space="preserve">považuje </w:t>
      </w:r>
      <w:r>
        <w:rPr>
          <w:b w:val="0"/>
          <w:spacing w:val="0"/>
        </w:rPr>
        <w:t xml:space="preserve">i </w:t>
      </w:r>
      <w:r w:rsidRPr="00C856A5">
        <w:rPr>
          <w:b w:val="0"/>
          <w:spacing w:val="0"/>
        </w:rPr>
        <w:t xml:space="preserve">prodlení s dodáním </w:t>
      </w:r>
      <w:r>
        <w:rPr>
          <w:b w:val="0"/>
          <w:spacing w:val="0"/>
        </w:rPr>
        <w:t xml:space="preserve">zboží dle dílčí </w:t>
      </w:r>
      <w:r w:rsidRPr="00C856A5">
        <w:rPr>
          <w:b w:val="0"/>
          <w:spacing w:val="0"/>
        </w:rPr>
        <w:t xml:space="preserve">objednávky </w:t>
      </w:r>
      <w:r>
        <w:rPr>
          <w:b w:val="0"/>
          <w:spacing w:val="0"/>
        </w:rPr>
        <w:t>o více než 30 dnů</w:t>
      </w:r>
      <w:r w:rsidR="008D79B6" w:rsidRPr="00A37571">
        <w:rPr>
          <w:b w:val="0"/>
          <w:spacing w:val="0"/>
        </w:rPr>
        <w:t>.</w:t>
      </w:r>
    </w:p>
    <w:p w:rsidR="008D79B6" w:rsidRDefault="004E5DCA" w:rsidP="00CB1850">
      <w:pPr>
        <w:pStyle w:val="Nadpis2"/>
        <w:numPr>
          <w:ilvl w:val="0"/>
          <w:numId w:val="5"/>
        </w:numPr>
      </w:pPr>
      <w:r>
        <w:t>Závěrečná ustanovení</w:t>
      </w:r>
    </w:p>
    <w:p w:rsidR="00FA33D5" w:rsidRPr="00A37571" w:rsidRDefault="00FA33D5" w:rsidP="00674904">
      <w:pPr>
        <w:pStyle w:val="Nadpis2"/>
        <w:numPr>
          <w:ilvl w:val="1"/>
          <w:numId w:val="5"/>
        </w:numPr>
        <w:spacing w:before="120" w:after="120"/>
        <w:jc w:val="both"/>
      </w:pPr>
      <w:r w:rsidRPr="00A37571">
        <w:rPr>
          <w:b w:val="0"/>
          <w:spacing w:val="0"/>
        </w:rPr>
        <w:t xml:space="preserve">Smlouva se vyhotovuje ve </w:t>
      </w:r>
      <w:r w:rsidR="009054E0">
        <w:rPr>
          <w:b w:val="0"/>
          <w:spacing w:val="0"/>
        </w:rPr>
        <w:t>třech</w:t>
      </w:r>
      <w:r w:rsidRPr="00A37571">
        <w:rPr>
          <w:b w:val="0"/>
          <w:spacing w:val="0"/>
        </w:rPr>
        <w:t xml:space="preserve"> stejnopisech, z nichž každý má platnost originálu. </w:t>
      </w:r>
      <w:r w:rsidR="009054E0">
        <w:rPr>
          <w:b w:val="0"/>
          <w:spacing w:val="0"/>
        </w:rPr>
        <w:t xml:space="preserve">Dva </w:t>
      </w:r>
      <w:r w:rsidRPr="00A37571">
        <w:rPr>
          <w:b w:val="0"/>
          <w:spacing w:val="0"/>
        </w:rPr>
        <w:t xml:space="preserve">stejnopisy obdrží objednatel, jeden stejnopis obdrží </w:t>
      </w:r>
      <w:r w:rsidR="009054E0">
        <w:rPr>
          <w:b w:val="0"/>
          <w:spacing w:val="0"/>
        </w:rPr>
        <w:t>dodavatel</w:t>
      </w:r>
      <w:r w:rsidRPr="00A37571">
        <w:rPr>
          <w:b w:val="0"/>
          <w:spacing w:val="0"/>
        </w:rPr>
        <w:t xml:space="preserve">. </w:t>
      </w: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>Tuto smlouvu je možné měnit či doplňovat pouze formou písemných číslovaných dodatků.</w:t>
      </w: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>Smluvní strany se zavazují, že v případě sporů o obsah a plnění této smlouvy vynaloží veškeré úsilí, aby tyto spory byly vyřešeny smírnou cestou. Pokud nedojde k dohodě, je příslušný obecný soud žalované strany.</w:t>
      </w:r>
    </w:p>
    <w:p w:rsidR="002931D4" w:rsidRDefault="00196FAC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Dodavatel</w:t>
      </w:r>
      <w:r w:rsidR="002931D4" w:rsidRPr="002931D4">
        <w:rPr>
          <w:b w:val="0"/>
          <w:spacing w:val="0"/>
        </w:rPr>
        <w:t xml:space="preserve"> bere na vědomí, že tato smlouva může podléhat povinnosti jejího uveřejnění podle zákona č. 340/2015 Sb., o zvláštních podmínkách účinnosti některých smluv, uveřejňování těchto smluv a o registru smluv (</w:t>
      </w:r>
      <w:r w:rsidR="00695C8E">
        <w:rPr>
          <w:b w:val="0"/>
          <w:spacing w:val="0"/>
        </w:rPr>
        <w:t>dále jen „</w:t>
      </w:r>
      <w:r w:rsidR="002931D4" w:rsidRPr="002931D4">
        <w:rPr>
          <w:b w:val="0"/>
          <w:spacing w:val="0"/>
        </w:rPr>
        <w:t xml:space="preserve">zákon </w:t>
      </w:r>
      <w:r w:rsidR="00CD4680">
        <w:rPr>
          <w:b w:val="0"/>
          <w:spacing w:val="0"/>
        </w:rPr>
        <w:t>o registru smluv</w:t>
      </w:r>
      <w:r w:rsidR="00695C8E">
        <w:rPr>
          <w:b w:val="0"/>
          <w:spacing w:val="0"/>
        </w:rPr>
        <w:t>“</w:t>
      </w:r>
      <w:r w:rsidR="00CD4680">
        <w:rPr>
          <w:b w:val="0"/>
          <w:spacing w:val="0"/>
        </w:rPr>
        <w:t>), zákona č. 134/201</w:t>
      </w:r>
      <w:r w:rsidR="002931D4" w:rsidRPr="002931D4">
        <w:rPr>
          <w:b w:val="0"/>
          <w:spacing w:val="0"/>
        </w:rPr>
        <w:t xml:space="preserve">6 Sb., o </w:t>
      </w:r>
      <w:r w:rsidR="00CD4680">
        <w:rPr>
          <w:b w:val="0"/>
          <w:spacing w:val="0"/>
        </w:rPr>
        <w:t>zadávání veřejných zakázek</w:t>
      </w:r>
      <w:r w:rsidR="002931D4" w:rsidRPr="002931D4">
        <w:rPr>
          <w:b w:val="0"/>
          <w:spacing w:val="0"/>
        </w:rPr>
        <w:t>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</w:t>
      </w:r>
      <w:r w:rsidR="002931D4">
        <w:rPr>
          <w:b w:val="0"/>
          <w:spacing w:val="0"/>
        </w:rPr>
        <w:t>.</w:t>
      </w:r>
    </w:p>
    <w:p w:rsidR="008D79B6" w:rsidRPr="00A37571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lastRenderedPageBreak/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8D79B6" w:rsidRDefault="008D79B6" w:rsidP="00A37571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A37571">
        <w:rPr>
          <w:b w:val="0"/>
          <w:spacing w:val="0"/>
        </w:rPr>
        <w:t xml:space="preserve">Tato smlouva nabývá platnosti dnem podpisu </w:t>
      </w:r>
      <w:r w:rsidR="00FA52FD" w:rsidRPr="000C68D0">
        <w:rPr>
          <w:b w:val="0"/>
          <w:spacing w:val="0"/>
        </w:rPr>
        <w:t>oprávněným zástupcem poslední smluvní strany</w:t>
      </w:r>
      <w:r w:rsidRPr="00A37571">
        <w:rPr>
          <w:b w:val="0"/>
          <w:spacing w:val="0"/>
        </w:rPr>
        <w:t>.</w:t>
      </w:r>
    </w:p>
    <w:p w:rsidR="00415348" w:rsidRDefault="00415348" w:rsidP="00415348">
      <w:pPr>
        <w:pStyle w:val="Nadpis2"/>
        <w:numPr>
          <w:ilvl w:val="1"/>
          <w:numId w:val="5"/>
        </w:numPr>
        <w:spacing w:before="120" w:after="120"/>
        <w:jc w:val="both"/>
        <w:rPr>
          <w:b w:val="0"/>
          <w:spacing w:val="0"/>
        </w:rPr>
      </w:pPr>
      <w:r w:rsidRPr="000C68D0">
        <w:rPr>
          <w:b w:val="0"/>
          <w:spacing w:val="0"/>
        </w:rPr>
        <w:t xml:space="preserve">Tato smlouva nabývá účinnosti dnem podpisu oprávněným zástupcem poslední smluvní strany. </w:t>
      </w:r>
      <w:r w:rsidRPr="006F0CD4">
        <w:rPr>
          <w:b w:val="0"/>
          <w:spacing w:val="0"/>
        </w:rPr>
        <w:t xml:space="preserve">Podléhá-li však tato smlouva povinnosti uveřejnění prostřednictvím registru smluv podle zákona o registru smluv, nenabude účinnosti dříve, než dnem </w:t>
      </w:r>
      <w:r>
        <w:rPr>
          <w:b w:val="0"/>
          <w:spacing w:val="0"/>
        </w:rPr>
        <w:t xml:space="preserve">jejího </w:t>
      </w:r>
      <w:r w:rsidRPr="006F0CD4">
        <w:rPr>
          <w:b w:val="0"/>
          <w:spacing w:val="0"/>
        </w:rPr>
        <w:t>uveřejnění. Smluvní strany se budou vzájemně o nabytí účinnosti smlouvy neprodleně informovat</w:t>
      </w:r>
      <w:r w:rsidRPr="000C68D0">
        <w:rPr>
          <w:b w:val="0"/>
          <w:spacing w:val="0"/>
        </w:rPr>
        <w:t xml:space="preserve">. </w:t>
      </w:r>
    </w:p>
    <w:p w:rsidR="00415348" w:rsidRDefault="00415348" w:rsidP="00415348">
      <w:pPr>
        <w:pStyle w:val="Nadpis2"/>
        <w:spacing w:before="120" w:after="120"/>
        <w:jc w:val="both"/>
        <w:rPr>
          <w:b w:val="0"/>
          <w:spacing w:val="0"/>
        </w:rPr>
      </w:pPr>
    </w:p>
    <w:p w:rsidR="00415348" w:rsidRDefault="00415348" w:rsidP="00415348">
      <w:pPr>
        <w:pStyle w:val="Nadpis2"/>
        <w:spacing w:before="120" w:after="120"/>
        <w:jc w:val="both"/>
        <w:rPr>
          <w:b w:val="0"/>
          <w:spacing w:val="0"/>
        </w:rPr>
      </w:pPr>
      <w:r>
        <w:rPr>
          <w:b w:val="0"/>
          <w:spacing w:val="0"/>
        </w:rPr>
        <w:t>Příloha č.</w:t>
      </w:r>
      <w:r w:rsidR="00886E88">
        <w:rPr>
          <w:b w:val="0"/>
          <w:spacing w:val="0"/>
        </w:rPr>
        <w:t xml:space="preserve"> </w:t>
      </w:r>
      <w:r>
        <w:rPr>
          <w:b w:val="0"/>
          <w:spacing w:val="0"/>
        </w:rPr>
        <w:t>1:  Specifikace zboží a ceník zboží</w:t>
      </w:r>
    </w:p>
    <w:p w:rsidR="00886E88" w:rsidRPr="00C856A5" w:rsidRDefault="00886E88" w:rsidP="00542A7D">
      <w:pPr>
        <w:tabs>
          <w:tab w:val="right" w:pos="9072"/>
        </w:tabs>
      </w:pPr>
    </w:p>
    <w:p w:rsidR="00C856A5" w:rsidRPr="00994E19" w:rsidRDefault="00C856A5" w:rsidP="00C856A5">
      <w:pPr>
        <w:pStyle w:val="Zkladntextodsazen"/>
        <w:keepNext/>
        <w:keepLines/>
        <w:tabs>
          <w:tab w:val="left" w:pos="1276"/>
        </w:tabs>
        <w:ind w:left="0"/>
      </w:pPr>
      <w:r w:rsidRPr="00994E19">
        <w:t xml:space="preserve">V </w:t>
      </w:r>
      <w:r w:rsidR="000D11CA">
        <w:t>…………………</w:t>
      </w:r>
      <w:r w:rsidRPr="00994E19">
        <w:t xml:space="preserve"> dne</w:t>
      </w:r>
      <w:r w:rsidR="007D245F">
        <w:tab/>
      </w:r>
      <w:r w:rsidR="007D245F">
        <w:tab/>
      </w:r>
      <w:r w:rsidR="007D245F">
        <w:tab/>
      </w:r>
      <w:r w:rsidR="007D245F">
        <w:tab/>
      </w:r>
      <w:r w:rsidR="007D245F">
        <w:tab/>
      </w:r>
      <w:r w:rsidR="007D245F">
        <w:tab/>
      </w:r>
      <w:r w:rsidR="007D245F">
        <w:tab/>
      </w:r>
      <w:r w:rsidRPr="00994E19">
        <w:tab/>
      </w:r>
      <w:r w:rsidRPr="00994E19">
        <w:tab/>
      </w:r>
      <w:r>
        <w:tab/>
      </w:r>
      <w:r w:rsidRPr="00994E19">
        <w:t>V</w:t>
      </w:r>
      <w:r w:rsidR="000F02A2">
        <w:t> </w:t>
      </w:r>
      <w:r w:rsidR="000D11CA">
        <w:t>………………</w:t>
      </w:r>
      <w:r w:rsidRPr="00994E19">
        <w:t xml:space="preserve"> dne </w:t>
      </w:r>
    </w:p>
    <w:p w:rsidR="00C856A5" w:rsidRPr="00994E19" w:rsidRDefault="00C856A5" w:rsidP="00C856A5">
      <w:pPr>
        <w:pStyle w:val="Zkladntextodsazen"/>
        <w:keepNext/>
        <w:keepLines/>
        <w:tabs>
          <w:tab w:val="left" w:pos="3060"/>
        </w:tabs>
        <w:ind w:left="0"/>
      </w:pPr>
      <w:r w:rsidRPr="00994E19"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C856A5" w:rsidRPr="00C856A5" w:rsidTr="002A33E9">
        <w:tc>
          <w:tcPr>
            <w:tcW w:w="3700" w:type="dxa"/>
          </w:tcPr>
          <w:p w:rsidR="00C856A5" w:rsidRPr="00994E19" w:rsidRDefault="00C856A5" w:rsidP="002A33E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 w:rsidRPr="00994E19">
              <w:rPr>
                <w:rFonts w:ascii="Arial" w:hAnsi="Arial" w:cs="Arial"/>
                <w:sz w:val="20"/>
              </w:rPr>
              <w:t>Objednatel</w:t>
            </w:r>
          </w:p>
        </w:tc>
        <w:tc>
          <w:tcPr>
            <w:tcW w:w="1332" w:type="dxa"/>
          </w:tcPr>
          <w:p w:rsidR="00C856A5" w:rsidRPr="00994E19" w:rsidRDefault="00C856A5" w:rsidP="002A33E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C856A5" w:rsidRPr="00994E19" w:rsidRDefault="00C856A5" w:rsidP="002A33E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Dodavatel</w:t>
            </w:r>
          </w:p>
        </w:tc>
      </w:tr>
      <w:tr w:rsidR="00C856A5" w:rsidRPr="00C856A5" w:rsidTr="002A33E9">
        <w:tc>
          <w:tcPr>
            <w:tcW w:w="3700" w:type="dxa"/>
          </w:tcPr>
          <w:p w:rsidR="00C856A5" w:rsidRPr="00994E19" w:rsidRDefault="00C856A5" w:rsidP="002A33E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32" w:type="dxa"/>
          </w:tcPr>
          <w:p w:rsidR="00C856A5" w:rsidRPr="00994E19" w:rsidRDefault="00C856A5" w:rsidP="002A33E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8" w:type="dxa"/>
          </w:tcPr>
          <w:p w:rsidR="00C856A5" w:rsidRPr="00994E19" w:rsidRDefault="00C856A5" w:rsidP="002A33E9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D2FD8" w:rsidRDefault="009D2FD8" w:rsidP="00542A7D">
      <w:pPr>
        <w:tabs>
          <w:tab w:val="right" w:pos="9072"/>
        </w:tabs>
      </w:pPr>
    </w:p>
    <w:p w:rsidR="009D2FD8" w:rsidRDefault="009D2FD8" w:rsidP="00542A7D">
      <w:pPr>
        <w:tabs>
          <w:tab w:val="right" w:pos="9072"/>
        </w:tabs>
      </w:pPr>
      <w:bookmarkStart w:id="0" w:name="_GoBack"/>
      <w:bookmarkEnd w:id="0"/>
    </w:p>
    <w:p w:rsidR="009D2FD8" w:rsidRDefault="009D2FD8" w:rsidP="00542A7D">
      <w:pPr>
        <w:tabs>
          <w:tab w:val="right" w:pos="9072"/>
        </w:tabs>
      </w:pPr>
    </w:p>
    <w:p w:rsidR="005A476E" w:rsidRDefault="005A476E" w:rsidP="00542A7D">
      <w:pPr>
        <w:tabs>
          <w:tab w:val="right" w:pos="9072"/>
        </w:tabs>
      </w:pPr>
    </w:p>
    <w:p w:rsidR="00C856A5" w:rsidRDefault="00C856A5">
      <w:pPr>
        <w:spacing w:before="0" w:after="0" w:line="240" w:lineRule="auto"/>
      </w:pPr>
      <w:r>
        <w:br w:type="page"/>
      </w:r>
    </w:p>
    <w:p w:rsidR="005A476E" w:rsidRDefault="005A476E" w:rsidP="00542A7D">
      <w:pPr>
        <w:tabs>
          <w:tab w:val="right" w:pos="9072"/>
        </w:tabs>
      </w:pPr>
      <w:r>
        <w:lastRenderedPageBreak/>
        <w:t xml:space="preserve">Příloha č. 1: Ceník a specifikace zboží 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693"/>
        <w:gridCol w:w="782"/>
        <w:gridCol w:w="1061"/>
        <w:gridCol w:w="993"/>
        <w:gridCol w:w="1275"/>
        <w:gridCol w:w="1843"/>
      </w:tblGrid>
      <w:tr w:rsidR="009D2FD8" w:rsidRPr="009D2FD8" w:rsidTr="00E6376D">
        <w:trPr>
          <w:trHeight w:val="825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D2FD8" w:rsidRPr="009D2FD8" w:rsidRDefault="009D2FD8" w:rsidP="009D2FD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D2FD8" w:rsidRPr="009D2FD8" w:rsidRDefault="009D2FD8" w:rsidP="009D2FD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Výrobek (zboží) popis a specifikace zadavatele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D2FD8" w:rsidRPr="009D2FD8" w:rsidRDefault="009D2FD8" w:rsidP="009D2FD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cs-CZ"/>
              </w:rPr>
            </w:pPr>
            <w:r w:rsidRPr="009D2FD8">
              <w:rPr>
                <w:rFonts w:eastAsia="Times New Roman"/>
                <w:b/>
                <w:bCs/>
                <w:sz w:val="14"/>
                <w:szCs w:val="14"/>
                <w:lang w:eastAsia="cs-CZ"/>
              </w:rPr>
              <w:t>Jednotka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D2FD8" w:rsidRPr="009D2FD8" w:rsidRDefault="009D2FD8" w:rsidP="009D2FD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CENA za jednotku bez DPH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D2FD8" w:rsidRPr="009D2FD8" w:rsidRDefault="009D2FD8" w:rsidP="009D2FD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CENA za jednotku s DPH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D2FD8" w:rsidRPr="009D2FD8" w:rsidRDefault="009D2FD8" w:rsidP="000A4EA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Katalogové číslo výrobku (zboží)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D2FD8" w:rsidRPr="009D2FD8" w:rsidRDefault="009D2FD8" w:rsidP="000A4EA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Katalogový název výrobku (zboží) </w:t>
            </w:r>
          </w:p>
        </w:tc>
      </w:tr>
      <w:tr w:rsidR="000F02A2" w:rsidRPr="009D2FD8" w:rsidTr="00E6376D">
        <w:trPr>
          <w:trHeight w:val="19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Jednorázové skládané papírové ručníky, bílé, skládané ZZ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počet vrstev: 2 vrstvy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materiál: bílá 100 % celulóza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rozměr: 21 x 25 cm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3 150 ks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spotřebitelské balení: 15 x 210 ks v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 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krabici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komp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atibilní s dávkovači (viz. 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pol.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2)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376D">
              <w:rPr>
                <w:color w:val="000000"/>
                <w:sz w:val="18"/>
                <w:szCs w:val="18"/>
                <w:shd w:val="clear" w:color="auto" w:fill="FFFFFF"/>
              </w:rPr>
              <w:t>00008000540</w:t>
            </w:r>
          </w:p>
          <w:p w:rsidR="008C7874" w:rsidRPr="00E6376D" w:rsidRDefault="00E6376D" w:rsidP="000F02A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------------------</w:t>
            </w:r>
          </w:p>
          <w:p w:rsidR="008C7874" w:rsidRPr="00E6376D" w:rsidRDefault="008C7874" w:rsidP="000F02A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376D">
              <w:rPr>
                <w:color w:val="000000"/>
                <w:sz w:val="18"/>
                <w:szCs w:val="18"/>
                <w:shd w:val="clear" w:color="auto" w:fill="FFFFFF"/>
              </w:rPr>
              <w:t>30701500023</w:t>
            </w:r>
          </w:p>
          <w:p w:rsidR="008C7874" w:rsidRPr="00E6376D" w:rsidRDefault="00E6376D" w:rsidP="000F02A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------------------</w:t>
            </w:r>
          </w:p>
          <w:p w:rsidR="008C7874" w:rsidRPr="00E6376D" w:rsidRDefault="008C7874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t>30701500033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8C7874">
            <w:pPr>
              <w:pStyle w:val="Nadpis1"/>
              <w:shd w:val="clear" w:color="auto" w:fill="FFFFFF"/>
              <w:spacing w:before="0" w:after="0" w:line="240" w:lineRule="auto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Ručníky papírové 81625,,81925 ZZ bílé 2-vrstvy 3150ks Paper Blue premium 100%celulóza</w:t>
            </w:r>
            <w:r w:rsidR="008C7874"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          ----------------------------</w:t>
            </w:r>
          </w:p>
          <w:p w:rsidR="008C7874" w:rsidRPr="00D51DF9" w:rsidRDefault="008C7874" w:rsidP="008C7874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D51DF9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RUČNÍKY PAPÍROVÉ MYSTREA</w:t>
            </w:r>
            <w:r w:rsidR="00124F02" w:rsidRPr="00D51DF9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(KOMPRES)</w:t>
            </w:r>
          </w:p>
          <w:p w:rsidR="008C7874" w:rsidRPr="00D51DF9" w:rsidRDefault="008C7874" w:rsidP="008C787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cs-CZ"/>
              </w:rPr>
            </w:pPr>
            <w:r w:rsidRPr="00D51DF9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>RUČNÍKY PAPÍROVÉ BULKY SOFT 84571</w:t>
            </w:r>
            <w:r w:rsidR="00124F02" w:rsidRPr="00D51DF9">
              <w:rPr>
                <w:rFonts w:asciiTheme="minorHAnsi" w:hAnsiTheme="minorHAnsi" w:cstheme="minorHAnsi"/>
                <w:sz w:val="16"/>
                <w:szCs w:val="16"/>
                <w:lang w:eastAsia="cs-CZ"/>
              </w:rPr>
              <w:t xml:space="preserve"> (KOMPRES)</w:t>
            </w:r>
          </w:p>
        </w:tc>
      </w:tr>
      <w:tr w:rsidR="000F02A2" w:rsidRPr="009D2FD8" w:rsidTr="00E6376D">
        <w:trPr>
          <w:trHeight w:val="14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Zásobník na jednotlivé (skládané) papírové ručníky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, uzamykatelný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rozmě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ry: š 33 cm, v 29 cm, h 13,5 c,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obsah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: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 500 ks a více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materiál: plast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barva: bílá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  <w:shd w:val="clear" w:color="auto" w:fill="FFFFFF"/>
              </w:rPr>
              <w:t>000005412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TORK 553100 zásobník na ručníky ZZ mini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21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Toaletní papír v roli jumbo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počet vrstev: 2 vrstvy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barva: bílá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materiál: recyklovaný papír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rozměr: šířka role 9,5 cm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vnitřní průměr dutinky: 5,9 cm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počet útržků v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 roli: 1214 /role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br/>
              <w:t>návin: 170 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spotřebitelské balení: 1 bal / 12 rolí v krabici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600,16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00000000123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TORK 120231 toaletní papír jumbo 2 vrstvy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2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Zásobník na jumbo role toaletního papíru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,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 uzamykatelný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rozměry: š 34 cm, v 27 cm, h 13 cm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materiál: plast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barva: bílá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003001573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TORK 555000 zásobník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5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Toaletní papír v roli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barva: bílá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počet vrstev: 2 vrstvy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materiál: 100% celulóza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návin: 23 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počet útržků: 184 v roli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spotřebitelské balení: 1 bal / 8 rolí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00000000124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TORK 120320 Soft Premium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Vonné sítko do pisoárů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materiál: 100 % vinyl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funkce: osvěžující, desinfikující</w:t>
            </w:r>
          </w:p>
          <w:p w:rsidR="00144F4B" w:rsidRPr="009D2FD8" w:rsidRDefault="00144F4B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(baleno po 2 ks)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  <w:shd w:val="clear" w:color="auto" w:fill="FFFFFF"/>
              </w:rPr>
              <w:t>30353000026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vonné sítko do pisoáru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1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D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ezodorační a čistící přípravek pro WC mísy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typ: závěsný, mix vůní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tvar: kuličky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min. 50 g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spacing w:before="0" w:after="0" w:line="240" w:lineRule="auto"/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30351500037</w:t>
            </w:r>
          </w:p>
          <w:p w:rsidR="000F02A2" w:rsidRPr="00E6376D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WC MEISTER závěs do WC </w:t>
            </w:r>
          </w:p>
        </w:tc>
      </w:tr>
      <w:tr w:rsidR="000F02A2" w:rsidRPr="009D2FD8" w:rsidTr="00E6376D">
        <w:trPr>
          <w:trHeight w:val="12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Osvěžovač vzduchu - sprej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funkce: dlouhodobý účinek, neutralizace a odstranění zápachu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svěží vůně -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(uvést druh vůně)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min. 300 ml</w:t>
            </w:r>
          </w:p>
          <w:p w:rsidR="00144F4B" w:rsidRPr="009D2FD8" w:rsidRDefault="00144F4B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sz w:val="16"/>
                <w:szCs w:val="16"/>
                <w:lang w:eastAsia="cs-CZ"/>
              </w:rPr>
              <w:t>(baleno po 12 ks)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62,92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8C787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E6376D">
              <w:rPr>
                <w:color w:val="000000"/>
                <w:sz w:val="18"/>
                <w:szCs w:val="18"/>
                <w:shd w:val="clear" w:color="auto" w:fill="FFFFFF"/>
              </w:rPr>
              <w:t>3065050007</w:t>
            </w:r>
            <w:r w:rsidR="008C7874" w:rsidRPr="00E6376D"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WELL DONE SENSE </w:t>
            </w:r>
            <w:r w:rsidR="008C7874" w:rsidRPr="00D51DF9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>lilac</w:t>
            </w:r>
            <w:r w:rsidRPr="00D51DF9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 300ml</w:t>
            </w:r>
          </w:p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0F02A2" w:rsidRPr="009D2FD8" w:rsidTr="00E6376D">
        <w:trPr>
          <w:trHeight w:val="80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Osvěžovač vzduchu - gel</w:t>
            </w: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br/>
              <w:t>mix vůni</w:t>
            </w: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br/>
              <w:t>balení: 150 g</w:t>
            </w:r>
          </w:p>
          <w:p w:rsidR="00144F4B" w:rsidRPr="009D2FD8" w:rsidRDefault="00144F4B" w:rsidP="000F02A2">
            <w:pPr>
              <w:spacing w:before="0" w:after="0" w:line="240" w:lineRule="auto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(baleno po 10 ks)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47,19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00008000532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8C7874" w:rsidP="008C787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GENERAL FRESH</w:t>
            </w:r>
          </w:p>
        </w:tc>
      </w:tr>
      <w:tr w:rsidR="000F02A2" w:rsidRPr="009D2FD8" w:rsidTr="00E6376D">
        <w:trPr>
          <w:trHeight w:val="197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Tekuté </w:t>
            </w:r>
            <w:proofErr w:type="spellStart"/>
            <w:r w:rsidRPr="009D2FD8">
              <w:rPr>
                <w:rFonts w:eastAsia="Times New Roman"/>
                <w:sz w:val="16"/>
                <w:szCs w:val="16"/>
                <w:lang w:eastAsia="cs-CZ"/>
              </w:rPr>
              <w:t>hypoalergenní</w:t>
            </w:r>
            <w:proofErr w:type="spellEnd"/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 mýdlo na ruce rostlinného původu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vhodné pro citlivou pokožku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dermatologicky testované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biodegradabilní, netestováno na zvířatech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,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obal snadno rec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y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l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ovatelný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1 bal / 5 000ml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</w:r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 xml:space="preserve">Výrobek musí být v </w:t>
            </w:r>
            <w:proofErr w:type="spellStart"/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eko</w:t>
            </w:r>
            <w:proofErr w:type="spellEnd"/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-kvalitě.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335,00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405,35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spacing w:before="0" w:after="0" w:line="240" w:lineRule="auto"/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30750500061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74" w:rsidRPr="00D51DF9" w:rsidRDefault="008C7874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WINNIS SAPONE 5 L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4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Tekuté mýdlo na ruce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dermatologicky testované, antibakteriální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dezinfekce pro citlivou pokožku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pH: neutrální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1 bal / 5 000 ml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  <w:shd w:val="clear" w:color="auto" w:fill="FFFFFF"/>
              </w:rPr>
              <w:t>30750500049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KALYP jemné tekuté mýdlo Aloe Vera antibakteriální</w:t>
            </w:r>
            <w:r w:rsidRPr="00D51DF9">
              <w:rPr>
                <w:rStyle w:val="apple-converted-space"/>
                <w:rFonts w:asciiTheme="minorHAnsi" w:hAnsiTheme="minorHAnsi" w:cstheme="minorHAnsi"/>
                <w:b w:val="0"/>
                <w:sz w:val="16"/>
                <w:szCs w:val="16"/>
              </w:rPr>
              <w:t> </w:t>
            </w:r>
          </w:p>
        </w:tc>
      </w:tr>
      <w:tr w:rsidR="000F02A2" w:rsidRPr="009D2FD8" w:rsidTr="00E6376D">
        <w:trPr>
          <w:trHeight w:val="11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Dávkovač na tekuté mýdlo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barva: bílá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materiál: plast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objem: 1 000 ml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544,50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spacing w:before="0" w:after="0" w:line="240" w:lineRule="auto"/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0030015712</w:t>
            </w:r>
          </w:p>
          <w:p w:rsidR="000F02A2" w:rsidRPr="00E6376D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>TORK 560000</w:t>
            </w:r>
          </w:p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0F02A2" w:rsidRPr="009D2FD8" w:rsidTr="00E6376D">
        <w:trPr>
          <w:trHeight w:val="141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Tekuté mýdlo na ruce s desinfekčním účinkem,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dezinfekce pro citlivou pokožku,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odstraňuje 99 % bakterií, virů a mikrobů,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500 ml s pumpičkou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107,69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30750500053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Mýdlo tekuté RIVA 500ml antibakteriální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4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Tablety do kuchyňské myčky nádobí multifunkční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funkce: min. mycí prostředek, </w:t>
            </w:r>
            <w:proofErr w:type="spellStart"/>
            <w:r w:rsidRPr="009D2FD8">
              <w:rPr>
                <w:rFonts w:eastAsia="Times New Roman"/>
                <w:sz w:val="16"/>
                <w:szCs w:val="16"/>
                <w:lang w:eastAsia="cs-CZ"/>
              </w:rPr>
              <w:t>oplachovač</w:t>
            </w:r>
            <w:proofErr w:type="spellEnd"/>
            <w:r w:rsidRPr="009D2FD8">
              <w:rPr>
                <w:rFonts w:eastAsia="Times New Roman"/>
                <w:sz w:val="16"/>
                <w:szCs w:val="16"/>
                <w:lang w:eastAsia="cs-CZ"/>
              </w:rPr>
              <w:t>, sůl a lesk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balení: min.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72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 tablet v balení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hmotnost: 1479 g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362,00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438,02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  <w:shd w:val="clear" w:color="auto" w:fill="FFFFFF"/>
              </w:rPr>
              <w:t>30151000022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JAR All in 1 kapsle do myčky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25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24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24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Tekutý odstraňovač vodního kamene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pro rychlovarné konvice a kávovary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balení:1 bal / 1000 ml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00300500012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WELL DONE odstraňovač vodního kamene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1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Kuchyňské houbičky na nádobí,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dvouvrstvé, s molitanovou a abrazivní vrstvou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rozměr: 9  x 6,5 x 4 cm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1 bal/10 ks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27,83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01100152_18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Houba na nádobí tvarovaná</w:t>
            </w:r>
            <w:r w:rsidRPr="00D51DF9">
              <w:rPr>
                <w:rStyle w:val="apple-converted-space"/>
                <w:rFonts w:asciiTheme="minorHAnsi" w:hAnsiTheme="minorHAnsi" w:cstheme="minorHAnsi"/>
                <w:b w:val="0"/>
                <w:sz w:val="16"/>
                <w:szCs w:val="16"/>
              </w:rPr>
              <w:t> 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1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Houbová utěrka vysoce absorpční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na všechny povrchy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materiál: polyuretanová pěna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rozměr: 15,5 x 17,5cm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1 bal/ 10 ks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t>2090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E6376D">
            <w:pPr>
              <w:pStyle w:val="Nadpis1"/>
              <w:shd w:val="clear" w:color="auto" w:fill="FFFFFF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Utěrka houbová 10ks 600045</w:t>
            </w:r>
          </w:p>
        </w:tc>
      </w:tr>
      <w:tr w:rsidR="000F02A2" w:rsidRPr="009D2FD8" w:rsidTr="00E6376D">
        <w:trPr>
          <w:trHeight w:val="11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Mycí hadr na podlahu, typu hadr Petr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,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velká absorpční schopností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materiál: netkaná textilie, viskóza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rozměr: 60 x 70 cm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t>2405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Hadr PETR 60x70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Univerzální utěrka z mikrovlákna "švédská"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materiál: mikrovlákno, 200 g/m2 - 250 g/m2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rozměr: min 35 x 35 cm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35,09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spacing w:before="0" w:after="0" w:line="240" w:lineRule="auto"/>
              <w:jc w:val="center"/>
              <w:rPr>
                <w:color w:val="000000"/>
                <w:sz w:val="18"/>
                <w:szCs w:val="18"/>
                <w:lang w:eastAsia="cs-CZ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30251000016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Utěrka švédská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5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45E" w:rsidRDefault="005C745E" w:rsidP="005C745E">
            <w:pPr>
              <w:spacing w:before="0" w:after="24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5C745E" w:rsidRPr="005C745E" w:rsidRDefault="000F02A2" w:rsidP="005C745E">
            <w:pPr>
              <w:spacing w:before="0" w:after="24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Tekutý prostředek na ruční mytí nádobí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 vyrobeno ze surovin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přírodního původu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,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není toxický pro vodní organismy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,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biodegradabilní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objem: 750 ml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</w:r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 xml:space="preserve">Výrobek musí být v </w:t>
            </w:r>
            <w:proofErr w:type="spellStart"/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eko</w:t>
            </w:r>
            <w:proofErr w:type="spellEnd"/>
            <w:r w:rsidRPr="009D2FD8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>-kvalitě</w:t>
            </w:r>
            <w:r w:rsidR="005C745E">
              <w:rPr>
                <w:rFonts w:eastAsia="Times New Roman"/>
                <w:b/>
                <w:bCs/>
                <w:sz w:val="16"/>
                <w:szCs w:val="16"/>
                <w:lang w:eastAsia="cs-CZ"/>
              </w:rPr>
              <w:t xml:space="preserve">. </w:t>
            </w:r>
            <w:r w:rsidR="005C745E" w:rsidRPr="005C745E">
              <w:rPr>
                <w:rFonts w:eastAsia="Times New Roman"/>
                <w:bCs/>
                <w:sz w:val="16"/>
                <w:szCs w:val="16"/>
                <w:lang w:eastAsia="cs-CZ"/>
              </w:rPr>
              <w:t>(baleno po 18 ks)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54,45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00000000025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Krystal ECO na nádobí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0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Prostředek čistící na odpady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s obsahem hydroxidu sodného 98%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bezpečnostní uzávěr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objem: 900 g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102,85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t>64314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Krtek 900g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88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Prostředek k odstranění prachu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z dřevěných a jiných povrchů, sprej,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objem: min. 400 ml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165444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sprej proti prachu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Odpadkové pytle PE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rozměr: 70 x 110 cm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pevnost: 60 </w:t>
            </w:r>
            <w:proofErr w:type="spellStart"/>
            <w:r w:rsidRPr="009D2FD8">
              <w:rPr>
                <w:rFonts w:eastAsia="Times New Roman"/>
                <w:sz w:val="16"/>
                <w:szCs w:val="16"/>
                <w:lang w:eastAsia="cs-CZ"/>
              </w:rPr>
              <w:t>mic</w:t>
            </w:r>
            <w:proofErr w:type="spellEnd"/>
            <w:r w:rsidR="00124F02"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objem: 120 l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1 bal / 25 ks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106,48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  <w:shd w:val="clear" w:color="auto" w:fill="FFFFFF"/>
              </w:rPr>
              <w:t>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Pytle PE 70x110cm /25ks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105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Odpadkový koš s výkyvným víkem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hranatý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barva: bílá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objem: 15 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05500014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SWING AURORA 15l 810</w:t>
            </w:r>
          </w:p>
        </w:tc>
      </w:tr>
      <w:tr w:rsidR="000F02A2" w:rsidRPr="009D2FD8" w:rsidTr="00E6376D">
        <w:trPr>
          <w:trHeight w:val="1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Pružná transparentní fixační fólie (smršťovací)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pro ruční ovíjení s odlehčenou dutinkou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šíře role: 500 mm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návin: 150 m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 xml:space="preserve">tloušťka: min 20 </w:t>
            </w:r>
            <w:proofErr w:type="spellStart"/>
            <w:r w:rsidRPr="009D2FD8">
              <w:rPr>
                <w:rFonts w:eastAsia="Times New Roman"/>
                <w:sz w:val="16"/>
                <w:szCs w:val="16"/>
                <w:lang w:eastAsia="cs-CZ"/>
              </w:rPr>
              <w:t>mic</w:t>
            </w:r>
            <w:proofErr w:type="spellEnd"/>
            <w:r w:rsidRPr="009D2FD8">
              <w:rPr>
                <w:rFonts w:eastAsia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125,84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32391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Folie fixační 23My/500 ruční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F02A2" w:rsidRPr="009D2FD8" w:rsidTr="00E6376D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 xml:space="preserve">Baterie tužkové nenabíjecí alkalické AA, 1,5V s min. expirační dobou </w:t>
            </w: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1 rok od data objednání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4 ks/bal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90010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59,</w:t>
            </w:r>
            <w:r w:rsidR="009001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900101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72,02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A12AA5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2AA5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402045987980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Baterie VARTA AA</w:t>
            </w:r>
          </w:p>
        </w:tc>
      </w:tr>
      <w:tr w:rsidR="000F02A2" w:rsidRPr="009D2FD8" w:rsidTr="00E6376D">
        <w:trPr>
          <w:trHeight w:val="9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</w:p>
          <w:p w:rsidR="000F02A2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Baterie tužkové nenabíjecí alkalické AAA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 xml:space="preserve"> 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1.5V s min. expirační dobou</w:t>
            </w:r>
          </w:p>
          <w:p w:rsidR="000F02A2" w:rsidRPr="009D2FD8" w:rsidRDefault="000F02A2" w:rsidP="000F02A2">
            <w:pPr>
              <w:spacing w:before="0" w:after="0" w:line="240" w:lineRule="auto"/>
              <w:rPr>
                <w:rFonts w:eastAsia="Times New Roman"/>
                <w:sz w:val="16"/>
                <w:szCs w:val="16"/>
                <w:lang w:eastAsia="cs-CZ"/>
              </w:rPr>
            </w:pP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1 rok od data objednání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br/>
              <w:t>balení: 4 ks/bal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A2" w:rsidRPr="009D2FD8" w:rsidRDefault="000F02A2" w:rsidP="000F02A2">
            <w:pPr>
              <w:spacing w:before="0" w:after="0" w:line="240" w:lineRule="auto"/>
              <w:jc w:val="center"/>
              <w:rPr>
                <w:rFonts w:eastAsia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s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potřeb</w:t>
            </w:r>
            <w:proofErr w:type="gramEnd"/>
            <w:r>
              <w:rPr>
                <w:rFonts w:eastAsia="Times New Roman"/>
                <w:sz w:val="16"/>
                <w:szCs w:val="16"/>
                <w:lang w:eastAsia="cs-CZ"/>
              </w:rPr>
              <w:t>.</w:t>
            </w:r>
            <w:proofErr w:type="gramStart"/>
            <w:r>
              <w:rPr>
                <w:rFonts w:eastAsia="Times New Roman"/>
                <w:sz w:val="16"/>
                <w:szCs w:val="16"/>
                <w:lang w:eastAsia="cs-CZ"/>
              </w:rPr>
              <w:t>b</w:t>
            </w:r>
            <w:r w:rsidRPr="009D2FD8">
              <w:rPr>
                <w:rFonts w:eastAsia="Times New Roman"/>
                <w:sz w:val="16"/>
                <w:szCs w:val="16"/>
                <w:lang w:eastAsia="cs-CZ"/>
              </w:rPr>
              <w:t>alení</w:t>
            </w:r>
            <w:proofErr w:type="spellEnd"/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90010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51DF9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59,</w:t>
            </w:r>
            <w:r w:rsidR="00900101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900101" w:rsidP="000F02A2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72,02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  <w:r w:rsidRPr="00E6376D">
              <w:rPr>
                <w:color w:val="000000"/>
                <w:sz w:val="18"/>
                <w:szCs w:val="18"/>
              </w:rPr>
              <w:br/>
              <w:t>40204510880</w:t>
            </w:r>
          </w:p>
          <w:p w:rsidR="000F02A2" w:rsidRPr="00E6376D" w:rsidRDefault="000F02A2" w:rsidP="000F02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A2" w:rsidRPr="00D51DF9" w:rsidRDefault="000F02A2" w:rsidP="000F02A2">
            <w:pPr>
              <w:pStyle w:val="Nadpis1"/>
              <w:shd w:val="clear" w:color="auto" w:fill="FFFFFF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51DF9">
              <w:rPr>
                <w:rFonts w:asciiTheme="minorHAnsi" w:hAnsiTheme="minorHAnsi" w:cstheme="minorHAnsi"/>
                <w:b w:val="0"/>
                <w:sz w:val="16"/>
                <w:szCs w:val="16"/>
              </w:rPr>
              <w:t>Baterie VARTA AAA</w:t>
            </w:r>
          </w:p>
          <w:p w:rsidR="000F02A2" w:rsidRPr="00D51DF9" w:rsidRDefault="000F02A2" w:rsidP="000F02A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9D2FD8" w:rsidRDefault="00775BB1" w:rsidP="002F6E7D">
      <w:pPr>
        <w:tabs>
          <w:tab w:val="right" w:pos="9072"/>
        </w:tabs>
      </w:pPr>
      <w:r>
        <w:t xml:space="preserve">Pozn. V případě mixů druhů vůní se mohou jednotlivé katalogová čísla lišit dle </w:t>
      </w:r>
      <w:proofErr w:type="spellStart"/>
      <w:r>
        <w:t>parfemace</w:t>
      </w:r>
      <w:proofErr w:type="spellEnd"/>
      <w:r>
        <w:t>.</w:t>
      </w:r>
    </w:p>
    <w:sectPr w:rsidR="009D2FD8" w:rsidSect="00A12AA5">
      <w:footerReference w:type="defaul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FB" w:rsidRDefault="000C0DFB" w:rsidP="00307694">
      <w:pPr>
        <w:spacing w:before="0" w:after="0" w:line="240" w:lineRule="auto"/>
      </w:pPr>
      <w:r>
        <w:separator/>
      </w:r>
    </w:p>
  </w:endnote>
  <w:endnote w:type="continuationSeparator" w:id="0">
    <w:p w:rsidR="000C0DFB" w:rsidRDefault="000C0DFB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B6" w:rsidRDefault="008D79B6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  <w:r w:rsidR="004D0570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PAGE</w:instrText>
    </w:r>
    <w:r w:rsidR="004D0570" w:rsidRPr="00307694">
      <w:rPr>
        <w:sz w:val="18"/>
        <w:szCs w:val="18"/>
      </w:rPr>
      <w:fldChar w:fldCharType="separate"/>
    </w:r>
    <w:r w:rsidR="000D11CA">
      <w:rPr>
        <w:noProof/>
        <w:sz w:val="18"/>
        <w:szCs w:val="18"/>
      </w:rPr>
      <w:t>2</w:t>
    </w:r>
    <w:r w:rsidR="004D0570" w:rsidRPr="00307694">
      <w:rPr>
        <w:sz w:val="18"/>
        <w:szCs w:val="18"/>
      </w:rPr>
      <w:fldChar w:fldCharType="end"/>
    </w:r>
    <w:r w:rsidRPr="00307694">
      <w:rPr>
        <w:sz w:val="18"/>
        <w:szCs w:val="18"/>
      </w:rPr>
      <w:t xml:space="preserve"> </w:t>
    </w:r>
    <w:r w:rsidRPr="00307694">
      <w:rPr>
        <w:sz w:val="18"/>
        <w:szCs w:val="18"/>
        <w:lang w:val="en-US"/>
      </w:rPr>
      <w:t>|</w:t>
    </w:r>
    <w:r w:rsidRPr="00307694">
      <w:rPr>
        <w:sz w:val="18"/>
        <w:szCs w:val="18"/>
      </w:rPr>
      <w:t xml:space="preserve"> </w:t>
    </w:r>
    <w:r w:rsidR="004D0570" w:rsidRPr="00307694">
      <w:rPr>
        <w:sz w:val="18"/>
        <w:szCs w:val="18"/>
      </w:rPr>
      <w:fldChar w:fldCharType="begin"/>
    </w:r>
    <w:r w:rsidRPr="00307694">
      <w:rPr>
        <w:sz w:val="18"/>
        <w:szCs w:val="18"/>
      </w:rPr>
      <w:instrText>NUMPAGES</w:instrText>
    </w:r>
    <w:r w:rsidR="004D0570" w:rsidRPr="00307694">
      <w:rPr>
        <w:sz w:val="18"/>
        <w:szCs w:val="18"/>
      </w:rPr>
      <w:fldChar w:fldCharType="separate"/>
    </w:r>
    <w:r w:rsidR="000D11CA">
      <w:rPr>
        <w:noProof/>
        <w:sz w:val="18"/>
        <w:szCs w:val="18"/>
      </w:rPr>
      <w:t>7</w:t>
    </w:r>
    <w:r w:rsidR="004D0570" w:rsidRPr="00307694">
      <w:rPr>
        <w:sz w:val="18"/>
        <w:szCs w:val="18"/>
      </w:rPr>
      <w:fldChar w:fldCharType="end"/>
    </w:r>
  </w:p>
  <w:p w:rsidR="008D79B6" w:rsidRDefault="008D79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FB" w:rsidRDefault="000C0DFB" w:rsidP="00307694">
      <w:pPr>
        <w:spacing w:before="0" w:after="0" w:line="240" w:lineRule="auto"/>
      </w:pPr>
      <w:r>
        <w:separator/>
      </w:r>
    </w:p>
  </w:footnote>
  <w:footnote w:type="continuationSeparator" w:id="0">
    <w:p w:rsidR="000C0DFB" w:rsidRDefault="000C0DFB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0A0E35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7258CE"/>
    <w:multiLevelType w:val="multilevel"/>
    <w:tmpl w:val="541C4012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  <w:b w:val="0"/>
        <w:spacing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>
    <w:nsid w:val="201E460E"/>
    <w:multiLevelType w:val="multilevel"/>
    <w:tmpl w:val="8E7EE4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EAA5000"/>
    <w:multiLevelType w:val="multilevel"/>
    <w:tmpl w:val="8E7EE4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A6E317F"/>
    <w:multiLevelType w:val="multilevel"/>
    <w:tmpl w:val="098CB2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3495091"/>
    <w:multiLevelType w:val="multilevel"/>
    <w:tmpl w:val="881E690A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FC7FCE"/>
    <w:multiLevelType w:val="multilevel"/>
    <w:tmpl w:val="260ABA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9">
    <w:nsid w:val="5DA0077E"/>
    <w:multiLevelType w:val="multilevel"/>
    <w:tmpl w:val="8E7EE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840338C"/>
    <w:multiLevelType w:val="multilevel"/>
    <w:tmpl w:val="6E32F4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DD2615"/>
    <w:multiLevelType w:val="multilevel"/>
    <w:tmpl w:val="3766A73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54"/>
  <w:hyphenationZone w:val="425"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F0"/>
    <w:rsid w:val="000016C1"/>
    <w:rsid w:val="00004DF6"/>
    <w:rsid w:val="00016FC3"/>
    <w:rsid w:val="000171F1"/>
    <w:rsid w:val="0002798B"/>
    <w:rsid w:val="0003361D"/>
    <w:rsid w:val="000514FA"/>
    <w:rsid w:val="00057AEC"/>
    <w:rsid w:val="00061AC2"/>
    <w:rsid w:val="0009546F"/>
    <w:rsid w:val="00095BCD"/>
    <w:rsid w:val="000A4EA7"/>
    <w:rsid w:val="000A561C"/>
    <w:rsid w:val="000B0379"/>
    <w:rsid w:val="000C0DFB"/>
    <w:rsid w:val="000C3EE7"/>
    <w:rsid w:val="000C68D0"/>
    <w:rsid w:val="000D11CA"/>
    <w:rsid w:val="000D5085"/>
    <w:rsid w:val="000D6CE2"/>
    <w:rsid w:val="000D7A0D"/>
    <w:rsid w:val="000E49AC"/>
    <w:rsid w:val="000F02A2"/>
    <w:rsid w:val="000F1873"/>
    <w:rsid w:val="000F2516"/>
    <w:rsid w:val="000F5648"/>
    <w:rsid w:val="000F6B08"/>
    <w:rsid w:val="00106EB4"/>
    <w:rsid w:val="00122A19"/>
    <w:rsid w:val="0012324D"/>
    <w:rsid w:val="00124F02"/>
    <w:rsid w:val="00135035"/>
    <w:rsid w:val="00135457"/>
    <w:rsid w:val="00135D9B"/>
    <w:rsid w:val="00143B04"/>
    <w:rsid w:val="00144F4B"/>
    <w:rsid w:val="00152C74"/>
    <w:rsid w:val="0015623A"/>
    <w:rsid w:val="001725C4"/>
    <w:rsid w:val="00177AC6"/>
    <w:rsid w:val="001821AC"/>
    <w:rsid w:val="0018307C"/>
    <w:rsid w:val="00196FAC"/>
    <w:rsid w:val="001A05A7"/>
    <w:rsid w:val="001A3AD7"/>
    <w:rsid w:val="001A3D38"/>
    <w:rsid w:val="001A700A"/>
    <w:rsid w:val="001C03B7"/>
    <w:rsid w:val="001C6CE0"/>
    <w:rsid w:val="001C7853"/>
    <w:rsid w:val="001F2632"/>
    <w:rsid w:val="001F472F"/>
    <w:rsid w:val="002040EF"/>
    <w:rsid w:val="00215FA0"/>
    <w:rsid w:val="00216098"/>
    <w:rsid w:val="002160A5"/>
    <w:rsid w:val="00221BEA"/>
    <w:rsid w:val="00225430"/>
    <w:rsid w:val="00226E6B"/>
    <w:rsid w:val="00227EA6"/>
    <w:rsid w:val="00232788"/>
    <w:rsid w:val="00237BC1"/>
    <w:rsid w:val="00241533"/>
    <w:rsid w:val="00261E64"/>
    <w:rsid w:val="0027572D"/>
    <w:rsid w:val="002866A6"/>
    <w:rsid w:val="002931D4"/>
    <w:rsid w:val="002A6012"/>
    <w:rsid w:val="002B0E06"/>
    <w:rsid w:val="002B3AD6"/>
    <w:rsid w:val="002B7476"/>
    <w:rsid w:val="002C5F02"/>
    <w:rsid w:val="002F5FFD"/>
    <w:rsid w:val="002F6E7D"/>
    <w:rsid w:val="002F7671"/>
    <w:rsid w:val="00307694"/>
    <w:rsid w:val="00317D3A"/>
    <w:rsid w:val="00323D22"/>
    <w:rsid w:val="003421C8"/>
    <w:rsid w:val="0034260B"/>
    <w:rsid w:val="00345983"/>
    <w:rsid w:val="00360C10"/>
    <w:rsid w:val="00365113"/>
    <w:rsid w:val="003652E9"/>
    <w:rsid w:val="00370215"/>
    <w:rsid w:val="00373BD1"/>
    <w:rsid w:val="00386723"/>
    <w:rsid w:val="00396784"/>
    <w:rsid w:val="003A3C09"/>
    <w:rsid w:val="003B209B"/>
    <w:rsid w:val="003B21F2"/>
    <w:rsid w:val="003B337B"/>
    <w:rsid w:val="003C3260"/>
    <w:rsid w:val="003C4489"/>
    <w:rsid w:val="003C6D84"/>
    <w:rsid w:val="003D7597"/>
    <w:rsid w:val="003E0D6D"/>
    <w:rsid w:val="003F58A1"/>
    <w:rsid w:val="00400E90"/>
    <w:rsid w:val="00400F27"/>
    <w:rsid w:val="00404597"/>
    <w:rsid w:val="004077D2"/>
    <w:rsid w:val="00415348"/>
    <w:rsid w:val="00422C44"/>
    <w:rsid w:val="00422F28"/>
    <w:rsid w:val="00426E4D"/>
    <w:rsid w:val="00430B25"/>
    <w:rsid w:val="00434865"/>
    <w:rsid w:val="00434F2E"/>
    <w:rsid w:val="00441131"/>
    <w:rsid w:val="004428F0"/>
    <w:rsid w:val="00445FF4"/>
    <w:rsid w:val="00447212"/>
    <w:rsid w:val="00451637"/>
    <w:rsid w:val="00464943"/>
    <w:rsid w:val="004720B8"/>
    <w:rsid w:val="00473638"/>
    <w:rsid w:val="004A5C6B"/>
    <w:rsid w:val="004B319E"/>
    <w:rsid w:val="004B7619"/>
    <w:rsid w:val="004D0570"/>
    <w:rsid w:val="004D3F45"/>
    <w:rsid w:val="004E57AA"/>
    <w:rsid w:val="004E5DCA"/>
    <w:rsid w:val="004F3BCE"/>
    <w:rsid w:val="0051443E"/>
    <w:rsid w:val="00517B57"/>
    <w:rsid w:val="0052367D"/>
    <w:rsid w:val="0052662B"/>
    <w:rsid w:val="00533665"/>
    <w:rsid w:val="0054087F"/>
    <w:rsid w:val="00542A7D"/>
    <w:rsid w:val="005431E7"/>
    <w:rsid w:val="0056507B"/>
    <w:rsid w:val="00567E47"/>
    <w:rsid w:val="00570259"/>
    <w:rsid w:val="00593533"/>
    <w:rsid w:val="005A3EC4"/>
    <w:rsid w:val="005A476E"/>
    <w:rsid w:val="005A67C3"/>
    <w:rsid w:val="005A7857"/>
    <w:rsid w:val="005B5964"/>
    <w:rsid w:val="005C05F7"/>
    <w:rsid w:val="005C2055"/>
    <w:rsid w:val="005C745E"/>
    <w:rsid w:val="005E47F5"/>
    <w:rsid w:val="005F7477"/>
    <w:rsid w:val="00611FAC"/>
    <w:rsid w:val="00631183"/>
    <w:rsid w:val="00636267"/>
    <w:rsid w:val="00636853"/>
    <w:rsid w:val="00641345"/>
    <w:rsid w:val="006418F4"/>
    <w:rsid w:val="00641FB7"/>
    <w:rsid w:val="00665794"/>
    <w:rsid w:val="00674904"/>
    <w:rsid w:val="00674EE5"/>
    <w:rsid w:val="00676FC6"/>
    <w:rsid w:val="006770BE"/>
    <w:rsid w:val="00680858"/>
    <w:rsid w:val="0068367F"/>
    <w:rsid w:val="00684EB8"/>
    <w:rsid w:val="00686108"/>
    <w:rsid w:val="0069015D"/>
    <w:rsid w:val="00690E7F"/>
    <w:rsid w:val="00691A29"/>
    <w:rsid w:val="00695B2A"/>
    <w:rsid w:val="00695C8E"/>
    <w:rsid w:val="006A7193"/>
    <w:rsid w:val="006B4E3B"/>
    <w:rsid w:val="006D4BBE"/>
    <w:rsid w:val="006D6A3E"/>
    <w:rsid w:val="006D77C2"/>
    <w:rsid w:val="006D7FBB"/>
    <w:rsid w:val="006E45F7"/>
    <w:rsid w:val="006F0CD4"/>
    <w:rsid w:val="006F14D2"/>
    <w:rsid w:val="0070754C"/>
    <w:rsid w:val="0071773E"/>
    <w:rsid w:val="00727004"/>
    <w:rsid w:val="007335DA"/>
    <w:rsid w:val="007439D6"/>
    <w:rsid w:val="00755D27"/>
    <w:rsid w:val="007568D6"/>
    <w:rsid w:val="007669C4"/>
    <w:rsid w:val="00773257"/>
    <w:rsid w:val="00775BB1"/>
    <w:rsid w:val="00776C75"/>
    <w:rsid w:val="00782638"/>
    <w:rsid w:val="007849A3"/>
    <w:rsid w:val="0079064B"/>
    <w:rsid w:val="00791177"/>
    <w:rsid w:val="007A25FE"/>
    <w:rsid w:val="007A5603"/>
    <w:rsid w:val="007D245F"/>
    <w:rsid w:val="007D4DFA"/>
    <w:rsid w:val="007D4F70"/>
    <w:rsid w:val="007E0567"/>
    <w:rsid w:val="007F150A"/>
    <w:rsid w:val="00805DBC"/>
    <w:rsid w:val="00806FD7"/>
    <w:rsid w:val="008108BA"/>
    <w:rsid w:val="00820162"/>
    <w:rsid w:val="00821B29"/>
    <w:rsid w:val="00825D0A"/>
    <w:rsid w:val="00834780"/>
    <w:rsid w:val="00834E74"/>
    <w:rsid w:val="00841062"/>
    <w:rsid w:val="0084547E"/>
    <w:rsid w:val="00853194"/>
    <w:rsid w:val="00875EF3"/>
    <w:rsid w:val="00880002"/>
    <w:rsid w:val="00881152"/>
    <w:rsid w:val="00886E88"/>
    <w:rsid w:val="008877A1"/>
    <w:rsid w:val="00897576"/>
    <w:rsid w:val="0089787D"/>
    <w:rsid w:val="008A004B"/>
    <w:rsid w:val="008A072E"/>
    <w:rsid w:val="008C7874"/>
    <w:rsid w:val="008D37A9"/>
    <w:rsid w:val="008D79B6"/>
    <w:rsid w:val="008E0A63"/>
    <w:rsid w:val="00900101"/>
    <w:rsid w:val="009054E0"/>
    <w:rsid w:val="0090565A"/>
    <w:rsid w:val="009060B6"/>
    <w:rsid w:val="00906E50"/>
    <w:rsid w:val="009110C0"/>
    <w:rsid w:val="00927893"/>
    <w:rsid w:val="00930FAF"/>
    <w:rsid w:val="00934900"/>
    <w:rsid w:val="00936C39"/>
    <w:rsid w:val="00944430"/>
    <w:rsid w:val="00946D22"/>
    <w:rsid w:val="0096380A"/>
    <w:rsid w:val="009778DD"/>
    <w:rsid w:val="00991980"/>
    <w:rsid w:val="00994E19"/>
    <w:rsid w:val="009A3BCA"/>
    <w:rsid w:val="009B25F8"/>
    <w:rsid w:val="009B766E"/>
    <w:rsid w:val="009C27D9"/>
    <w:rsid w:val="009D06EF"/>
    <w:rsid w:val="009D2FD8"/>
    <w:rsid w:val="009D6A07"/>
    <w:rsid w:val="009E5ADD"/>
    <w:rsid w:val="009E6267"/>
    <w:rsid w:val="009F3EA7"/>
    <w:rsid w:val="009F7823"/>
    <w:rsid w:val="009F7B8A"/>
    <w:rsid w:val="00A10C9E"/>
    <w:rsid w:val="00A12AA5"/>
    <w:rsid w:val="00A12C48"/>
    <w:rsid w:val="00A162A6"/>
    <w:rsid w:val="00A242C6"/>
    <w:rsid w:val="00A37571"/>
    <w:rsid w:val="00A400BF"/>
    <w:rsid w:val="00A40EAE"/>
    <w:rsid w:val="00A52225"/>
    <w:rsid w:val="00A538EC"/>
    <w:rsid w:val="00A56E10"/>
    <w:rsid w:val="00A664D6"/>
    <w:rsid w:val="00A70295"/>
    <w:rsid w:val="00A72EBF"/>
    <w:rsid w:val="00A73835"/>
    <w:rsid w:val="00A754F9"/>
    <w:rsid w:val="00A813BB"/>
    <w:rsid w:val="00A83A73"/>
    <w:rsid w:val="00A87987"/>
    <w:rsid w:val="00A91794"/>
    <w:rsid w:val="00A9762B"/>
    <w:rsid w:val="00AB0B5C"/>
    <w:rsid w:val="00AB2A0C"/>
    <w:rsid w:val="00AB5AE9"/>
    <w:rsid w:val="00AB6C90"/>
    <w:rsid w:val="00AC1417"/>
    <w:rsid w:val="00AC423A"/>
    <w:rsid w:val="00AD7609"/>
    <w:rsid w:val="00AF30E7"/>
    <w:rsid w:val="00AF66E8"/>
    <w:rsid w:val="00B072A6"/>
    <w:rsid w:val="00B12A38"/>
    <w:rsid w:val="00B37D19"/>
    <w:rsid w:val="00B41B76"/>
    <w:rsid w:val="00B43128"/>
    <w:rsid w:val="00B43A98"/>
    <w:rsid w:val="00B47649"/>
    <w:rsid w:val="00B57FF9"/>
    <w:rsid w:val="00B6433A"/>
    <w:rsid w:val="00B749E5"/>
    <w:rsid w:val="00B813CE"/>
    <w:rsid w:val="00B81A50"/>
    <w:rsid w:val="00BA5A15"/>
    <w:rsid w:val="00BB1EB5"/>
    <w:rsid w:val="00BB3D2D"/>
    <w:rsid w:val="00BB6A16"/>
    <w:rsid w:val="00BD2532"/>
    <w:rsid w:val="00BD297E"/>
    <w:rsid w:val="00BD3C1F"/>
    <w:rsid w:val="00BD720B"/>
    <w:rsid w:val="00BD7F1D"/>
    <w:rsid w:val="00BE2071"/>
    <w:rsid w:val="00BE3247"/>
    <w:rsid w:val="00BF2808"/>
    <w:rsid w:val="00BF37BC"/>
    <w:rsid w:val="00C008FC"/>
    <w:rsid w:val="00C00963"/>
    <w:rsid w:val="00C025D6"/>
    <w:rsid w:val="00C32C9E"/>
    <w:rsid w:val="00C412D3"/>
    <w:rsid w:val="00C42360"/>
    <w:rsid w:val="00C52252"/>
    <w:rsid w:val="00C6239D"/>
    <w:rsid w:val="00C71C23"/>
    <w:rsid w:val="00C71C42"/>
    <w:rsid w:val="00C72001"/>
    <w:rsid w:val="00C74392"/>
    <w:rsid w:val="00C827E5"/>
    <w:rsid w:val="00C856A5"/>
    <w:rsid w:val="00C96DA3"/>
    <w:rsid w:val="00CA0193"/>
    <w:rsid w:val="00CB1850"/>
    <w:rsid w:val="00CB6212"/>
    <w:rsid w:val="00CB62F1"/>
    <w:rsid w:val="00CB6E3D"/>
    <w:rsid w:val="00CC0D7C"/>
    <w:rsid w:val="00CC5650"/>
    <w:rsid w:val="00CD08B8"/>
    <w:rsid w:val="00CD4680"/>
    <w:rsid w:val="00CF1C27"/>
    <w:rsid w:val="00D00497"/>
    <w:rsid w:val="00D046EC"/>
    <w:rsid w:val="00D11E55"/>
    <w:rsid w:val="00D12DE5"/>
    <w:rsid w:val="00D14A18"/>
    <w:rsid w:val="00D16846"/>
    <w:rsid w:val="00D22021"/>
    <w:rsid w:val="00D26955"/>
    <w:rsid w:val="00D33403"/>
    <w:rsid w:val="00D33525"/>
    <w:rsid w:val="00D45740"/>
    <w:rsid w:val="00D5056E"/>
    <w:rsid w:val="00D51DF9"/>
    <w:rsid w:val="00D62822"/>
    <w:rsid w:val="00D70729"/>
    <w:rsid w:val="00D7625A"/>
    <w:rsid w:val="00D778F5"/>
    <w:rsid w:val="00D92CC6"/>
    <w:rsid w:val="00D92CE1"/>
    <w:rsid w:val="00D95F1F"/>
    <w:rsid w:val="00DA0CCF"/>
    <w:rsid w:val="00DA0CED"/>
    <w:rsid w:val="00DA39D6"/>
    <w:rsid w:val="00DC1A6C"/>
    <w:rsid w:val="00DD1577"/>
    <w:rsid w:val="00DE63F1"/>
    <w:rsid w:val="00DF7461"/>
    <w:rsid w:val="00E24A6A"/>
    <w:rsid w:val="00E276FE"/>
    <w:rsid w:val="00E31CF5"/>
    <w:rsid w:val="00E45BE1"/>
    <w:rsid w:val="00E4652D"/>
    <w:rsid w:val="00E526B9"/>
    <w:rsid w:val="00E54CD3"/>
    <w:rsid w:val="00E57819"/>
    <w:rsid w:val="00E6376D"/>
    <w:rsid w:val="00E63FEB"/>
    <w:rsid w:val="00E67EBA"/>
    <w:rsid w:val="00E7513B"/>
    <w:rsid w:val="00E810E3"/>
    <w:rsid w:val="00E82935"/>
    <w:rsid w:val="00E84941"/>
    <w:rsid w:val="00E912F2"/>
    <w:rsid w:val="00E91391"/>
    <w:rsid w:val="00E933B2"/>
    <w:rsid w:val="00E955A0"/>
    <w:rsid w:val="00EB040B"/>
    <w:rsid w:val="00EB1B9B"/>
    <w:rsid w:val="00EB5893"/>
    <w:rsid w:val="00ED2BDE"/>
    <w:rsid w:val="00ED5358"/>
    <w:rsid w:val="00EE074C"/>
    <w:rsid w:val="00EF0825"/>
    <w:rsid w:val="00EF0A77"/>
    <w:rsid w:val="00F02B89"/>
    <w:rsid w:val="00F075E0"/>
    <w:rsid w:val="00F13939"/>
    <w:rsid w:val="00F2758F"/>
    <w:rsid w:val="00F279BA"/>
    <w:rsid w:val="00F3035B"/>
    <w:rsid w:val="00F3353B"/>
    <w:rsid w:val="00F35BBE"/>
    <w:rsid w:val="00F41D96"/>
    <w:rsid w:val="00F54C19"/>
    <w:rsid w:val="00F65E47"/>
    <w:rsid w:val="00F67F9D"/>
    <w:rsid w:val="00F70B0A"/>
    <w:rsid w:val="00F8033D"/>
    <w:rsid w:val="00F840CF"/>
    <w:rsid w:val="00FA31F2"/>
    <w:rsid w:val="00FA33D5"/>
    <w:rsid w:val="00FA52FD"/>
    <w:rsid w:val="00FA6037"/>
    <w:rsid w:val="00FB12B8"/>
    <w:rsid w:val="00FB4822"/>
    <w:rsid w:val="00FB6E1A"/>
    <w:rsid w:val="00FC0A21"/>
    <w:rsid w:val="00FC451D"/>
    <w:rsid w:val="00FD1CCA"/>
    <w:rsid w:val="00FE5B95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envelope return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paragraph" w:customStyle="1" w:styleId="nadpismj">
    <w:name w:val="nadpis můj"/>
    <w:basedOn w:val="Nadpis2"/>
    <w:link w:val="nadpismjChar"/>
    <w:rsid w:val="00695C8E"/>
    <w:rPr>
      <w:rFonts w:eastAsia="Calibri"/>
    </w:rPr>
  </w:style>
  <w:style w:type="character" w:customStyle="1" w:styleId="nadpismjChar">
    <w:name w:val="nadpis můj Char"/>
    <w:link w:val="nadpismj"/>
    <w:rsid w:val="00695C8E"/>
    <w:rPr>
      <w:rFonts w:ascii="Arial" w:hAnsi="Arial" w:cs="Arial"/>
      <w:b/>
      <w:bCs/>
      <w:spacing w:val="16"/>
      <w:kern w:val="28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856A5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56A5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rsid w:val="00C856A5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apple-converted-space">
    <w:name w:val="apple-converted-space"/>
    <w:rsid w:val="000F0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envelope return" w:uiPriority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uiPriority w:val="99"/>
    <w:qFormat/>
    <w:rsid w:val="004D3F4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uiPriority w:val="99"/>
    <w:qFormat/>
    <w:rsid w:val="00806FD7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uiPriority w:val="99"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uiPriority w:val="99"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uiPriority w:val="99"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uiPriority w:val="99"/>
    <w:rsid w:val="004428F0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3076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uiPriority w:val="99"/>
    <w:rsid w:val="00CC0D7C"/>
    <w:pPr>
      <w:widowControl w:val="0"/>
      <w:spacing w:before="0" w:after="0" w:line="240" w:lineRule="auto"/>
    </w:pPr>
    <w:rPr>
      <w:rFonts w:eastAsia="Times New Roman"/>
      <w:sz w:val="17"/>
      <w:szCs w:val="17"/>
      <w:lang w:eastAsia="cs-CZ"/>
    </w:rPr>
  </w:style>
  <w:style w:type="paragraph" w:styleId="Odstavecseseznamem">
    <w:name w:val="List Paragraph"/>
    <w:aliases w:val="5 seznam"/>
    <w:basedOn w:val="Normln"/>
    <w:uiPriority w:val="99"/>
    <w:qFormat/>
    <w:rsid w:val="00422C44"/>
    <w:pPr>
      <w:ind w:left="720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DA39D6"/>
    <w:pPr>
      <w:spacing w:before="0" w:after="0" w:line="240" w:lineRule="auto"/>
      <w:ind w:left="851" w:hanging="851"/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1609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098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991980"/>
    <w:pPr>
      <w:spacing w:before="0" w:after="0" w:line="240" w:lineRule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7004"/>
    <w:rPr>
      <w:rFonts w:ascii="Courier New" w:hAnsi="Courier New" w:cs="Courier New"/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A9179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BE324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E324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893"/>
    <w:rPr>
      <w:rFonts w:ascii="Arial" w:hAnsi="Arial"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E32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893"/>
    <w:rPr>
      <w:rFonts w:ascii="Arial" w:hAnsi="Arial" w:cs="Arial"/>
      <w:b/>
      <w:bCs/>
      <w:sz w:val="20"/>
      <w:szCs w:val="20"/>
      <w:lang w:eastAsia="en-US"/>
    </w:rPr>
  </w:style>
  <w:style w:type="numbering" w:customStyle="1" w:styleId="Styl3">
    <w:name w:val="Styl3"/>
    <w:rsid w:val="005C3D8A"/>
    <w:pPr>
      <w:numPr>
        <w:numId w:val="3"/>
      </w:numPr>
    </w:pPr>
  </w:style>
  <w:style w:type="numbering" w:customStyle="1" w:styleId="Styl1">
    <w:name w:val="Styl1"/>
    <w:rsid w:val="005C3D8A"/>
    <w:pPr>
      <w:numPr>
        <w:numId w:val="1"/>
      </w:numPr>
    </w:pPr>
  </w:style>
  <w:style w:type="numbering" w:customStyle="1" w:styleId="Styl4">
    <w:name w:val="Styl4"/>
    <w:rsid w:val="005C3D8A"/>
    <w:pPr>
      <w:numPr>
        <w:numId w:val="4"/>
      </w:numPr>
    </w:pPr>
  </w:style>
  <w:style w:type="numbering" w:customStyle="1" w:styleId="Styl2">
    <w:name w:val="Styl2"/>
    <w:rsid w:val="005C3D8A"/>
    <w:pPr>
      <w:numPr>
        <w:numId w:val="2"/>
      </w:numPr>
    </w:pPr>
  </w:style>
  <w:style w:type="paragraph" w:customStyle="1" w:styleId="nadpismj">
    <w:name w:val="nadpis můj"/>
    <w:basedOn w:val="Nadpis2"/>
    <w:link w:val="nadpismjChar"/>
    <w:rsid w:val="00695C8E"/>
    <w:rPr>
      <w:rFonts w:eastAsia="Calibri"/>
    </w:rPr>
  </w:style>
  <w:style w:type="character" w:customStyle="1" w:styleId="nadpismjChar">
    <w:name w:val="nadpis můj Char"/>
    <w:link w:val="nadpismj"/>
    <w:rsid w:val="00695C8E"/>
    <w:rPr>
      <w:rFonts w:ascii="Arial" w:hAnsi="Arial" w:cs="Arial"/>
      <w:b/>
      <w:bCs/>
      <w:spacing w:val="16"/>
      <w:kern w:val="28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856A5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56A5"/>
    <w:rPr>
      <w:rFonts w:ascii="Arial" w:hAnsi="Arial" w:cs="Arial"/>
      <w:sz w:val="20"/>
      <w:szCs w:val="20"/>
      <w:lang w:eastAsia="en-US"/>
    </w:rPr>
  </w:style>
  <w:style w:type="paragraph" w:styleId="Zptenadresanaoblku">
    <w:name w:val="envelope return"/>
    <w:basedOn w:val="Normln"/>
    <w:rsid w:val="00C856A5"/>
    <w:pPr>
      <w:spacing w:before="0"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character" w:customStyle="1" w:styleId="apple-converted-space">
    <w:name w:val="apple-converted-space"/>
    <w:rsid w:val="000F0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1907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Jitka Kameníková</cp:lastModifiedBy>
  <cp:revision>8</cp:revision>
  <cp:lastPrinted>2019-06-20T07:13:00Z</cp:lastPrinted>
  <dcterms:created xsi:type="dcterms:W3CDTF">2019-06-20T07:29:00Z</dcterms:created>
  <dcterms:modified xsi:type="dcterms:W3CDTF">2019-07-01T11:44:00Z</dcterms:modified>
</cp:coreProperties>
</file>