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98" w:rsidRPr="005A78B0" w:rsidRDefault="00516B98">
      <w:pPr>
        <w:jc w:val="center"/>
        <w:rPr>
          <w:rFonts w:ascii="FuturaTEE" w:hAnsi="FuturaTEE" w:cs="Arial"/>
          <w:b/>
          <w:sz w:val="22"/>
          <w:szCs w:val="22"/>
          <w:lang w:val="cs-CZ"/>
        </w:rPr>
      </w:pPr>
      <w:r w:rsidRPr="005A78B0">
        <w:rPr>
          <w:rFonts w:ascii="FuturaTEE" w:hAnsi="FuturaTEE" w:cs="Arial"/>
          <w:b/>
          <w:sz w:val="22"/>
          <w:szCs w:val="22"/>
          <w:lang w:val="cs-CZ"/>
        </w:rPr>
        <w:t xml:space="preserve">Smlouva </w:t>
      </w:r>
    </w:p>
    <w:p w:rsidR="00516B98" w:rsidRPr="005A78B0" w:rsidRDefault="00516B98">
      <w:pPr>
        <w:jc w:val="center"/>
        <w:rPr>
          <w:rFonts w:ascii="FuturaTEE" w:hAnsi="FuturaTEE" w:cs="Arial"/>
          <w:b/>
          <w:sz w:val="22"/>
          <w:szCs w:val="22"/>
          <w:lang w:val="cs-CZ"/>
        </w:rPr>
      </w:pPr>
      <w:r w:rsidRPr="005A78B0">
        <w:rPr>
          <w:rFonts w:ascii="FuturaTEE" w:hAnsi="FuturaTEE" w:cs="Arial"/>
          <w:b/>
          <w:sz w:val="22"/>
          <w:szCs w:val="22"/>
          <w:lang w:val="cs-CZ"/>
        </w:rPr>
        <w:t xml:space="preserve">o </w:t>
      </w:r>
      <w:r w:rsidR="00AF73B5">
        <w:rPr>
          <w:rFonts w:ascii="FuturaTEE" w:hAnsi="FuturaTEE" w:cs="Arial"/>
          <w:b/>
          <w:sz w:val="22"/>
          <w:szCs w:val="22"/>
          <w:lang w:val="cs-CZ"/>
        </w:rPr>
        <w:t>zvýhodněném</w:t>
      </w:r>
      <w:r w:rsidR="00781C28" w:rsidRPr="005A78B0">
        <w:rPr>
          <w:rFonts w:ascii="FuturaTEE" w:hAnsi="FuturaTEE" w:cs="Arial"/>
          <w:b/>
          <w:sz w:val="22"/>
          <w:szCs w:val="22"/>
          <w:lang w:val="cs-CZ"/>
        </w:rPr>
        <w:t xml:space="preserve"> </w:t>
      </w:r>
      <w:r w:rsidRPr="005A78B0">
        <w:rPr>
          <w:rFonts w:ascii="FuturaTEE" w:hAnsi="FuturaTEE" w:cs="Arial"/>
          <w:b/>
          <w:sz w:val="22"/>
          <w:szCs w:val="22"/>
          <w:lang w:val="cs-CZ"/>
        </w:rPr>
        <w:t>úročení zůstatk</w:t>
      </w:r>
      <w:r w:rsidR="0098147D" w:rsidRPr="005A78B0">
        <w:rPr>
          <w:rFonts w:ascii="FuturaTEE" w:hAnsi="FuturaTEE" w:cs="Arial"/>
          <w:b/>
          <w:sz w:val="22"/>
          <w:szCs w:val="22"/>
          <w:lang w:val="cs-CZ"/>
        </w:rPr>
        <w:t>u</w:t>
      </w:r>
      <w:r w:rsidRPr="005A78B0">
        <w:rPr>
          <w:rFonts w:ascii="FuturaTEE" w:hAnsi="FuturaTEE" w:cs="Arial"/>
          <w:b/>
          <w:sz w:val="22"/>
          <w:szCs w:val="22"/>
          <w:lang w:val="cs-CZ"/>
        </w:rPr>
        <w:t xml:space="preserve"> na účtu</w:t>
      </w:r>
    </w:p>
    <w:p w:rsidR="00516B98" w:rsidRDefault="00516B98">
      <w:pPr>
        <w:rPr>
          <w:rFonts w:ascii="FuturaTEE" w:hAnsi="FuturaTEE" w:cs="Arial"/>
          <w:b/>
          <w:sz w:val="22"/>
          <w:szCs w:val="22"/>
          <w:lang w:val="cs-CZ"/>
        </w:rPr>
      </w:pPr>
    </w:p>
    <w:p w:rsidR="00516B98" w:rsidRPr="005A78B0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 xml:space="preserve">uzavřená </w:t>
      </w:r>
      <w:proofErr w:type="gramStart"/>
      <w:r w:rsidRPr="005A78B0">
        <w:rPr>
          <w:rFonts w:ascii="FuturaTEE" w:hAnsi="FuturaTEE" w:cs="Arial"/>
          <w:sz w:val="22"/>
          <w:szCs w:val="22"/>
          <w:lang w:val="cs-CZ"/>
        </w:rPr>
        <w:t>mezi</w:t>
      </w:r>
      <w:proofErr w:type="gramEnd"/>
      <w:r w:rsidRPr="005A78B0">
        <w:rPr>
          <w:rFonts w:ascii="FuturaTEE" w:hAnsi="FuturaTEE" w:cs="Arial"/>
          <w:sz w:val="22"/>
          <w:szCs w:val="22"/>
          <w:lang w:val="cs-CZ"/>
        </w:rPr>
        <w:t xml:space="preserve"> </w:t>
      </w:r>
    </w:p>
    <w:p w:rsidR="00516B98" w:rsidRPr="005A78B0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</w:p>
    <w:p w:rsidR="00B63286" w:rsidRPr="00816DA5" w:rsidRDefault="00B63286" w:rsidP="00B63286">
      <w:pPr>
        <w:pStyle w:val="Zkladntext"/>
        <w:rPr>
          <w:rFonts w:ascii="FuturaTEE" w:hAnsi="FuturaTEE"/>
          <w:b/>
          <w:sz w:val="22"/>
          <w:szCs w:val="22"/>
          <w:lang w:val="cs-CZ"/>
        </w:rPr>
      </w:pPr>
      <w:proofErr w:type="spellStart"/>
      <w:r w:rsidRPr="00816DA5">
        <w:rPr>
          <w:rFonts w:ascii="FuturaTEE" w:hAnsi="FuturaTEE"/>
          <w:b/>
          <w:sz w:val="22"/>
          <w:szCs w:val="22"/>
          <w:lang w:val="cs-CZ"/>
        </w:rPr>
        <w:t>Raiffeisenbank</w:t>
      </w:r>
      <w:proofErr w:type="spellEnd"/>
      <w:r w:rsidRPr="00816DA5">
        <w:rPr>
          <w:rFonts w:ascii="FuturaTEE" w:hAnsi="FuturaTEE"/>
          <w:b/>
          <w:sz w:val="22"/>
          <w:szCs w:val="22"/>
          <w:lang w:val="cs-CZ"/>
        </w:rPr>
        <w:t xml:space="preserve"> a.s., </w:t>
      </w:r>
    </w:p>
    <w:p w:rsidR="00B63286" w:rsidRPr="00816DA5" w:rsidRDefault="00B63286" w:rsidP="00B63286">
      <w:pPr>
        <w:pStyle w:val="Zkladntext"/>
        <w:rPr>
          <w:rFonts w:ascii="FuturaTEE" w:hAnsi="FuturaTEE"/>
          <w:bCs/>
          <w:sz w:val="22"/>
          <w:szCs w:val="22"/>
          <w:lang w:val="cs-CZ"/>
        </w:rPr>
      </w:pPr>
      <w:r w:rsidRPr="00816DA5">
        <w:rPr>
          <w:rFonts w:ascii="FuturaTEE" w:hAnsi="FuturaTEE"/>
          <w:sz w:val="22"/>
          <w:szCs w:val="22"/>
          <w:lang w:val="cs-CZ"/>
        </w:rPr>
        <w:t xml:space="preserve">se sídlem </w:t>
      </w:r>
      <w:r w:rsidRPr="00816DA5">
        <w:rPr>
          <w:rFonts w:ascii="FuturaTEE" w:hAnsi="FuturaTEE"/>
          <w:color w:val="000000"/>
          <w:sz w:val="22"/>
          <w:szCs w:val="22"/>
          <w:lang w:val="cs-CZ"/>
        </w:rPr>
        <w:t xml:space="preserve">Hvězdova 1716/2b, </w:t>
      </w:r>
      <w:r w:rsidRPr="00816DA5">
        <w:rPr>
          <w:rFonts w:ascii="FuturaTEE" w:hAnsi="FuturaTEE"/>
          <w:sz w:val="22"/>
          <w:szCs w:val="22"/>
          <w:lang w:val="cs-CZ"/>
        </w:rPr>
        <w:t xml:space="preserve">Praha 4, PSČ 140 78, IČ 49240901, zapsaná v obchodním rejstříku vedeném Městským soudem v Praze, oddíl B, vložka 2051, </w:t>
      </w:r>
      <w:r w:rsidRPr="00816DA5">
        <w:rPr>
          <w:rFonts w:ascii="FuturaTEE" w:hAnsi="FuturaTEE"/>
          <w:noProof/>
          <w:sz w:val="22"/>
          <w:szCs w:val="22"/>
          <w:lang w:val="cs-CZ"/>
        </w:rPr>
        <w:t xml:space="preserve">kterou zastupují: </w:t>
      </w:r>
      <w:r w:rsidR="00C71D4F">
        <w:rPr>
          <w:rFonts w:ascii="FuturaTEE" w:hAnsi="FuturaTEE"/>
          <w:noProof/>
          <w:sz w:val="22"/>
          <w:szCs w:val="22"/>
          <w:lang w:val="cs-CZ"/>
        </w:rPr>
        <w:t>xxxxxxxxxxxxxx</w:t>
      </w:r>
      <w:r w:rsidR="00034276">
        <w:rPr>
          <w:rFonts w:ascii="FuturaTEE" w:hAnsi="FuturaTEE"/>
          <w:noProof/>
          <w:sz w:val="22"/>
          <w:szCs w:val="22"/>
          <w:lang w:val="cs-CZ"/>
        </w:rPr>
        <w:t>xx</w:t>
      </w:r>
    </w:p>
    <w:p w:rsidR="00B63286" w:rsidRPr="005A78B0" w:rsidRDefault="00B63286" w:rsidP="00B63286">
      <w:pPr>
        <w:pStyle w:val="Zkladntext2"/>
        <w:rPr>
          <w:rFonts w:ascii="FuturaTEE" w:hAnsi="FuturaTEE"/>
          <w:szCs w:val="22"/>
          <w:lang w:val="cs-CZ"/>
        </w:rPr>
      </w:pPr>
      <w:r w:rsidRPr="005A78B0">
        <w:rPr>
          <w:rFonts w:ascii="FuturaTEE" w:hAnsi="FuturaTEE"/>
          <w:szCs w:val="22"/>
          <w:lang w:val="cs-CZ"/>
        </w:rPr>
        <w:t>(dále jen "</w:t>
      </w:r>
      <w:r w:rsidRPr="005E30F8">
        <w:rPr>
          <w:rFonts w:ascii="FuturaTEE" w:hAnsi="FuturaTEE"/>
          <w:b/>
          <w:szCs w:val="22"/>
          <w:lang w:val="cs-CZ"/>
        </w:rPr>
        <w:t>Banka</w:t>
      </w:r>
      <w:r w:rsidRPr="005A78B0">
        <w:rPr>
          <w:rFonts w:ascii="FuturaTEE" w:hAnsi="FuturaTEE"/>
          <w:szCs w:val="22"/>
          <w:lang w:val="cs-CZ"/>
        </w:rPr>
        <w:t>")</w:t>
      </w:r>
    </w:p>
    <w:p w:rsidR="00516B98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>a</w:t>
      </w:r>
    </w:p>
    <w:p w:rsidR="00005122" w:rsidRDefault="00005122" w:rsidP="00005122">
      <w:pPr>
        <w:widowControl w:val="0"/>
        <w:suppressAutoHyphens/>
        <w:rPr>
          <w:rFonts w:ascii="FuturaTEE" w:hAnsi="FuturaTEE"/>
          <w:b/>
          <w:bCs/>
          <w:sz w:val="22"/>
        </w:rPr>
      </w:pPr>
    </w:p>
    <w:p w:rsidR="007E1C4D" w:rsidRPr="008A6C56" w:rsidRDefault="008A6C56" w:rsidP="007E1C4D">
      <w:pPr>
        <w:jc w:val="left"/>
        <w:rPr>
          <w:rFonts w:ascii="FuturaTEE" w:hAnsi="FuturaTEE" w:cs="Arial"/>
          <w:b/>
          <w:sz w:val="22"/>
          <w:szCs w:val="22"/>
          <w:lang w:val="cs-CZ"/>
        </w:rPr>
      </w:pPr>
      <w:r w:rsidRPr="008A6C56">
        <w:rPr>
          <w:rStyle w:val="preformatted"/>
          <w:b/>
        </w:rPr>
        <w:t xml:space="preserve">Industry </w:t>
      </w:r>
      <w:proofErr w:type="spellStart"/>
      <w:r w:rsidRPr="008A6C56">
        <w:rPr>
          <w:rStyle w:val="preformatted"/>
          <w:b/>
        </w:rPr>
        <w:t>Servis</w:t>
      </w:r>
      <w:proofErr w:type="spellEnd"/>
      <w:r w:rsidRPr="008A6C56">
        <w:rPr>
          <w:rStyle w:val="preformatted"/>
          <w:b/>
        </w:rPr>
        <w:t xml:space="preserve"> ZK, </w:t>
      </w:r>
      <w:proofErr w:type="spellStart"/>
      <w:r w:rsidRPr="008A6C56">
        <w:rPr>
          <w:rStyle w:val="preformatted"/>
          <w:b/>
        </w:rPr>
        <w:t>a.s</w:t>
      </w:r>
      <w:proofErr w:type="spellEnd"/>
      <w:r w:rsidRPr="008A6C56">
        <w:rPr>
          <w:rStyle w:val="preformatted"/>
          <w:b/>
        </w:rPr>
        <w:t>.</w:t>
      </w:r>
    </w:p>
    <w:p w:rsidR="007E1C4D" w:rsidRPr="005A78B0" w:rsidRDefault="007E1C4D" w:rsidP="007E1C4D">
      <w:pPr>
        <w:jc w:val="left"/>
        <w:rPr>
          <w:rFonts w:ascii="FuturaTEE" w:hAnsi="FuturaTEE" w:cs="Arial"/>
          <w:bCs/>
          <w:sz w:val="22"/>
          <w:szCs w:val="22"/>
          <w:lang w:val="cs-CZ"/>
        </w:rPr>
      </w:pPr>
      <w:r w:rsidRPr="005A78B0">
        <w:rPr>
          <w:rFonts w:ascii="FuturaTEE" w:hAnsi="FuturaTEE" w:cs="Arial"/>
          <w:bCs/>
          <w:sz w:val="22"/>
          <w:szCs w:val="22"/>
          <w:lang w:val="cs-CZ"/>
        </w:rPr>
        <w:t xml:space="preserve">se sídlem </w:t>
      </w:r>
      <w:r w:rsidR="008A6C56">
        <w:t xml:space="preserve"> </w:t>
      </w:r>
      <w:proofErr w:type="spellStart"/>
      <w:r w:rsidR="008A6C56">
        <w:t>Holešovská</w:t>
      </w:r>
      <w:proofErr w:type="spellEnd"/>
      <w:r w:rsidR="008A6C56">
        <w:t xml:space="preserve"> 1691, 769 01 </w:t>
      </w:r>
      <w:proofErr w:type="spellStart"/>
      <w:r w:rsidR="008A6C56">
        <w:t>Holešov</w:t>
      </w:r>
      <w:proofErr w:type="spellEnd"/>
    </w:p>
    <w:p w:rsidR="007E1C4D" w:rsidRPr="005A78B0" w:rsidRDefault="007E1C4D" w:rsidP="007E1C4D">
      <w:pPr>
        <w:jc w:val="left"/>
        <w:rPr>
          <w:rFonts w:ascii="FuturaTEE" w:hAnsi="FuturaTEE" w:cs="Arial"/>
          <w:bCs/>
          <w:sz w:val="22"/>
          <w:szCs w:val="22"/>
          <w:lang w:val="cs-CZ"/>
        </w:rPr>
      </w:pPr>
      <w:r w:rsidRPr="005A78B0">
        <w:rPr>
          <w:rFonts w:ascii="FuturaTEE" w:hAnsi="FuturaTEE" w:cs="Arial"/>
          <w:bCs/>
          <w:sz w:val="22"/>
          <w:szCs w:val="22"/>
          <w:lang w:val="cs-CZ"/>
        </w:rPr>
        <w:t xml:space="preserve">IČ:  </w:t>
      </w:r>
      <w:r w:rsidR="008A6C56">
        <w:rPr>
          <w:rFonts w:ascii="FuturaTEE" w:hAnsi="FuturaTEE" w:cs="Arial"/>
          <w:bCs/>
          <w:sz w:val="22"/>
          <w:szCs w:val="22"/>
          <w:lang w:val="cs-CZ"/>
        </w:rPr>
        <w:t>63080303</w:t>
      </w:r>
    </w:p>
    <w:p w:rsidR="007E1C4D" w:rsidRPr="005A78B0" w:rsidRDefault="007E1C4D" w:rsidP="007E1C4D">
      <w:pPr>
        <w:pStyle w:val="Zkladntext3"/>
        <w:rPr>
          <w:rFonts w:ascii="FuturaTEE" w:hAnsi="FuturaTEE" w:cs="Arial"/>
          <w:b w:val="0"/>
          <w:szCs w:val="22"/>
          <w:lang w:val="cs-CZ"/>
        </w:rPr>
      </w:pPr>
      <w:r w:rsidRPr="005A78B0">
        <w:rPr>
          <w:rFonts w:ascii="FuturaTEE" w:hAnsi="FuturaTEE" w:cs="Arial"/>
          <w:b w:val="0"/>
          <w:szCs w:val="22"/>
          <w:lang w:val="cs-CZ"/>
        </w:rPr>
        <w:t>zapsan</w:t>
      </w:r>
      <w:r w:rsidR="00F31409">
        <w:rPr>
          <w:rFonts w:ascii="FuturaTEE" w:hAnsi="FuturaTEE" w:cs="Arial"/>
          <w:b w:val="0"/>
          <w:szCs w:val="22"/>
          <w:lang w:val="cs-CZ"/>
        </w:rPr>
        <w:t>á</w:t>
      </w:r>
      <w:r w:rsidRPr="005A78B0">
        <w:rPr>
          <w:rFonts w:ascii="FuturaTEE" w:hAnsi="FuturaTEE" w:cs="Arial"/>
          <w:b w:val="0"/>
          <w:szCs w:val="22"/>
          <w:lang w:val="cs-CZ"/>
        </w:rPr>
        <w:t xml:space="preserve"> v obchodním rejstříku vedeném </w:t>
      </w:r>
      <w:r w:rsidR="004031CF">
        <w:rPr>
          <w:rFonts w:ascii="FuturaTEE" w:hAnsi="FuturaTEE" w:cs="Arial"/>
          <w:b w:val="0"/>
          <w:szCs w:val="22"/>
          <w:lang w:val="cs-CZ"/>
        </w:rPr>
        <w:t xml:space="preserve">Krajským soudem  </w:t>
      </w:r>
      <w:r w:rsidRPr="005A78B0">
        <w:rPr>
          <w:rFonts w:ascii="FuturaTEE" w:hAnsi="FuturaTEE" w:cs="Arial"/>
          <w:b w:val="0"/>
          <w:szCs w:val="22"/>
          <w:lang w:val="cs-CZ"/>
        </w:rPr>
        <w:t xml:space="preserve"> v </w:t>
      </w:r>
      <w:r w:rsidR="004031CF">
        <w:rPr>
          <w:rFonts w:ascii="FuturaTEE" w:hAnsi="FuturaTEE" w:cs="Arial"/>
          <w:b w:val="0"/>
          <w:szCs w:val="22"/>
          <w:lang w:val="cs-CZ"/>
        </w:rPr>
        <w:t>Brně</w:t>
      </w:r>
      <w:r w:rsidRPr="005A78B0">
        <w:rPr>
          <w:rFonts w:ascii="FuturaTEE" w:hAnsi="FuturaTEE" w:cs="Arial"/>
          <w:b w:val="0"/>
          <w:szCs w:val="22"/>
          <w:lang w:val="cs-CZ"/>
        </w:rPr>
        <w:t xml:space="preserve">, oddíl </w:t>
      </w:r>
      <w:r w:rsidR="004031CF">
        <w:rPr>
          <w:rFonts w:ascii="FuturaTEE" w:hAnsi="FuturaTEE" w:cs="Arial"/>
          <w:b w:val="0"/>
          <w:szCs w:val="22"/>
          <w:lang w:val="cs-CZ"/>
        </w:rPr>
        <w:t>B</w:t>
      </w:r>
      <w:r w:rsidRPr="005A78B0">
        <w:rPr>
          <w:rFonts w:ascii="FuturaTEE" w:hAnsi="FuturaTEE" w:cs="Arial"/>
          <w:b w:val="0"/>
          <w:szCs w:val="22"/>
          <w:lang w:val="cs-CZ"/>
        </w:rPr>
        <w:t xml:space="preserve">, vložka </w:t>
      </w:r>
      <w:r w:rsidR="004031CF">
        <w:rPr>
          <w:rFonts w:ascii="FuturaTEE" w:hAnsi="FuturaTEE" w:cs="Arial"/>
          <w:b w:val="0"/>
          <w:szCs w:val="22"/>
          <w:lang w:val="cs-CZ"/>
        </w:rPr>
        <w:t>1952</w:t>
      </w:r>
    </w:p>
    <w:p w:rsidR="007E1C4D" w:rsidRPr="005A78B0" w:rsidRDefault="007E1C4D" w:rsidP="007E1C4D">
      <w:pPr>
        <w:pStyle w:val="Zkladntext3"/>
        <w:rPr>
          <w:rFonts w:ascii="FuturaTEE" w:hAnsi="FuturaTEE" w:cs="Arial"/>
          <w:b w:val="0"/>
          <w:bCs w:val="0"/>
          <w:i/>
          <w:iCs/>
          <w:szCs w:val="22"/>
          <w:lang w:val="cs-CZ"/>
        </w:rPr>
      </w:pPr>
      <w:r w:rsidRPr="005A78B0">
        <w:rPr>
          <w:rFonts w:ascii="FuturaTEE" w:hAnsi="FuturaTEE" w:cs="Arial"/>
          <w:b w:val="0"/>
          <w:szCs w:val="22"/>
          <w:lang w:val="cs-CZ"/>
        </w:rPr>
        <w:t>zastoupen</w:t>
      </w:r>
      <w:r w:rsidR="00F31409">
        <w:rPr>
          <w:rFonts w:ascii="FuturaTEE" w:hAnsi="FuturaTEE" w:cs="Arial"/>
          <w:b w:val="0"/>
          <w:szCs w:val="22"/>
          <w:lang w:val="cs-CZ"/>
        </w:rPr>
        <w:t>á</w:t>
      </w:r>
      <w:r w:rsidRPr="005A78B0">
        <w:rPr>
          <w:rFonts w:ascii="FuturaTEE" w:hAnsi="FuturaTEE" w:cs="Arial"/>
          <w:b w:val="0"/>
          <w:szCs w:val="22"/>
          <w:lang w:val="cs-CZ"/>
        </w:rPr>
        <w:t xml:space="preserve"> </w:t>
      </w:r>
      <w:proofErr w:type="spellStart"/>
      <w:r w:rsidR="00C71D4F">
        <w:rPr>
          <w:rFonts w:ascii="FuturaTEE" w:hAnsi="FuturaTEE" w:cs="Arial"/>
          <w:b w:val="0"/>
          <w:szCs w:val="22"/>
          <w:lang w:val="cs-CZ"/>
        </w:rPr>
        <w:t>xxxxxxxxxxxxxxxxx</w:t>
      </w:r>
      <w:r w:rsidR="00034276">
        <w:rPr>
          <w:rFonts w:ascii="FuturaTEE" w:hAnsi="FuturaTEE" w:cs="Arial"/>
          <w:b w:val="0"/>
          <w:szCs w:val="22"/>
          <w:lang w:val="cs-CZ"/>
        </w:rPr>
        <w:t>xx</w:t>
      </w:r>
      <w:proofErr w:type="spellEnd"/>
    </w:p>
    <w:p w:rsidR="007E1C4D" w:rsidRPr="005A78B0" w:rsidRDefault="007E1C4D" w:rsidP="007E1C4D">
      <w:pPr>
        <w:jc w:val="left"/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>(dále jen „</w:t>
      </w:r>
      <w:r w:rsidRPr="005E30F8">
        <w:rPr>
          <w:rFonts w:ascii="FuturaTEE" w:hAnsi="FuturaTEE" w:cs="Arial"/>
          <w:b/>
          <w:sz w:val="22"/>
          <w:szCs w:val="22"/>
          <w:lang w:val="cs-CZ"/>
        </w:rPr>
        <w:t>Klient</w:t>
      </w:r>
      <w:r w:rsidRPr="005A78B0">
        <w:rPr>
          <w:rFonts w:ascii="FuturaTEE" w:hAnsi="FuturaTEE" w:cs="Arial"/>
          <w:sz w:val="22"/>
          <w:szCs w:val="22"/>
          <w:lang w:val="cs-CZ"/>
        </w:rPr>
        <w:t>“)</w:t>
      </w:r>
    </w:p>
    <w:p w:rsidR="00516B98" w:rsidRPr="005A78B0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516B98">
      <w:pPr>
        <w:jc w:val="left"/>
        <w:rPr>
          <w:rFonts w:ascii="FuturaTEE" w:hAnsi="FuturaTEE" w:cs="Arial"/>
          <w:sz w:val="22"/>
          <w:szCs w:val="22"/>
          <w:lang w:val="cs-CZ"/>
        </w:rPr>
      </w:pPr>
    </w:p>
    <w:p w:rsidR="007A325A" w:rsidRDefault="005157BF" w:rsidP="007A325A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="FuturaTEE" w:hAnsi="FuturaTEE" w:cs="Arial"/>
          <w:sz w:val="22"/>
          <w:szCs w:val="22"/>
          <w:lang w:val="cs-CZ"/>
        </w:rPr>
      </w:pPr>
      <w:r>
        <w:rPr>
          <w:rFonts w:ascii="FuturaTEE" w:hAnsi="FuturaTEE" w:cs="Arial"/>
          <w:sz w:val="22"/>
          <w:szCs w:val="22"/>
          <w:lang w:val="cs-CZ"/>
        </w:rPr>
        <w:t xml:space="preserve">Klient a Banka uzavřeli dne </w:t>
      </w:r>
      <w:proofErr w:type="gramStart"/>
      <w:r w:rsidR="004031CF">
        <w:rPr>
          <w:rFonts w:ascii="FuturaTEE" w:hAnsi="FuturaTEE" w:cs="Arial"/>
          <w:sz w:val="22"/>
          <w:szCs w:val="22"/>
          <w:lang w:val="cs-CZ"/>
        </w:rPr>
        <w:t>23.10.2017</w:t>
      </w:r>
      <w:proofErr w:type="gramEnd"/>
      <w:r>
        <w:rPr>
          <w:rFonts w:ascii="FuturaTEE" w:hAnsi="FuturaTEE" w:cs="Arial"/>
          <w:sz w:val="22"/>
          <w:szCs w:val="22"/>
          <w:lang w:val="cs-CZ"/>
        </w:rPr>
        <w:t xml:space="preserve"> </w:t>
      </w:r>
      <w:r w:rsidR="00781C28" w:rsidRPr="00384C68">
        <w:rPr>
          <w:rFonts w:ascii="FuturaTEE" w:hAnsi="FuturaTEE" w:cs="Arial"/>
          <w:sz w:val="22"/>
          <w:szCs w:val="22"/>
          <w:lang w:val="cs-CZ"/>
        </w:rPr>
        <w:t>Smlouvu o poskytování bankovních a dalších služeb</w:t>
      </w:r>
      <w:r w:rsidR="00005122" w:rsidRPr="00384C68">
        <w:rPr>
          <w:rFonts w:ascii="FuturaTEE" w:hAnsi="FuturaTEE" w:cs="Arial"/>
          <w:sz w:val="22"/>
          <w:szCs w:val="22"/>
          <w:lang w:val="cs-CZ"/>
        </w:rPr>
        <w:t xml:space="preserve"> </w:t>
      </w:r>
      <w:r>
        <w:rPr>
          <w:rFonts w:ascii="FuturaTEE" w:hAnsi="FuturaTEE" w:cs="Arial"/>
          <w:sz w:val="22"/>
          <w:szCs w:val="22"/>
          <w:lang w:val="cs-CZ"/>
        </w:rPr>
        <w:t>(dále jen „</w:t>
      </w:r>
      <w:r w:rsidRPr="005157BF">
        <w:rPr>
          <w:rFonts w:ascii="FuturaTEE" w:hAnsi="FuturaTEE" w:cs="Arial"/>
          <w:b/>
          <w:sz w:val="22"/>
          <w:szCs w:val="22"/>
          <w:lang w:val="cs-CZ"/>
        </w:rPr>
        <w:t xml:space="preserve">Smlouva o </w:t>
      </w:r>
      <w:r w:rsidR="00D93C6A">
        <w:rPr>
          <w:rFonts w:ascii="FuturaTEE" w:hAnsi="FuturaTEE" w:cs="Arial"/>
          <w:b/>
          <w:sz w:val="22"/>
          <w:szCs w:val="22"/>
          <w:lang w:val="cs-CZ"/>
        </w:rPr>
        <w:t>účtu</w:t>
      </w:r>
      <w:r w:rsidR="00971A36">
        <w:rPr>
          <w:rFonts w:ascii="FuturaTEE" w:hAnsi="FuturaTEE" w:cs="Arial"/>
          <w:sz w:val="22"/>
          <w:szCs w:val="22"/>
          <w:lang w:val="cs-CZ"/>
        </w:rPr>
        <w:t>“</w:t>
      </w:r>
      <w:r>
        <w:rPr>
          <w:rFonts w:ascii="FuturaTEE" w:hAnsi="FuturaTEE" w:cs="Arial"/>
          <w:sz w:val="22"/>
          <w:szCs w:val="22"/>
          <w:lang w:val="cs-CZ"/>
        </w:rPr>
        <w:t xml:space="preserve">), na základě </w:t>
      </w:r>
      <w:r w:rsidR="00113534">
        <w:rPr>
          <w:rFonts w:ascii="FuturaTEE" w:hAnsi="FuturaTEE" w:cs="Arial"/>
          <w:sz w:val="22"/>
          <w:szCs w:val="22"/>
          <w:lang w:val="cs-CZ"/>
        </w:rPr>
        <w:t xml:space="preserve">které Banka pro </w:t>
      </w:r>
      <w:r w:rsidR="008E37B4">
        <w:rPr>
          <w:rFonts w:ascii="FuturaTEE" w:hAnsi="FuturaTEE" w:cs="Arial"/>
          <w:sz w:val="22"/>
          <w:szCs w:val="22"/>
          <w:lang w:val="cs-CZ"/>
        </w:rPr>
        <w:t>Klienta z</w:t>
      </w:r>
      <w:r w:rsidR="00113534">
        <w:rPr>
          <w:rFonts w:ascii="FuturaTEE" w:hAnsi="FuturaTEE" w:cs="Arial"/>
          <w:sz w:val="22"/>
          <w:szCs w:val="22"/>
          <w:lang w:val="cs-CZ"/>
        </w:rPr>
        <w:t xml:space="preserve">řídila a dosud vede </w:t>
      </w:r>
      <w:r w:rsidR="00D93C6A">
        <w:rPr>
          <w:rFonts w:ascii="FuturaTEE" w:hAnsi="FuturaTEE" w:cs="Arial"/>
          <w:sz w:val="22"/>
          <w:szCs w:val="22"/>
          <w:lang w:val="cs-CZ"/>
        </w:rPr>
        <w:t>Ú</w:t>
      </w:r>
      <w:r w:rsidR="00113534">
        <w:rPr>
          <w:rFonts w:ascii="FuturaTEE" w:hAnsi="FuturaTEE" w:cs="Arial"/>
          <w:sz w:val="22"/>
          <w:szCs w:val="22"/>
          <w:lang w:val="cs-CZ"/>
        </w:rPr>
        <w:t xml:space="preserve">čet č. </w:t>
      </w:r>
      <w:proofErr w:type="spellStart"/>
      <w:r w:rsidR="00C71D4F">
        <w:rPr>
          <w:rFonts w:ascii="FuturaTEE" w:hAnsi="FuturaTEE" w:cs="Arial"/>
          <w:sz w:val="22"/>
          <w:szCs w:val="22"/>
          <w:lang w:val="cs-CZ"/>
        </w:rPr>
        <w:t>xxxxxxxxxxxxxx</w:t>
      </w:r>
      <w:proofErr w:type="spellEnd"/>
      <w:r w:rsidR="00113534">
        <w:rPr>
          <w:rFonts w:ascii="FuturaTEE" w:hAnsi="FuturaTEE" w:cs="Arial"/>
          <w:sz w:val="22"/>
          <w:szCs w:val="22"/>
          <w:lang w:val="cs-CZ"/>
        </w:rPr>
        <w:t xml:space="preserve"> </w:t>
      </w:r>
      <w:r w:rsidR="008E37B4">
        <w:rPr>
          <w:rFonts w:ascii="FuturaTEE" w:hAnsi="FuturaTEE" w:cs="Arial"/>
          <w:sz w:val="22"/>
          <w:szCs w:val="22"/>
          <w:lang w:val="cs-CZ"/>
        </w:rPr>
        <w:t>(dále jen „</w:t>
      </w:r>
      <w:r w:rsidR="007137DD">
        <w:rPr>
          <w:rFonts w:ascii="FuturaTEE" w:hAnsi="FuturaTEE" w:cs="Arial"/>
          <w:b/>
          <w:sz w:val="22"/>
          <w:szCs w:val="22"/>
          <w:lang w:val="cs-CZ"/>
        </w:rPr>
        <w:t>Ú</w:t>
      </w:r>
      <w:r w:rsidR="008E37B4" w:rsidRPr="00804F3C">
        <w:rPr>
          <w:rFonts w:ascii="FuturaTEE" w:hAnsi="FuturaTEE" w:cs="Arial"/>
          <w:b/>
          <w:sz w:val="22"/>
          <w:szCs w:val="22"/>
          <w:lang w:val="cs-CZ"/>
        </w:rPr>
        <w:t>čet</w:t>
      </w:r>
      <w:r w:rsidR="008E37B4">
        <w:rPr>
          <w:rFonts w:ascii="FuturaTEE" w:hAnsi="FuturaTEE" w:cs="Arial"/>
          <w:sz w:val="22"/>
          <w:szCs w:val="22"/>
          <w:lang w:val="cs-CZ"/>
        </w:rPr>
        <w:t>“).</w:t>
      </w:r>
    </w:p>
    <w:p w:rsidR="00005122" w:rsidRDefault="00005122" w:rsidP="00005122">
      <w:pPr>
        <w:rPr>
          <w:rFonts w:ascii="FuturaTEE" w:hAnsi="FuturaTEE" w:cs="Arial"/>
          <w:sz w:val="22"/>
          <w:szCs w:val="22"/>
          <w:lang w:val="cs-CZ"/>
        </w:rPr>
      </w:pPr>
    </w:p>
    <w:p w:rsidR="0016547F" w:rsidRDefault="0098147D" w:rsidP="007A325A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>Tato S</w:t>
      </w:r>
      <w:r w:rsidR="00516B98" w:rsidRPr="005A78B0">
        <w:rPr>
          <w:rFonts w:ascii="FuturaTEE" w:hAnsi="FuturaTEE" w:cs="Arial"/>
          <w:sz w:val="22"/>
          <w:szCs w:val="22"/>
          <w:lang w:val="cs-CZ"/>
        </w:rPr>
        <w:t xml:space="preserve">mlouva 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o </w:t>
      </w:r>
      <w:r w:rsidR="00AF73B5">
        <w:rPr>
          <w:rFonts w:ascii="FuturaTEE" w:hAnsi="FuturaTEE" w:cs="Arial"/>
          <w:sz w:val="22"/>
          <w:szCs w:val="22"/>
          <w:lang w:val="cs-CZ"/>
        </w:rPr>
        <w:t>zvýhodněném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 úročení zůstatku na účtu (dále jen „</w:t>
      </w:r>
      <w:r w:rsidRPr="00804F3C">
        <w:rPr>
          <w:rFonts w:ascii="FuturaTEE" w:hAnsi="FuturaTEE" w:cs="Arial"/>
          <w:b/>
          <w:sz w:val="22"/>
          <w:szCs w:val="22"/>
          <w:lang w:val="cs-CZ"/>
        </w:rPr>
        <w:t>Smlouva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“) stanoví pravidla pro </w:t>
      </w:r>
      <w:r w:rsidR="00816DA5">
        <w:rPr>
          <w:rFonts w:ascii="FuturaTEE" w:hAnsi="FuturaTEE" w:cs="Arial"/>
          <w:sz w:val="22"/>
          <w:szCs w:val="22"/>
          <w:lang w:val="cs-CZ"/>
        </w:rPr>
        <w:t xml:space="preserve">dočasné </w:t>
      </w:r>
      <w:r w:rsidR="003A0B58">
        <w:rPr>
          <w:rFonts w:ascii="FuturaTEE" w:hAnsi="FuturaTEE" w:cs="Arial"/>
          <w:sz w:val="22"/>
          <w:szCs w:val="22"/>
          <w:lang w:val="cs-CZ"/>
        </w:rPr>
        <w:t xml:space="preserve">zvýhodněné 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úročení zůstatku </w:t>
      </w:r>
      <w:r w:rsidR="007137DD">
        <w:rPr>
          <w:rFonts w:ascii="FuturaTEE" w:hAnsi="FuturaTEE" w:cs="Arial"/>
          <w:sz w:val="22"/>
          <w:szCs w:val="22"/>
          <w:lang w:val="cs-CZ"/>
        </w:rPr>
        <w:t>Ú</w:t>
      </w:r>
      <w:r w:rsidRPr="005A78B0">
        <w:rPr>
          <w:rFonts w:ascii="FuturaTEE" w:hAnsi="FuturaTEE" w:cs="Arial"/>
          <w:sz w:val="22"/>
          <w:szCs w:val="22"/>
          <w:lang w:val="cs-CZ"/>
        </w:rPr>
        <w:t>čtu.</w:t>
      </w:r>
      <w:r w:rsidR="00CB0AC5">
        <w:rPr>
          <w:rFonts w:ascii="FuturaTEE" w:hAnsi="FuturaTEE" w:cs="Arial"/>
          <w:sz w:val="22"/>
          <w:szCs w:val="22"/>
          <w:lang w:val="cs-CZ"/>
        </w:rPr>
        <w:t xml:space="preserve"> </w:t>
      </w:r>
    </w:p>
    <w:p w:rsidR="00005122" w:rsidRDefault="00005122" w:rsidP="00005122">
      <w:pPr>
        <w:rPr>
          <w:rFonts w:ascii="FuturaTEE" w:hAnsi="FuturaTEE" w:cs="Arial"/>
          <w:sz w:val="22"/>
          <w:szCs w:val="22"/>
          <w:lang w:val="cs-CZ"/>
        </w:rPr>
      </w:pPr>
    </w:p>
    <w:p w:rsidR="00F82E39" w:rsidRDefault="00A2162D" w:rsidP="00AC3D11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="FuturaTEE" w:hAnsi="FuturaTEE" w:cs="Arial"/>
          <w:sz w:val="22"/>
          <w:szCs w:val="22"/>
          <w:lang w:val="cs-CZ"/>
        </w:rPr>
      </w:pPr>
      <w:r>
        <w:rPr>
          <w:rFonts w:ascii="FuturaTEE" w:hAnsi="FuturaTEE" w:cs="Arial"/>
          <w:sz w:val="22"/>
          <w:szCs w:val="22"/>
          <w:lang w:val="cs-CZ"/>
        </w:rPr>
        <w:t xml:space="preserve">V období ode dne </w:t>
      </w:r>
      <w:proofErr w:type="gramStart"/>
      <w:r w:rsidR="00B34B87">
        <w:rPr>
          <w:rFonts w:ascii="FuturaTEE" w:hAnsi="FuturaTEE" w:cs="Arial"/>
          <w:sz w:val="22"/>
          <w:szCs w:val="22"/>
          <w:lang w:val="cs-CZ"/>
        </w:rPr>
        <w:t>20</w:t>
      </w:r>
      <w:r w:rsidR="004031CF">
        <w:rPr>
          <w:rFonts w:ascii="FuturaTEE" w:hAnsi="FuturaTEE" w:cs="Arial"/>
          <w:sz w:val="22"/>
          <w:szCs w:val="22"/>
          <w:lang w:val="cs-CZ"/>
        </w:rPr>
        <w:t>.0</w:t>
      </w:r>
      <w:r w:rsidR="00B34B87">
        <w:rPr>
          <w:rFonts w:ascii="FuturaTEE" w:hAnsi="FuturaTEE" w:cs="Arial"/>
          <w:sz w:val="22"/>
          <w:szCs w:val="22"/>
          <w:lang w:val="cs-CZ"/>
        </w:rPr>
        <w:t>6</w:t>
      </w:r>
      <w:r w:rsidR="004031CF">
        <w:rPr>
          <w:rFonts w:ascii="FuturaTEE" w:hAnsi="FuturaTEE" w:cs="Arial"/>
          <w:sz w:val="22"/>
          <w:szCs w:val="22"/>
          <w:lang w:val="cs-CZ"/>
        </w:rPr>
        <w:t>.2019</w:t>
      </w:r>
      <w:proofErr w:type="gramEnd"/>
      <w:r>
        <w:rPr>
          <w:rFonts w:ascii="FuturaTEE" w:hAnsi="FuturaTEE" w:cs="Arial"/>
          <w:sz w:val="22"/>
          <w:szCs w:val="22"/>
          <w:lang w:val="cs-CZ"/>
        </w:rPr>
        <w:t xml:space="preserve"> do dne </w:t>
      </w:r>
      <w:r w:rsidR="00B34B87">
        <w:rPr>
          <w:rFonts w:ascii="FuturaTEE" w:hAnsi="FuturaTEE" w:cs="Arial"/>
          <w:sz w:val="22"/>
          <w:szCs w:val="22"/>
          <w:lang w:val="cs-CZ"/>
        </w:rPr>
        <w:t>19</w:t>
      </w:r>
      <w:r w:rsidR="004031CF">
        <w:rPr>
          <w:rFonts w:ascii="FuturaTEE" w:hAnsi="FuturaTEE" w:cs="Arial"/>
          <w:sz w:val="22"/>
          <w:szCs w:val="22"/>
          <w:lang w:val="cs-CZ"/>
        </w:rPr>
        <w:t>.0</w:t>
      </w:r>
      <w:r w:rsidR="00B34B87">
        <w:rPr>
          <w:rFonts w:ascii="FuturaTEE" w:hAnsi="FuturaTEE" w:cs="Arial"/>
          <w:sz w:val="22"/>
          <w:szCs w:val="22"/>
          <w:lang w:val="cs-CZ"/>
        </w:rPr>
        <w:t>6</w:t>
      </w:r>
      <w:r w:rsidR="004031CF">
        <w:rPr>
          <w:rFonts w:ascii="FuturaTEE" w:hAnsi="FuturaTEE" w:cs="Arial"/>
          <w:sz w:val="22"/>
          <w:szCs w:val="22"/>
          <w:lang w:val="cs-CZ"/>
        </w:rPr>
        <w:t>.2020</w:t>
      </w:r>
      <w:r>
        <w:rPr>
          <w:rFonts w:ascii="FuturaTEE" w:hAnsi="FuturaTEE" w:cs="Arial"/>
          <w:sz w:val="22"/>
          <w:szCs w:val="22"/>
          <w:lang w:val="cs-CZ"/>
        </w:rPr>
        <w:t xml:space="preserve"> 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bude Banka úročit </w:t>
      </w:r>
      <w:r w:rsidR="00781C28">
        <w:rPr>
          <w:rFonts w:ascii="FuturaTEE" w:hAnsi="FuturaTEE" w:cs="Arial"/>
          <w:sz w:val="22"/>
          <w:szCs w:val="22"/>
          <w:lang w:val="cs-CZ"/>
        </w:rPr>
        <w:t>z</w:t>
      </w:r>
      <w:r w:rsidR="000A63C7">
        <w:rPr>
          <w:rFonts w:ascii="FuturaTEE" w:hAnsi="FuturaTEE" w:cs="Arial"/>
          <w:sz w:val="22"/>
          <w:szCs w:val="22"/>
          <w:lang w:val="cs-CZ"/>
        </w:rPr>
        <w:t xml:space="preserve">ůstatek </w:t>
      </w:r>
      <w:r w:rsidR="00B362E9">
        <w:rPr>
          <w:rFonts w:ascii="FuturaTEE" w:hAnsi="FuturaTEE" w:cs="Arial"/>
          <w:sz w:val="22"/>
          <w:szCs w:val="22"/>
          <w:lang w:val="cs-CZ"/>
        </w:rPr>
        <w:t xml:space="preserve">níže uvedených měnových složek </w:t>
      </w:r>
      <w:r w:rsidR="00781C28">
        <w:rPr>
          <w:rFonts w:ascii="FuturaTEE" w:hAnsi="FuturaTEE" w:cs="Arial"/>
          <w:sz w:val="22"/>
          <w:szCs w:val="22"/>
          <w:lang w:val="cs-CZ"/>
        </w:rPr>
        <w:t xml:space="preserve">Účtu </w:t>
      </w:r>
      <w:r w:rsidR="000A63C7">
        <w:rPr>
          <w:rFonts w:ascii="FuturaTEE" w:hAnsi="FuturaTEE" w:cs="Arial"/>
          <w:sz w:val="22"/>
          <w:szCs w:val="22"/>
          <w:lang w:val="cs-CZ"/>
        </w:rPr>
        <w:t xml:space="preserve">za použití </w:t>
      </w:r>
      <w:r w:rsidR="00A35852">
        <w:rPr>
          <w:rFonts w:ascii="FuturaTEE" w:hAnsi="FuturaTEE" w:cs="Arial"/>
          <w:sz w:val="22"/>
          <w:szCs w:val="22"/>
          <w:lang w:val="cs-CZ"/>
        </w:rPr>
        <w:t xml:space="preserve">sjednaných </w:t>
      </w:r>
      <w:r w:rsidR="000A63C7">
        <w:rPr>
          <w:rFonts w:ascii="FuturaTEE" w:hAnsi="FuturaTEE" w:cs="Arial"/>
          <w:sz w:val="22"/>
          <w:szCs w:val="22"/>
          <w:lang w:val="cs-CZ"/>
        </w:rPr>
        <w:t>úrokov</w:t>
      </w:r>
      <w:r w:rsidR="00F82E39">
        <w:rPr>
          <w:rFonts w:ascii="FuturaTEE" w:hAnsi="FuturaTEE" w:cs="Arial"/>
          <w:sz w:val="22"/>
          <w:szCs w:val="22"/>
          <w:lang w:val="cs-CZ"/>
        </w:rPr>
        <w:t>ých</w:t>
      </w:r>
      <w:r w:rsidR="000A63C7">
        <w:rPr>
          <w:rFonts w:ascii="FuturaTEE" w:hAnsi="FuturaTEE" w:cs="Arial"/>
          <w:sz w:val="22"/>
          <w:szCs w:val="22"/>
          <w:lang w:val="cs-CZ"/>
        </w:rPr>
        <w:t xml:space="preserve"> saz</w:t>
      </w:r>
      <w:r w:rsidR="00F82E39">
        <w:rPr>
          <w:rFonts w:ascii="FuturaTEE" w:hAnsi="FuturaTEE" w:cs="Arial"/>
          <w:sz w:val="22"/>
          <w:szCs w:val="22"/>
          <w:lang w:val="cs-CZ"/>
        </w:rPr>
        <w:t>e</w:t>
      </w:r>
      <w:r w:rsidR="000A63C7">
        <w:rPr>
          <w:rFonts w:ascii="FuturaTEE" w:hAnsi="FuturaTEE" w:cs="Arial"/>
          <w:sz w:val="22"/>
          <w:szCs w:val="22"/>
          <w:lang w:val="cs-CZ"/>
        </w:rPr>
        <w:t>b</w:t>
      </w:r>
      <w:r w:rsidR="00F82E39">
        <w:rPr>
          <w:rFonts w:ascii="FuturaTEE" w:hAnsi="FuturaTEE" w:cs="Arial"/>
          <w:sz w:val="22"/>
          <w:szCs w:val="22"/>
          <w:lang w:val="cs-CZ"/>
        </w:rPr>
        <w:t xml:space="preserve"> takto:</w:t>
      </w:r>
      <w:r w:rsidR="00781C28">
        <w:rPr>
          <w:rFonts w:ascii="FuturaTEE" w:hAnsi="FuturaTEE" w:cs="Arial"/>
          <w:sz w:val="22"/>
          <w:szCs w:val="22"/>
          <w:lang w:val="cs-CZ"/>
        </w:rPr>
        <w:t xml:space="preserve"> </w:t>
      </w:r>
    </w:p>
    <w:p w:rsidR="004031CF" w:rsidRDefault="004031CF" w:rsidP="004031CF">
      <w:pPr>
        <w:rPr>
          <w:rFonts w:ascii="FuturaTEE" w:hAnsi="FuturaTEE" w:cs="Arial"/>
          <w:sz w:val="22"/>
          <w:szCs w:val="22"/>
          <w:highlight w:val="yellow"/>
          <w:lang w:val="cs-CZ"/>
        </w:rPr>
      </w:pPr>
    </w:p>
    <w:p w:rsidR="00F82E39" w:rsidRDefault="00C71D4F" w:rsidP="004031CF">
      <w:pPr>
        <w:ind w:left="720" w:firstLine="720"/>
        <w:rPr>
          <w:rFonts w:ascii="FuturaTEE" w:hAnsi="FuturaTEE" w:cs="Arial"/>
          <w:sz w:val="22"/>
          <w:szCs w:val="22"/>
          <w:lang w:val="cs-CZ"/>
        </w:rPr>
      </w:pPr>
      <w:proofErr w:type="spellStart"/>
      <w:r>
        <w:rPr>
          <w:rFonts w:ascii="FuturaTEE" w:hAnsi="FuturaTEE" w:cs="Arial"/>
          <w:sz w:val="22"/>
          <w:szCs w:val="22"/>
          <w:lang w:val="cs-CZ"/>
        </w:rPr>
        <w:t>xxx</w:t>
      </w:r>
      <w:proofErr w:type="spellEnd"/>
      <w:r w:rsidR="00816DA5">
        <w:rPr>
          <w:rFonts w:ascii="FuturaTEE" w:hAnsi="FuturaTEE" w:cs="Arial"/>
          <w:sz w:val="22"/>
          <w:szCs w:val="22"/>
          <w:lang w:val="cs-CZ"/>
        </w:rPr>
        <w:t xml:space="preserve"> % </w:t>
      </w:r>
      <w:proofErr w:type="spellStart"/>
      <w:proofErr w:type="gramStart"/>
      <w:r w:rsidR="00781C28">
        <w:rPr>
          <w:rFonts w:ascii="FuturaTEE" w:hAnsi="FuturaTEE" w:cs="Arial"/>
          <w:sz w:val="22"/>
          <w:szCs w:val="22"/>
          <w:lang w:val="cs-CZ"/>
        </w:rPr>
        <w:t>p.a</w:t>
      </w:r>
      <w:proofErr w:type="spellEnd"/>
      <w:r w:rsidR="00781C28">
        <w:rPr>
          <w:rFonts w:ascii="FuturaTEE" w:hAnsi="FuturaTEE" w:cs="Arial"/>
          <w:sz w:val="22"/>
          <w:szCs w:val="22"/>
          <w:lang w:val="cs-CZ"/>
        </w:rPr>
        <w:t>.</w:t>
      </w:r>
      <w:proofErr w:type="gramEnd"/>
      <w:r w:rsidR="00781C28">
        <w:rPr>
          <w:rFonts w:ascii="FuturaTEE" w:hAnsi="FuturaTEE" w:cs="Arial"/>
          <w:sz w:val="22"/>
          <w:szCs w:val="22"/>
          <w:lang w:val="cs-CZ"/>
        </w:rPr>
        <w:t xml:space="preserve"> </w:t>
      </w:r>
      <w:r w:rsidR="00972A4B">
        <w:rPr>
          <w:rFonts w:ascii="FuturaTEE" w:hAnsi="FuturaTEE" w:cs="Arial"/>
          <w:sz w:val="22"/>
          <w:szCs w:val="22"/>
          <w:lang w:val="cs-CZ"/>
        </w:rPr>
        <w:t>z kladného zůstatku</w:t>
      </w:r>
      <w:r w:rsidR="00F82E39">
        <w:rPr>
          <w:rFonts w:ascii="FuturaTEE" w:hAnsi="FuturaTEE" w:cs="Arial"/>
          <w:sz w:val="22"/>
          <w:szCs w:val="22"/>
          <w:lang w:val="cs-CZ"/>
        </w:rPr>
        <w:t xml:space="preserve"> měnov</w:t>
      </w:r>
      <w:r w:rsidR="00972A4B">
        <w:rPr>
          <w:rFonts w:ascii="FuturaTEE" w:hAnsi="FuturaTEE" w:cs="Arial"/>
          <w:sz w:val="22"/>
          <w:szCs w:val="22"/>
          <w:lang w:val="cs-CZ"/>
        </w:rPr>
        <w:t>é složky</w:t>
      </w:r>
      <w:r w:rsidR="00F82E39">
        <w:rPr>
          <w:rFonts w:ascii="FuturaTEE" w:hAnsi="FuturaTEE" w:cs="Arial"/>
          <w:sz w:val="22"/>
          <w:szCs w:val="22"/>
          <w:lang w:val="cs-CZ"/>
        </w:rPr>
        <w:t xml:space="preserve"> CZK,</w:t>
      </w:r>
    </w:p>
    <w:p w:rsidR="004031CF" w:rsidRDefault="004031CF" w:rsidP="00384C68">
      <w:pPr>
        <w:ind w:left="284"/>
        <w:rPr>
          <w:rFonts w:ascii="FuturaTEE" w:hAnsi="FuturaTEE" w:cs="Arial"/>
          <w:sz w:val="22"/>
          <w:szCs w:val="22"/>
          <w:lang w:val="cs-CZ"/>
        </w:rPr>
      </w:pPr>
    </w:p>
    <w:p w:rsidR="006426E8" w:rsidRDefault="00781C28" w:rsidP="00384C68">
      <w:pPr>
        <w:ind w:left="284"/>
        <w:rPr>
          <w:rFonts w:ascii="FuturaTEE" w:hAnsi="FuturaTEE" w:cs="Arial"/>
          <w:sz w:val="22"/>
          <w:szCs w:val="22"/>
          <w:lang w:val="cs-CZ"/>
        </w:rPr>
      </w:pPr>
      <w:r>
        <w:rPr>
          <w:rFonts w:ascii="FuturaTEE" w:hAnsi="FuturaTEE" w:cs="Arial"/>
          <w:sz w:val="22"/>
          <w:szCs w:val="22"/>
          <w:lang w:val="cs-CZ"/>
        </w:rPr>
        <w:t xml:space="preserve">Po uplynutí období uvedeného v předchozí větě bude Banka úročit zůstatek Účtu </w:t>
      </w:r>
      <w:r w:rsidR="005C1738" w:rsidRPr="00C15FD1">
        <w:rPr>
          <w:rFonts w:ascii="FuturaTEE" w:hAnsi="FuturaTEE" w:cs="Arial"/>
          <w:sz w:val="22"/>
          <w:szCs w:val="22"/>
          <w:lang w:val="cs-CZ"/>
        </w:rPr>
        <w:t>v souladu se Smlouvou o účtu</w:t>
      </w:r>
      <w:r w:rsidRPr="005C1738">
        <w:rPr>
          <w:rFonts w:ascii="FuturaTEE" w:hAnsi="FuturaTEE" w:cs="Arial"/>
          <w:sz w:val="22"/>
          <w:szCs w:val="22"/>
          <w:lang w:val="cs-CZ"/>
        </w:rPr>
        <w:t>.</w:t>
      </w:r>
      <w:r>
        <w:rPr>
          <w:rFonts w:ascii="FuturaTEE" w:hAnsi="FuturaTEE" w:cs="Arial"/>
          <w:sz w:val="22"/>
          <w:szCs w:val="22"/>
          <w:lang w:val="cs-CZ"/>
        </w:rPr>
        <w:t xml:space="preserve"> </w:t>
      </w:r>
      <w:r w:rsidR="00676EEB">
        <w:rPr>
          <w:rFonts w:ascii="FuturaTEE" w:hAnsi="FuturaTEE" w:cs="Arial"/>
          <w:sz w:val="22"/>
          <w:szCs w:val="22"/>
          <w:lang w:val="cs-CZ"/>
        </w:rPr>
        <w:t>Není-li pro některou měnovou složku úroková sazba v této Smlouvě sjednána, bude Banka úročit zůstatek takové měnové složky v souladu se Smlouvou o účtu.</w:t>
      </w:r>
    </w:p>
    <w:p w:rsidR="00781C28" w:rsidRDefault="00781C28" w:rsidP="00781C28">
      <w:pPr>
        <w:rPr>
          <w:rFonts w:ascii="FuturaTEE" w:hAnsi="FuturaTEE" w:cs="Arial"/>
          <w:sz w:val="22"/>
          <w:szCs w:val="22"/>
          <w:lang w:val="cs-CZ"/>
        </w:rPr>
      </w:pPr>
    </w:p>
    <w:p w:rsidR="000D72FB" w:rsidRPr="00F53730" w:rsidRDefault="00673C5C" w:rsidP="000D72FB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="FuturaTEE" w:hAnsi="FuturaTEE" w:cs="Arial"/>
          <w:sz w:val="22"/>
          <w:szCs w:val="22"/>
          <w:lang w:val="cs-CZ"/>
        </w:rPr>
      </w:pPr>
      <w:r w:rsidRPr="00F53730">
        <w:rPr>
          <w:rFonts w:ascii="FuturaTEE" w:hAnsi="FuturaTEE" w:cs="Arial"/>
          <w:sz w:val="22"/>
          <w:szCs w:val="22"/>
          <w:lang w:val="cs-CZ"/>
        </w:rPr>
        <w:t xml:space="preserve">Kterákoliv smluvní strana </w:t>
      </w:r>
      <w:r w:rsidR="00F95BE3" w:rsidRPr="00F53730">
        <w:rPr>
          <w:rFonts w:ascii="FuturaTEE" w:hAnsi="FuturaTEE" w:cs="Arial"/>
          <w:sz w:val="22"/>
          <w:szCs w:val="22"/>
          <w:lang w:val="cs-CZ"/>
        </w:rPr>
        <w:t>je oprávněn</w:t>
      </w:r>
      <w:r w:rsidRPr="00F53730">
        <w:rPr>
          <w:rFonts w:ascii="FuturaTEE" w:hAnsi="FuturaTEE" w:cs="Arial"/>
          <w:sz w:val="22"/>
          <w:szCs w:val="22"/>
          <w:lang w:val="cs-CZ"/>
        </w:rPr>
        <w:t>a</w:t>
      </w:r>
      <w:r w:rsidR="00F95BE3" w:rsidRPr="00F53730">
        <w:rPr>
          <w:rFonts w:ascii="FuturaTEE" w:hAnsi="FuturaTEE" w:cs="Arial"/>
          <w:sz w:val="22"/>
          <w:szCs w:val="22"/>
          <w:lang w:val="cs-CZ"/>
        </w:rPr>
        <w:t xml:space="preserve"> tuto Smlouvu písemně vypovědět. Výpověď nabude účinnosti uplynutím pátého Bankovního pracovního dne od doručení výpovědi </w:t>
      </w:r>
      <w:r w:rsidRPr="00F53730">
        <w:rPr>
          <w:rFonts w:ascii="FuturaTEE" w:hAnsi="FuturaTEE" w:cs="Arial"/>
          <w:sz w:val="22"/>
          <w:szCs w:val="22"/>
          <w:lang w:val="cs-CZ"/>
        </w:rPr>
        <w:t>druhé smluvní straně</w:t>
      </w:r>
      <w:r w:rsidR="00F95BE3" w:rsidRPr="00F53730">
        <w:rPr>
          <w:rFonts w:ascii="FuturaTEE" w:hAnsi="FuturaTEE" w:cs="Arial"/>
          <w:sz w:val="22"/>
          <w:szCs w:val="22"/>
          <w:lang w:val="cs-CZ"/>
        </w:rPr>
        <w:t xml:space="preserve">. </w:t>
      </w:r>
      <w:r w:rsidR="00781C28" w:rsidRPr="00F53730">
        <w:rPr>
          <w:rFonts w:ascii="FuturaTEE" w:hAnsi="FuturaTEE" w:cs="Arial"/>
          <w:sz w:val="22"/>
          <w:szCs w:val="22"/>
          <w:lang w:val="cs-CZ"/>
        </w:rPr>
        <w:t xml:space="preserve">Po uplynutí výpovědní lhůty bude Banka úročit zůstatek Účtu </w:t>
      </w:r>
      <w:r w:rsidR="005C1738">
        <w:rPr>
          <w:rFonts w:ascii="FuturaTEE" w:hAnsi="FuturaTEE" w:cs="Arial"/>
          <w:sz w:val="22"/>
          <w:szCs w:val="22"/>
          <w:lang w:val="cs-CZ"/>
        </w:rPr>
        <w:t>v souladu se Smlouvou o účtu</w:t>
      </w:r>
      <w:r w:rsidR="00781C28" w:rsidRPr="00F53730">
        <w:rPr>
          <w:rFonts w:ascii="FuturaTEE" w:hAnsi="FuturaTEE" w:cs="Arial"/>
          <w:sz w:val="22"/>
          <w:szCs w:val="22"/>
          <w:lang w:val="cs-CZ"/>
        </w:rPr>
        <w:t>.</w:t>
      </w:r>
    </w:p>
    <w:p w:rsidR="00781C28" w:rsidRDefault="00781C28" w:rsidP="00781C28">
      <w:pPr>
        <w:rPr>
          <w:rFonts w:ascii="FuturaTEE" w:hAnsi="FuturaTEE" w:cs="Arial"/>
          <w:sz w:val="22"/>
          <w:szCs w:val="22"/>
          <w:lang w:val="cs-CZ"/>
        </w:rPr>
      </w:pPr>
    </w:p>
    <w:p w:rsidR="00516B98" w:rsidRPr="00796702" w:rsidRDefault="00796702" w:rsidP="006B1B8A">
      <w:pPr>
        <w:numPr>
          <w:ilvl w:val="0"/>
          <w:numId w:val="17"/>
        </w:numPr>
        <w:tabs>
          <w:tab w:val="clear" w:pos="720"/>
          <w:tab w:val="num" w:pos="284"/>
        </w:tabs>
        <w:ind w:left="284"/>
        <w:rPr>
          <w:rFonts w:ascii="FuturaTEE" w:hAnsi="FuturaTEE" w:cs="Arial"/>
          <w:sz w:val="22"/>
          <w:szCs w:val="22"/>
          <w:lang w:val="cs-CZ"/>
        </w:rPr>
      </w:pPr>
      <w:r>
        <w:rPr>
          <w:rFonts w:ascii="FuturaTEE" w:hAnsi="FuturaTEE" w:cs="Arial"/>
          <w:sz w:val="22"/>
          <w:szCs w:val="22"/>
          <w:lang w:val="cs-CZ"/>
        </w:rPr>
        <w:t>Nedílnou s</w:t>
      </w:r>
      <w:r w:rsidR="005C3A51">
        <w:rPr>
          <w:rFonts w:ascii="FuturaTEE" w:hAnsi="FuturaTEE" w:cs="Arial"/>
          <w:sz w:val="22"/>
          <w:szCs w:val="22"/>
          <w:lang w:val="cs-CZ"/>
        </w:rPr>
        <w:t xml:space="preserve">oučástí této Smlouvy jsou </w:t>
      </w:r>
      <w:r w:rsidR="00516B98" w:rsidRPr="005A78B0">
        <w:rPr>
          <w:rFonts w:ascii="FuturaTEE" w:hAnsi="FuturaTEE" w:cs="Arial"/>
          <w:sz w:val="22"/>
          <w:szCs w:val="22"/>
          <w:lang w:val="cs-CZ"/>
        </w:rPr>
        <w:t xml:space="preserve">Všeobecné obchodní podmínky </w:t>
      </w:r>
      <w:proofErr w:type="spellStart"/>
      <w:r w:rsidR="00516B98" w:rsidRPr="005A78B0">
        <w:rPr>
          <w:rFonts w:ascii="FuturaTEE" w:hAnsi="FuturaTEE" w:cs="Arial"/>
          <w:sz w:val="22"/>
          <w:szCs w:val="22"/>
          <w:lang w:val="cs-CZ"/>
        </w:rPr>
        <w:t>Raiffeisenbank</w:t>
      </w:r>
      <w:proofErr w:type="spellEnd"/>
      <w:r w:rsidR="00516B98" w:rsidRPr="005A78B0">
        <w:rPr>
          <w:rFonts w:ascii="FuturaTEE" w:hAnsi="FuturaTEE" w:cs="Arial"/>
          <w:sz w:val="22"/>
          <w:szCs w:val="22"/>
          <w:lang w:val="cs-CZ"/>
        </w:rPr>
        <w:t xml:space="preserve"> a.s. </w:t>
      </w:r>
      <w:r>
        <w:rPr>
          <w:rFonts w:ascii="FuturaTEE" w:hAnsi="FuturaTEE" w:cs="Arial"/>
          <w:sz w:val="22"/>
          <w:szCs w:val="22"/>
          <w:lang w:val="cs-CZ"/>
        </w:rPr>
        <w:t xml:space="preserve">(dále jen „VOP“). </w:t>
      </w:r>
      <w:r w:rsidRPr="00C15FD1">
        <w:rPr>
          <w:rFonts w:ascii="FuturaTEE" w:hAnsi="FuturaTEE"/>
          <w:noProof/>
          <w:sz w:val="22"/>
          <w:szCs w:val="22"/>
          <w:lang w:val="cs-CZ"/>
        </w:rPr>
        <w:t>Podpisem této Smlouvy Klient stvrzuje, že účinné VOP před podepsáním Smlouvy převzal, seznámil se s nimi, porozuměl jejich obsahu a souhlasí s nimi.</w:t>
      </w:r>
      <w:r w:rsidRPr="007D6930">
        <w:rPr>
          <w:rFonts w:ascii="FuturaTEE" w:hAnsi="FuturaTEE"/>
          <w:noProof/>
          <w:lang w:val="cs-CZ"/>
        </w:rPr>
        <w:t xml:space="preserve"> </w:t>
      </w:r>
      <w:r w:rsidRPr="007D6930">
        <w:rPr>
          <w:rFonts w:ascii="FuturaTEE" w:hAnsi="FuturaTEE" w:cs="FuturaTEE"/>
          <w:sz w:val="22"/>
          <w:szCs w:val="22"/>
          <w:lang w:val="cs-CZ"/>
        </w:rPr>
        <w:t>Klient prohlašuje, že se výslovně seznámil, porozuměl obsahu a souhlasí</w:t>
      </w:r>
      <w:r w:rsidRPr="007D6930">
        <w:rPr>
          <w:rFonts w:ascii="FuturaTEE" w:hAnsi="FuturaTEE" w:cs="FuturaTEE"/>
          <w:lang w:val="cs-CZ"/>
        </w:rPr>
        <w:t xml:space="preserve"> </w:t>
      </w:r>
      <w:r w:rsidRPr="007D6930">
        <w:rPr>
          <w:rFonts w:ascii="FuturaTEE" w:hAnsi="FuturaTEE" w:cs="FuturaTEE"/>
          <w:sz w:val="22"/>
          <w:szCs w:val="22"/>
          <w:lang w:val="cs-CZ"/>
        </w:rPr>
        <w:t>s následujícími ustanoveními VOP:</w:t>
      </w:r>
    </w:p>
    <w:p w:rsidR="00796702" w:rsidRDefault="00796702" w:rsidP="00C15FD1">
      <w:pPr>
        <w:pStyle w:val="Odstavecseseznamem"/>
        <w:rPr>
          <w:rFonts w:ascii="FuturaTEE" w:hAnsi="FuturaTEE" w:cs="Arial"/>
          <w:sz w:val="22"/>
          <w:szCs w:val="22"/>
          <w:lang w:val="cs-CZ"/>
        </w:rPr>
      </w:pPr>
    </w:p>
    <w:p w:rsidR="00796702" w:rsidRPr="005A78B0" w:rsidRDefault="00796702" w:rsidP="00C15FD1">
      <w:pPr>
        <w:ind w:left="284"/>
        <w:rPr>
          <w:rFonts w:ascii="FuturaTEE" w:hAnsi="FuturaTEE" w:cs="Arial"/>
          <w:sz w:val="22"/>
          <w:szCs w:val="22"/>
          <w:lang w:val="cs-CZ"/>
        </w:rPr>
      </w:pPr>
      <w:r w:rsidRPr="00715CC4">
        <w:rPr>
          <w:rFonts w:ascii="FuturaTEE" w:hAnsi="FuturaTEE" w:cs="Arial"/>
          <w:sz w:val="22"/>
          <w:szCs w:val="22"/>
          <w:lang w:val="cs-CZ"/>
        </w:rPr>
        <w:t>(i) čl. 1.5 až 1.7 upravujícími postup při změnách smluvních podmínek ze strany Banky, (</w:t>
      </w:r>
      <w:proofErr w:type="spellStart"/>
      <w:r w:rsidRPr="00715CC4">
        <w:rPr>
          <w:rFonts w:ascii="FuturaTEE" w:hAnsi="FuturaTEE" w:cs="Arial"/>
          <w:sz w:val="22"/>
          <w:szCs w:val="22"/>
          <w:lang w:val="cs-CZ"/>
        </w:rPr>
        <w:t>ii</w:t>
      </w:r>
      <w:proofErr w:type="spellEnd"/>
      <w:r w:rsidRPr="00715CC4">
        <w:rPr>
          <w:rFonts w:ascii="FuturaTEE" w:hAnsi="FuturaTEE" w:cs="Arial"/>
          <w:sz w:val="22"/>
          <w:szCs w:val="22"/>
          <w:lang w:val="cs-CZ"/>
        </w:rPr>
        <w:t>) čl. 2.4 týkajícím se informační povinnosti Klienta v případě, že je politicky exponovanou osobou dle vymezení v tomto ustanovení, (</w:t>
      </w:r>
      <w:proofErr w:type="spellStart"/>
      <w:r w:rsidRPr="00715CC4">
        <w:rPr>
          <w:rFonts w:ascii="FuturaTEE" w:hAnsi="FuturaTEE" w:cs="Arial"/>
          <w:sz w:val="22"/>
          <w:szCs w:val="22"/>
          <w:lang w:val="cs-CZ"/>
        </w:rPr>
        <w:t>iii</w:t>
      </w:r>
      <w:proofErr w:type="spellEnd"/>
      <w:r w:rsidRPr="00715CC4">
        <w:rPr>
          <w:rFonts w:ascii="FuturaTEE" w:hAnsi="FuturaTEE" w:cs="Arial"/>
          <w:sz w:val="22"/>
          <w:szCs w:val="22"/>
          <w:lang w:val="cs-CZ"/>
        </w:rPr>
        <w:t>) čl. 4.4 týkajícím se oprávnění Banky oslovovat Klienta prostřednictvím elektronického kontaktu (</w:t>
      </w:r>
      <w:proofErr w:type="spellStart"/>
      <w:r w:rsidRPr="00715CC4">
        <w:rPr>
          <w:rFonts w:ascii="FuturaTEE" w:hAnsi="FuturaTEE" w:cs="Arial"/>
          <w:sz w:val="22"/>
          <w:szCs w:val="22"/>
          <w:lang w:val="cs-CZ"/>
        </w:rPr>
        <w:t>iv</w:t>
      </w:r>
      <w:proofErr w:type="spellEnd"/>
      <w:r w:rsidRPr="00715CC4">
        <w:rPr>
          <w:rFonts w:ascii="FuturaTEE" w:hAnsi="FuturaTEE" w:cs="Arial"/>
          <w:sz w:val="22"/>
          <w:szCs w:val="22"/>
          <w:lang w:val="cs-CZ"/>
        </w:rPr>
        <w:t xml:space="preserve">) čl. 8.7 týkajícím se souhlasu Klienta se zpracováním informací o Klientovi nebo jeho dceřiné nebo mateřské společnosti a možnosti sdělení takových </w:t>
      </w:r>
      <w:r w:rsidRPr="00715CC4">
        <w:rPr>
          <w:rFonts w:ascii="FuturaTEE" w:hAnsi="FuturaTEE" w:cs="Arial"/>
          <w:sz w:val="22"/>
          <w:szCs w:val="22"/>
          <w:lang w:val="cs-CZ"/>
        </w:rPr>
        <w:lastRenderedPageBreak/>
        <w:t>získaných informací, či údajů oprávněné třetí straně, (v) čl. 8.8 týkajícím se souhlasu se zpracováním a předáním osobních údajů Klienta Bankou, (</w:t>
      </w:r>
      <w:proofErr w:type="spellStart"/>
      <w:r w:rsidRPr="00715CC4">
        <w:rPr>
          <w:rFonts w:ascii="FuturaTEE" w:hAnsi="FuturaTEE" w:cs="Arial"/>
          <w:sz w:val="22"/>
          <w:szCs w:val="22"/>
          <w:lang w:val="cs-CZ"/>
        </w:rPr>
        <w:t>vi</w:t>
      </w:r>
      <w:proofErr w:type="spellEnd"/>
      <w:r w:rsidRPr="00715CC4">
        <w:rPr>
          <w:rFonts w:ascii="FuturaTEE" w:hAnsi="FuturaTEE" w:cs="Arial"/>
          <w:sz w:val="22"/>
          <w:szCs w:val="22"/>
          <w:lang w:val="cs-CZ"/>
        </w:rPr>
        <w:t xml:space="preserve">) čl. 8.9 týkajícím se oprávnění Banky poskytovat informace o pohledávkách Banky vůči Klientovi třetím osobám, </w:t>
      </w:r>
      <w:r w:rsidRPr="00C15FD1">
        <w:rPr>
          <w:rFonts w:ascii="FuturaTEE" w:hAnsi="FuturaTEE" w:cs="Arial"/>
          <w:sz w:val="22"/>
          <w:szCs w:val="22"/>
          <w:lang w:val="cs-CZ"/>
        </w:rPr>
        <w:t>(</w:t>
      </w:r>
      <w:proofErr w:type="spellStart"/>
      <w:r w:rsidRPr="00C15FD1">
        <w:rPr>
          <w:rFonts w:ascii="FuturaTEE" w:hAnsi="FuturaTEE" w:cs="Arial"/>
          <w:sz w:val="22"/>
          <w:szCs w:val="22"/>
          <w:lang w:val="cs-CZ"/>
        </w:rPr>
        <w:t>vii</w:t>
      </w:r>
      <w:proofErr w:type="spellEnd"/>
      <w:r w:rsidRPr="00C15FD1">
        <w:rPr>
          <w:rFonts w:ascii="FuturaTEE" w:hAnsi="FuturaTEE" w:cs="Arial"/>
          <w:sz w:val="22"/>
          <w:szCs w:val="22"/>
          <w:lang w:val="cs-CZ"/>
        </w:rPr>
        <w:t>) čl. 12.3 určujícím pravidla pro pořadí splácení splatných dluhů Klienta v případě, kdy poskytnuté plnění nepostačuje zcela k jejich úhradě</w:t>
      </w:r>
      <w:r w:rsidRPr="001C3220">
        <w:rPr>
          <w:rFonts w:ascii="FuturaTEE" w:hAnsi="FuturaTEE" w:cs="Arial"/>
          <w:sz w:val="22"/>
          <w:szCs w:val="22"/>
          <w:lang w:val="cs-CZ"/>
        </w:rPr>
        <w:t xml:space="preserve">, </w:t>
      </w:r>
      <w:r w:rsidRPr="00C15FD1">
        <w:rPr>
          <w:rFonts w:ascii="FuturaTEE" w:hAnsi="FuturaTEE" w:cs="Arial"/>
          <w:sz w:val="22"/>
          <w:szCs w:val="22"/>
          <w:lang w:val="cs-CZ"/>
        </w:rPr>
        <w:t>(</w:t>
      </w:r>
      <w:proofErr w:type="spellStart"/>
      <w:r w:rsidRPr="00C15FD1">
        <w:rPr>
          <w:rFonts w:ascii="FuturaTEE" w:hAnsi="FuturaTEE" w:cs="Arial"/>
          <w:sz w:val="22"/>
          <w:szCs w:val="22"/>
          <w:lang w:val="cs-CZ"/>
        </w:rPr>
        <w:t>viii</w:t>
      </w:r>
      <w:proofErr w:type="spellEnd"/>
      <w:r w:rsidRPr="00C15FD1">
        <w:rPr>
          <w:rFonts w:ascii="FuturaTEE" w:hAnsi="FuturaTEE" w:cs="Arial"/>
          <w:sz w:val="22"/>
          <w:szCs w:val="22"/>
          <w:lang w:val="cs-CZ"/>
        </w:rPr>
        <w:t>) čl. 12.4, jenž zakazuje postoupit pohledávky z jakýchkoliv Účtů a vkladů za Bankou a neumožňuje pohledávky z Účtů a vkladů za Bankou zastavit bez písemného souhlasu Banky,</w:t>
      </w:r>
      <w:r w:rsidRPr="001C3220">
        <w:rPr>
          <w:rFonts w:ascii="FuturaTEE" w:hAnsi="FuturaTEE" w:cs="Arial"/>
          <w:sz w:val="22"/>
          <w:szCs w:val="22"/>
          <w:lang w:val="cs-CZ"/>
        </w:rPr>
        <w:t xml:space="preserve"> </w:t>
      </w:r>
      <w:r w:rsidRPr="00C15FD1">
        <w:rPr>
          <w:rFonts w:ascii="FuturaTEE" w:hAnsi="FuturaTEE" w:cs="Arial"/>
          <w:sz w:val="22"/>
          <w:szCs w:val="22"/>
          <w:lang w:val="cs-CZ"/>
        </w:rPr>
        <w:t>(</w:t>
      </w:r>
      <w:proofErr w:type="spellStart"/>
      <w:r w:rsidRPr="00C15FD1">
        <w:rPr>
          <w:rFonts w:ascii="FuturaTEE" w:hAnsi="FuturaTEE" w:cs="Arial"/>
          <w:sz w:val="22"/>
          <w:szCs w:val="22"/>
          <w:lang w:val="cs-CZ"/>
        </w:rPr>
        <w:t>ix</w:t>
      </w:r>
      <w:proofErr w:type="spellEnd"/>
      <w:r w:rsidRPr="00C15FD1">
        <w:rPr>
          <w:rFonts w:ascii="FuturaTEE" w:hAnsi="FuturaTEE" w:cs="Arial"/>
          <w:sz w:val="22"/>
          <w:szCs w:val="22"/>
          <w:lang w:val="cs-CZ"/>
        </w:rPr>
        <w:t>) definicí pojmu Nepovolený záporný zůstatek, která pro případ překročení dostupných Prostředků na Účtu stanoví splatnost takové pohledávky Banky za Klientem</w:t>
      </w:r>
      <w:r w:rsidRPr="00715CC4">
        <w:rPr>
          <w:rFonts w:ascii="FuturaTEE" w:hAnsi="FuturaTEE" w:cs="Arial"/>
          <w:sz w:val="22"/>
          <w:szCs w:val="22"/>
          <w:lang w:val="cs-CZ"/>
        </w:rPr>
        <w:t>;</w:t>
      </w:r>
    </w:p>
    <w:p w:rsidR="00781C28" w:rsidRDefault="00781C28" w:rsidP="00781C28">
      <w:pPr>
        <w:ind w:left="-76"/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516B98" w:rsidP="00877C88">
      <w:pPr>
        <w:numPr>
          <w:ilvl w:val="0"/>
          <w:numId w:val="17"/>
        </w:numPr>
        <w:tabs>
          <w:tab w:val="clear" w:pos="720"/>
          <w:tab w:val="num" w:pos="284"/>
        </w:tabs>
        <w:ind w:left="284"/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 xml:space="preserve">Tato </w:t>
      </w:r>
      <w:r w:rsidR="005C3A51">
        <w:rPr>
          <w:rFonts w:ascii="FuturaTEE" w:hAnsi="FuturaTEE" w:cs="Arial"/>
          <w:sz w:val="22"/>
          <w:szCs w:val="22"/>
          <w:lang w:val="cs-CZ"/>
        </w:rPr>
        <w:t>S</w:t>
      </w:r>
      <w:r w:rsidRPr="005A78B0">
        <w:rPr>
          <w:rFonts w:ascii="FuturaTEE" w:hAnsi="FuturaTEE" w:cs="Arial"/>
          <w:sz w:val="22"/>
          <w:szCs w:val="22"/>
          <w:lang w:val="cs-CZ"/>
        </w:rPr>
        <w:t xml:space="preserve">mlouva byla </w:t>
      </w:r>
      <w:r w:rsidR="005C3A51">
        <w:rPr>
          <w:rFonts w:ascii="FuturaTEE" w:hAnsi="FuturaTEE" w:cs="Arial"/>
          <w:sz w:val="22"/>
          <w:szCs w:val="22"/>
          <w:lang w:val="cs-CZ"/>
        </w:rPr>
        <w:t>podepsána</w:t>
      </w:r>
      <w:r w:rsidR="00A70892">
        <w:rPr>
          <w:rFonts w:ascii="FuturaTEE" w:hAnsi="FuturaTEE" w:cs="Arial"/>
          <w:sz w:val="22"/>
          <w:szCs w:val="22"/>
          <w:lang w:val="cs-CZ"/>
        </w:rPr>
        <w:t xml:space="preserve"> ve dvou exemplářích</w:t>
      </w:r>
      <w:r w:rsidR="00A70892" w:rsidRPr="000D72FB">
        <w:rPr>
          <w:rFonts w:ascii="FuturaTEE" w:hAnsi="FuturaTEE" w:cs="Arial"/>
          <w:sz w:val="22"/>
          <w:szCs w:val="22"/>
          <w:lang w:val="cs-CZ"/>
        </w:rPr>
        <w:t>.</w:t>
      </w:r>
    </w:p>
    <w:p w:rsidR="00516B98" w:rsidRPr="005A78B0" w:rsidRDefault="00516B98">
      <w:pPr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4031CF">
      <w:pPr>
        <w:rPr>
          <w:rFonts w:ascii="FuturaTEE" w:hAnsi="FuturaTEE" w:cs="Arial"/>
          <w:sz w:val="22"/>
          <w:szCs w:val="22"/>
          <w:lang w:val="cs-CZ"/>
        </w:rPr>
      </w:pPr>
      <w:r>
        <w:rPr>
          <w:rFonts w:ascii="FuturaTEE" w:hAnsi="FuturaTEE" w:cs="Arial"/>
          <w:sz w:val="22"/>
          <w:szCs w:val="22"/>
          <w:lang w:val="cs-CZ"/>
        </w:rPr>
        <w:t>Ve Zlíně</w:t>
      </w:r>
      <w:r w:rsidR="00516B98" w:rsidRPr="005A78B0">
        <w:rPr>
          <w:rFonts w:ascii="FuturaTEE" w:hAnsi="FuturaTEE" w:cs="Arial"/>
          <w:sz w:val="22"/>
          <w:szCs w:val="22"/>
          <w:lang w:val="cs-CZ"/>
        </w:rPr>
        <w:t xml:space="preserve"> dne                     </w:t>
      </w:r>
      <w:r w:rsidR="00617399">
        <w:rPr>
          <w:rFonts w:ascii="FuturaTEE" w:hAnsi="FuturaTEE" w:cs="Arial"/>
          <w:sz w:val="22"/>
          <w:szCs w:val="22"/>
          <w:lang w:val="cs-CZ"/>
        </w:rPr>
        <w:tab/>
      </w:r>
      <w:r>
        <w:rPr>
          <w:rFonts w:ascii="FuturaTEE" w:hAnsi="FuturaTEE" w:cs="Arial"/>
          <w:sz w:val="22"/>
          <w:szCs w:val="22"/>
          <w:lang w:val="cs-CZ"/>
        </w:rPr>
        <w:tab/>
      </w:r>
      <w:r>
        <w:rPr>
          <w:rFonts w:ascii="FuturaTEE" w:hAnsi="FuturaTEE" w:cs="Arial"/>
          <w:sz w:val="22"/>
          <w:szCs w:val="22"/>
          <w:lang w:val="cs-CZ"/>
        </w:rPr>
        <w:tab/>
      </w:r>
      <w:r w:rsidR="00034276">
        <w:rPr>
          <w:rFonts w:ascii="FuturaTEE" w:hAnsi="FuturaTEE" w:cs="Arial"/>
          <w:sz w:val="22"/>
          <w:szCs w:val="22"/>
          <w:lang w:val="cs-CZ"/>
        </w:rPr>
        <w:t xml:space="preserve">        </w:t>
      </w:r>
      <w:bookmarkStart w:id="0" w:name="_GoBack"/>
      <w:bookmarkEnd w:id="0"/>
      <w:r>
        <w:rPr>
          <w:rFonts w:ascii="FuturaTEE" w:hAnsi="FuturaTEE" w:cs="Arial"/>
          <w:sz w:val="22"/>
          <w:szCs w:val="22"/>
          <w:lang w:val="cs-CZ"/>
        </w:rPr>
        <w:t>V Holešově</w:t>
      </w:r>
      <w:r w:rsidR="00516B98" w:rsidRPr="005A78B0">
        <w:rPr>
          <w:rFonts w:ascii="FuturaTEE" w:hAnsi="FuturaTEE" w:cs="Arial"/>
          <w:sz w:val="22"/>
          <w:szCs w:val="22"/>
          <w:lang w:val="cs-CZ"/>
        </w:rPr>
        <w:t xml:space="preserve"> dne </w:t>
      </w:r>
    </w:p>
    <w:p w:rsidR="00516B98" w:rsidRPr="005A78B0" w:rsidRDefault="00516B98">
      <w:pPr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516B98">
      <w:pPr>
        <w:rPr>
          <w:rFonts w:ascii="FuturaTEE" w:hAnsi="FuturaTEE" w:cs="Arial"/>
          <w:sz w:val="22"/>
          <w:szCs w:val="22"/>
          <w:lang w:val="cs-CZ"/>
        </w:rPr>
      </w:pPr>
    </w:p>
    <w:p w:rsidR="00516B98" w:rsidRPr="005A78B0" w:rsidRDefault="00516B98">
      <w:pPr>
        <w:rPr>
          <w:rFonts w:ascii="FuturaTEE" w:hAnsi="FuturaTEE" w:cs="Arial"/>
          <w:sz w:val="22"/>
          <w:szCs w:val="22"/>
          <w:lang w:val="cs-CZ"/>
        </w:rPr>
      </w:pPr>
      <w:r w:rsidRPr="005A78B0">
        <w:rPr>
          <w:rFonts w:ascii="FuturaTEE" w:hAnsi="FuturaTEE" w:cs="Arial"/>
          <w:sz w:val="22"/>
          <w:szCs w:val="22"/>
          <w:lang w:val="cs-CZ"/>
        </w:rPr>
        <w:t xml:space="preserve">______________________________                    _________________________________             </w:t>
      </w:r>
    </w:p>
    <w:p w:rsidR="004031CF" w:rsidRDefault="00516B98" w:rsidP="004031CF">
      <w:pPr>
        <w:rPr>
          <w:rFonts w:ascii="FuturaTEE" w:hAnsi="FuturaTEE" w:cs="Arial"/>
          <w:i/>
          <w:iCs/>
          <w:sz w:val="22"/>
          <w:szCs w:val="22"/>
          <w:lang w:val="cs-CZ"/>
        </w:rPr>
      </w:pPr>
      <w:proofErr w:type="spellStart"/>
      <w:r w:rsidRPr="005A78B0">
        <w:rPr>
          <w:rFonts w:ascii="FuturaTEE" w:hAnsi="FuturaTEE" w:cs="Arial"/>
          <w:sz w:val="22"/>
          <w:szCs w:val="22"/>
          <w:lang w:val="cs-CZ"/>
        </w:rPr>
        <w:t>Raiffeisenbank</w:t>
      </w:r>
      <w:proofErr w:type="spellEnd"/>
      <w:r w:rsidRPr="005A78B0">
        <w:rPr>
          <w:rFonts w:ascii="FuturaTEE" w:hAnsi="FuturaTEE" w:cs="Arial"/>
          <w:sz w:val="22"/>
          <w:szCs w:val="22"/>
          <w:lang w:val="cs-CZ"/>
        </w:rPr>
        <w:t xml:space="preserve"> a.s.</w:t>
      </w:r>
      <w:r w:rsidRPr="005A78B0">
        <w:rPr>
          <w:rFonts w:ascii="FuturaTEE" w:hAnsi="FuturaTEE" w:cs="Arial"/>
          <w:sz w:val="22"/>
          <w:szCs w:val="22"/>
          <w:lang w:val="cs-CZ"/>
        </w:rPr>
        <w:tab/>
      </w:r>
      <w:r w:rsidRPr="005A78B0">
        <w:rPr>
          <w:rFonts w:ascii="FuturaTEE" w:hAnsi="FuturaTEE" w:cs="Arial"/>
          <w:sz w:val="22"/>
          <w:szCs w:val="22"/>
          <w:lang w:val="cs-CZ"/>
        </w:rPr>
        <w:tab/>
      </w:r>
      <w:r w:rsidRPr="005A78B0">
        <w:rPr>
          <w:rFonts w:ascii="FuturaTEE" w:hAnsi="FuturaTEE" w:cs="Arial"/>
          <w:sz w:val="22"/>
          <w:szCs w:val="22"/>
          <w:lang w:val="cs-CZ"/>
        </w:rPr>
        <w:tab/>
      </w:r>
      <w:r w:rsidRPr="005A78B0">
        <w:rPr>
          <w:rFonts w:ascii="FuturaTEE" w:hAnsi="FuturaTEE" w:cs="Arial"/>
          <w:sz w:val="22"/>
          <w:szCs w:val="22"/>
          <w:lang w:val="cs-CZ"/>
        </w:rPr>
        <w:tab/>
        <w:t xml:space="preserve">  </w:t>
      </w:r>
      <w:r w:rsidR="00673C5C">
        <w:rPr>
          <w:rFonts w:ascii="FuturaTEE" w:hAnsi="FuturaTEE" w:cs="Arial"/>
          <w:sz w:val="22"/>
          <w:szCs w:val="22"/>
          <w:lang w:val="cs-CZ"/>
        </w:rPr>
        <w:t xml:space="preserve">  </w:t>
      </w:r>
      <w:r w:rsidR="00C71D4F">
        <w:rPr>
          <w:rFonts w:ascii="FuturaTEE" w:hAnsi="FuturaTEE" w:cs="Arial"/>
          <w:sz w:val="22"/>
          <w:szCs w:val="22"/>
          <w:lang w:val="cs-CZ"/>
        </w:rPr>
        <w:t xml:space="preserve">   </w:t>
      </w:r>
      <w:r w:rsidR="00673C5C">
        <w:rPr>
          <w:rFonts w:ascii="FuturaTEE" w:hAnsi="FuturaTEE" w:cs="Arial"/>
          <w:sz w:val="22"/>
          <w:szCs w:val="22"/>
          <w:lang w:val="cs-CZ"/>
        </w:rPr>
        <w:t xml:space="preserve"> </w:t>
      </w:r>
      <w:proofErr w:type="spellStart"/>
      <w:r w:rsidR="004031CF">
        <w:rPr>
          <w:rFonts w:ascii="FuturaTEE" w:hAnsi="FuturaTEE" w:cs="Arial"/>
          <w:sz w:val="22"/>
          <w:szCs w:val="22"/>
          <w:lang w:val="cs-CZ"/>
        </w:rPr>
        <w:t>Industry</w:t>
      </w:r>
      <w:proofErr w:type="spellEnd"/>
      <w:r w:rsidR="004031CF">
        <w:rPr>
          <w:rFonts w:ascii="FuturaTEE" w:hAnsi="FuturaTEE" w:cs="Arial"/>
          <w:sz w:val="22"/>
          <w:szCs w:val="22"/>
          <w:lang w:val="cs-CZ"/>
        </w:rPr>
        <w:t xml:space="preserve"> Servis ZK, a.s.</w:t>
      </w:r>
    </w:p>
    <w:p w:rsidR="00034276" w:rsidRPr="004031CF" w:rsidRDefault="00C71D4F" w:rsidP="00034276">
      <w:pPr>
        <w:rPr>
          <w:rFonts w:ascii="FuturaTEE" w:hAnsi="FuturaTEE" w:cs="Arial"/>
          <w:i/>
          <w:iCs/>
          <w:sz w:val="22"/>
          <w:szCs w:val="22"/>
          <w:lang w:val="cs-CZ"/>
        </w:rPr>
      </w:pPr>
      <w:proofErr w:type="spellStart"/>
      <w:r>
        <w:rPr>
          <w:rFonts w:ascii="FuturaTEE" w:hAnsi="FuturaTEE" w:cs="Arial"/>
          <w:iCs/>
          <w:sz w:val="22"/>
          <w:szCs w:val="22"/>
          <w:lang w:val="cs-CZ"/>
        </w:rPr>
        <w:t>xxxxxxxxxxxx</w:t>
      </w:r>
      <w:r w:rsidR="00034276">
        <w:rPr>
          <w:rFonts w:ascii="FuturaTEE" w:hAnsi="FuturaTEE" w:cs="Arial"/>
          <w:iCs/>
          <w:sz w:val="22"/>
          <w:szCs w:val="22"/>
          <w:lang w:val="cs-CZ"/>
        </w:rPr>
        <w:t>xxx</w:t>
      </w:r>
      <w:proofErr w:type="spellEnd"/>
      <w:r>
        <w:rPr>
          <w:rFonts w:ascii="FuturaTEE" w:hAnsi="FuturaTEE" w:cs="Arial"/>
          <w:iCs/>
          <w:sz w:val="22"/>
          <w:szCs w:val="22"/>
          <w:lang w:val="cs-CZ"/>
        </w:rPr>
        <w:tab/>
        <w:t xml:space="preserve">         </w:t>
      </w:r>
      <w:r w:rsidR="00034276">
        <w:rPr>
          <w:rFonts w:ascii="FuturaTEE" w:hAnsi="FuturaTEE" w:cs="Arial"/>
          <w:iCs/>
          <w:sz w:val="22"/>
          <w:szCs w:val="22"/>
          <w:lang w:val="cs-CZ"/>
        </w:rPr>
        <w:tab/>
      </w:r>
      <w:r w:rsidR="00034276">
        <w:rPr>
          <w:rFonts w:ascii="FuturaTEE" w:hAnsi="FuturaTEE" w:cs="Arial"/>
          <w:iCs/>
          <w:sz w:val="22"/>
          <w:szCs w:val="22"/>
          <w:lang w:val="cs-CZ"/>
        </w:rPr>
        <w:tab/>
      </w:r>
      <w:r w:rsidR="00034276">
        <w:rPr>
          <w:rFonts w:ascii="FuturaTEE" w:hAnsi="FuturaTEE" w:cs="Arial"/>
          <w:iCs/>
          <w:sz w:val="22"/>
          <w:szCs w:val="22"/>
          <w:lang w:val="cs-CZ"/>
        </w:rPr>
        <w:tab/>
        <w:t xml:space="preserve">        </w:t>
      </w:r>
      <w:proofErr w:type="spellStart"/>
      <w:r>
        <w:rPr>
          <w:rFonts w:ascii="FuturaTEE" w:hAnsi="FuturaTEE" w:cs="Arial"/>
          <w:iCs/>
          <w:sz w:val="22"/>
          <w:szCs w:val="22"/>
          <w:lang w:val="cs-CZ"/>
        </w:rPr>
        <w:t>xxxxxxxxxxxxx</w:t>
      </w:r>
      <w:r w:rsidR="00034276">
        <w:rPr>
          <w:rFonts w:ascii="FuturaTEE" w:hAnsi="FuturaTEE" w:cs="Arial"/>
          <w:iCs/>
          <w:sz w:val="22"/>
          <w:szCs w:val="22"/>
          <w:lang w:val="cs-CZ"/>
        </w:rPr>
        <w:t>xxxxx</w:t>
      </w:r>
      <w:proofErr w:type="spellEnd"/>
    </w:p>
    <w:p w:rsidR="00516B98" w:rsidRPr="004031CF" w:rsidRDefault="00516B98" w:rsidP="004031CF">
      <w:pPr>
        <w:rPr>
          <w:rFonts w:ascii="FuturaTEE" w:hAnsi="FuturaTEE" w:cs="Arial"/>
          <w:i/>
          <w:iCs/>
          <w:sz w:val="22"/>
          <w:szCs w:val="22"/>
          <w:lang w:val="cs-CZ"/>
        </w:rPr>
      </w:pPr>
    </w:p>
    <w:sectPr w:rsidR="00516B98" w:rsidRPr="004031CF" w:rsidSect="00FD09E1">
      <w:headerReference w:type="default" r:id="rId12"/>
      <w:headerReference w:type="first" r:id="rId13"/>
      <w:pgSz w:w="11907" w:h="16840"/>
      <w:pgMar w:top="1440" w:right="1418" w:bottom="1440" w:left="1418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DA" w:rsidRDefault="006403DA">
      <w:r>
        <w:separator/>
      </w:r>
    </w:p>
  </w:endnote>
  <w:endnote w:type="continuationSeparator" w:id="0">
    <w:p w:rsidR="006403DA" w:rsidRDefault="0064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TEE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DA" w:rsidRDefault="006403DA">
      <w:r>
        <w:separator/>
      </w:r>
    </w:p>
  </w:footnote>
  <w:footnote w:type="continuationSeparator" w:id="0">
    <w:p w:rsidR="006403DA" w:rsidRDefault="0064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0E" w:rsidRDefault="00AC630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0E" w:rsidRDefault="00AC630E">
    <w:pPr>
      <w:pStyle w:val="Zhlav"/>
      <w:jc w:val="right"/>
    </w:pPr>
    <w:r>
      <w:object w:dxaOrig="11519" w:dyaOrig="6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2.5pt;height:78.75pt" o:ole="">
          <v:imagedata r:id="rId1" o:title=""/>
        </v:shape>
        <o:OLEObject Type="Embed" ProgID="MSPhotoEd.3" ShapeID="_x0000_i1025" DrawAspect="Content" ObjectID="_16235602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325"/>
    <w:multiLevelType w:val="singleLevel"/>
    <w:tmpl w:val="AD72912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1">
    <w:nsid w:val="28CA02E4"/>
    <w:multiLevelType w:val="singleLevel"/>
    <w:tmpl w:val="AD72912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2">
    <w:nsid w:val="2CAE58D1"/>
    <w:multiLevelType w:val="singleLevel"/>
    <w:tmpl w:val="3CC487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9E4781"/>
    <w:multiLevelType w:val="singleLevel"/>
    <w:tmpl w:val="DCFC63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492EBC"/>
    <w:multiLevelType w:val="hybridMultilevel"/>
    <w:tmpl w:val="8A9CFF72"/>
    <w:lvl w:ilvl="0" w:tplc="D5E693B8">
      <w:numFmt w:val="bullet"/>
      <w:lvlText w:val="-"/>
      <w:lvlJc w:val="left"/>
      <w:pPr>
        <w:tabs>
          <w:tab w:val="num" w:pos="5055"/>
        </w:tabs>
        <w:ind w:left="50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5">
    <w:nsid w:val="342D4E46"/>
    <w:multiLevelType w:val="singleLevel"/>
    <w:tmpl w:val="AD72912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6">
    <w:nsid w:val="3E1E3AA7"/>
    <w:multiLevelType w:val="hybridMultilevel"/>
    <w:tmpl w:val="1CD43C3E"/>
    <w:lvl w:ilvl="0" w:tplc="077A0D28">
      <w:numFmt w:val="bullet"/>
      <w:lvlText w:val="-"/>
      <w:lvlJc w:val="left"/>
      <w:pPr>
        <w:tabs>
          <w:tab w:val="num" w:pos="5010"/>
        </w:tabs>
        <w:ind w:left="50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30"/>
        </w:tabs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</w:abstractNum>
  <w:abstractNum w:abstractNumId="7">
    <w:nsid w:val="43CC397C"/>
    <w:multiLevelType w:val="hybridMultilevel"/>
    <w:tmpl w:val="1E0617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64E9D"/>
    <w:multiLevelType w:val="singleLevel"/>
    <w:tmpl w:val="33246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F76091"/>
    <w:multiLevelType w:val="hybridMultilevel"/>
    <w:tmpl w:val="AACCD4C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77791"/>
    <w:multiLevelType w:val="singleLevel"/>
    <w:tmpl w:val="AD72912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551E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0E6110"/>
    <w:multiLevelType w:val="hybridMultilevel"/>
    <w:tmpl w:val="C39A95C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67955"/>
    <w:multiLevelType w:val="hybridMultilevel"/>
    <w:tmpl w:val="04AEE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624B3"/>
    <w:multiLevelType w:val="hybridMultilevel"/>
    <w:tmpl w:val="8ABE29E0"/>
    <w:lvl w:ilvl="0" w:tplc="14EE4D0E">
      <w:numFmt w:val="bullet"/>
      <w:lvlText w:val="-"/>
      <w:lvlJc w:val="left"/>
      <w:pPr>
        <w:tabs>
          <w:tab w:val="num" w:pos="5175"/>
        </w:tabs>
        <w:ind w:left="51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55"/>
        </w:tabs>
        <w:ind w:left="80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75"/>
        </w:tabs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95"/>
        </w:tabs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15"/>
        </w:tabs>
        <w:ind w:left="102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35"/>
        </w:tabs>
        <w:ind w:left="10935" w:hanging="360"/>
      </w:pPr>
      <w:rPr>
        <w:rFonts w:ascii="Wingdings" w:hAnsi="Wingdings" w:hint="default"/>
      </w:rPr>
    </w:lvl>
  </w:abstractNum>
  <w:abstractNum w:abstractNumId="15">
    <w:nsid w:val="74856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74F641A"/>
    <w:multiLevelType w:val="hybridMultilevel"/>
    <w:tmpl w:val="94CCFBBE"/>
    <w:lvl w:ilvl="0" w:tplc="7AA0BB44">
      <w:numFmt w:val="bullet"/>
      <w:lvlText w:val="-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EA"/>
    <w:rsid w:val="00001AE5"/>
    <w:rsid w:val="00005122"/>
    <w:rsid w:val="000061F5"/>
    <w:rsid w:val="00034276"/>
    <w:rsid w:val="00034C7E"/>
    <w:rsid w:val="000538F0"/>
    <w:rsid w:val="00057408"/>
    <w:rsid w:val="0007465C"/>
    <w:rsid w:val="000751E5"/>
    <w:rsid w:val="000819E7"/>
    <w:rsid w:val="00081EDB"/>
    <w:rsid w:val="0008545D"/>
    <w:rsid w:val="00094247"/>
    <w:rsid w:val="00097744"/>
    <w:rsid w:val="000A43F3"/>
    <w:rsid w:val="000A63C7"/>
    <w:rsid w:val="000B1DB3"/>
    <w:rsid w:val="000D72FB"/>
    <w:rsid w:val="000E2D41"/>
    <w:rsid w:val="001034BE"/>
    <w:rsid w:val="001041BE"/>
    <w:rsid w:val="00113534"/>
    <w:rsid w:val="00123406"/>
    <w:rsid w:val="0013002C"/>
    <w:rsid w:val="00136A72"/>
    <w:rsid w:val="00137133"/>
    <w:rsid w:val="00143B92"/>
    <w:rsid w:val="00145B5E"/>
    <w:rsid w:val="00156196"/>
    <w:rsid w:val="001631C2"/>
    <w:rsid w:val="00164105"/>
    <w:rsid w:val="0016547F"/>
    <w:rsid w:val="0016761F"/>
    <w:rsid w:val="0017118C"/>
    <w:rsid w:val="00171319"/>
    <w:rsid w:val="00174A6D"/>
    <w:rsid w:val="00184E7E"/>
    <w:rsid w:val="00190B93"/>
    <w:rsid w:val="001948CB"/>
    <w:rsid w:val="001C3220"/>
    <w:rsid w:val="001C66DA"/>
    <w:rsid w:val="001C6CA9"/>
    <w:rsid w:val="001D1988"/>
    <w:rsid w:val="001D7281"/>
    <w:rsid w:val="00212241"/>
    <w:rsid w:val="00237E9F"/>
    <w:rsid w:val="00242D7E"/>
    <w:rsid w:val="00247416"/>
    <w:rsid w:val="00273D47"/>
    <w:rsid w:val="00291A94"/>
    <w:rsid w:val="002A39C9"/>
    <w:rsid w:val="002A41CB"/>
    <w:rsid w:val="002B244D"/>
    <w:rsid w:val="002B644A"/>
    <w:rsid w:val="002D0F71"/>
    <w:rsid w:val="002D453F"/>
    <w:rsid w:val="002D7F38"/>
    <w:rsid w:val="00303ED4"/>
    <w:rsid w:val="0031145F"/>
    <w:rsid w:val="00311EA8"/>
    <w:rsid w:val="0031378C"/>
    <w:rsid w:val="00315405"/>
    <w:rsid w:val="00332BE0"/>
    <w:rsid w:val="0034197C"/>
    <w:rsid w:val="003562B8"/>
    <w:rsid w:val="00356648"/>
    <w:rsid w:val="00384C68"/>
    <w:rsid w:val="00391CF9"/>
    <w:rsid w:val="00393569"/>
    <w:rsid w:val="003A0B58"/>
    <w:rsid w:val="003A1387"/>
    <w:rsid w:val="003A14B5"/>
    <w:rsid w:val="003B1DF7"/>
    <w:rsid w:val="003C0004"/>
    <w:rsid w:val="003F4D94"/>
    <w:rsid w:val="004031CF"/>
    <w:rsid w:val="00406933"/>
    <w:rsid w:val="004107E3"/>
    <w:rsid w:val="00413D44"/>
    <w:rsid w:val="00417C19"/>
    <w:rsid w:val="00424244"/>
    <w:rsid w:val="00425391"/>
    <w:rsid w:val="00441F44"/>
    <w:rsid w:val="00445DF6"/>
    <w:rsid w:val="004511B4"/>
    <w:rsid w:val="004537FB"/>
    <w:rsid w:val="00454BE5"/>
    <w:rsid w:val="00467144"/>
    <w:rsid w:val="00483A27"/>
    <w:rsid w:val="00484840"/>
    <w:rsid w:val="004A4253"/>
    <w:rsid w:val="004A58D6"/>
    <w:rsid w:val="004B3332"/>
    <w:rsid w:val="004D5506"/>
    <w:rsid w:val="004D7FEE"/>
    <w:rsid w:val="004E24E8"/>
    <w:rsid w:val="004F1465"/>
    <w:rsid w:val="004F728C"/>
    <w:rsid w:val="005157BF"/>
    <w:rsid w:val="00516B98"/>
    <w:rsid w:val="00531A52"/>
    <w:rsid w:val="005366D4"/>
    <w:rsid w:val="00537958"/>
    <w:rsid w:val="00540D0B"/>
    <w:rsid w:val="00541D03"/>
    <w:rsid w:val="00553741"/>
    <w:rsid w:val="00570AAB"/>
    <w:rsid w:val="00577043"/>
    <w:rsid w:val="00586331"/>
    <w:rsid w:val="005918FD"/>
    <w:rsid w:val="00591A13"/>
    <w:rsid w:val="00592D81"/>
    <w:rsid w:val="005A0A50"/>
    <w:rsid w:val="005A78B0"/>
    <w:rsid w:val="005B6147"/>
    <w:rsid w:val="005C1738"/>
    <w:rsid w:val="005C186B"/>
    <w:rsid w:val="005C37A5"/>
    <w:rsid w:val="005C3A51"/>
    <w:rsid w:val="005D17F8"/>
    <w:rsid w:val="005D21C8"/>
    <w:rsid w:val="005D3018"/>
    <w:rsid w:val="005E30F8"/>
    <w:rsid w:val="005F1AAB"/>
    <w:rsid w:val="0060700D"/>
    <w:rsid w:val="0061171A"/>
    <w:rsid w:val="00617399"/>
    <w:rsid w:val="006203A7"/>
    <w:rsid w:val="00621E63"/>
    <w:rsid w:val="00634C62"/>
    <w:rsid w:val="006363B2"/>
    <w:rsid w:val="006403DA"/>
    <w:rsid w:val="006426E8"/>
    <w:rsid w:val="00644226"/>
    <w:rsid w:val="0065080F"/>
    <w:rsid w:val="006564A1"/>
    <w:rsid w:val="00661E21"/>
    <w:rsid w:val="00665068"/>
    <w:rsid w:val="00673C5C"/>
    <w:rsid w:val="00676EEB"/>
    <w:rsid w:val="006809DA"/>
    <w:rsid w:val="00683727"/>
    <w:rsid w:val="00687C59"/>
    <w:rsid w:val="00692BD6"/>
    <w:rsid w:val="006B1B8A"/>
    <w:rsid w:val="006B71ED"/>
    <w:rsid w:val="006C2D08"/>
    <w:rsid w:val="006C6261"/>
    <w:rsid w:val="006D4980"/>
    <w:rsid w:val="006E29A8"/>
    <w:rsid w:val="006E617E"/>
    <w:rsid w:val="006F58D5"/>
    <w:rsid w:val="007010E5"/>
    <w:rsid w:val="007124B5"/>
    <w:rsid w:val="007137DD"/>
    <w:rsid w:val="007138E4"/>
    <w:rsid w:val="0073286F"/>
    <w:rsid w:val="00737360"/>
    <w:rsid w:val="00744FF7"/>
    <w:rsid w:val="00761123"/>
    <w:rsid w:val="0076121E"/>
    <w:rsid w:val="007775F8"/>
    <w:rsid w:val="00781C28"/>
    <w:rsid w:val="007870CE"/>
    <w:rsid w:val="00796702"/>
    <w:rsid w:val="007A325A"/>
    <w:rsid w:val="007A7AE0"/>
    <w:rsid w:val="007B53B0"/>
    <w:rsid w:val="007C0156"/>
    <w:rsid w:val="007C4FEC"/>
    <w:rsid w:val="007C5AAC"/>
    <w:rsid w:val="007D2B36"/>
    <w:rsid w:val="007D7947"/>
    <w:rsid w:val="007E1C4D"/>
    <w:rsid w:val="007E24D9"/>
    <w:rsid w:val="007E2735"/>
    <w:rsid w:val="007E2B0C"/>
    <w:rsid w:val="007E2E8E"/>
    <w:rsid w:val="007F27E1"/>
    <w:rsid w:val="007F3BBA"/>
    <w:rsid w:val="007F4C77"/>
    <w:rsid w:val="007F76F5"/>
    <w:rsid w:val="00804F3C"/>
    <w:rsid w:val="00806013"/>
    <w:rsid w:val="00813EA0"/>
    <w:rsid w:val="00816DA5"/>
    <w:rsid w:val="00820E51"/>
    <w:rsid w:val="00830F6C"/>
    <w:rsid w:val="00846B4F"/>
    <w:rsid w:val="00853238"/>
    <w:rsid w:val="008545D9"/>
    <w:rsid w:val="008565EB"/>
    <w:rsid w:val="00873835"/>
    <w:rsid w:val="00877C88"/>
    <w:rsid w:val="0088091F"/>
    <w:rsid w:val="00885F21"/>
    <w:rsid w:val="00891458"/>
    <w:rsid w:val="0089488A"/>
    <w:rsid w:val="00896158"/>
    <w:rsid w:val="008A6C56"/>
    <w:rsid w:val="008C30D8"/>
    <w:rsid w:val="008D3BE6"/>
    <w:rsid w:val="008D4834"/>
    <w:rsid w:val="008D736D"/>
    <w:rsid w:val="008E37B4"/>
    <w:rsid w:val="00907EE2"/>
    <w:rsid w:val="00914F2F"/>
    <w:rsid w:val="0092055D"/>
    <w:rsid w:val="009221E3"/>
    <w:rsid w:val="00924887"/>
    <w:rsid w:val="00930763"/>
    <w:rsid w:val="00936DE5"/>
    <w:rsid w:val="0093799F"/>
    <w:rsid w:val="0094298D"/>
    <w:rsid w:val="00947033"/>
    <w:rsid w:val="00950A89"/>
    <w:rsid w:val="00951164"/>
    <w:rsid w:val="009525DC"/>
    <w:rsid w:val="009572C9"/>
    <w:rsid w:val="0096238F"/>
    <w:rsid w:val="00971A36"/>
    <w:rsid w:val="00972A4B"/>
    <w:rsid w:val="0098147D"/>
    <w:rsid w:val="00984B31"/>
    <w:rsid w:val="00997FDB"/>
    <w:rsid w:val="009B5FCE"/>
    <w:rsid w:val="009C7B0F"/>
    <w:rsid w:val="009D0B7D"/>
    <w:rsid w:val="009D1E19"/>
    <w:rsid w:val="009E1A37"/>
    <w:rsid w:val="009E47D9"/>
    <w:rsid w:val="009E5B6E"/>
    <w:rsid w:val="009F0167"/>
    <w:rsid w:val="009F1811"/>
    <w:rsid w:val="009F2ACF"/>
    <w:rsid w:val="009F4F84"/>
    <w:rsid w:val="00A0111B"/>
    <w:rsid w:val="00A03AEE"/>
    <w:rsid w:val="00A11812"/>
    <w:rsid w:val="00A163E8"/>
    <w:rsid w:val="00A2162D"/>
    <w:rsid w:val="00A35852"/>
    <w:rsid w:val="00A40C32"/>
    <w:rsid w:val="00A40D5F"/>
    <w:rsid w:val="00A4338E"/>
    <w:rsid w:val="00A476C5"/>
    <w:rsid w:val="00A568C1"/>
    <w:rsid w:val="00A63C22"/>
    <w:rsid w:val="00A673B2"/>
    <w:rsid w:val="00A70892"/>
    <w:rsid w:val="00A76BCD"/>
    <w:rsid w:val="00A86318"/>
    <w:rsid w:val="00A90497"/>
    <w:rsid w:val="00A943BA"/>
    <w:rsid w:val="00A9472D"/>
    <w:rsid w:val="00A94C2B"/>
    <w:rsid w:val="00A95E81"/>
    <w:rsid w:val="00A975AB"/>
    <w:rsid w:val="00AB01CD"/>
    <w:rsid w:val="00AB12A2"/>
    <w:rsid w:val="00AB2560"/>
    <w:rsid w:val="00AB4A40"/>
    <w:rsid w:val="00AB59E4"/>
    <w:rsid w:val="00AC16A0"/>
    <w:rsid w:val="00AC3D11"/>
    <w:rsid w:val="00AC630E"/>
    <w:rsid w:val="00AD0AD3"/>
    <w:rsid w:val="00AF5998"/>
    <w:rsid w:val="00AF73B5"/>
    <w:rsid w:val="00B030BC"/>
    <w:rsid w:val="00B14098"/>
    <w:rsid w:val="00B23465"/>
    <w:rsid w:val="00B25E04"/>
    <w:rsid w:val="00B34B87"/>
    <w:rsid w:val="00B362E9"/>
    <w:rsid w:val="00B37441"/>
    <w:rsid w:val="00B50EEA"/>
    <w:rsid w:val="00B5253B"/>
    <w:rsid w:val="00B63286"/>
    <w:rsid w:val="00B77ED9"/>
    <w:rsid w:val="00B804C6"/>
    <w:rsid w:val="00B8292C"/>
    <w:rsid w:val="00B82941"/>
    <w:rsid w:val="00B91625"/>
    <w:rsid w:val="00B92ABE"/>
    <w:rsid w:val="00B973AF"/>
    <w:rsid w:val="00BA29BB"/>
    <w:rsid w:val="00BB464C"/>
    <w:rsid w:val="00BD136D"/>
    <w:rsid w:val="00BF38F1"/>
    <w:rsid w:val="00BF4279"/>
    <w:rsid w:val="00C02572"/>
    <w:rsid w:val="00C04B46"/>
    <w:rsid w:val="00C07284"/>
    <w:rsid w:val="00C10DD0"/>
    <w:rsid w:val="00C15FD1"/>
    <w:rsid w:val="00C278AE"/>
    <w:rsid w:val="00C50347"/>
    <w:rsid w:val="00C51BA6"/>
    <w:rsid w:val="00C528CF"/>
    <w:rsid w:val="00C55AE8"/>
    <w:rsid w:val="00C6280A"/>
    <w:rsid w:val="00C71D4F"/>
    <w:rsid w:val="00C82019"/>
    <w:rsid w:val="00C9265C"/>
    <w:rsid w:val="00CA01EE"/>
    <w:rsid w:val="00CA5179"/>
    <w:rsid w:val="00CA550A"/>
    <w:rsid w:val="00CB0AC5"/>
    <w:rsid w:val="00CB5B96"/>
    <w:rsid w:val="00CC0A4C"/>
    <w:rsid w:val="00CC2C6F"/>
    <w:rsid w:val="00CC3E9A"/>
    <w:rsid w:val="00CE58B9"/>
    <w:rsid w:val="00CE6673"/>
    <w:rsid w:val="00CE75FA"/>
    <w:rsid w:val="00CF333D"/>
    <w:rsid w:val="00D00532"/>
    <w:rsid w:val="00D015EC"/>
    <w:rsid w:val="00D02BA8"/>
    <w:rsid w:val="00D11ADA"/>
    <w:rsid w:val="00D1609D"/>
    <w:rsid w:val="00D22999"/>
    <w:rsid w:val="00D2416B"/>
    <w:rsid w:val="00D249E5"/>
    <w:rsid w:val="00D3154A"/>
    <w:rsid w:val="00D42C4E"/>
    <w:rsid w:val="00D46D04"/>
    <w:rsid w:val="00D511C7"/>
    <w:rsid w:val="00D54162"/>
    <w:rsid w:val="00D67E10"/>
    <w:rsid w:val="00D72581"/>
    <w:rsid w:val="00D77C84"/>
    <w:rsid w:val="00D81C8C"/>
    <w:rsid w:val="00D855C5"/>
    <w:rsid w:val="00D915DD"/>
    <w:rsid w:val="00D930EE"/>
    <w:rsid w:val="00D93C6A"/>
    <w:rsid w:val="00DA285D"/>
    <w:rsid w:val="00DA4D76"/>
    <w:rsid w:val="00DB2A78"/>
    <w:rsid w:val="00DC61A1"/>
    <w:rsid w:val="00DD010B"/>
    <w:rsid w:val="00DD5DAB"/>
    <w:rsid w:val="00DD7032"/>
    <w:rsid w:val="00DE1965"/>
    <w:rsid w:val="00E00008"/>
    <w:rsid w:val="00E07B9E"/>
    <w:rsid w:val="00E153BE"/>
    <w:rsid w:val="00E2180A"/>
    <w:rsid w:val="00E23649"/>
    <w:rsid w:val="00E24D60"/>
    <w:rsid w:val="00E25F2C"/>
    <w:rsid w:val="00E37308"/>
    <w:rsid w:val="00E37C19"/>
    <w:rsid w:val="00E4094A"/>
    <w:rsid w:val="00E44A03"/>
    <w:rsid w:val="00E64FA3"/>
    <w:rsid w:val="00E731F4"/>
    <w:rsid w:val="00E87E4B"/>
    <w:rsid w:val="00EA4F2D"/>
    <w:rsid w:val="00EA619D"/>
    <w:rsid w:val="00EA7603"/>
    <w:rsid w:val="00EB29EA"/>
    <w:rsid w:val="00EC658D"/>
    <w:rsid w:val="00ED2AE3"/>
    <w:rsid w:val="00ED3BE0"/>
    <w:rsid w:val="00ED505B"/>
    <w:rsid w:val="00EF4133"/>
    <w:rsid w:val="00F006A2"/>
    <w:rsid w:val="00F028FB"/>
    <w:rsid w:val="00F14C2F"/>
    <w:rsid w:val="00F165E2"/>
    <w:rsid w:val="00F22AC7"/>
    <w:rsid w:val="00F23F85"/>
    <w:rsid w:val="00F31409"/>
    <w:rsid w:val="00F33614"/>
    <w:rsid w:val="00F337FE"/>
    <w:rsid w:val="00F339C2"/>
    <w:rsid w:val="00F50F64"/>
    <w:rsid w:val="00F53730"/>
    <w:rsid w:val="00F53C07"/>
    <w:rsid w:val="00F57DD5"/>
    <w:rsid w:val="00F601C3"/>
    <w:rsid w:val="00F6300C"/>
    <w:rsid w:val="00F76631"/>
    <w:rsid w:val="00F82E39"/>
    <w:rsid w:val="00F856B5"/>
    <w:rsid w:val="00F920C3"/>
    <w:rsid w:val="00F95BE3"/>
    <w:rsid w:val="00FD09E1"/>
    <w:rsid w:val="00F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jc w:val="both"/>
    </w:pPr>
    <w:rPr>
      <w:rFonts w:ascii="Times New Roman" w:hAnsi="Times New Roman"/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jc w:val="left"/>
      <w:outlineLvl w:val="0"/>
    </w:pPr>
    <w:rPr>
      <w:rFonts w:ascii="Arial" w:hAnsi="Arial"/>
      <w:b/>
      <w:sz w:val="22"/>
      <w:lang w:val="cs-CZ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rFonts w:ascii="Arial" w:hAnsi="Arial"/>
      <w:b/>
      <w:bCs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pPr>
      <w:jc w:val="left"/>
    </w:pPr>
  </w:style>
  <w:style w:type="paragraph" w:styleId="Zkladntext2">
    <w:name w:val="Body Text 2"/>
    <w:basedOn w:val="Normln"/>
    <w:pPr>
      <w:jc w:val="left"/>
    </w:pPr>
    <w:rPr>
      <w:rFonts w:ascii="Arial" w:hAnsi="Arial" w:cs="Arial"/>
      <w:sz w:val="22"/>
      <w:lang w:val="en-US"/>
    </w:rPr>
  </w:style>
  <w:style w:type="paragraph" w:styleId="Zkladntext3">
    <w:name w:val="Body Text 3"/>
    <w:basedOn w:val="Normln"/>
    <w:pPr>
      <w:jc w:val="left"/>
    </w:pPr>
    <w:rPr>
      <w:rFonts w:ascii="Arial" w:hAnsi="Arial"/>
      <w:b/>
      <w:bCs/>
      <w:sz w:val="22"/>
      <w:lang w:val="de-DE"/>
    </w:rPr>
  </w:style>
  <w:style w:type="paragraph" w:styleId="Zkladntextodsazen">
    <w:name w:val="Body Text Indent"/>
    <w:basedOn w:val="Normln"/>
    <w:pPr>
      <w:ind w:left="5040" w:hanging="5038"/>
      <w:jc w:val="left"/>
    </w:pPr>
    <w:rPr>
      <w:rFonts w:ascii="Arial" w:hAnsi="Arial"/>
      <w:b/>
      <w:sz w:val="22"/>
      <w:lang w:val="cs-CZ"/>
    </w:rPr>
  </w:style>
  <w:style w:type="paragraph" w:styleId="Zkladntextodsazen2">
    <w:name w:val="Body Text Indent 2"/>
    <w:basedOn w:val="Normln"/>
    <w:pPr>
      <w:ind w:left="5040"/>
      <w:jc w:val="left"/>
    </w:pPr>
    <w:rPr>
      <w:rFonts w:ascii="Arial" w:hAnsi="Arial"/>
      <w:b/>
      <w:sz w:val="22"/>
    </w:rPr>
  </w:style>
  <w:style w:type="paragraph" w:styleId="Zkladntextodsazen3">
    <w:name w:val="Body Text Indent 3"/>
    <w:basedOn w:val="Normln"/>
    <w:pPr>
      <w:ind w:left="4962" w:hanging="4962"/>
    </w:pPr>
    <w:rPr>
      <w:rFonts w:ascii="Arial" w:hAnsi="Arial" w:cs="Arial"/>
      <w:b/>
      <w:bCs/>
      <w:sz w:val="22"/>
    </w:rPr>
  </w:style>
  <w:style w:type="table" w:styleId="Mkatabulky">
    <w:name w:val="Table Grid"/>
    <w:basedOn w:val="Normlntabulka"/>
    <w:rsid w:val="006426E8"/>
    <w:pPr>
      <w:keepNext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64FA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028FB"/>
    <w:rPr>
      <w:sz w:val="16"/>
      <w:szCs w:val="16"/>
    </w:rPr>
  </w:style>
  <w:style w:type="paragraph" w:styleId="Textkomente">
    <w:name w:val="annotation text"/>
    <w:basedOn w:val="Normln"/>
    <w:semiHidden/>
    <w:rsid w:val="00F028FB"/>
    <w:rPr>
      <w:sz w:val="20"/>
    </w:rPr>
  </w:style>
  <w:style w:type="paragraph" w:styleId="Pedmtkomente">
    <w:name w:val="annotation subject"/>
    <w:basedOn w:val="Textkomente"/>
    <w:next w:val="Textkomente"/>
    <w:semiHidden/>
    <w:rsid w:val="00F028FB"/>
    <w:rPr>
      <w:b/>
      <w:bCs/>
    </w:rPr>
  </w:style>
  <w:style w:type="paragraph" w:styleId="Odstavecseseznamem">
    <w:name w:val="List Paragraph"/>
    <w:basedOn w:val="Normln"/>
    <w:uiPriority w:val="34"/>
    <w:qFormat/>
    <w:rsid w:val="00796702"/>
    <w:pPr>
      <w:ind w:left="708"/>
    </w:pPr>
  </w:style>
  <w:style w:type="character" w:customStyle="1" w:styleId="preformatted">
    <w:name w:val="preformatted"/>
    <w:basedOn w:val="Standardnpsmoodstavce"/>
    <w:rsid w:val="00AC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jc w:val="both"/>
    </w:pPr>
    <w:rPr>
      <w:rFonts w:ascii="Times New Roman" w:hAnsi="Times New Roman"/>
      <w:sz w:val="24"/>
      <w:lang w:val="en-GB" w:eastAsia="en-US"/>
    </w:rPr>
  </w:style>
  <w:style w:type="paragraph" w:styleId="Nadpis1">
    <w:name w:val="heading 1"/>
    <w:basedOn w:val="Normln"/>
    <w:next w:val="Normln"/>
    <w:qFormat/>
    <w:pPr>
      <w:jc w:val="left"/>
      <w:outlineLvl w:val="0"/>
    </w:pPr>
    <w:rPr>
      <w:rFonts w:ascii="Arial" w:hAnsi="Arial"/>
      <w:b/>
      <w:sz w:val="22"/>
      <w:lang w:val="cs-CZ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rFonts w:ascii="Arial" w:hAnsi="Arial"/>
      <w:b/>
      <w:bCs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Zkladntext">
    <w:name w:val="Body Text"/>
    <w:basedOn w:val="Normln"/>
    <w:pPr>
      <w:jc w:val="left"/>
    </w:pPr>
  </w:style>
  <w:style w:type="paragraph" w:styleId="Zkladntext2">
    <w:name w:val="Body Text 2"/>
    <w:basedOn w:val="Normln"/>
    <w:pPr>
      <w:jc w:val="left"/>
    </w:pPr>
    <w:rPr>
      <w:rFonts w:ascii="Arial" w:hAnsi="Arial" w:cs="Arial"/>
      <w:sz w:val="22"/>
      <w:lang w:val="en-US"/>
    </w:rPr>
  </w:style>
  <w:style w:type="paragraph" w:styleId="Zkladntext3">
    <w:name w:val="Body Text 3"/>
    <w:basedOn w:val="Normln"/>
    <w:pPr>
      <w:jc w:val="left"/>
    </w:pPr>
    <w:rPr>
      <w:rFonts w:ascii="Arial" w:hAnsi="Arial"/>
      <w:b/>
      <w:bCs/>
      <w:sz w:val="22"/>
      <w:lang w:val="de-DE"/>
    </w:rPr>
  </w:style>
  <w:style w:type="paragraph" w:styleId="Zkladntextodsazen">
    <w:name w:val="Body Text Indent"/>
    <w:basedOn w:val="Normln"/>
    <w:pPr>
      <w:ind w:left="5040" w:hanging="5038"/>
      <w:jc w:val="left"/>
    </w:pPr>
    <w:rPr>
      <w:rFonts w:ascii="Arial" w:hAnsi="Arial"/>
      <w:b/>
      <w:sz w:val="22"/>
      <w:lang w:val="cs-CZ"/>
    </w:rPr>
  </w:style>
  <w:style w:type="paragraph" w:styleId="Zkladntextodsazen2">
    <w:name w:val="Body Text Indent 2"/>
    <w:basedOn w:val="Normln"/>
    <w:pPr>
      <w:ind w:left="5040"/>
      <w:jc w:val="left"/>
    </w:pPr>
    <w:rPr>
      <w:rFonts w:ascii="Arial" w:hAnsi="Arial"/>
      <w:b/>
      <w:sz w:val="22"/>
    </w:rPr>
  </w:style>
  <w:style w:type="paragraph" w:styleId="Zkladntextodsazen3">
    <w:name w:val="Body Text Indent 3"/>
    <w:basedOn w:val="Normln"/>
    <w:pPr>
      <w:ind w:left="4962" w:hanging="4962"/>
    </w:pPr>
    <w:rPr>
      <w:rFonts w:ascii="Arial" w:hAnsi="Arial" w:cs="Arial"/>
      <w:b/>
      <w:bCs/>
      <w:sz w:val="22"/>
    </w:rPr>
  </w:style>
  <w:style w:type="table" w:styleId="Mkatabulky">
    <w:name w:val="Table Grid"/>
    <w:basedOn w:val="Normlntabulka"/>
    <w:rsid w:val="006426E8"/>
    <w:pPr>
      <w:keepNext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E64FA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F028FB"/>
    <w:rPr>
      <w:sz w:val="16"/>
      <w:szCs w:val="16"/>
    </w:rPr>
  </w:style>
  <w:style w:type="paragraph" w:styleId="Textkomente">
    <w:name w:val="annotation text"/>
    <w:basedOn w:val="Normln"/>
    <w:semiHidden/>
    <w:rsid w:val="00F028FB"/>
    <w:rPr>
      <w:sz w:val="20"/>
    </w:rPr>
  </w:style>
  <w:style w:type="paragraph" w:styleId="Pedmtkomente">
    <w:name w:val="annotation subject"/>
    <w:basedOn w:val="Textkomente"/>
    <w:next w:val="Textkomente"/>
    <w:semiHidden/>
    <w:rsid w:val="00F028FB"/>
    <w:rPr>
      <w:b/>
      <w:bCs/>
    </w:rPr>
  </w:style>
  <w:style w:type="paragraph" w:styleId="Odstavecseseznamem">
    <w:name w:val="List Paragraph"/>
    <w:basedOn w:val="Normln"/>
    <w:uiPriority w:val="34"/>
    <w:qFormat/>
    <w:rsid w:val="00796702"/>
    <w:pPr>
      <w:ind w:left="708"/>
    </w:pPr>
  </w:style>
  <w:style w:type="character" w:customStyle="1" w:styleId="preformatted">
    <w:name w:val="preformatted"/>
    <w:basedOn w:val="Standardnpsmoodstavce"/>
    <w:rsid w:val="00AC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valovatel_x00e9_ xmlns="5478a93a-fd1b-467f-804f-1e7e911d7c99">
      <UserInfo>
        <DisplayName/>
        <AccountId xsi:nil="true"/>
        <AccountType/>
      </UserInfo>
    </Schvalovatel_x00e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2D9104CFDED478D4F374D891BA62C" ma:contentTypeVersion="1" ma:contentTypeDescription="Vytvořit nový dokument" ma:contentTypeScope="" ma:versionID="6520e4244ef8f3c80c881c7b58e1d6ec">
  <xsd:schema xmlns:xsd="http://www.w3.org/2001/XMLSchema" xmlns:p="http://schemas.microsoft.com/office/2006/metadata/properties" xmlns:ns2="5478a93a-fd1b-467f-804f-1e7e911d7c99" targetNamespace="http://schemas.microsoft.com/office/2006/metadata/properties" ma:root="true" ma:fieldsID="58dad298a85b047b21bacab1f13800d2" ns2:_="">
    <xsd:import namespace="5478a93a-fd1b-467f-804f-1e7e911d7c99"/>
    <xsd:element name="properties">
      <xsd:complexType>
        <xsd:sequence>
          <xsd:element name="documentManagement">
            <xsd:complexType>
              <xsd:all>
                <xsd:element ref="ns2:Schvalovatel_x00e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478a93a-fd1b-467f-804f-1e7e911d7c99" elementFormDefault="qualified">
    <xsd:import namespace="http://schemas.microsoft.com/office/2006/documentManagement/types"/>
    <xsd:element name="Schvalovatel_x00e9_" ma:index="8" nillable="true" ma:displayName="Schvalovatelé" ma:description="Schvalovatelé pro WF" ma:list="UserInfo" ma:internalName="Schvalovatel_x00e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007B8C-1A6D-4F4A-9B67-3DB6AA5556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D2C196-38C3-456B-B7CF-4F1734DD8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481E-C0F1-4A5E-A7D0-21EFFA66A8E9}">
  <ds:schemaRefs>
    <ds:schemaRef ds:uri="http://schemas.microsoft.com/office/2006/metadata/properties"/>
    <ds:schemaRef ds:uri="http://schemas.microsoft.com/office/infopath/2007/PartnerControls"/>
    <ds:schemaRef ds:uri="5478a93a-fd1b-467f-804f-1e7e911d7c99"/>
  </ds:schemaRefs>
</ds:datastoreItem>
</file>

<file path=customXml/itemProps4.xml><?xml version="1.0" encoding="utf-8"?>
<ds:datastoreItem xmlns:ds="http://schemas.openxmlformats.org/officeDocument/2006/customXml" ds:itemID="{6EA77611-5226-4417-A12A-DA27D438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8a93a-fd1b-467f-804f-1e7e911d7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overnces.doc</vt:lpstr>
      <vt:lpstr>overnces.doc</vt:lpstr>
    </vt:vector>
  </TitlesOfParts>
  <Company>Raiffeisenbank a.s.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overnces.doc</dc:title>
  <dc:subject>overnces.doc</dc:subject>
  <dc:creator>ID</dc:creator>
  <cp:lastModifiedBy>Vesela Jitka</cp:lastModifiedBy>
  <cp:revision>4</cp:revision>
  <cp:lastPrinted>2012-01-25T11:35:00Z</cp:lastPrinted>
  <dcterms:created xsi:type="dcterms:W3CDTF">2019-07-02T05:50:00Z</dcterms:created>
  <dcterms:modified xsi:type="dcterms:W3CDTF">2019-07-02T06:11:00Z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