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3C" w:rsidRDefault="00F97E6E">
      <w:pPr>
        <w:keepNext/>
        <w:suppressAutoHyphens/>
        <w:spacing w:after="0" w:line="240" w:lineRule="auto"/>
        <w:jc w:val="center"/>
        <w:rPr>
          <w:rFonts w:ascii="Arial" w:eastAsia="Arial" w:hAnsi="Arial" w:cs="Arial"/>
          <w:b/>
          <w:sz w:val="20"/>
        </w:rPr>
      </w:pPr>
      <w:r>
        <w:rPr>
          <w:rFonts w:ascii="Arial" w:eastAsia="Arial" w:hAnsi="Arial" w:cs="Arial"/>
          <w:b/>
          <w:sz w:val="20"/>
        </w:rPr>
        <w:t>SMLOUVA O DÍLO</w:t>
      </w:r>
    </w:p>
    <w:p w:rsidR="00FB5969" w:rsidRDefault="00FB5969">
      <w:pPr>
        <w:keepNext/>
        <w:suppressAutoHyphens/>
        <w:spacing w:after="0" w:line="240" w:lineRule="auto"/>
        <w:jc w:val="center"/>
        <w:rPr>
          <w:rFonts w:ascii="Arial" w:eastAsia="Arial" w:hAnsi="Arial" w:cs="Arial"/>
          <w:b/>
          <w:sz w:val="20"/>
        </w:rPr>
      </w:pPr>
      <w:r>
        <w:rPr>
          <w:rFonts w:ascii="Arial" w:eastAsia="Arial" w:hAnsi="Arial" w:cs="Arial"/>
          <w:b/>
          <w:sz w:val="20"/>
        </w:rPr>
        <w:t>2062019</w:t>
      </w:r>
    </w:p>
    <w:p w:rsidR="00C17F3C" w:rsidRDefault="00F97E6E">
      <w:pPr>
        <w:suppressAutoHyphens/>
        <w:spacing w:after="0" w:line="240" w:lineRule="auto"/>
        <w:jc w:val="center"/>
        <w:rPr>
          <w:rFonts w:ascii="Times New Roman" w:eastAsia="Times New Roman" w:hAnsi="Times New Roman" w:cs="Times New Roman"/>
          <w:sz w:val="24"/>
        </w:rPr>
      </w:pPr>
      <w:r>
        <w:rPr>
          <w:rFonts w:ascii="Arial" w:eastAsia="Arial" w:hAnsi="Arial" w:cs="Arial"/>
          <w:sz w:val="20"/>
        </w:rPr>
        <w:t>podle § 2586 a násl. zákona č. 89/2012 Sb., občanského zákoníku</w:t>
      </w:r>
    </w:p>
    <w:p w:rsidR="00C17F3C" w:rsidRDefault="00C17F3C">
      <w:pPr>
        <w:suppressAutoHyphens/>
        <w:spacing w:after="0" w:line="240" w:lineRule="auto"/>
        <w:jc w:val="center"/>
        <w:rPr>
          <w:rFonts w:ascii="Arial" w:eastAsia="Arial" w:hAnsi="Arial" w:cs="Arial"/>
          <w:sz w:val="20"/>
        </w:rPr>
      </w:pPr>
    </w:p>
    <w:p w:rsidR="00C17F3C" w:rsidRDefault="00C17F3C">
      <w:pPr>
        <w:suppressAutoHyphens/>
        <w:spacing w:after="0" w:line="240" w:lineRule="auto"/>
        <w:rPr>
          <w:rFonts w:ascii="Arial" w:eastAsia="Arial" w:hAnsi="Arial" w:cs="Arial"/>
          <w:sz w:val="20"/>
        </w:rPr>
      </w:pPr>
    </w:p>
    <w:p w:rsidR="00C17F3C" w:rsidRDefault="00F97E6E">
      <w:pPr>
        <w:keepNext/>
        <w:tabs>
          <w:tab w:val="left" w:pos="1080"/>
        </w:tabs>
        <w:suppressAutoHyphens/>
        <w:spacing w:after="0" w:line="240" w:lineRule="auto"/>
        <w:ind w:left="540" w:hanging="540"/>
        <w:jc w:val="center"/>
        <w:rPr>
          <w:rFonts w:ascii="Arial" w:eastAsia="Arial" w:hAnsi="Arial" w:cs="Arial"/>
          <w:b/>
        </w:rPr>
      </w:pPr>
      <w:r>
        <w:rPr>
          <w:rFonts w:ascii="Arial" w:eastAsia="Arial" w:hAnsi="Arial" w:cs="Arial"/>
          <w:b/>
          <w:sz w:val="20"/>
        </w:rPr>
        <w:t>I. Smluvní strany</w:t>
      </w:r>
    </w:p>
    <w:p w:rsidR="00C17F3C" w:rsidRDefault="00C17F3C">
      <w:pPr>
        <w:suppressAutoHyphens/>
        <w:spacing w:after="0" w:line="240" w:lineRule="auto"/>
        <w:ind w:left="540" w:hanging="540"/>
        <w:jc w:val="both"/>
        <w:rPr>
          <w:rFonts w:ascii="Arial" w:eastAsia="Arial" w:hAnsi="Arial" w:cs="Arial"/>
          <w:sz w:val="20"/>
        </w:rPr>
      </w:pP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b/>
          <w:sz w:val="20"/>
        </w:rPr>
        <w:t>Objednatel:</w:t>
      </w:r>
      <w:r>
        <w:rPr>
          <w:rFonts w:ascii="Arial" w:eastAsia="Arial" w:hAnsi="Arial" w:cs="Arial"/>
          <w:sz w:val="20"/>
        </w:rPr>
        <w:tab/>
        <w:t>Základní umělecká škola B. Jeremiáše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se sídlem:</w:t>
      </w:r>
      <w:r>
        <w:rPr>
          <w:rFonts w:ascii="Arial" w:eastAsia="Arial" w:hAnsi="Arial" w:cs="Arial"/>
          <w:sz w:val="20"/>
        </w:rPr>
        <w:tab/>
        <w:t>Otakarova 43, 370 01 České Budějovice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zastoupený:</w:t>
      </w:r>
      <w:r>
        <w:rPr>
          <w:rFonts w:ascii="Arial" w:eastAsia="Arial" w:hAnsi="Arial" w:cs="Arial"/>
          <w:sz w:val="20"/>
        </w:rPr>
        <w:tab/>
        <w:t xml:space="preserve">Mgr. Michaela </w:t>
      </w:r>
      <w:proofErr w:type="gramStart"/>
      <w:r>
        <w:rPr>
          <w:rFonts w:ascii="Arial" w:eastAsia="Arial" w:hAnsi="Arial" w:cs="Arial"/>
          <w:sz w:val="20"/>
        </w:rPr>
        <w:t>Hudečková - ředitelka</w:t>
      </w:r>
      <w:proofErr w:type="gramEnd"/>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Arial" w:eastAsia="Arial" w:hAnsi="Arial" w:cs="Arial"/>
          <w:sz w:val="20"/>
        </w:rPr>
      </w:pPr>
      <w:r>
        <w:rPr>
          <w:rFonts w:ascii="Arial" w:eastAsia="Arial" w:hAnsi="Arial" w:cs="Arial"/>
          <w:sz w:val="20"/>
        </w:rPr>
        <w:t>IČ:</w:t>
      </w:r>
      <w:r>
        <w:rPr>
          <w:rFonts w:ascii="Arial" w:eastAsia="Arial" w:hAnsi="Arial" w:cs="Arial"/>
          <w:sz w:val="20"/>
        </w:rPr>
        <w:tab/>
      </w:r>
      <w:r>
        <w:rPr>
          <w:rFonts w:ascii="Arial" w:eastAsia="Arial" w:hAnsi="Arial" w:cs="Arial"/>
          <w:sz w:val="20"/>
        </w:rPr>
        <w:tab/>
      </w:r>
      <w:r>
        <w:rPr>
          <w:rFonts w:ascii="Arial" w:eastAsia="Arial" w:hAnsi="Arial" w:cs="Arial"/>
          <w:sz w:val="20"/>
        </w:rPr>
        <w:tab/>
        <w:t>60076551</w:t>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Bankovní spojení:</w:t>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Za objednatele jsou ve věci provádění stavby oprávněni vystupovat a jednat: </w:t>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ab/>
      </w:r>
      <w:proofErr w:type="spellStart"/>
      <w:r>
        <w:rPr>
          <w:rFonts w:ascii="Arial" w:eastAsia="Arial" w:hAnsi="Arial" w:cs="Arial"/>
          <w:sz w:val="20"/>
        </w:rPr>
        <w:t>Mgr.Michaela</w:t>
      </w:r>
      <w:proofErr w:type="spellEnd"/>
      <w:r>
        <w:rPr>
          <w:rFonts w:ascii="Arial" w:eastAsia="Arial" w:hAnsi="Arial" w:cs="Arial"/>
          <w:sz w:val="20"/>
        </w:rPr>
        <w:t xml:space="preserve"> Hudečková        </w:t>
      </w: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  </w:t>
      </w:r>
    </w:p>
    <w:p w:rsidR="00C17F3C" w:rsidRPr="00245E56" w:rsidRDefault="00C17F3C">
      <w:pPr>
        <w:tabs>
          <w:tab w:val="left" w:pos="2520"/>
          <w:tab w:val="left" w:pos="3960"/>
        </w:tabs>
        <w:suppressAutoHyphens/>
        <w:spacing w:after="0" w:line="240" w:lineRule="auto"/>
        <w:ind w:left="1980"/>
        <w:jc w:val="both"/>
        <w:rPr>
          <w:rFonts w:ascii="Arial" w:eastAsia="Arial" w:hAnsi="Arial" w:cs="Arial"/>
          <w:b/>
          <w:sz w:val="20"/>
        </w:rPr>
      </w:pP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proofErr w:type="gramStart"/>
      <w:r w:rsidRPr="00DB3372">
        <w:rPr>
          <w:rFonts w:ascii="Arial" w:eastAsia="Arial" w:hAnsi="Arial" w:cs="Arial"/>
          <w:b/>
          <w:sz w:val="20"/>
          <w:shd w:val="clear" w:color="auto" w:fill="FFFF00"/>
        </w:rPr>
        <w:t xml:space="preserve">Zhotovitel:   </w:t>
      </w:r>
      <w:proofErr w:type="gramEnd"/>
      <w:r w:rsidRPr="00DB3372">
        <w:rPr>
          <w:rFonts w:ascii="Arial" w:eastAsia="Arial" w:hAnsi="Arial" w:cs="Arial"/>
          <w:b/>
          <w:sz w:val="20"/>
          <w:shd w:val="clear" w:color="auto" w:fill="FFFF00"/>
        </w:rPr>
        <w:t xml:space="preserve"> Ing. Petr Vojta </w:t>
      </w: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DB3372">
        <w:rPr>
          <w:rFonts w:ascii="Arial" w:eastAsia="Arial" w:hAnsi="Arial" w:cs="Arial"/>
          <w:sz w:val="20"/>
          <w:shd w:val="clear" w:color="auto" w:fill="FFFF00"/>
        </w:rPr>
        <w:t xml:space="preserve">se </w:t>
      </w:r>
      <w:proofErr w:type="gramStart"/>
      <w:r w:rsidRPr="00DB3372">
        <w:rPr>
          <w:rFonts w:ascii="Arial" w:eastAsia="Arial" w:hAnsi="Arial" w:cs="Arial"/>
          <w:sz w:val="20"/>
          <w:shd w:val="clear" w:color="auto" w:fill="FFFF00"/>
        </w:rPr>
        <w:t xml:space="preserve">sídlem:   </w:t>
      </w:r>
      <w:proofErr w:type="gramEnd"/>
      <w:r w:rsidRPr="00DB3372">
        <w:rPr>
          <w:rFonts w:ascii="Arial" w:eastAsia="Arial" w:hAnsi="Arial" w:cs="Arial"/>
          <w:sz w:val="20"/>
          <w:shd w:val="clear" w:color="auto" w:fill="FFFF00"/>
        </w:rPr>
        <w:t xml:space="preserve">  B. Smetany 1637/26, České Budějovice 370 01</w:t>
      </w: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proofErr w:type="gramStart"/>
      <w:r w:rsidRPr="00DB3372">
        <w:rPr>
          <w:rFonts w:ascii="Arial" w:eastAsia="Arial" w:hAnsi="Arial" w:cs="Arial"/>
          <w:sz w:val="20"/>
          <w:shd w:val="clear" w:color="auto" w:fill="FFFF00"/>
        </w:rPr>
        <w:t>zastoupený:  Petrem</w:t>
      </w:r>
      <w:proofErr w:type="gramEnd"/>
      <w:r w:rsidRPr="00DB3372">
        <w:rPr>
          <w:rFonts w:ascii="Arial" w:eastAsia="Arial" w:hAnsi="Arial" w:cs="Arial"/>
          <w:sz w:val="20"/>
          <w:shd w:val="clear" w:color="auto" w:fill="FFFF00"/>
        </w:rPr>
        <w:t xml:space="preserve"> Vojtou</w:t>
      </w: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DB3372">
        <w:rPr>
          <w:rFonts w:ascii="Arial" w:eastAsia="Arial" w:hAnsi="Arial" w:cs="Arial"/>
          <w:sz w:val="20"/>
          <w:shd w:val="clear" w:color="auto" w:fill="FFFF00"/>
        </w:rPr>
        <w:t>tel. č.:</w:t>
      </w:r>
      <w:proofErr w:type="gramStart"/>
      <w:r w:rsidRPr="00DB3372">
        <w:rPr>
          <w:rFonts w:ascii="Arial" w:eastAsia="Arial" w:hAnsi="Arial" w:cs="Arial"/>
          <w:sz w:val="20"/>
          <w:shd w:val="clear" w:color="auto" w:fill="FFFF00"/>
        </w:rPr>
        <w:tab/>
        <w:t xml:space="preserve">  777</w:t>
      </w:r>
      <w:proofErr w:type="gramEnd"/>
      <w:r w:rsidRPr="00DB3372">
        <w:rPr>
          <w:rFonts w:ascii="Arial" w:eastAsia="Arial" w:hAnsi="Arial" w:cs="Arial"/>
          <w:sz w:val="20"/>
          <w:shd w:val="clear" w:color="auto" w:fill="FFFF00"/>
        </w:rPr>
        <w:t xml:space="preserve"> 571 163</w:t>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p>
    <w:p w:rsidR="00C17F3C" w:rsidRPr="00DB3372" w:rsidRDefault="00F97E6E" w:rsidP="00DB3372">
      <w:pPr>
        <w:shd w:val="clear" w:color="auto" w:fill="FFFFFF" w:themeFill="background1"/>
        <w:tabs>
          <w:tab w:val="left" w:pos="2520"/>
          <w:tab w:val="left" w:pos="3960"/>
        </w:tabs>
        <w:suppressAutoHyphens/>
        <w:spacing w:after="0" w:line="240" w:lineRule="auto"/>
        <w:ind w:left="1980" w:hanging="1980"/>
        <w:jc w:val="both"/>
        <w:rPr>
          <w:rFonts w:ascii="Times New Roman" w:eastAsia="Times New Roman" w:hAnsi="Times New Roman" w:cs="Times New Roman"/>
          <w:sz w:val="24"/>
          <w:shd w:val="clear" w:color="auto" w:fill="FFFF00"/>
        </w:rPr>
      </w:pPr>
      <w:proofErr w:type="gramStart"/>
      <w:r w:rsidRPr="00DB3372">
        <w:rPr>
          <w:rFonts w:ascii="Arial" w:eastAsia="Arial" w:hAnsi="Arial" w:cs="Arial"/>
          <w:sz w:val="20"/>
          <w:shd w:val="clear" w:color="auto" w:fill="FFFF00"/>
        </w:rPr>
        <w:t xml:space="preserve">IČ:   </w:t>
      </w:r>
      <w:proofErr w:type="gramEnd"/>
      <w:r w:rsidRPr="00DB3372">
        <w:rPr>
          <w:rFonts w:ascii="Arial" w:eastAsia="Arial" w:hAnsi="Arial" w:cs="Arial"/>
          <w:sz w:val="20"/>
          <w:shd w:val="clear" w:color="auto" w:fill="FFFF00"/>
        </w:rPr>
        <w:t>721 42 677</w:t>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p>
    <w:p w:rsidR="00C17F3C" w:rsidRPr="00DB3372" w:rsidRDefault="00F97E6E" w:rsidP="00DB3372">
      <w:pPr>
        <w:shd w:val="clear" w:color="auto" w:fill="FFFFFF" w:themeFill="background1"/>
        <w:tabs>
          <w:tab w:val="left" w:pos="2520"/>
          <w:tab w:val="left" w:pos="3960"/>
        </w:tabs>
        <w:suppressAutoHyphens/>
        <w:spacing w:after="0" w:line="240" w:lineRule="auto"/>
        <w:ind w:left="1980" w:hanging="1980"/>
        <w:jc w:val="both"/>
        <w:rPr>
          <w:rFonts w:ascii="Times New Roman" w:eastAsia="Times New Roman" w:hAnsi="Times New Roman" w:cs="Times New Roman"/>
          <w:sz w:val="24"/>
          <w:shd w:val="clear" w:color="auto" w:fill="FFFF00"/>
        </w:rPr>
      </w:pPr>
      <w:r w:rsidRPr="00DB3372">
        <w:rPr>
          <w:rFonts w:ascii="Arial" w:eastAsia="Arial" w:hAnsi="Arial" w:cs="Arial"/>
          <w:sz w:val="20"/>
          <w:shd w:val="clear" w:color="auto" w:fill="FFFF00"/>
        </w:rPr>
        <w:t>DIČ: CZ7910151634</w:t>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p>
    <w:p w:rsidR="00C17F3C" w:rsidRPr="00DB3372" w:rsidRDefault="00F97E6E" w:rsidP="00DB3372">
      <w:pPr>
        <w:shd w:val="clear" w:color="auto" w:fill="FFFFFF" w:themeFill="background1"/>
        <w:tabs>
          <w:tab w:val="left" w:pos="540"/>
          <w:tab w:val="left" w:pos="1980"/>
        </w:tabs>
        <w:suppressAutoHyphens/>
        <w:spacing w:after="0" w:line="240" w:lineRule="auto"/>
        <w:rPr>
          <w:rFonts w:ascii="Times New Roman" w:eastAsia="Times New Roman" w:hAnsi="Times New Roman" w:cs="Times New Roman"/>
          <w:sz w:val="24"/>
          <w:shd w:val="clear" w:color="auto" w:fill="FFFF00"/>
        </w:rPr>
      </w:pPr>
      <w:r w:rsidRPr="00DB3372">
        <w:rPr>
          <w:rFonts w:ascii="Arial" w:eastAsia="Arial" w:hAnsi="Arial" w:cs="Arial"/>
          <w:sz w:val="20"/>
          <w:shd w:val="clear" w:color="auto" w:fill="FFFF00"/>
        </w:rPr>
        <w:t>Bankovní spojení: 1280234083/0800</w:t>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p>
    <w:p w:rsidR="00C17F3C" w:rsidRPr="00245E56" w:rsidRDefault="00F97E6E" w:rsidP="00DB3372">
      <w:pPr>
        <w:shd w:val="clear" w:color="auto" w:fill="FFFFFF" w:themeFill="background1"/>
        <w:tabs>
          <w:tab w:val="left" w:pos="540"/>
          <w:tab w:val="left" w:pos="1843"/>
        </w:tabs>
        <w:suppressAutoHyphens/>
        <w:spacing w:after="0" w:line="240" w:lineRule="auto"/>
        <w:rPr>
          <w:rFonts w:ascii="Times New Roman" w:eastAsia="Times New Roman" w:hAnsi="Times New Roman" w:cs="Times New Roman"/>
          <w:sz w:val="24"/>
        </w:rPr>
      </w:pPr>
      <w:r w:rsidRPr="00DB3372">
        <w:rPr>
          <w:rFonts w:ascii="Arial" w:eastAsia="Arial" w:hAnsi="Arial" w:cs="Arial"/>
          <w:sz w:val="20"/>
          <w:shd w:val="clear" w:color="auto" w:fill="FFFF00"/>
        </w:rPr>
        <w:t xml:space="preserve">zápis v obchodním </w:t>
      </w:r>
      <w:proofErr w:type="spellStart"/>
      <w:proofErr w:type="gramStart"/>
      <w:r w:rsidRPr="00DB3372">
        <w:rPr>
          <w:rFonts w:ascii="Arial" w:eastAsia="Arial" w:hAnsi="Arial" w:cs="Arial"/>
          <w:sz w:val="20"/>
          <w:shd w:val="clear" w:color="auto" w:fill="FFFF00"/>
        </w:rPr>
        <w:t>rejstříku:Ž</w:t>
      </w:r>
      <w:proofErr w:type="spellEnd"/>
      <w:proofErr w:type="gramEnd"/>
      <w:r w:rsidRPr="00DB3372">
        <w:rPr>
          <w:rFonts w:ascii="Arial" w:eastAsia="Arial" w:hAnsi="Arial" w:cs="Arial"/>
          <w:sz w:val="20"/>
          <w:shd w:val="clear" w:color="auto" w:fill="FFFF00"/>
        </w:rPr>
        <w:t>/10958/2013/VM/48209</w:t>
      </w:r>
    </w:p>
    <w:p w:rsidR="00C17F3C" w:rsidRPr="00245E56" w:rsidRDefault="00C17F3C">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Arial" w:eastAsia="Arial" w:hAnsi="Arial" w:cs="Arial"/>
          <w:sz w:val="20"/>
        </w:rPr>
      </w:pPr>
    </w:p>
    <w:p w:rsidR="00C17F3C" w:rsidRPr="00245E56" w:rsidRDefault="00F97E6E">
      <w:pPr>
        <w:tabs>
          <w:tab w:val="left" w:pos="0"/>
          <w:tab w:val="left" w:pos="2832"/>
          <w:tab w:val="left" w:pos="3540"/>
          <w:tab w:val="left" w:pos="4248"/>
          <w:tab w:val="left" w:pos="5130"/>
        </w:tabs>
        <w:suppressAutoHyphens/>
        <w:spacing w:before="60" w:after="60" w:line="240" w:lineRule="auto"/>
        <w:jc w:val="both"/>
        <w:rPr>
          <w:rFonts w:ascii="Times New Roman" w:eastAsia="Times New Roman" w:hAnsi="Times New Roman" w:cs="Times New Roman"/>
          <w:sz w:val="24"/>
        </w:rPr>
      </w:pPr>
      <w:r w:rsidRPr="00245E56">
        <w:rPr>
          <w:rFonts w:ascii="Arial" w:eastAsia="Arial" w:hAnsi="Arial" w:cs="Arial"/>
          <w:sz w:val="20"/>
        </w:rPr>
        <w:t>Osoby oprávněné zastupovat zhotovitele v provozních záležitostech, k přejímání a předávání prací, k podepisování protokolů o provedených pracích, faktur a vedení stavebního deníku:</w:t>
      </w:r>
    </w:p>
    <w:p w:rsidR="00C17F3C" w:rsidRPr="00DB3372"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shd w:val="clear" w:color="auto" w:fill="FFFF00"/>
        </w:rPr>
      </w:pPr>
      <w:proofErr w:type="gramStart"/>
      <w:r w:rsidRPr="00DB3372">
        <w:rPr>
          <w:rFonts w:ascii="Arial" w:eastAsia="Arial" w:hAnsi="Arial" w:cs="Arial"/>
          <w:sz w:val="20"/>
          <w:shd w:val="clear" w:color="auto" w:fill="FFFF00"/>
        </w:rPr>
        <w:t>Stavbyvedoucí:  Ing.</w:t>
      </w:r>
      <w:proofErr w:type="gramEnd"/>
      <w:r w:rsidRPr="00DB3372">
        <w:rPr>
          <w:rFonts w:ascii="Arial" w:eastAsia="Arial" w:hAnsi="Arial" w:cs="Arial"/>
          <w:sz w:val="20"/>
          <w:shd w:val="clear" w:color="auto" w:fill="FFFF00"/>
        </w:rPr>
        <w:t xml:space="preserve"> Petr Vojta</w:t>
      </w:r>
    </w:p>
    <w:p w:rsidR="00C17F3C" w:rsidRPr="00DB3372"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rPr>
      </w:pPr>
      <w:r w:rsidRPr="00DB3372">
        <w:rPr>
          <w:rFonts w:ascii="Arial" w:eastAsia="Arial" w:hAnsi="Arial" w:cs="Arial"/>
          <w:sz w:val="20"/>
          <w:shd w:val="clear" w:color="auto" w:fill="FFFF00"/>
        </w:rPr>
        <w:t>tel. č.:   777 571 163</w:t>
      </w:r>
    </w:p>
    <w:p w:rsidR="00C17F3C" w:rsidRPr="00245E56"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sidRPr="00DB3372">
        <w:rPr>
          <w:rFonts w:ascii="Arial" w:eastAsia="Arial" w:hAnsi="Arial" w:cs="Arial"/>
          <w:i/>
          <w:sz w:val="20"/>
          <w:shd w:val="clear" w:color="auto" w:fill="FFFF00"/>
        </w:rPr>
        <w:t>(příp. další osoby…)</w:t>
      </w:r>
    </w:p>
    <w:p w:rsidR="00C17F3C" w:rsidRDefault="00C17F3C">
      <w:pPr>
        <w:tabs>
          <w:tab w:val="left" w:pos="2520"/>
          <w:tab w:val="left" w:pos="3960"/>
        </w:tabs>
        <w:suppressAutoHyphens/>
        <w:spacing w:after="0" w:line="240" w:lineRule="auto"/>
        <w:ind w:left="1980" w:hanging="1980"/>
        <w:rPr>
          <w:rFonts w:ascii="Arial" w:eastAsia="Arial" w:hAnsi="Arial" w:cs="Arial"/>
          <w:i/>
          <w:sz w:val="20"/>
        </w:rPr>
      </w:pPr>
    </w:p>
    <w:p w:rsidR="00C17F3C" w:rsidRDefault="00F97E6E">
      <w:pPr>
        <w:suppressAutoHyphens/>
        <w:spacing w:before="120" w:after="0" w:line="240" w:lineRule="auto"/>
        <w:jc w:val="both"/>
        <w:rPr>
          <w:rFonts w:ascii="Arial" w:eastAsia="Arial" w:hAnsi="Arial" w:cs="Arial"/>
          <w:sz w:val="20"/>
        </w:rPr>
      </w:pPr>
      <w:r>
        <w:rPr>
          <w:rFonts w:ascii="Arial" w:eastAsia="Arial" w:hAnsi="Arial" w:cs="Arial"/>
          <w:sz w:val="20"/>
        </w:rPr>
        <w:t xml:space="preserve">Podkladem pro uzavření této smlouvy je nabídka zhotovitele ze dne </w:t>
      </w:r>
      <w:r w:rsidR="00245E56">
        <w:rPr>
          <w:rFonts w:ascii="Arial" w:eastAsia="Arial" w:hAnsi="Arial" w:cs="Arial"/>
          <w:sz w:val="20"/>
        </w:rPr>
        <w:t>25.5</w:t>
      </w:r>
      <w:r>
        <w:rPr>
          <w:rFonts w:ascii="Arial" w:eastAsia="Arial" w:hAnsi="Arial" w:cs="Arial"/>
          <w:sz w:val="20"/>
        </w:rPr>
        <w:t>.201</w:t>
      </w:r>
      <w:r w:rsidR="00245E56">
        <w:rPr>
          <w:rFonts w:ascii="Arial" w:eastAsia="Arial" w:hAnsi="Arial" w:cs="Arial"/>
          <w:sz w:val="20"/>
        </w:rPr>
        <w:t>8</w:t>
      </w:r>
      <w:r>
        <w:rPr>
          <w:rFonts w:ascii="Arial" w:eastAsia="Arial" w:hAnsi="Arial" w:cs="Arial"/>
          <w:sz w:val="20"/>
        </w:rPr>
        <w:t>(dále též „nabídka“) podaná pro veřejnou zakázku malého rozsahu s názvem "</w:t>
      </w:r>
      <w:r w:rsidR="00C01044">
        <w:rPr>
          <w:rFonts w:ascii="Arial" w:eastAsia="Arial" w:hAnsi="Arial" w:cs="Arial"/>
          <w:b/>
          <w:sz w:val="20"/>
        </w:rPr>
        <w:t>Výměna podlahových krytin, malby</w:t>
      </w:r>
      <w:r>
        <w:rPr>
          <w:rFonts w:ascii="Arial" w:eastAsia="Arial" w:hAnsi="Arial" w:cs="Arial"/>
          <w:b/>
          <w:sz w:val="20"/>
        </w:rPr>
        <w:t xml:space="preserve"> ZUŠ B. Jeremiáše</w:t>
      </w:r>
      <w:r w:rsidR="00245E56">
        <w:rPr>
          <w:rFonts w:ascii="Arial" w:eastAsia="Arial" w:hAnsi="Arial" w:cs="Arial"/>
          <w:b/>
          <w:sz w:val="20"/>
        </w:rPr>
        <w:t xml:space="preserve"> České Budějovice</w:t>
      </w:r>
      <w:r>
        <w:rPr>
          <w:rFonts w:ascii="Arial" w:eastAsia="Arial" w:hAnsi="Arial" w:cs="Arial"/>
          <w:b/>
          <w:sz w:val="20"/>
        </w:rPr>
        <w:t xml:space="preserve">“. </w:t>
      </w:r>
      <w:r>
        <w:rPr>
          <w:rFonts w:ascii="Arial" w:eastAsia="Arial" w:hAnsi="Arial" w:cs="Arial"/>
          <w:sz w:val="20"/>
        </w:rPr>
        <w:t>Nejedná se o zadávací řízení podle zákona č. 137/2006 Sb., o veřejných zakázkách ve znění pozdějších předpisů (dále též „ZVZ“).</w:t>
      </w:r>
    </w:p>
    <w:p w:rsidR="00C17F3C" w:rsidRDefault="00C17F3C">
      <w:pPr>
        <w:suppressAutoHyphens/>
        <w:spacing w:before="120" w:after="0" w:line="240" w:lineRule="auto"/>
        <w:jc w:val="both"/>
        <w:rPr>
          <w:rFonts w:ascii="Arial" w:eastAsia="Arial" w:hAnsi="Arial" w:cs="Arial"/>
          <w:sz w:val="20"/>
        </w:rPr>
      </w:pPr>
    </w:p>
    <w:p w:rsidR="00C17F3C" w:rsidRDefault="00C17F3C">
      <w:pPr>
        <w:suppressAutoHyphens/>
        <w:spacing w:before="120" w:after="0" w:line="240" w:lineRule="auto"/>
        <w:jc w:val="both"/>
        <w:rPr>
          <w:rFonts w:ascii="Arial" w:eastAsia="Arial" w:hAnsi="Arial" w:cs="Arial"/>
          <w:sz w:val="20"/>
        </w:rPr>
      </w:pPr>
    </w:p>
    <w:p w:rsidR="00C17F3C"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Pr>
          <w:rFonts w:ascii="Arial" w:eastAsia="Arial" w:hAnsi="Arial" w:cs="Arial"/>
          <w:sz w:val="20"/>
        </w:rPr>
        <w:t xml:space="preserve">                   </w:t>
      </w:r>
    </w:p>
    <w:p w:rsidR="00C17F3C" w:rsidRDefault="00F97E6E">
      <w:pPr>
        <w:tabs>
          <w:tab w:val="left" w:pos="540"/>
          <w:tab w:val="left" w:pos="198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 Předmět</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1. Zhotovitel se na základě podmínek uvedených v zadání veřejné zakázky, jeho nabídky podané v zadávacím řízení pro veřejnou zakázku s názvem "</w:t>
      </w:r>
      <w:r w:rsidR="00C01044">
        <w:rPr>
          <w:rFonts w:ascii="Arial" w:eastAsia="Arial" w:hAnsi="Arial" w:cs="Arial"/>
          <w:b/>
          <w:sz w:val="20"/>
        </w:rPr>
        <w:t>Výměna podlahových krytin, malby</w:t>
      </w:r>
      <w:r>
        <w:rPr>
          <w:rFonts w:ascii="Arial" w:eastAsia="Arial" w:hAnsi="Arial" w:cs="Arial"/>
          <w:b/>
          <w:sz w:val="20"/>
        </w:rPr>
        <w:t xml:space="preserve"> ZUŠ B. Jeremiáše“. </w:t>
      </w:r>
      <w:r>
        <w:rPr>
          <w:rFonts w:ascii="Arial" w:eastAsia="Arial" w:hAnsi="Arial" w:cs="Arial"/>
          <w:sz w:val="20"/>
        </w:rPr>
        <w:t>podmínek sjednaných v této smlouvě a v </w:t>
      </w:r>
      <w:proofErr w:type="gramStart"/>
      <w:r>
        <w:rPr>
          <w:rFonts w:ascii="Arial" w:eastAsia="Arial" w:hAnsi="Arial" w:cs="Arial"/>
          <w:sz w:val="20"/>
        </w:rPr>
        <w:t>rozsahu ,</w:t>
      </w:r>
      <w:proofErr w:type="gramEnd"/>
      <w:r>
        <w:rPr>
          <w:rFonts w:ascii="Arial" w:eastAsia="Arial" w:hAnsi="Arial" w:cs="Arial"/>
          <w:sz w:val="20"/>
        </w:rPr>
        <w:t xml:space="preserve"> oceněného výkazu výměr zavazuje k provedení díla:</w:t>
      </w:r>
    </w:p>
    <w:p w:rsidR="00C17F3C" w:rsidRDefault="00C17F3C">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tabs>
          <w:tab w:val="left" w:pos="284"/>
          <w:tab w:val="left" w:pos="1980"/>
        </w:tabs>
        <w:suppressAutoHyphens/>
        <w:spacing w:before="120" w:after="0" w:line="240" w:lineRule="auto"/>
        <w:ind w:left="284" w:hanging="284"/>
        <w:jc w:val="center"/>
        <w:rPr>
          <w:rFonts w:ascii="Arial" w:eastAsia="Arial" w:hAnsi="Arial" w:cs="Arial"/>
          <w:sz w:val="20"/>
        </w:rPr>
      </w:pPr>
      <w:r>
        <w:rPr>
          <w:rFonts w:ascii="Arial" w:eastAsia="Arial" w:hAnsi="Arial" w:cs="Arial"/>
          <w:sz w:val="20"/>
        </w:rPr>
        <w:t>"</w:t>
      </w:r>
      <w:r w:rsidR="00512E78">
        <w:rPr>
          <w:rFonts w:ascii="Arial" w:eastAsia="Arial" w:hAnsi="Arial" w:cs="Arial"/>
          <w:b/>
          <w:sz w:val="20"/>
        </w:rPr>
        <w:t xml:space="preserve"> Výměna oken v kotelně a úpravy v 1.NP</w:t>
      </w:r>
      <w:r>
        <w:rPr>
          <w:rFonts w:ascii="Arial" w:eastAsia="Arial" w:hAnsi="Arial" w:cs="Arial"/>
          <w:b/>
          <w:sz w:val="20"/>
        </w:rPr>
        <w:t xml:space="preserve"> ZUŠ B. Jeremiáše</w:t>
      </w:r>
      <w:r w:rsidR="00245E56">
        <w:rPr>
          <w:rFonts w:ascii="Arial" w:eastAsia="Arial" w:hAnsi="Arial" w:cs="Arial"/>
          <w:b/>
          <w:sz w:val="20"/>
        </w:rPr>
        <w:t xml:space="preserve"> České Budějovice</w:t>
      </w:r>
      <w:r>
        <w:rPr>
          <w:rFonts w:ascii="Arial" w:eastAsia="Arial" w:hAnsi="Arial" w:cs="Arial"/>
          <w:b/>
          <w:sz w:val="20"/>
        </w:rPr>
        <w:t xml:space="preserve">“. </w:t>
      </w:r>
    </w:p>
    <w:p w:rsidR="00C17F3C" w:rsidRDefault="00C17F3C">
      <w:pPr>
        <w:tabs>
          <w:tab w:val="left" w:pos="284"/>
          <w:tab w:val="left" w:pos="897"/>
          <w:tab w:val="left" w:pos="2337"/>
        </w:tabs>
        <w:suppressAutoHyphens/>
        <w:spacing w:before="120" w:after="0" w:line="240" w:lineRule="auto"/>
        <w:ind w:left="284" w:hanging="284"/>
        <w:jc w:val="center"/>
        <w:rPr>
          <w:rFonts w:ascii="Arial" w:eastAsia="Arial" w:hAnsi="Arial" w:cs="Arial"/>
          <w:sz w:val="20"/>
        </w:rPr>
      </w:pP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ab/>
        <w:t>Objednatel se zavazuje dílo převzít a zaplatit zhotoviteli sjednanou cenu.</w:t>
      </w: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Předmětem smlouvy je zhotovení díla spolufinancovaného v rámci Operačního programu Životní prostředí. Provedením díla se rozumí úplné, funkční a bezvadné provedení všech stavebních </w:t>
      </w:r>
      <w:r>
        <w:rPr>
          <w:rFonts w:ascii="Arial" w:eastAsia="Arial" w:hAnsi="Arial" w:cs="Arial"/>
          <w:sz w:val="20"/>
        </w:rPr>
        <w:lastRenderedPageBreak/>
        <w:t>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stavebních úřadem pro vydání kolaudačního souhlasu tak, aby bylo dílo řádně, včas a kompletně dokončeno v souladu s obecně technickými požadavky na výstavbu a v souladu s touto smlouvou.</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Místo stavby: </w:t>
      </w:r>
      <w:r>
        <w:rPr>
          <w:rFonts w:ascii="Arial" w:eastAsia="Arial" w:hAnsi="Arial" w:cs="Arial"/>
          <w:b/>
          <w:sz w:val="20"/>
        </w:rPr>
        <w:t>Základní umělecká škola B. Jeremiáše, Otakarova 43, České Budějovice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Součástí díla je zhotovení dokumentace skutečného provedení stavby 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zkoušek včetně návrhu jejich postupu, provedení veškerých potřebných geodetických prací a zhotovení dokumentace skutečného provedení stavby.</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je oprávněn provést dílo i prostřednictvím třetích osob (subdodavatelů). V takovém případě nese odpovědnost za splnění smlouvy a odpovídá za vady díla, jako by je prováděl on sám. Zhotovitel je po celou dobu výstavby povinen vést a průběžně aktualizovat seznam všech subdodavatelů včetně výše jejich podílu na realizovaném díle a tento seznam je povinen předložit na vyžádání objednateli.</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6. </w:t>
      </w:r>
      <w:r>
        <w:rPr>
          <w:rFonts w:ascii="Arial" w:eastAsia="Arial" w:hAnsi="Arial" w:cs="Arial"/>
          <w:sz w:val="20"/>
        </w:rPr>
        <w:tab/>
        <w:t xml:space="preserve">Zhotovitel se dále zavazuje, že dílo bude provedeno podle platných českých technických norem a v souladu s obecně závaznými předpisy, podle platných českých </w:t>
      </w:r>
      <w:r>
        <w:rPr>
          <w:rFonts w:ascii="Arial" w:eastAsia="Arial" w:hAnsi="Arial" w:cs="Arial"/>
          <w:color w:val="000000"/>
          <w:sz w:val="20"/>
        </w:rPr>
        <w:t>technických norem, podle platných technických kvalitativních podmínek a zvláštních technických kvalitativních podmínek, pokud jsou součástí projektové dokumentace.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r>
      <w:r>
        <w:rPr>
          <w:rFonts w:ascii="Arial" w:eastAsia="Arial" w:hAnsi="Arial" w:cs="Arial"/>
          <w:sz w:val="20"/>
        </w:rPr>
        <w:tab/>
        <w:t>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III. Doba plnění</w:t>
      </w:r>
    </w:p>
    <w:p w:rsidR="00C17F3C" w:rsidRDefault="00F97E6E">
      <w:pPr>
        <w:suppressLineNumbers/>
        <w:tabs>
          <w:tab w:val="left" w:pos="4536"/>
          <w:tab w:val="left" w:pos="9072"/>
        </w:tabs>
        <w:suppressAutoHyphens/>
        <w:spacing w:before="120" w:after="0" w:line="240" w:lineRule="auto"/>
        <w:ind w:left="284" w:hanging="284"/>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Doba plnění závazku z této smlouvy je stanovena takto:</w:t>
      </w:r>
    </w:p>
    <w:p w:rsidR="00C17F3C" w:rsidRDefault="00C17F3C">
      <w:pPr>
        <w:suppressAutoHyphens/>
        <w:spacing w:after="0" w:line="280" w:lineRule="auto"/>
        <w:jc w:val="both"/>
        <w:rPr>
          <w:rFonts w:ascii="Arial" w:eastAsia="Arial" w:hAnsi="Arial" w:cs="Arial"/>
        </w:rPr>
      </w:pPr>
    </w:p>
    <w:p w:rsidR="00C17F3C" w:rsidRDefault="00F97E6E">
      <w:pPr>
        <w:suppressAutoHyphens/>
        <w:spacing w:after="0" w:line="280" w:lineRule="auto"/>
        <w:jc w:val="both"/>
        <w:rPr>
          <w:rFonts w:ascii="Arial" w:eastAsia="Arial" w:hAnsi="Arial" w:cs="Arial"/>
        </w:rPr>
      </w:pPr>
      <w:r>
        <w:rPr>
          <w:rFonts w:ascii="Arial" w:eastAsia="Arial" w:hAnsi="Arial" w:cs="Arial"/>
        </w:rPr>
        <w:t>Termín zahájení prací:</w:t>
      </w:r>
      <w:r w:rsidR="002A2163">
        <w:rPr>
          <w:rFonts w:ascii="Arial" w:eastAsia="Arial" w:hAnsi="Arial" w:cs="Arial"/>
        </w:rPr>
        <w:t xml:space="preserve"> 1.7.201</w:t>
      </w:r>
      <w:r w:rsidR="00512E78">
        <w:rPr>
          <w:rFonts w:ascii="Arial" w:eastAsia="Arial" w:hAnsi="Arial" w:cs="Arial"/>
        </w:rPr>
        <w:t>9</w:t>
      </w:r>
      <w:r>
        <w:rPr>
          <w:rFonts w:ascii="Arial" w:eastAsia="Arial" w:hAnsi="Arial" w:cs="Arial"/>
        </w:rPr>
        <w:t xml:space="preserve">   pokud se smluvní strany nedohodnou </w:t>
      </w:r>
      <w:proofErr w:type="gramStart"/>
      <w:r>
        <w:rPr>
          <w:rFonts w:ascii="Arial" w:eastAsia="Arial" w:hAnsi="Arial" w:cs="Arial"/>
        </w:rPr>
        <w:t>jinak</w:t>
      </w:r>
      <w:proofErr w:type="gramEnd"/>
      <w:r>
        <w:rPr>
          <w:rFonts w:ascii="Arial" w:eastAsia="Arial" w:hAnsi="Arial" w:cs="Arial"/>
        </w:rPr>
        <w:t xml:space="preserve"> a to na základě písemného zápisu o předání a převzetí staveniště</w:t>
      </w:r>
    </w:p>
    <w:p w:rsidR="00F97E6E" w:rsidRDefault="00F97E6E">
      <w:pPr>
        <w:suppressAutoHyphens/>
        <w:spacing w:after="0" w:line="280" w:lineRule="auto"/>
        <w:jc w:val="both"/>
        <w:rPr>
          <w:rFonts w:ascii="Arial" w:eastAsia="Arial" w:hAnsi="Arial" w:cs="Arial"/>
        </w:rPr>
      </w:pPr>
    </w:p>
    <w:p w:rsidR="00C17F3C" w:rsidRDefault="00F97E6E">
      <w:pPr>
        <w:suppressAutoHyphens/>
        <w:spacing w:before="120" w:after="0" w:line="280" w:lineRule="auto"/>
        <w:jc w:val="both"/>
        <w:rPr>
          <w:rFonts w:ascii="Arial" w:eastAsia="Arial" w:hAnsi="Arial" w:cs="Arial"/>
        </w:rPr>
      </w:pPr>
      <w:r>
        <w:rPr>
          <w:rFonts w:ascii="Arial" w:eastAsia="Arial" w:hAnsi="Arial" w:cs="Arial"/>
        </w:rPr>
        <w:t>Termín dokončení prací:</w:t>
      </w:r>
      <w:r>
        <w:rPr>
          <w:rFonts w:ascii="Arial" w:eastAsia="Arial" w:hAnsi="Arial" w:cs="Arial"/>
        </w:rPr>
        <w:tab/>
        <w:t xml:space="preserve">do </w:t>
      </w:r>
      <w:r w:rsidR="00C01044">
        <w:rPr>
          <w:rFonts w:ascii="Arial" w:eastAsia="Arial" w:hAnsi="Arial" w:cs="Arial"/>
        </w:rPr>
        <w:t>2</w:t>
      </w:r>
      <w:r w:rsidR="00512E78">
        <w:rPr>
          <w:rFonts w:ascii="Arial" w:eastAsia="Arial" w:hAnsi="Arial" w:cs="Arial"/>
        </w:rPr>
        <w:t>5</w:t>
      </w:r>
      <w:r w:rsidR="002A2163">
        <w:rPr>
          <w:rFonts w:ascii="Arial" w:eastAsia="Arial" w:hAnsi="Arial" w:cs="Arial"/>
        </w:rPr>
        <w:t>.8.201</w:t>
      </w:r>
      <w:r w:rsidR="00DB3372">
        <w:rPr>
          <w:rFonts w:ascii="Arial" w:eastAsia="Arial" w:hAnsi="Arial" w:cs="Arial"/>
        </w:rPr>
        <w:t>9</w:t>
      </w:r>
    </w:p>
    <w:p w:rsidR="00C17F3C" w:rsidRDefault="00C17F3C">
      <w:pPr>
        <w:suppressAutoHyphens/>
        <w:spacing w:before="120" w:after="0" w:line="280" w:lineRule="auto"/>
        <w:jc w:val="both"/>
        <w:rPr>
          <w:rFonts w:ascii="Arial" w:eastAsia="Arial" w:hAnsi="Arial" w:cs="Arial"/>
        </w:rPr>
      </w:pPr>
    </w:p>
    <w:p w:rsidR="00C17F3C" w:rsidRDefault="00F97E6E">
      <w:pPr>
        <w:suppressLineNumbers/>
        <w:tabs>
          <w:tab w:val="left" w:pos="4536"/>
          <w:tab w:val="left" w:pos="9072"/>
        </w:tabs>
        <w:suppressAutoHyphens/>
        <w:spacing w:before="60" w:after="60" w:line="240" w:lineRule="auto"/>
        <w:ind w:left="284" w:hanging="284"/>
        <w:rPr>
          <w:rFonts w:ascii="Times New Roman" w:eastAsia="Times New Roman" w:hAnsi="Times New Roman" w:cs="Times New Roman"/>
          <w:sz w:val="24"/>
        </w:rPr>
      </w:pPr>
      <w:r>
        <w:rPr>
          <w:rFonts w:ascii="Arial" w:eastAsia="Arial" w:hAnsi="Arial" w:cs="Arial"/>
          <w:b/>
          <w:sz w:val="20"/>
        </w:rPr>
        <w:t xml:space="preserve">                                                                         </w:t>
      </w:r>
    </w:p>
    <w:p w:rsidR="00C17F3C" w:rsidRDefault="00F97E6E">
      <w:pPr>
        <w:suppressAutoHyphens/>
        <w:spacing w:after="0" w:line="240" w:lineRule="auto"/>
        <w:ind w:left="284" w:hanging="284"/>
        <w:jc w:val="both"/>
        <w:rPr>
          <w:rFonts w:ascii="Times New Roman" w:eastAsia="Times New Roman" w:hAnsi="Times New Roman" w:cs="Times New Roman"/>
        </w:rPr>
      </w:pPr>
      <w:r>
        <w:rPr>
          <w:rFonts w:ascii="Arial" w:eastAsia="Arial" w:hAnsi="Arial" w:cs="Arial"/>
        </w:rPr>
        <w:t xml:space="preserve">2. </w:t>
      </w:r>
      <w:r>
        <w:rPr>
          <w:rFonts w:ascii="Arial" w:eastAsia="Arial" w:hAnsi="Arial" w:cs="Arial"/>
        </w:rPr>
        <w:tab/>
        <w:t>Pokud zhotovitel připraví dílo k předání před sjednaným termínem, je objednatel povinen jej převzít.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IV. Cena za dílo</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Objednatel se zavazuje zaplatit zhotoviteli za provedení prací nabídkovou cenu jako cenu sjednanou, která činí podle nabídkového rozpočtu pro dílo uvedené ve čl. II. této smlouvy:</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tab/>
        <w:t>Celková nabídková cena dle projektové dokumentace a výkazu výměr:</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Pr="00DB3372" w:rsidRDefault="00F97E6E">
      <w:pPr>
        <w:suppressLineNumbers/>
        <w:tabs>
          <w:tab w:val="left" w:pos="4536"/>
          <w:tab w:val="left" w:pos="9072"/>
          <w:tab w:val="left" w:pos="540"/>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rPr>
        <w:tab/>
      </w:r>
      <w:r w:rsidRPr="00DB3372">
        <w:rPr>
          <w:rFonts w:ascii="Arial" w:eastAsia="Arial" w:hAnsi="Arial" w:cs="Arial"/>
          <w:sz w:val="20"/>
          <w:shd w:val="clear" w:color="auto" w:fill="FFFF00"/>
        </w:rPr>
        <w:t xml:space="preserve">Celkem                                     </w:t>
      </w:r>
      <w:r w:rsidR="00DB3372" w:rsidRPr="00DB3372">
        <w:rPr>
          <w:rFonts w:ascii="Arial" w:eastAsia="Arial" w:hAnsi="Arial" w:cs="Arial"/>
          <w:sz w:val="20"/>
          <w:shd w:val="clear" w:color="auto" w:fill="FFFF00"/>
        </w:rPr>
        <w:t xml:space="preserve">    </w:t>
      </w:r>
      <w:r w:rsidR="00DB3372">
        <w:rPr>
          <w:rFonts w:ascii="Arial" w:eastAsia="Arial" w:hAnsi="Arial" w:cs="Arial"/>
          <w:sz w:val="20"/>
          <w:shd w:val="clear" w:color="auto" w:fill="FFFF00"/>
        </w:rPr>
        <w:t xml:space="preserve"> </w:t>
      </w:r>
      <w:r w:rsidR="00DB3372" w:rsidRPr="00DB3372">
        <w:rPr>
          <w:rFonts w:ascii="Arial" w:eastAsia="Arial" w:hAnsi="Arial" w:cs="Arial"/>
          <w:sz w:val="20"/>
          <w:shd w:val="clear" w:color="auto" w:fill="FFFF00"/>
        </w:rPr>
        <w:t>276 650,</w:t>
      </w:r>
      <w:r w:rsidR="00DB3372">
        <w:rPr>
          <w:rFonts w:ascii="Arial" w:eastAsia="Arial" w:hAnsi="Arial" w:cs="Arial"/>
          <w:sz w:val="20"/>
          <w:shd w:val="clear" w:color="auto" w:fill="FFFF00"/>
        </w:rPr>
        <w:t>00</w:t>
      </w:r>
      <w:r w:rsidRPr="00DB3372">
        <w:rPr>
          <w:rFonts w:ascii="Arial" w:eastAsia="Arial" w:hAnsi="Arial" w:cs="Arial"/>
          <w:sz w:val="20"/>
          <w:shd w:val="clear" w:color="auto" w:fill="FFFF00"/>
        </w:rPr>
        <w:t>Kč            bez DPH</w:t>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p>
    <w:p w:rsidR="00C17F3C" w:rsidRPr="00DB3372" w:rsidRDefault="00DB3372">
      <w:pPr>
        <w:suppressLineNumbers/>
        <w:tabs>
          <w:tab w:val="left" w:pos="4536"/>
          <w:tab w:val="left" w:pos="9072"/>
          <w:tab w:val="left" w:pos="540"/>
          <w:tab w:val="left" w:pos="3420"/>
          <w:tab w:val="left" w:pos="5295"/>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shd w:val="clear" w:color="auto" w:fill="FFFF00"/>
        </w:rPr>
        <w:t xml:space="preserve">     </w:t>
      </w:r>
      <w:r w:rsidR="00F97E6E" w:rsidRPr="00DB3372">
        <w:rPr>
          <w:rFonts w:ascii="Arial" w:eastAsia="Arial" w:hAnsi="Arial" w:cs="Arial"/>
          <w:sz w:val="20"/>
          <w:u w:val="single"/>
          <w:shd w:val="clear" w:color="auto" w:fill="FFFF00"/>
        </w:rPr>
        <w:t xml:space="preserve">DPH 21 %                                   </w:t>
      </w:r>
      <w:r w:rsidRPr="00DB3372">
        <w:rPr>
          <w:rFonts w:ascii="Arial" w:eastAsia="Arial" w:hAnsi="Arial" w:cs="Arial"/>
          <w:sz w:val="20"/>
          <w:shd w:val="clear" w:color="auto" w:fill="FFFF00"/>
        </w:rPr>
        <w:t xml:space="preserve">   58 096,50</w:t>
      </w:r>
      <w:r w:rsidR="00F97E6E" w:rsidRPr="00DB3372">
        <w:rPr>
          <w:rFonts w:ascii="Arial" w:eastAsia="Arial" w:hAnsi="Arial" w:cs="Arial"/>
          <w:sz w:val="20"/>
          <w:shd w:val="clear" w:color="auto" w:fill="FFFF00"/>
        </w:rPr>
        <w:t xml:space="preserve"> Kč</w:t>
      </w:r>
    </w:p>
    <w:p w:rsidR="00C17F3C" w:rsidRDefault="00F97E6E">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r w:rsidRPr="00DB3372">
        <w:rPr>
          <w:rFonts w:ascii="Arial" w:eastAsia="Arial" w:hAnsi="Arial" w:cs="Arial"/>
          <w:b/>
          <w:sz w:val="20"/>
          <w:shd w:val="clear" w:color="auto" w:fill="FFFF00"/>
        </w:rPr>
        <w:tab/>
        <w:t xml:space="preserve">Cena celkem včetně DPH    </w:t>
      </w:r>
      <w:r w:rsidRPr="00DB3372">
        <w:rPr>
          <w:rFonts w:ascii="Arial" w:eastAsia="Arial" w:hAnsi="Arial" w:cs="Arial"/>
          <w:sz w:val="20"/>
          <w:shd w:val="clear" w:color="auto" w:fill="FFFF00"/>
        </w:rPr>
        <w:t xml:space="preserve">   </w:t>
      </w:r>
      <w:r w:rsidR="00DB3372" w:rsidRPr="00DB3372">
        <w:rPr>
          <w:rFonts w:ascii="Arial" w:eastAsia="Arial" w:hAnsi="Arial" w:cs="Arial"/>
          <w:sz w:val="20"/>
          <w:shd w:val="clear" w:color="auto" w:fill="FFFF00"/>
        </w:rPr>
        <w:t xml:space="preserve">   334 746,50</w:t>
      </w:r>
      <w:r w:rsidRPr="00DB3372">
        <w:rPr>
          <w:rFonts w:ascii="Arial" w:eastAsia="Arial" w:hAnsi="Arial" w:cs="Arial"/>
          <w:b/>
          <w:sz w:val="20"/>
          <w:shd w:val="clear" w:color="auto" w:fill="FFFF00"/>
        </w:rPr>
        <w:t xml:space="preserve"> Kč      vč. DPH</w:t>
      </w: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F97E6E">
      <w:pPr>
        <w:suppressLineNumbers/>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 w:val="right" w:pos="9497"/>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Změna sjednané ceny je možná pouze</w:t>
      </w:r>
      <w:r>
        <w:rPr>
          <w:rFonts w:ascii="Arial" w:eastAsia="Arial" w:hAnsi="Arial" w:cs="Arial"/>
          <w:sz w:val="20"/>
        </w:rPr>
        <w:tab/>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jc w:val="both"/>
        <w:rPr>
          <w:rFonts w:ascii="Times New Roman" w:eastAsia="Times New Roman" w:hAnsi="Times New Roman" w:cs="Times New Roman"/>
          <w:sz w:val="24"/>
        </w:rPr>
      </w:pPr>
      <w:r>
        <w:rPr>
          <w:rFonts w:ascii="Arial" w:eastAsia="Arial" w:hAnsi="Arial" w:cs="Arial"/>
          <w:sz w:val="20"/>
        </w:rPr>
        <w:t>a)  pokud po podpisu smlouvy a před termínem dokončení díla dojde ke změnám sazeb DPH;</w:t>
      </w:r>
    </w:p>
    <w:p w:rsidR="00C17F3C" w:rsidRDefault="00F97E6E">
      <w:pPr>
        <w:suppressLineNumbers/>
        <w:tabs>
          <w:tab w:val="left" w:pos="4536"/>
          <w:tab w:val="left" w:pos="9072"/>
        </w:tabs>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pokud se při provádění díla vyskytnou skutečnosti, které nebyly v době sjednání smlouvy známy, a zhotovitel je nezavinil, ani nemohl předvídat a tyto skutečnosti mají prokazatelný vliv na sjednanou cenu. </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Náklady spojené s odstraněním vad díla nese v plné míře zhotovitel. Tím není dotčeno právo na náhradu škody, která v jejich důsledku objednateli vznikne.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Vícepráce a méněpráce, způsob jejich prokazování, ocenění, postup při změně ceny: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a) </w:t>
      </w:r>
      <w:r>
        <w:rPr>
          <w:rFonts w:ascii="Arial" w:eastAsia="Arial" w:hAnsi="Arial" w:cs="Arial"/>
          <w:sz w:val="20"/>
        </w:rPr>
        <w:tab/>
        <w:t>vyskytnou-li se při provádění díla méněpráce, je zhotovitel povinen provést jejich přesný soupis včetně jejich ocenění a tento soupis předložit objednateli k odsouhlasení;</w:t>
      </w:r>
    </w:p>
    <w:p w:rsidR="00C17F3C" w:rsidRDefault="00C17F3C">
      <w:pPr>
        <w:suppressAutoHyphens/>
        <w:spacing w:after="0" w:line="240" w:lineRule="auto"/>
        <w:ind w:left="567" w:hanging="283"/>
        <w:jc w:val="both"/>
        <w:rPr>
          <w:rFonts w:ascii="Arial" w:eastAsia="Arial" w:hAnsi="Arial" w:cs="Arial"/>
          <w:sz w:val="20"/>
        </w:rPr>
      </w:pPr>
    </w:p>
    <w:p w:rsidR="00C17F3C" w:rsidRDefault="00F97E6E">
      <w:pPr>
        <w:suppressAutoHyphens/>
        <w:spacing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 Případné vícepráce nesmí překročit jednotkové ceny podle Katalogů popisů a směrných cen stavebních a montážních prací vydaných firmou ÚRS PRAHA, a.s., pro to období, ve kterém mají být vícepráce realizovány;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c) </w:t>
      </w:r>
      <w:r>
        <w:rPr>
          <w:rFonts w:ascii="Arial" w:eastAsia="Arial" w:hAnsi="Arial" w:cs="Arial"/>
          <w:sz w:val="20"/>
        </w:rPr>
        <w:tab/>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d) </w:t>
      </w:r>
      <w:r>
        <w:rPr>
          <w:rFonts w:ascii="Arial" w:eastAsia="Arial" w:hAnsi="Arial" w:cs="Arial"/>
          <w:sz w:val="20"/>
        </w:rPr>
        <w:tab/>
        <w:t>objednatel je povinen vyjádřit se k návrhu zhotovitele nejpozději do 5 pracovních dnů ode dne předložení návrhu zhotovitele.</w:t>
      </w:r>
    </w:p>
    <w:p w:rsidR="00C17F3C" w:rsidRDefault="00C17F3C">
      <w:pPr>
        <w:suppressAutoHyphens/>
        <w:spacing w:after="0" w:line="240" w:lineRule="auto"/>
        <w:ind w:left="567" w:hanging="283"/>
        <w:rPr>
          <w:rFonts w:ascii="Times New Roman" w:eastAsia="Times New Roman" w:hAnsi="Times New Roman" w:cs="Times New Roman"/>
          <w:sz w:val="24"/>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 Platební podmínky</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1.</w:t>
      </w:r>
      <w:r>
        <w:rPr>
          <w:rFonts w:ascii="Arial" w:eastAsia="Arial" w:hAnsi="Arial" w:cs="Arial"/>
          <w:sz w:val="20"/>
        </w:rPr>
        <w:tab/>
        <w:t>Objednatel neposkytuje zálohy. Fakturace bude provedena na konci stavby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Pr>
          <w:rFonts w:ascii="Arial" w:eastAsia="Arial" w:hAnsi="Arial" w:cs="Arial"/>
          <w:color w:val="548DD4"/>
          <w:sz w:val="20"/>
        </w:rPr>
        <w:t xml:space="preserve"> </w:t>
      </w:r>
      <w:r>
        <w:rPr>
          <w:rFonts w:ascii="Arial" w:eastAsia="Arial" w:hAnsi="Arial" w:cs="Arial"/>
          <w:sz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 xml:space="preserve">Veškeré cenové </w:t>
      </w:r>
      <w:proofErr w:type="gramStart"/>
      <w:r>
        <w:rPr>
          <w:rFonts w:ascii="Arial" w:eastAsia="Arial" w:hAnsi="Arial" w:cs="Arial"/>
          <w:sz w:val="20"/>
        </w:rPr>
        <w:t>údaje</w:t>
      </w:r>
      <w:proofErr w:type="gramEnd"/>
      <w:r>
        <w:rPr>
          <w:rFonts w:ascii="Arial" w:eastAsia="Arial" w:hAnsi="Arial" w:cs="Arial"/>
          <w:sz w:val="20"/>
        </w:rPr>
        <w:t xml:space="preserve"> a i platby budou probíhat v CZK.</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je povinen vystavit fakturu v režimu dle zákona č. 235/2004 Sb. o dani z přidané hodnoty v platném znění.</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lastRenderedPageBreak/>
        <w:t xml:space="preserve">4. </w:t>
      </w:r>
      <w:r>
        <w:rPr>
          <w:rFonts w:ascii="Arial" w:eastAsia="Arial" w:hAnsi="Arial" w:cs="Arial"/>
          <w:sz w:val="20"/>
        </w:rPr>
        <w:tab/>
        <w:t>Daňové doklady musí být doloženy k zaplacení zhotovitelem do podatelny objednatele nejpozději do 7.</w:t>
      </w:r>
      <w:r>
        <w:rPr>
          <w:rFonts w:ascii="Times New Roman" w:eastAsia="Times New Roman" w:hAnsi="Times New Roman" w:cs="Times New Roman"/>
          <w:sz w:val="24"/>
        </w:rPr>
        <w:t> </w:t>
      </w:r>
      <w:r>
        <w:rPr>
          <w:rFonts w:ascii="Arial" w:eastAsia="Arial" w:hAnsi="Arial" w:cs="Arial"/>
          <w:sz w:val="20"/>
        </w:rPr>
        <w:t>kalendářního dne v měsíci, následujícího po měsíci, ve kterém byly fakturované práce provedeny.</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Splatnost daňového dokladu bude do 14 dnů od přijetí daňového dokladu objednatelem. Závazek objednatele zaplatit fakturu je splněn odepsáním fakturované částky z účtu objednatele ve prospěch účtu zhotovitele.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Fakturovány budou pouze skutečně provedené práce (viz čl. VI.) do výše 90% celkové ceny díla dle čl. IV. odst. 1. Zbývajících 10% ceny díla bude uhrazeno po odstranění všech vad a nedodělků uvedených v zápise o předání převzetí díla dle čl. VIII. odst. 1 této smlouvy.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Skutečně provedené práce budou hrazeny měsíčními fakturami (po odsouhlasení všech položek </w:t>
      </w:r>
      <w:r>
        <w:rPr>
          <w:rFonts w:ascii="Arial" w:eastAsia="Arial" w:hAnsi="Arial" w:cs="Arial"/>
          <w:color w:val="000000"/>
          <w:sz w:val="20"/>
        </w:rPr>
        <w:t>technickým dozorem</w:t>
      </w:r>
      <w:r>
        <w:rPr>
          <w:rFonts w:ascii="Arial" w:eastAsia="Arial" w:hAnsi="Arial" w:cs="Arial"/>
          <w:sz w:val="20"/>
        </w:rPr>
        <w:t>). Ustanovení čl. V. odst. 1 se vztahuje v plné míře také na konečný daňový doklad, který musí obsahovat soupis všech faktur vystavených od zahájení stavby.</w:t>
      </w: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 Způsob provádění díla</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Organizace kontrolních dnů stavby bude stanovena v zápise o předání staveniště.</w:t>
      </w:r>
    </w:p>
    <w:p w:rsidR="00C17F3C" w:rsidRDefault="00F97E6E">
      <w:pPr>
        <w:suppressLineNumbers/>
        <w:tabs>
          <w:tab w:val="left" w:pos="4536"/>
          <w:tab w:val="left" w:pos="9072"/>
        </w:tabs>
        <w:suppressAutoHyphens/>
        <w:spacing w:before="120" w:after="24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Při provádění díla postupuje zhotovitel samostatně. Zhotovitel se však zavazuje respektovat veškeré pokyny objednatele, týkající se realizace předmětného díla a upozorňující na možné porušování smluvních povinností zhotovitele.</w:t>
      </w:r>
    </w:p>
    <w:p w:rsidR="00C17F3C" w:rsidRDefault="00F97E6E">
      <w:pPr>
        <w:suppressLineNumbers/>
        <w:tabs>
          <w:tab w:val="left" w:pos="4536"/>
          <w:tab w:val="left" w:pos="9072"/>
          <w:tab w:val="left" w:pos="540"/>
        </w:tabs>
        <w:suppressAutoHyphens/>
        <w:spacing w:after="24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(dále jen stavební zákon).</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t>5.  Celkový úklid stavby, staveniště a okolí staveniště před předáním a převzetím;</w:t>
      </w:r>
    </w:p>
    <w:p w:rsidR="00C17F3C" w:rsidRDefault="00F97E6E">
      <w:pPr>
        <w:suppressLineNumbers/>
        <w:tabs>
          <w:tab w:val="left" w:pos="4536"/>
          <w:tab w:val="left" w:pos="9072"/>
          <w:tab w:val="left" w:pos="540"/>
        </w:tabs>
        <w:suppressAutoHyphens/>
        <w:spacing w:after="0" w:line="240" w:lineRule="auto"/>
        <w:ind w:left="284"/>
        <w:jc w:val="both"/>
        <w:rPr>
          <w:rFonts w:ascii="Arial" w:eastAsia="Arial" w:hAnsi="Arial" w:cs="Arial"/>
          <w:sz w:val="20"/>
        </w:rPr>
      </w:pPr>
      <w:r>
        <w:rPr>
          <w:rFonts w:ascii="Arial" w:eastAsia="Arial" w:hAnsi="Arial" w:cs="Arial"/>
          <w:sz w:val="20"/>
        </w:rPr>
        <w:t xml:space="preserve">Celkový úklid před předáním díla zahrnuje kompletní a úplné vyčistění stavby, staveniště a okolí staveniště před předáním a </w:t>
      </w:r>
      <w:proofErr w:type="gramStart"/>
      <w:r>
        <w:rPr>
          <w:rFonts w:ascii="Arial" w:eastAsia="Arial" w:hAnsi="Arial" w:cs="Arial"/>
          <w:sz w:val="20"/>
        </w:rPr>
        <w:t>převzetím</w:t>
      </w:r>
      <w:proofErr w:type="gramEnd"/>
      <w:r>
        <w:rPr>
          <w:rFonts w:ascii="Arial" w:eastAsia="Arial" w:hAnsi="Arial" w:cs="Arial"/>
          <w:sz w:val="20"/>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C17F3C" w:rsidRDefault="00C17F3C">
      <w:pPr>
        <w:suppressLineNumbers/>
        <w:tabs>
          <w:tab w:val="left" w:pos="4536"/>
          <w:tab w:val="left" w:pos="9072"/>
          <w:tab w:val="left" w:pos="540"/>
        </w:tabs>
        <w:suppressAutoHyphens/>
        <w:spacing w:after="0" w:line="240" w:lineRule="auto"/>
        <w:ind w:left="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Zhotovitel se zavazuje a ručí za to, že při realizaci díla nepoužije žádný materiál, o kterém je </w:t>
      </w:r>
      <w:r>
        <w:rPr>
          <w:rFonts w:ascii="Arial" w:eastAsia="Arial" w:hAnsi="Arial" w:cs="Arial"/>
          <w:sz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 xml:space="preserve">Zhotovitel doloží na vyzvání objednatele, nejpozději však v termínu předání a převzetí díla, soubor certifikátů rozhodujících materiálů užitých ke zhotovení díla. Na vyžádání objednatele, </w:t>
      </w:r>
      <w:r>
        <w:rPr>
          <w:rFonts w:ascii="Arial" w:eastAsia="Arial" w:hAnsi="Arial" w:cs="Arial"/>
          <w:color w:val="000000"/>
          <w:sz w:val="20"/>
        </w:rPr>
        <w:t>technického</w:t>
      </w:r>
      <w:r>
        <w:rPr>
          <w:rFonts w:ascii="Arial" w:eastAsia="Arial" w:hAnsi="Arial" w:cs="Arial"/>
          <w:sz w:val="20"/>
        </w:rPr>
        <w:t xml:space="preserve">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w:t>
      </w:r>
      <w:r>
        <w:rPr>
          <w:rFonts w:ascii="Arial" w:eastAsia="Arial" w:hAnsi="Arial" w:cs="Arial"/>
          <w:color w:val="000000"/>
          <w:sz w:val="20"/>
        </w:rPr>
        <w:t>technického</w:t>
      </w:r>
      <w:r>
        <w:rPr>
          <w:rFonts w:ascii="Arial" w:eastAsia="Arial" w:hAnsi="Arial" w:cs="Arial"/>
          <w:sz w:val="20"/>
        </w:rPr>
        <w:t xml:space="preserve"> či autorského dozoru tyto doklady zhotovitel nepředloží, má právo </w:t>
      </w:r>
      <w:r>
        <w:rPr>
          <w:rFonts w:ascii="Arial" w:eastAsia="Arial" w:hAnsi="Arial" w:cs="Arial"/>
          <w:color w:val="000000"/>
          <w:sz w:val="20"/>
        </w:rPr>
        <w:t>technický</w:t>
      </w:r>
      <w:r>
        <w:rPr>
          <w:rFonts w:ascii="Arial" w:eastAsia="Arial" w:hAnsi="Arial" w:cs="Arial"/>
          <w:color w:val="548DD4"/>
          <w:sz w:val="20"/>
        </w:rPr>
        <w:t xml:space="preserve"> </w:t>
      </w:r>
      <w:r>
        <w:rPr>
          <w:rFonts w:ascii="Arial" w:eastAsia="Arial" w:hAnsi="Arial" w:cs="Arial"/>
          <w:sz w:val="20"/>
        </w:rPr>
        <w:t>dozor nebo osoba oprávněná jednat ve věci provádění stavby (podle této smlouvy) práce na díle pozastavit až do doby předložení dokladů, bez toho, že by zhotoviteli vznikl nárok na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lastRenderedPageBreak/>
        <w:t xml:space="preserve">8. </w:t>
      </w:r>
      <w:r>
        <w:rPr>
          <w:rFonts w:ascii="Arial" w:eastAsia="Arial" w:hAnsi="Arial" w:cs="Arial"/>
          <w:sz w:val="20"/>
        </w:rPr>
        <w:tab/>
        <w:t xml:space="preserve">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 dokumentaci staveb č. 499/2006 Sb., v platném znění). Zástupce objednatele a </w:t>
      </w:r>
      <w:r>
        <w:rPr>
          <w:rFonts w:ascii="Arial" w:eastAsia="Arial" w:hAnsi="Arial" w:cs="Arial"/>
          <w:color w:val="000000"/>
          <w:sz w:val="20"/>
        </w:rPr>
        <w:t xml:space="preserve">technický </w:t>
      </w:r>
      <w:r>
        <w:rPr>
          <w:rFonts w:ascii="Arial" w:eastAsia="Arial" w:hAnsi="Arial" w:cs="Arial"/>
          <w:sz w:val="20"/>
        </w:rPr>
        <w:t>dozor (osoby uvedené v čl. I. smlouvy) jsou oprávněni sledovat záznamy provedené ve stavebním deníku a k zápisům připojovat své stanovisko, dále pak sami provádět zápisy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w:t>
      </w:r>
      <w:r>
        <w:rPr>
          <w:rFonts w:ascii="Arial" w:eastAsia="Arial" w:hAnsi="Arial" w:cs="Arial"/>
          <w:sz w:val="20"/>
        </w:rPr>
        <w:tab/>
        <w:t xml:space="preserve">Denní záznamy podepisuje stavbyvedoucí nebo jeho zástupce ve lhůtách podle přílohy </w:t>
      </w:r>
      <w:r>
        <w:rPr>
          <w:rFonts w:ascii="Arial" w:eastAsia="Arial" w:hAnsi="Arial" w:cs="Arial"/>
          <w:sz w:val="20"/>
        </w:rPr>
        <w:br/>
        <w:t xml:space="preserve">č. </w:t>
      </w:r>
      <w:r>
        <w:rPr>
          <w:rFonts w:ascii="Arial" w:eastAsia="Arial" w:hAnsi="Arial" w:cs="Arial"/>
          <w:color w:val="000000"/>
          <w:sz w:val="20"/>
        </w:rPr>
        <w:t>9</w:t>
      </w:r>
      <w:r>
        <w:rPr>
          <w:rFonts w:ascii="Arial" w:eastAsia="Arial" w:hAnsi="Arial" w:cs="Arial"/>
          <w:sz w:val="20"/>
        </w:rPr>
        <w:t xml:space="preserve"> k vyhlášce o dokumentaci staveb č. 499/2006 Sb., v platném znění. V den následující po provedení zápisu je povinen zhotovitel předložit na vyžádání </w:t>
      </w:r>
      <w:r>
        <w:rPr>
          <w:rFonts w:ascii="Arial" w:eastAsia="Arial" w:hAnsi="Arial" w:cs="Arial"/>
          <w:color w:val="000000"/>
          <w:sz w:val="20"/>
        </w:rPr>
        <w:t>technickému</w:t>
      </w:r>
      <w:r>
        <w:rPr>
          <w:rFonts w:ascii="Arial" w:eastAsia="Arial" w:hAnsi="Arial" w:cs="Arial"/>
          <w:sz w:val="20"/>
        </w:rPr>
        <w:t xml:space="preserve"> dozoru objednatele a zástupci objednatele, oprávněnému jednat ve věci provádění stavby denní záznamy a odevzdat mu první průpis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10. Mimo stavbyvedoucího nebo jeho zástupce mohou provádět záznamy ve stavebním deníku rovněž osoby uvedené v ustanovení §157 odst. 2 stavebního zákona a za objednatele též jeho oprávnění zástupci.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11.</w:t>
      </w:r>
      <w:r>
        <w:rPr>
          <w:rFonts w:ascii="Arial" w:eastAsia="Arial" w:hAnsi="Arial" w:cs="Arial"/>
          <w:sz w:val="20"/>
        </w:rPr>
        <w:tab/>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12.</w:t>
      </w:r>
      <w:r>
        <w:rPr>
          <w:rFonts w:ascii="Arial" w:eastAsia="Arial" w:hAnsi="Arial" w:cs="Arial"/>
          <w:sz w:val="20"/>
        </w:rPr>
        <w:tab/>
        <w:t xml:space="preserve">Oprávnění zástupci objednatele vykonávající na stavbě </w:t>
      </w:r>
      <w:r>
        <w:rPr>
          <w:rFonts w:ascii="Arial" w:eastAsia="Arial" w:hAnsi="Arial" w:cs="Arial"/>
          <w:color w:val="000000"/>
          <w:sz w:val="20"/>
        </w:rPr>
        <w:t>technický</w:t>
      </w:r>
      <w:r>
        <w:rPr>
          <w:rFonts w:ascii="Arial" w:eastAsia="Arial" w:hAnsi="Arial" w:cs="Arial"/>
          <w:sz w:val="20"/>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Pr>
          <w:rFonts w:ascii="Arial" w:eastAsia="Arial" w:hAnsi="Arial" w:cs="Arial"/>
          <w:color w:val="000000"/>
          <w:sz w:val="20"/>
        </w:rPr>
        <w:t>technický</w:t>
      </w:r>
      <w:r>
        <w:rPr>
          <w:rFonts w:ascii="Arial" w:eastAsia="Arial" w:hAnsi="Arial" w:cs="Arial"/>
          <w:sz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13.</w:t>
      </w:r>
      <w:r>
        <w:rPr>
          <w:rFonts w:ascii="Arial" w:eastAsia="Arial" w:hAnsi="Arial" w:cs="Arial"/>
          <w:sz w:val="20"/>
        </w:rPr>
        <w:tab/>
        <w:t xml:space="preserve">Objednatel si vyhrazuje právo zkontrolovat předmět díla při jeho provádění ve stupni před zakrytím jednotlivých konstrukčních vrstev. Zhotovitel je povinen jej pozvat na provedení kontroly </w:t>
      </w:r>
      <w:r>
        <w:rPr>
          <w:rFonts w:ascii="Arial" w:eastAsia="Arial" w:hAnsi="Arial" w:cs="Arial"/>
          <w:sz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14.</w:t>
      </w:r>
      <w:r>
        <w:rPr>
          <w:rFonts w:ascii="Arial" w:eastAsia="Arial" w:hAnsi="Arial" w:cs="Arial"/>
          <w:sz w:val="20"/>
        </w:rPr>
        <w:tab/>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rsidR="00C17F3C" w:rsidRDefault="00F97E6E">
      <w:pPr>
        <w:suppressLineNumbers/>
        <w:tabs>
          <w:tab w:val="left" w:pos="4536"/>
          <w:tab w:val="left" w:pos="9072"/>
        </w:tabs>
        <w:suppressAutoHyphens/>
        <w:spacing w:after="0" w:line="240" w:lineRule="auto"/>
        <w:ind w:left="284"/>
        <w:jc w:val="both"/>
        <w:rPr>
          <w:rFonts w:ascii="Arial" w:eastAsia="Arial" w:hAnsi="Arial" w:cs="Arial"/>
          <w:sz w:val="20"/>
        </w:rPr>
      </w:pPr>
      <w:r>
        <w:rPr>
          <w:rFonts w:ascii="Arial" w:eastAsia="Arial" w:hAnsi="Arial" w:cs="Arial"/>
          <w:sz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15.</w:t>
      </w:r>
      <w:r>
        <w:rPr>
          <w:rFonts w:ascii="Arial" w:eastAsia="Arial" w:hAnsi="Arial" w:cs="Arial"/>
          <w:sz w:val="20"/>
        </w:rPr>
        <w:tab/>
        <w:t xml:space="preserve">Pokud z důvodů, které leží na straně zhotovitele, nebude možno provést kontrolu a odsouhlasení části díla, k jehož převzetí byl objednatel vyzván výše uvedeným způsobem, zástupce objednatele nebo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color w:val="000000"/>
          <w:sz w:val="20"/>
        </w:rPr>
        <w:lastRenderedPageBreak/>
        <w:t>16.</w:t>
      </w:r>
      <w:r>
        <w:rPr>
          <w:rFonts w:ascii="Arial" w:eastAsia="Arial" w:hAnsi="Arial" w:cs="Arial"/>
          <w:color w:val="000000"/>
          <w:sz w:val="20"/>
        </w:rPr>
        <w:tab/>
        <w:t>Technický</w:t>
      </w:r>
      <w:r>
        <w:rPr>
          <w:rFonts w:ascii="Arial" w:eastAsia="Arial" w:hAnsi="Arial" w:cs="Arial"/>
          <w:sz w:val="20"/>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17.</w:t>
      </w:r>
      <w:r>
        <w:rPr>
          <w:rFonts w:ascii="Arial" w:eastAsia="Arial" w:hAnsi="Arial" w:cs="Arial"/>
          <w:sz w:val="20"/>
        </w:rPr>
        <w:tab/>
        <w:t xml:space="preserve">Zhotovitel je povinen před zahájením prací předložit objednateli nebo </w:t>
      </w:r>
      <w:r>
        <w:rPr>
          <w:rFonts w:ascii="Arial" w:eastAsia="Arial" w:hAnsi="Arial" w:cs="Arial"/>
          <w:color w:val="000000"/>
          <w:sz w:val="20"/>
        </w:rPr>
        <w:t>technickému</w:t>
      </w:r>
      <w:r>
        <w:rPr>
          <w:rFonts w:ascii="Arial" w:eastAsia="Arial" w:hAnsi="Arial" w:cs="Arial"/>
          <w:sz w:val="20"/>
        </w:rPr>
        <w:t xml:space="preserve"> dozoru objednatele kontrolní a zkušební plán.</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18.</w:t>
      </w:r>
      <w:r>
        <w:rPr>
          <w:rFonts w:ascii="Arial" w:eastAsia="Arial" w:hAnsi="Arial" w:cs="Arial"/>
          <w:sz w:val="20"/>
        </w:rPr>
        <w:tab/>
        <w:t xml:space="preserve">Zhotovitel je povinen zajistit bezpečný přístup ke všem částem díla pro výkon </w:t>
      </w:r>
      <w:r>
        <w:rPr>
          <w:rFonts w:ascii="Arial" w:eastAsia="Arial" w:hAnsi="Arial" w:cs="Arial"/>
          <w:color w:val="000000"/>
          <w:sz w:val="20"/>
        </w:rPr>
        <w:t>technického</w:t>
      </w:r>
      <w:r>
        <w:rPr>
          <w:rFonts w:ascii="Arial" w:eastAsia="Arial" w:hAnsi="Arial" w:cs="Arial"/>
          <w:sz w:val="20"/>
        </w:rPr>
        <w:t xml:space="preserve"> dozoru a kontroly díla. Pokud zhotovitel takovýto bezpečný přístup nezajistí, je </w:t>
      </w:r>
      <w:r>
        <w:rPr>
          <w:rFonts w:ascii="Arial" w:eastAsia="Arial" w:hAnsi="Arial" w:cs="Arial"/>
          <w:color w:val="000000"/>
          <w:sz w:val="20"/>
        </w:rPr>
        <w:t>technický</w:t>
      </w:r>
      <w:r>
        <w:rPr>
          <w:rFonts w:ascii="Arial" w:eastAsia="Arial" w:hAnsi="Arial" w:cs="Arial"/>
          <w:sz w:val="20"/>
        </w:rPr>
        <w:t xml:space="preserve"> dozor oprávněn odmítnout provedení kontroly.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19.</w:t>
      </w:r>
      <w:r>
        <w:rPr>
          <w:rFonts w:ascii="Arial" w:eastAsia="Arial" w:hAnsi="Arial" w:cs="Arial"/>
          <w:sz w:val="20"/>
        </w:rPr>
        <w:tab/>
        <w:t>Za dodržování podmínek stanovených v povolení k užívání veřejných ploch odpovídá zhotovitel, který bude hradit případné škody vzniklé při tomto užívání.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20.</w:t>
      </w:r>
      <w:r>
        <w:rPr>
          <w:rFonts w:ascii="Arial" w:eastAsia="Arial" w:hAnsi="Arial" w:cs="Arial"/>
          <w:sz w:val="20"/>
        </w:rPr>
        <w:tab/>
        <w:t>Zhotovitel je povinen udržovat na převzatém staveništi pořádek a čistotu a je povinen průběžně odstraňovat odpady a nečistoty vzniklé jeho pracemi.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21.</w:t>
      </w:r>
      <w:r>
        <w:rPr>
          <w:rFonts w:ascii="Arial" w:eastAsia="Arial" w:hAnsi="Arial" w:cs="Arial"/>
          <w:sz w:val="20"/>
        </w:rPr>
        <w:tab/>
        <w:t>Zhotovitel zabezpečí na vlastní náklady odvoz a likvidaci stavebního odpadu v souladu se zákonem č. 185/2001 Sb., o odpadech, v platném znění, a to v termínech stanovených na kontrolních dnech.</w:t>
      </w: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 Předání staveniště</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 xml:space="preserve">Staveniště bude předáno </w:t>
      </w:r>
      <w:proofErr w:type="gramStart"/>
      <w:r>
        <w:rPr>
          <w:rFonts w:ascii="Arial" w:eastAsia="Arial" w:hAnsi="Arial" w:cs="Arial"/>
          <w:sz w:val="20"/>
        </w:rPr>
        <w:t>nejdříve  v</w:t>
      </w:r>
      <w:proofErr w:type="gramEnd"/>
      <w:r>
        <w:rPr>
          <w:rFonts w:ascii="Arial" w:eastAsia="Arial" w:hAnsi="Arial" w:cs="Arial"/>
          <w:sz w:val="20"/>
        </w:rPr>
        <w:t xml:space="preserve"> den zahájení stavby a nejpozději v den zahájení stavby (viz čl. III. odst. 1. smlouvy), pokud se obě strany nedohodnou jinak, a to na základě písemného zápisu o předání staveniště.    </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Staveniště zajišťuje zhotovitel. Náklady spojené se zařízením staveniště a následující likvidací jsou součástí sjednané ceny za dílo.</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Další </w:t>
      </w:r>
      <w:proofErr w:type="spellStart"/>
      <w:r>
        <w:rPr>
          <w:rFonts w:ascii="Arial" w:eastAsia="Arial" w:hAnsi="Arial" w:cs="Arial"/>
          <w:sz w:val="20"/>
        </w:rPr>
        <w:t>paré</w:t>
      </w:r>
      <w:proofErr w:type="spellEnd"/>
      <w:r>
        <w:rPr>
          <w:rFonts w:ascii="Arial" w:eastAsia="Arial" w:hAnsi="Arial" w:cs="Arial"/>
          <w:sz w:val="20"/>
        </w:rPr>
        <w:t xml:space="preserve"> projektu stavby budou zhotoviteli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Pravomocné stavební povolení, popř. další rozhodnutí správních orgánů, vydaná již ve věci stavby, budou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VIII. Předání a převzetí díla</w:t>
      </w:r>
    </w:p>
    <w:p w:rsidR="00C17F3C" w:rsidRDefault="00F97E6E">
      <w:pPr>
        <w:tabs>
          <w:tab w:val="left" w:pos="54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w:t>
      </w:r>
      <w:r>
        <w:rPr>
          <w:rFonts w:ascii="Arial" w:eastAsia="Arial" w:hAnsi="Arial" w:cs="Arial"/>
          <w:sz w:val="20"/>
        </w:rPr>
        <w:tab/>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v souladu s čl. VII. odst. 5 této smlouvy.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C17F3C" w:rsidRDefault="00C17F3C">
      <w:pPr>
        <w:tabs>
          <w:tab w:val="left" w:pos="540"/>
        </w:tabs>
        <w:suppressAutoHyphens/>
        <w:spacing w:before="120" w:after="0" w:line="240" w:lineRule="auto"/>
        <w:ind w:left="284" w:hanging="284"/>
        <w:jc w:val="both"/>
        <w:rPr>
          <w:rFonts w:ascii="Arial" w:eastAsia="Arial" w:hAnsi="Arial" w:cs="Arial"/>
          <w:sz w:val="20"/>
        </w:rPr>
      </w:pP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3.</w:t>
      </w:r>
      <w:r>
        <w:rPr>
          <w:rFonts w:ascii="Arial" w:eastAsia="Arial" w:hAnsi="Arial" w:cs="Arial"/>
          <w:sz w:val="20"/>
        </w:rPr>
        <w:tab/>
        <w:t>Objednatel nemá právo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4.</w:t>
      </w:r>
      <w:r>
        <w:rPr>
          <w:rFonts w:ascii="Arial" w:eastAsia="Arial" w:hAnsi="Arial" w:cs="Arial"/>
          <w:sz w:val="20"/>
        </w:rPr>
        <w:tab/>
        <w:t xml:space="preserve">Zhotovitel odpovídá za faktické a právní vady, které má dílo v době předání. Za vadu se považuje i nedodělek. </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5.</w:t>
      </w:r>
      <w:r>
        <w:rPr>
          <w:rFonts w:ascii="Arial" w:eastAsia="Arial" w:hAnsi="Arial" w:cs="Arial"/>
          <w:sz w:val="20"/>
        </w:rPr>
        <w:tab/>
        <w:t xml:space="preserve">V případě, že zhotovitel oznámí objednateli zápisem do stavebního deníku nebo samostatnou písemnou výzvou k převzetí dokončeného díla, že dílo je připraveno k předání a převzetí a při předávacím </w:t>
      </w:r>
      <w:r>
        <w:rPr>
          <w:rFonts w:ascii="Times New Roman" w:eastAsia="Times New Roman" w:hAnsi="Times New Roman" w:cs="Times New Roman"/>
          <w:sz w:val="24"/>
        </w:rPr>
        <w:t>a přejímacím</w:t>
      </w:r>
      <w:r>
        <w:rPr>
          <w:rFonts w:ascii="Arial" w:eastAsia="Arial" w:hAnsi="Arial" w:cs="Arial"/>
          <w:sz w:val="20"/>
        </w:rPr>
        <w:t xml:space="preserve"> řízení se prokáže, že dílo není</w:t>
      </w:r>
      <w:r>
        <w:rPr>
          <w:rFonts w:ascii="Arial" w:eastAsia="Arial" w:hAnsi="Arial" w:cs="Arial"/>
        </w:rPr>
        <w:t xml:space="preserve"> </w:t>
      </w:r>
      <w:r>
        <w:rPr>
          <w:rFonts w:ascii="Arial" w:eastAsia="Arial" w:hAnsi="Arial" w:cs="Arial"/>
          <w:sz w:val="20"/>
        </w:rPr>
        <w:t>dokončeno, nebo že není ve stavu</w:t>
      </w:r>
      <w:r>
        <w:rPr>
          <w:rFonts w:ascii="Arial" w:eastAsia="Arial" w:hAnsi="Arial" w:cs="Arial"/>
        </w:rPr>
        <w:t xml:space="preserve"> </w:t>
      </w:r>
      <w:r>
        <w:rPr>
          <w:rFonts w:ascii="Arial" w:eastAsia="Arial" w:hAnsi="Arial" w:cs="Arial"/>
          <w:sz w:val="20"/>
        </w:rPr>
        <w:t>nezbytném pro předání a převzetí díla, je zhotovitel povinen uhradit objednateli veškeré náklady jemu vzniklé při neúspěšném předávacím a přejímacím řízení. Zhotovitel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6.</w:t>
      </w:r>
      <w:r>
        <w:rPr>
          <w:rFonts w:ascii="Arial" w:eastAsia="Arial" w:hAnsi="Arial" w:cs="Arial"/>
          <w:sz w:val="20"/>
        </w:rPr>
        <w:tab/>
        <w:t xml:space="preserve">V případě, že se objednatel přes řádné vyzvání a bez závažného důvodu nedostaví </w:t>
      </w:r>
      <w:r>
        <w:rPr>
          <w:rFonts w:ascii="Arial" w:eastAsia="Arial" w:hAnsi="Arial" w:cs="Arial"/>
          <w:sz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Zhotovitel je povinen poskytnout objednateli nezbytnou součinnost pro účely kolaudace, zejména dodat včas doklady nezbytné pro řádnou kolaudaci stavby.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Objednatel je povinen zaslat bez zbytečného odkladu zhotoviteli kopii kolaudačního souhlasu, pokud jsou v něm stanoveny povinnosti pro zhotovitele.</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9. </w:t>
      </w:r>
      <w:r>
        <w:rPr>
          <w:rFonts w:ascii="Arial" w:eastAsia="Arial" w:hAnsi="Arial" w:cs="Arial"/>
          <w:sz w:val="20"/>
        </w:rPr>
        <w:tab/>
        <w:t>Zhotovitel je povinen splnit svoje povinnosti vyplývající z kolaudačního souhlasu ve lhůtě tam stanovené a nebyla-li lhůta stanovena, tak nejpozději do třiceti kalendářních dnů ode dne doručení kopie kolaudačního souhlasu.</w:t>
      </w:r>
    </w:p>
    <w:p w:rsidR="00C17F3C" w:rsidRDefault="00F97E6E">
      <w:pPr>
        <w:suppressLineNumbers/>
        <w:tabs>
          <w:tab w:val="left" w:pos="4536"/>
          <w:tab w:val="left" w:pos="9072"/>
          <w:tab w:val="left" w:pos="540"/>
        </w:tabs>
        <w:suppressAutoHyphens/>
        <w:spacing w:after="0" w:line="240" w:lineRule="auto"/>
        <w:ind w:left="284" w:hanging="284"/>
        <w:jc w:val="center"/>
        <w:rPr>
          <w:rFonts w:ascii="Arial" w:eastAsia="Arial" w:hAnsi="Arial" w:cs="Arial"/>
          <w:b/>
          <w:sz w:val="20"/>
        </w:rPr>
      </w:pPr>
      <w:r>
        <w:rPr>
          <w:rFonts w:ascii="Arial" w:eastAsia="Arial" w:hAnsi="Arial" w:cs="Arial"/>
          <w:b/>
          <w:sz w:val="20"/>
        </w:rPr>
        <w:t>IX. Záruka, reklamace</w:t>
      </w:r>
    </w:p>
    <w:p w:rsidR="00C17F3C" w:rsidRDefault="00C17F3C">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p>
    <w:p w:rsidR="00C17F3C" w:rsidRDefault="00F97E6E">
      <w:pPr>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 xml:space="preserve">. </w:t>
      </w:r>
      <w:r>
        <w:rPr>
          <w:rFonts w:ascii="Arial" w:eastAsia="Arial" w:hAnsi="Arial" w:cs="Arial"/>
          <w:sz w:val="20"/>
        </w:rPr>
        <w:tab/>
        <w:t xml:space="preserve">Zhotovitel poskytuje záruku za jakost díla po dobu </w:t>
      </w:r>
      <w:r>
        <w:rPr>
          <w:rFonts w:ascii="Arial" w:eastAsia="Arial" w:hAnsi="Arial" w:cs="Arial"/>
          <w:b/>
          <w:sz w:val="20"/>
        </w:rPr>
        <w:t>60 měsíců</w:t>
      </w:r>
      <w:r>
        <w:rPr>
          <w:rFonts w:ascii="Arial" w:eastAsia="Arial" w:hAnsi="Arial" w:cs="Arial"/>
          <w:sz w:val="20"/>
        </w:rPr>
        <w:t>.</w:t>
      </w:r>
    </w:p>
    <w:p w:rsidR="00C17F3C" w:rsidRDefault="00C17F3C">
      <w:pPr>
        <w:tabs>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poskytne na opravy provedené v rámci reklamace v posledních šesti měsících záruční doby záruku v délce 24 měsíců. Záruční doba začíná běžet ode dne převzetí dokončené opravy reklamované vady.</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Zhotovitel je povinen vady odstranit bezplatně nejpozději do 3 dnů od jejich uplatnění. Pokud nelze z </w:t>
      </w:r>
      <w:proofErr w:type="spellStart"/>
      <w:proofErr w:type="gramStart"/>
      <w:r>
        <w:rPr>
          <w:rFonts w:ascii="Arial" w:eastAsia="Arial" w:hAnsi="Arial" w:cs="Arial"/>
          <w:sz w:val="20"/>
        </w:rPr>
        <w:t>technologicko</w:t>
      </w:r>
      <w:proofErr w:type="spellEnd"/>
      <w:r>
        <w:rPr>
          <w:rFonts w:ascii="Arial" w:eastAsia="Arial" w:hAnsi="Arial" w:cs="Arial"/>
          <w:sz w:val="20"/>
        </w:rPr>
        <w:t xml:space="preserve"> - technických</w:t>
      </w:r>
      <w:proofErr w:type="gramEnd"/>
      <w:r>
        <w:rPr>
          <w:rFonts w:ascii="Arial" w:eastAsia="Arial" w:hAnsi="Arial" w:cs="Arial"/>
          <w:sz w:val="20"/>
        </w:rPr>
        <w:t xml:space="preserve"> důvodů vadu odstranit ve výše uvedené lhůtě, je zhotovitel povinen vady odstranit bezplatně nejpozději do 30 dní od jejich uplatnění.</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7. </w:t>
      </w:r>
      <w:r>
        <w:rPr>
          <w:rFonts w:ascii="Arial" w:eastAsia="Arial" w:hAnsi="Arial" w:cs="Arial"/>
          <w:sz w:val="20"/>
        </w:rPr>
        <w:tab/>
        <w:t>Objednatel je povinen vady písemně reklamovat u zhotovitele bez zbytečného odkladu po jejich zjištění. Oznámení (reklamaci) odešle na adresu zhotovitele uvedenou v čl. I. V reklamaci musí být vady popsány nebo uvedeno, jak se projevují.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 Zvláštní ujednání</w:t>
      </w:r>
    </w:p>
    <w:p w:rsidR="00C17F3C" w:rsidRDefault="00F97E6E">
      <w:pPr>
        <w:suppressLineNumbers/>
        <w:tabs>
          <w:tab w:val="left" w:pos="4536"/>
          <w:tab w:val="left" w:pos="9072"/>
          <w:tab w:val="left" w:pos="54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Přílohou této smlouvy o dílo jsou následující dokumenty:</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xml:space="preserve">- Projektová dokumentace pro provedení stavby </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Oceněný výkaz výměr podepsaný zhotovitelem a opatřený jeho razítkem</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t>- Nabídka zhotovitele</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t>Zhotovitel na tomto místě prohlašuje, že shora uvedenou projektovou dokumentaci převzal od objednatele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C17F3C" w:rsidRDefault="00C17F3C">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Objednatel si vyhrazuje právo písemně odsouhlasit podzhotovitele </w:t>
      </w:r>
      <w:r>
        <w:rPr>
          <w:rFonts w:ascii="Arial" w:eastAsia="Arial" w:hAnsi="Arial" w:cs="Arial"/>
          <w:color w:val="000000"/>
          <w:sz w:val="20"/>
        </w:rPr>
        <w:t>(subdodavatele). Dojde-li ke změně subdodavatele, jehož prostřednictvím prokazoval zhotovitel část kvalifikace či změnu kvalifikace, je zhotovitel povinen nahradit takového subdodavatele pouze takovým subjektem, který rovněž splňuje prokazovanou část kvalifikace.</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vůči zhotoviteli budou uplatněny třetí osobou námitky nebo nároky související se stavbou a její realizací, je zhotovitel povinen o tom bezodkladně informovat objednatele a učinit zápis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Zhotovitel nejpozději 8 dní před zahájením prací na staveništi doloží, že informoval koordinátora bezpečnosti a ochrany zdraví při práci dle čl. I. této smlouvy o rizicích vznikajících při pracovních nebo technologických postupech, které zvolil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8. </w:t>
      </w:r>
      <w:r>
        <w:rPr>
          <w:rFonts w:ascii="Arial" w:eastAsia="Arial" w:hAnsi="Arial" w:cs="Arial"/>
          <w:sz w:val="20"/>
        </w:rPr>
        <w:tab/>
        <w:t>Technický dozor nesmí provádět zhotovitel ani osoba s ním propojená ve smyslu § 74 a násl. zákona č. 90/2012 Sb., o obchodních korporacích.</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9.</w:t>
      </w:r>
      <w:r>
        <w:rPr>
          <w:rFonts w:ascii="Arial" w:eastAsia="Arial" w:hAnsi="Arial" w:cs="Arial"/>
          <w:color w:val="000000"/>
          <w:sz w:val="20"/>
        </w:rPr>
        <w:tab/>
        <w:t xml:space="preserve">Zhotovitel je osobou povinnou spolupůsobit při výkonu finanční kontroly podle § 2e) zákona </w:t>
      </w:r>
      <w:r>
        <w:rPr>
          <w:rFonts w:ascii="Arial" w:eastAsia="Arial" w:hAnsi="Arial" w:cs="Arial"/>
          <w:color w:val="000000"/>
          <w:sz w:val="20"/>
        </w:rPr>
        <w:br/>
        <w:t xml:space="preserve">č. 320/2001 Sb., o finanční kontrole, a souhlasí s výkonem kontroly na předmět díla (zakázky). Zhotovitel souhlasí se vstupem kontrolních orgánů strukturálních fondů Evropské unie a dalších oprávněných orgánů (zaměstnanci Sekretariátu regionální rady, MMR, Platebního orgánu, Ministerstva financí, Evropské komise, Evropského účetního dvora, Nejvyššího kontrolního úřadu, příslušného úřadu a dalších oprávněných orgánů státní </w:t>
      </w:r>
      <w:proofErr w:type="gramStart"/>
      <w:r>
        <w:rPr>
          <w:rFonts w:ascii="Arial" w:eastAsia="Arial" w:hAnsi="Arial" w:cs="Arial"/>
          <w:color w:val="000000"/>
          <w:sz w:val="20"/>
        </w:rPr>
        <w:t>správy,</w:t>
      </w:r>
      <w:proofErr w:type="gramEnd"/>
      <w:r>
        <w:rPr>
          <w:rFonts w:ascii="Arial" w:eastAsia="Arial" w:hAnsi="Arial" w:cs="Arial"/>
          <w:color w:val="000000"/>
          <w:sz w:val="20"/>
        </w:rPr>
        <w:t xml:space="preserve"> atd.) do svých objektů, ve kterých se předmět smlouvy realizuje. Dále se zavazuje předložit ke kontrole těmto kontrolním orgánům veškerou provozní a účetní evidenci, která se týká předmětu smlouvy. Tato evidence musí být archivována v souladu s požadavky zákona o účetnictví a zákona o daních z příjmů.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9.Objednatel (zadavatel) zavazuje zhotovitele a všechny jeho poddodavatele k součinnosti s koordinátorem BOZP při realizaci stavby.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 Odstoupení od smlouvy, odpovědnost za škodu</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 xml:space="preserve">Objednatel je oprávněn odstoupit od smlouvy v případě, pokud je z nečinnosti zhotovitele objektivně zřejmé, že dílo neprovede řádně a včas, dále pak pokud zhotovitel neprovádí práce </w:t>
      </w:r>
      <w:r>
        <w:rPr>
          <w:rFonts w:ascii="Arial" w:eastAsia="Arial" w:hAnsi="Arial" w:cs="Arial"/>
          <w:sz w:val="20"/>
        </w:rPr>
        <w:br/>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Zhotovitel odpovídá objednateli za škodu vzniklou v důsledku nedodržení ustanovení této smlouvy a právních předpisů České republiky při provádění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tabs>
          <w:tab w:val="left" w:pos="540"/>
        </w:tabs>
        <w:spacing w:after="0" w:line="240" w:lineRule="auto"/>
        <w:ind w:left="284" w:hanging="284"/>
        <w:jc w:val="both"/>
        <w:rPr>
          <w:rFonts w:ascii="Times New Roman" w:eastAsia="Times New Roman" w:hAnsi="Times New Roman" w:cs="Times New Roman"/>
        </w:rPr>
      </w:pPr>
      <w:r>
        <w:rPr>
          <w:rFonts w:ascii="Arial" w:eastAsia="Arial" w:hAnsi="Arial" w:cs="Arial"/>
        </w:rPr>
        <w:t>4.</w:t>
      </w:r>
      <w:r>
        <w:rPr>
          <w:rFonts w:ascii="Arial" w:eastAsia="Arial" w:hAnsi="Arial" w:cs="Arial"/>
        </w:rPr>
        <w:tab/>
        <w:t xml:space="preserve">Povinnost zhotovitele nahradit škodu (újmu) objednateli nebo třetím osobám a způsob náhrady škody (újmy) se řídí přísl. ustanoveními zák. č. 89/2012 Sb., občanský zákoník. Jeli již z povahy prováděného díla zřejmé, že ke škodám může dojít, je zhotovitel povinen s dotčenými osobami předem projednat přiměřenou náhradu.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 Smluvní pokuty</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Je-li zhotovitel s prodlením s předáním dokončeného díla (čl. III. odst. 1) zaplatí objednateli smluvní pokutu ve výši 0,5 % z ceny díla celkem včetně DPH dle čl. IV odst. 1 této smlouvy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C17F3C" w:rsidRDefault="00C17F3C">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Z důvodu nedodržení termínu na odstranění vad a nedodělků je zhotovitel povinen objednateli uhradit smluvní pokutu 1500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V případě nedodržení stanoveného termínu nástupu na odstranění vad v záruční době je zhotovitel povinen objednatel uhradit smluvní pokutu ve výši 500,- Kč za každou vadu a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 důvodu nedodržení termínu na vyklizení, vyčištění a předání staveniště je zhotovitel povinen objednateli uhradit smluvní pokutu 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nepředloží koncept konečného daňového dokladu do 30 dnů od předání a převzetí díla, zaplatí objednateli smluvní pokutu ve výši 0,05 % z ceny díla celkem včetně DPH dle čl. IV odst. 1 této smlouvy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Pokud dojde k opožděné úhradě odsouhlasených faktur vyjma nároků vyplývajících z bodu V. smlouvy, může zhotovitel vůči objednateli uplatnit smluvní pokutu ve výši </w:t>
      </w:r>
      <w:proofErr w:type="gramStart"/>
      <w:r>
        <w:rPr>
          <w:rFonts w:ascii="Arial" w:eastAsia="Arial" w:hAnsi="Arial" w:cs="Arial"/>
          <w:sz w:val="20"/>
        </w:rPr>
        <w:t>0,5%</w:t>
      </w:r>
      <w:proofErr w:type="gramEnd"/>
      <w:r>
        <w:rPr>
          <w:rFonts w:ascii="Arial" w:eastAsia="Arial" w:hAnsi="Arial" w:cs="Arial"/>
          <w:sz w:val="20"/>
        </w:rPr>
        <w:t xml:space="preserve"> z dlužné částky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XIII. Všeobecná ustanovení</w:t>
      </w:r>
    </w:p>
    <w:p w:rsidR="00C17F3C" w:rsidRDefault="00C17F3C">
      <w:pPr>
        <w:suppressAutoHyphens/>
        <w:spacing w:after="0" w:line="240" w:lineRule="auto"/>
        <w:ind w:left="284" w:hanging="284"/>
        <w:jc w:val="both"/>
        <w:rPr>
          <w:rFonts w:ascii="Arial" w:eastAsia="Arial" w:hAnsi="Arial" w:cs="Arial"/>
          <w:b/>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Smluvní strany sjednávají, že zhotovitel není oprávněn postupovat jiným osobám pohledávky vzniklé z této smlouvy.</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Dojde-li ke zmaření díla náhodou před dobou jeho splnění, ztratí zhotovitel nárok na odměnu. Zhotovitel je povinen před zahájením prací pojistit předmět díla a uzavřít pojištění o odpovědnosti za škodu způsobenou třetím osobám.</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Projektovou dokumentaci poskytnutou objednatelem zhotoviteli a realizační dokumentaci stavby, jakož i další dokumentaci a doklady spojené s realizací stavby může zhotovitel použít pouze pro provádění stavby a související správní řízení se stavbou a nesmí je poskytovat třetím osobám, ledaže k tomu dá objednatel</w:t>
      </w:r>
      <w:r>
        <w:rPr>
          <w:rFonts w:ascii="Arial" w:eastAsia="Arial" w:hAnsi="Arial" w:cs="Arial"/>
          <w:color w:val="548DD4"/>
          <w:sz w:val="20"/>
        </w:rPr>
        <w:t xml:space="preserve"> </w:t>
      </w:r>
      <w:r>
        <w:rPr>
          <w:rFonts w:ascii="Arial" w:eastAsia="Arial" w:hAnsi="Arial" w:cs="Arial"/>
          <w:sz w:val="20"/>
        </w:rPr>
        <w:t>výslovný písemný souhlas nebo tak stanoví zákon.</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Tato smlouva je vyhotovena ve čtyřech stejnopisech majících povahu originálu, z nichž dva obdrží objednatel a dva zhotovitel.</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Tato smlouva nabývá platnosti a účinnosti dnem podpisu oprávněnými zástupci obou smluvních stran.</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7.</w:t>
      </w:r>
      <w:r>
        <w:rPr>
          <w:rFonts w:ascii="Arial" w:eastAsia="Arial" w:hAnsi="Arial" w:cs="Arial"/>
          <w:sz w:val="20"/>
        </w:rPr>
        <w:tab/>
        <w:t xml:space="preserve">Zhotovitel souhlasí se zveřejněním této smlouvy. Zhotovitel prohlašuje, že tato smlouva neobsahuje údaje, které tvoří předmět jeho obchodního tajemství podle § 504 zákona č. 89/2012 Sb., občanský zákoník. </w:t>
      </w: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Pr="00DB3372" w:rsidRDefault="00F97E6E">
      <w:pPr>
        <w:tabs>
          <w:tab w:val="left" w:pos="5245"/>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 xml:space="preserve">V ČB dne    </w:t>
      </w:r>
      <w:r w:rsidR="005C1816">
        <w:rPr>
          <w:rFonts w:ascii="Arial" w:eastAsia="Arial" w:hAnsi="Arial" w:cs="Arial"/>
          <w:sz w:val="20"/>
        </w:rPr>
        <w:t>24. 6. 2019</w:t>
      </w:r>
      <w:r>
        <w:rPr>
          <w:rFonts w:ascii="Arial" w:eastAsia="Arial" w:hAnsi="Arial" w:cs="Arial"/>
          <w:sz w:val="20"/>
        </w:rPr>
        <w:t xml:space="preserve">                                  </w:t>
      </w:r>
      <w:r>
        <w:rPr>
          <w:rFonts w:ascii="Arial" w:eastAsia="Arial" w:hAnsi="Arial" w:cs="Arial"/>
          <w:sz w:val="20"/>
        </w:rPr>
        <w:tab/>
      </w:r>
      <w:r w:rsidRPr="00DB3372">
        <w:rPr>
          <w:rFonts w:ascii="Arial" w:eastAsia="Arial" w:hAnsi="Arial" w:cs="Arial"/>
          <w:sz w:val="20"/>
          <w:shd w:val="clear" w:color="auto" w:fill="FFFF00"/>
        </w:rPr>
        <w:t xml:space="preserve">V ČB dne       </w:t>
      </w:r>
      <w:r w:rsidR="005C1816">
        <w:rPr>
          <w:rFonts w:ascii="Arial" w:eastAsia="Arial" w:hAnsi="Arial" w:cs="Arial"/>
          <w:sz w:val="20"/>
          <w:shd w:val="clear" w:color="auto" w:fill="FFFF00"/>
        </w:rPr>
        <w:t>24. 6. 2019</w:t>
      </w:r>
      <w:bookmarkStart w:id="0" w:name="_GoBack"/>
      <w:bookmarkEnd w:id="0"/>
      <w:r w:rsidRPr="00DB3372">
        <w:rPr>
          <w:rFonts w:ascii="Arial" w:eastAsia="Arial" w:hAnsi="Arial" w:cs="Arial"/>
          <w:sz w:val="20"/>
          <w:shd w:val="clear" w:color="auto" w:fill="FFFF00"/>
        </w:rPr>
        <w:t xml:space="preserve">                     </w:t>
      </w: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F97E6E">
      <w:pPr>
        <w:suppressAutoHyphens/>
        <w:spacing w:after="0" w:line="240" w:lineRule="auto"/>
        <w:ind w:left="284" w:hanging="284"/>
        <w:jc w:val="both"/>
        <w:rPr>
          <w:rFonts w:ascii="Times New Roman" w:eastAsia="Times New Roman" w:hAnsi="Times New Roman" w:cs="Times New Roman"/>
          <w:sz w:val="24"/>
        </w:rPr>
      </w:pPr>
      <w:r w:rsidRPr="00DB3372">
        <w:rPr>
          <w:rFonts w:ascii="Arial" w:eastAsia="Arial" w:hAnsi="Arial" w:cs="Arial"/>
          <w:sz w:val="20"/>
        </w:rPr>
        <w:t xml:space="preserve">za </w:t>
      </w:r>
      <w:proofErr w:type="gramStart"/>
      <w:r w:rsidRPr="00DB3372">
        <w:rPr>
          <w:rFonts w:ascii="Arial" w:eastAsia="Arial" w:hAnsi="Arial" w:cs="Arial"/>
          <w:sz w:val="20"/>
        </w:rPr>
        <w:t xml:space="preserve">objednatele:   </w:t>
      </w:r>
      <w:proofErr w:type="gramEnd"/>
      <w:r w:rsidRPr="00DB3372">
        <w:rPr>
          <w:rFonts w:ascii="Arial" w:eastAsia="Arial" w:hAnsi="Arial" w:cs="Arial"/>
          <w:sz w:val="20"/>
        </w:rPr>
        <w:t xml:space="preserve">                                                                   </w:t>
      </w:r>
      <w:r w:rsidRPr="00DB3372">
        <w:rPr>
          <w:rFonts w:ascii="Arial" w:eastAsia="Arial" w:hAnsi="Arial" w:cs="Arial"/>
          <w:sz w:val="20"/>
          <w:shd w:val="clear" w:color="auto" w:fill="FFFF00"/>
        </w:rPr>
        <w:t>za zhotovitele:</w:t>
      </w: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F97E6E">
      <w:pPr>
        <w:suppressAutoHyphens/>
        <w:spacing w:after="0" w:line="240" w:lineRule="auto"/>
        <w:ind w:left="284" w:hanging="284"/>
        <w:jc w:val="both"/>
        <w:rPr>
          <w:rFonts w:ascii="Arial" w:eastAsia="Arial" w:hAnsi="Arial" w:cs="Arial"/>
        </w:rPr>
      </w:pP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r>
    </w:p>
    <w:p w:rsidR="00C17F3C" w:rsidRPr="00DB3372" w:rsidRDefault="00F97E6E">
      <w:pPr>
        <w:suppressAutoHyphens/>
        <w:spacing w:after="0" w:line="240" w:lineRule="auto"/>
        <w:ind w:left="284" w:hanging="284"/>
        <w:jc w:val="both"/>
        <w:rPr>
          <w:rFonts w:ascii="Arial" w:eastAsia="Arial" w:hAnsi="Arial" w:cs="Arial"/>
          <w:sz w:val="20"/>
        </w:rPr>
      </w:pPr>
      <w:proofErr w:type="spellStart"/>
      <w:r w:rsidRPr="00DB3372">
        <w:rPr>
          <w:rFonts w:ascii="Arial" w:eastAsia="Arial" w:hAnsi="Arial" w:cs="Arial"/>
          <w:sz w:val="20"/>
        </w:rPr>
        <w:t>Mgr.Michaela</w:t>
      </w:r>
      <w:proofErr w:type="spellEnd"/>
      <w:r w:rsidRPr="00DB3372">
        <w:rPr>
          <w:rFonts w:ascii="Arial" w:eastAsia="Arial" w:hAnsi="Arial" w:cs="Arial"/>
          <w:sz w:val="20"/>
        </w:rPr>
        <w:t xml:space="preserve"> Hudečková </w:t>
      </w: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t xml:space="preserve">                       </w:t>
      </w:r>
      <w:r w:rsidRPr="00DB3372">
        <w:rPr>
          <w:rFonts w:ascii="Arial" w:eastAsia="Arial" w:hAnsi="Arial" w:cs="Arial"/>
          <w:sz w:val="20"/>
          <w:shd w:val="clear" w:color="auto" w:fill="FFFF00"/>
        </w:rPr>
        <w:t>Ing. Petr Vojta</w:t>
      </w:r>
    </w:p>
    <w:p w:rsidR="00C17F3C" w:rsidRDefault="00F97E6E">
      <w:pPr>
        <w:tabs>
          <w:tab w:val="left" w:pos="5955"/>
        </w:tabs>
        <w:suppressAutoHyphens/>
        <w:spacing w:after="0" w:line="240" w:lineRule="auto"/>
        <w:ind w:left="284" w:hanging="284"/>
        <w:rPr>
          <w:rFonts w:ascii="Times New Roman" w:eastAsia="Times New Roman" w:hAnsi="Times New Roman" w:cs="Times New Roman"/>
          <w:sz w:val="24"/>
        </w:rPr>
      </w:pPr>
      <w:r w:rsidRPr="00DB3372">
        <w:rPr>
          <w:rFonts w:ascii="Arial" w:eastAsia="Arial" w:hAnsi="Arial" w:cs="Arial"/>
          <w:sz w:val="20"/>
        </w:rPr>
        <w:t>Ředitelka ZUŠ B. Jeremiáše,</w:t>
      </w:r>
    </w:p>
    <w:sectPr w:rsidR="00C17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3C"/>
    <w:rsid w:val="00245E56"/>
    <w:rsid w:val="002A2163"/>
    <w:rsid w:val="004728D8"/>
    <w:rsid w:val="00500A0D"/>
    <w:rsid w:val="00512E78"/>
    <w:rsid w:val="005C1816"/>
    <w:rsid w:val="00A0015F"/>
    <w:rsid w:val="00C01044"/>
    <w:rsid w:val="00C17F3C"/>
    <w:rsid w:val="00D171F5"/>
    <w:rsid w:val="00DB3372"/>
    <w:rsid w:val="00F44DEC"/>
    <w:rsid w:val="00F97E6E"/>
    <w:rsid w:val="00FB5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5C5F"/>
  <w15:docId w15:val="{3D746CBD-6C3C-4680-990A-86D5AAA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7E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4753</Words>
  <Characters>28049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Irena Vithová</cp:lastModifiedBy>
  <cp:revision>8</cp:revision>
  <cp:lastPrinted>2019-06-14T08:37:00Z</cp:lastPrinted>
  <dcterms:created xsi:type="dcterms:W3CDTF">2019-06-14T08:16:00Z</dcterms:created>
  <dcterms:modified xsi:type="dcterms:W3CDTF">2019-07-01T07:39:00Z</dcterms:modified>
</cp:coreProperties>
</file>