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D" w:rsidRDefault="003C3CA0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6605"/>
            <wp:effectExtent l="0" t="0" r="0" b="4445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5D" w:rsidRDefault="003C3CA0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381B5D" w:rsidRDefault="003C3CA0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381B5D" w:rsidRDefault="003C3CA0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381B5D" w:rsidRDefault="003C3CA0">
      <w:pPr>
        <w:pStyle w:val="Zkladntext30"/>
        <w:framePr w:w="7445" w:h="741" w:hRule="exact" w:wrap="none" w:vAnchor="page" w:hAnchor="page" w:x="720" w:y="3699"/>
        <w:shd w:val="clear" w:color="auto" w:fill="auto"/>
        <w:spacing w:before="0" w:after="0"/>
        <w:ind w:right="344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381B5D" w:rsidRDefault="003C3CA0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3440"/>
      </w:pPr>
      <w:r>
        <w:rPr>
          <w:rStyle w:val="Zkladntext21"/>
        </w:rPr>
        <w:t>OBJEDNÁVKA č. OBJ0594/2019</w:t>
      </w:r>
      <w:r>
        <w:rPr>
          <w:rStyle w:val="Zkladntext21"/>
        </w:rPr>
        <w:br/>
      </w:r>
      <w:r>
        <w:t>Datum: 13.6.2019</w:t>
      </w:r>
    </w:p>
    <w:p w:rsidR="00381B5D" w:rsidRDefault="003C3CA0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4" w:line="180" w:lineRule="exact"/>
      </w:pPr>
      <w:r>
        <w:t>Dodavatel:</w:t>
      </w:r>
    </w:p>
    <w:p w:rsidR="00381B5D" w:rsidRDefault="003C3CA0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ChemiGastro s.r.o.</w:t>
      </w:r>
    </w:p>
    <w:p w:rsidR="00381B5D" w:rsidRDefault="003C3CA0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IČ:06846467</w:t>
      </w:r>
    </w:p>
    <w:p w:rsidR="00381B5D" w:rsidRDefault="003C3CA0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DIČ:CZ06846467</w:t>
      </w:r>
    </w:p>
    <w:p w:rsidR="00381B5D" w:rsidRDefault="003C3CA0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381B5D" w:rsidRDefault="003C3CA0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344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381B5D" w:rsidRDefault="003C3CA0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381B5D" w:rsidRDefault="003C3CA0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381B5D" w:rsidRDefault="003C3CA0">
      <w:pPr>
        <w:pStyle w:val="Zkladntext30"/>
        <w:framePr w:w="7445" w:h="2520" w:hRule="exact" w:wrap="none" w:vAnchor="page" w:hAnchor="page" w:x="720" w:y="9703"/>
        <w:shd w:val="clear" w:color="auto" w:fill="auto"/>
        <w:spacing w:before="0" w:after="201" w:line="180" w:lineRule="exact"/>
      </w:pPr>
      <w:r>
        <w:t>Nákup miltifunkční trouby</w:t>
      </w:r>
    </w:p>
    <w:p w:rsidR="00381B5D" w:rsidRDefault="003C3CA0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14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381B5D" w:rsidRDefault="003C3CA0">
      <w:pPr>
        <w:pStyle w:val="Zkladntext30"/>
        <w:framePr w:w="7445" w:h="2520" w:hRule="exact" w:wrap="none" w:vAnchor="page" w:hAnchor="page" w:x="720" w:y="9703"/>
        <w:shd w:val="clear" w:color="auto" w:fill="auto"/>
        <w:spacing w:before="0" w:after="222" w:line="180" w:lineRule="exact"/>
      </w:pPr>
      <w:r>
        <w:t>Multifunkční trouba Gibon</w:t>
      </w:r>
    </w:p>
    <w:p w:rsidR="00381B5D" w:rsidRDefault="003C3CA0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  <w:ind w:right="3440"/>
      </w:pPr>
      <w:r>
        <w:t xml:space="preserve">Předpokládáná cena </w:t>
      </w:r>
      <w:r w:rsidRPr="003C3CA0">
        <w:rPr>
          <w:lang w:eastAsia="en-US" w:bidi="en-US"/>
        </w:rPr>
        <w:t xml:space="preserve">max. </w:t>
      </w:r>
      <w:r>
        <w:t xml:space="preserve">vč DPH: </w:t>
      </w:r>
      <w:r>
        <w:rPr>
          <w:rStyle w:val="Zkladntext22"/>
        </w:rPr>
        <w:t>270 000,00 Kč</w:t>
      </w:r>
      <w:r>
        <w:rPr>
          <w:rStyle w:val="Zkladntext22"/>
        </w:rPr>
        <w:br/>
      </w:r>
      <w:r>
        <w:t xml:space="preserve">Termín dodání/ </w:t>
      </w:r>
      <w:r w:rsidRPr="003C3CA0">
        <w:rPr>
          <w:lang w:eastAsia="en-US" w:bidi="en-US"/>
        </w:rPr>
        <w:t xml:space="preserve">Date of </w:t>
      </w:r>
      <w:r w:rsidRPr="003C3CA0">
        <w:rPr>
          <w:lang w:eastAsia="en-US" w:bidi="en-US"/>
        </w:rPr>
        <w:t>Delivery:</w:t>
      </w:r>
    </w:p>
    <w:p w:rsidR="00381B5D" w:rsidRDefault="003C3CA0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Poznámka/ </w:t>
      </w:r>
      <w:r w:rsidRPr="003C3CA0">
        <w:rPr>
          <w:lang w:eastAsia="en-US" w:bidi="en-US"/>
        </w:rPr>
        <w:t>Note:</w:t>
      </w:r>
    </w:p>
    <w:p w:rsidR="00381B5D" w:rsidRDefault="003C3CA0">
      <w:pPr>
        <w:pStyle w:val="Zkladntext20"/>
        <w:framePr w:w="7445" w:h="2520" w:hRule="exact" w:wrap="none" w:vAnchor="page" w:hAnchor="page" w:x="720" w:y="9703"/>
        <w:shd w:val="clear" w:color="auto" w:fill="auto"/>
        <w:spacing w:before="0" w:after="0" w:line="225" w:lineRule="exact"/>
        <w:jc w:val="both"/>
      </w:pPr>
      <w:r>
        <w:t xml:space="preserve">V případě že, fakturovaná částka bude vyšší </w:t>
      </w:r>
      <w:bookmarkStart w:id="1" w:name="_GoBack"/>
      <w:bookmarkEnd w:id="1"/>
      <w:r>
        <w:t>než</w:t>
      </w:r>
      <w:r>
        <w:t xml:space="preserve"> částka v objednávce, bude faktura vrácena.</w:t>
      </w:r>
      <w:r>
        <w:br/>
        <w:t>Faktury v elektronické podobě zasílejte na adresu: xxx</w:t>
      </w:r>
    </w:p>
    <w:p w:rsidR="00381B5D" w:rsidRDefault="00381B5D">
      <w:pPr>
        <w:rPr>
          <w:sz w:val="2"/>
          <w:szCs w:val="2"/>
        </w:rPr>
      </w:pPr>
    </w:p>
    <w:sectPr w:rsidR="00381B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A0" w:rsidRDefault="003C3CA0">
      <w:r>
        <w:separator/>
      </w:r>
    </w:p>
  </w:endnote>
  <w:endnote w:type="continuationSeparator" w:id="0">
    <w:p w:rsidR="003C3CA0" w:rsidRDefault="003C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A0" w:rsidRDefault="003C3CA0"/>
  </w:footnote>
  <w:footnote w:type="continuationSeparator" w:id="0">
    <w:p w:rsidR="003C3CA0" w:rsidRDefault="003C3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D"/>
    <w:rsid w:val="00381B5D"/>
    <w:rsid w:val="003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9852-CC00-4D88-80C6-B058F62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54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720" w:line="229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ek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2019-07-01T07:22:00Z</dcterms:created>
  <dcterms:modified xsi:type="dcterms:W3CDTF">2019-07-01T07:23:00Z</dcterms:modified>
</cp:coreProperties>
</file>