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85F" w:rsidRDefault="008342A6">
      <w:pPr>
        <w:pStyle w:val="Nadpis20"/>
        <w:keepNext/>
        <w:keepLines/>
        <w:shd w:val="clear" w:color="auto" w:fill="auto"/>
        <w:spacing w:after="449" w:line="300" w:lineRule="exact"/>
      </w:pPr>
      <w:bookmarkStart w:id="0" w:name="bookmark1"/>
      <w:r>
        <w:t>DOHODA</w:t>
      </w:r>
      <w:bookmarkEnd w:id="0"/>
    </w:p>
    <w:p w:rsidR="0059385F" w:rsidRDefault="008342A6">
      <w:pPr>
        <w:pStyle w:val="Nadpis40"/>
        <w:keepNext/>
        <w:keepLines/>
        <w:shd w:val="clear" w:color="auto" w:fill="auto"/>
        <w:spacing w:before="0" w:after="581" w:line="300" w:lineRule="exact"/>
      </w:pPr>
      <w:bookmarkStart w:id="1" w:name="bookmark2"/>
      <w:r>
        <w:t>O POSKYTOVÁNÍ PRÁDELENSKYCH SLUŽEB</w:t>
      </w:r>
      <w:bookmarkEnd w:id="1"/>
    </w:p>
    <w:p w:rsidR="0059385F" w:rsidRDefault="008342A6">
      <w:pPr>
        <w:pStyle w:val="Zkladntext20"/>
        <w:shd w:val="clear" w:color="auto" w:fill="auto"/>
        <w:spacing w:before="0" w:after="207" w:line="240" w:lineRule="exact"/>
        <w:ind w:firstLine="0"/>
      </w:pPr>
      <w:r>
        <w:t>uzavřená mezi stranami:</w:t>
      </w:r>
    </w:p>
    <w:p w:rsidR="0059385F" w:rsidRDefault="008342A6">
      <w:pPr>
        <w:pStyle w:val="Zkladntext30"/>
        <w:shd w:val="clear" w:color="auto" w:fill="auto"/>
        <w:spacing w:before="0"/>
        <w:ind w:right="3520"/>
      </w:pPr>
      <w:r>
        <w:t>Domovem pro seniory Mikuláškovo nám., p.o. se sídlem : Mikuláškovo nám. 706/20, 625 00 Brno zastoupeným ředitelkou RNDr. Helenou Valkounovou IČ: 711 55 988 na straně jedné (dodavatel)</w:t>
      </w:r>
    </w:p>
    <w:p w:rsidR="0059385F" w:rsidRDefault="008342A6">
      <w:pPr>
        <w:pStyle w:val="Zkladntext20"/>
        <w:shd w:val="clear" w:color="auto" w:fill="auto"/>
        <w:spacing w:before="0" w:after="244" w:line="278" w:lineRule="exact"/>
        <w:ind w:left="4880" w:firstLine="0"/>
      </w:pPr>
      <w:r>
        <w:t>a</w:t>
      </w:r>
    </w:p>
    <w:p w:rsidR="0059385F" w:rsidRDefault="008342A6">
      <w:pPr>
        <w:pStyle w:val="Zkladntext30"/>
        <w:shd w:val="clear" w:color="auto" w:fill="auto"/>
        <w:spacing w:before="0" w:after="507" w:line="274" w:lineRule="exact"/>
        <w:ind w:right="3520"/>
      </w:pPr>
      <w:r>
        <w:t>Domovem pro seniory Koniklecová, p.o. se sídlem: Koniklecová 1, 634 00 Brno zastoupeným ředitelkou Ing. Ivou Záhorovou IČ: 708 87 047 na straně druhé (objednatel)</w:t>
      </w:r>
    </w:p>
    <w:p w:rsidR="0059385F" w:rsidRDefault="008342A6">
      <w:pPr>
        <w:pStyle w:val="Zkladntext20"/>
        <w:shd w:val="clear" w:color="auto" w:fill="auto"/>
        <w:spacing w:before="0" w:after="636" w:line="240" w:lineRule="exact"/>
        <w:ind w:firstLine="0"/>
      </w:pPr>
      <w:r>
        <w:t>Obě strany se dohodly, že :</w:t>
      </w:r>
      <w:bookmarkStart w:id="2" w:name="_GoBack"/>
      <w:bookmarkEnd w:id="2"/>
    </w:p>
    <w:p w:rsidR="0059385F" w:rsidRDefault="008342A6">
      <w:pPr>
        <w:pStyle w:val="Nadpis10"/>
        <w:keepNext/>
        <w:keepLines/>
        <w:shd w:val="clear" w:color="auto" w:fill="auto"/>
        <w:spacing w:before="0" w:after="163" w:line="180" w:lineRule="exact"/>
        <w:ind w:left="4540"/>
      </w:pPr>
      <w:bookmarkStart w:id="3" w:name="bookmark3"/>
      <w:r>
        <w:t>I.</w:t>
      </w:r>
      <w:bookmarkEnd w:id="3"/>
    </w:p>
    <w:p w:rsidR="0059385F" w:rsidRDefault="008342A6">
      <w:pPr>
        <w:pStyle w:val="Zkladntext20"/>
        <w:shd w:val="clear" w:color="auto" w:fill="auto"/>
        <w:spacing w:before="0" w:after="0" w:line="274" w:lineRule="exact"/>
        <w:ind w:left="280" w:firstLine="0"/>
        <w:jc w:val="both"/>
      </w:pPr>
      <w:r>
        <w:t>DS Mikuláškovo se zavazuje zajišťovat počínaje dnem 1. 7. 2008 praní a mandlování ložního prádla pro DS Koniklecová. Tato služba bude poskytována lx měsíčně v souladu s harmonogramem dohodnutým mezi úsekovou sestrou DS Koniklecová a vedoucí prádelny DS Mikuláškovo. V případě potřeby větší frekvence praní se mezi pracovníky (výše uvedenými) operativně sjedná změna.</w:t>
      </w:r>
    </w:p>
    <w:p w:rsidR="0059385F" w:rsidRDefault="008342A6">
      <w:pPr>
        <w:pStyle w:val="Nadpis60"/>
        <w:keepNext/>
        <w:keepLines/>
        <w:shd w:val="clear" w:color="auto" w:fill="auto"/>
        <w:spacing w:after="244"/>
        <w:ind w:left="4540"/>
      </w:pPr>
      <w:bookmarkStart w:id="4" w:name="bookmark4"/>
      <w:r>
        <w:t>II.</w:t>
      </w:r>
      <w:bookmarkEnd w:id="4"/>
    </w:p>
    <w:p w:rsidR="0059385F" w:rsidRDefault="008342A6">
      <w:pPr>
        <w:pStyle w:val="Zkladntext20"/>
        <w:shd w:val="clear" w:color="auto" w:fill="auto"/>
        <w:spacing w:before="0" w:after="503" w:line="269" w:lineRule="exact"/>
        <w:ind w:left="280" w:firstLine="0"/>
        <w:jc w:val="both"/>
      </w:pPr>
      <w:r>
        <w:t>Prádlo bude vypráno a vymandlováno nejpozději do 5 pracovních dnů ode dne převzetí. K dovezenému prádlu bude vždy dodána soupiska, počet kusů prádla bude ještě při předávání fyzicky kontrolován a stvrzen podpisem.</w:t>
      </w:r>
    </w:p>
    <w:p w:rsidR="0059385F" w:rsidRDefault="008342A6">
      <w:pPr>
        <w:pStyle w:val="Nadpis60"/>
        <w:keepNext/>
        <w:keepLines/>
        <w:shd w:val="clear" w:color="auto" w:fill="auto"/>
        <w:spacing w:after="210" w:line="240" w:lineRule="exact"/>
        <w:ind w:left="4420"/>
      </w:pPr>
      <w:bookmarkStart w:id="5" w:name="bookmark5"/>
      <w:r>
        <w:t>III.</w:t>
      </w:r>
      <w:bookmarkEnd w:id="5"/>
    </w:p>
    <w:p w:rsidR="0059385F" w:rsidRDefault="008342A6">
      <w:pPr>
        <w:pStyle w:val="Zkladntext20"/>
        <w:shd w:val="clear" w:color="auto" w:fill="auto"/>
        <w:spacing w:before="0" w:after="503" w:line="269" w:lineRule="exact"/>
        <w:ind w:left="180" w:firstLine="0"/>
        <w:jc w:val="both"/>
      </w:pPr>
      <w:r>
        <w:t>Dovoz a odvoz prádla si bude zajišťovat DS Koniklecová vlastními prostředky a na vlastní náklady, v obalech odpovídajících hygienickým předpisům pro znečistěné prádlo.</w:t>
      </w:r>
    </w:p>
    <w:p w:rsidR="0059385F" w:rsidRDefault="008342A6">
      <w:pPr>
        <w:pStyle w:val="Nadpis60"/>
        <w:keepNext/>
        <w:keepLines/>
        <w:shd w:val="clear" w:color="auto" w:fill="auto"/>
        <w:spacing w:after="151" w:line="240" w:lineRule="exact"/>
        <w:ind w:left="4420"/>
      </w:pPr>
      <w:bookmarkStart w:id="6" w:name="bookmark6"/>
      <w:r>
        <w:t>IV.</w:t>
      </w:r>
      <w:bookmarkEnd w:id="6"/>
    </w:p>
    <w:p w:rsidR="0059385F" w:rsidRDefault="008342A6">
      <w:pPr>
        <w:pStyle w:val="Zkladntext20"/>
        <w:shd w:val="clear" w:color="auto" w:fill="auto"/>
        <w:spacing w:before="0" w:after="0" w:line="274" w:lineRule="exact"/>
        <w:ind w:left="180" w:firstLine="0"/>
        <w:jc w:val="both"/>
      </w:pPr>
      <w:r>
        <w:t>Cenová kalkulace za vyprání a vymandlování ložního prádla je uvedena v příloze, která je nedílnou součástí této dohody. Cenu za poskytnutou službu uhradí DS Koniklecová dle termínu splatnosti faktury, kterou DS Mikuláškovo vyhotoví vždy do 5. dne měsíce následujícího po odevzdání zakázky. Dodavatel si vyhrazuje právo aktualizace ceníku služeb</w:t>
      </w:r>
      <w:r>
        <w:br w:type="page"/>
      </w:r>
    </w:p>
    <w:p w:rsidR="0059385F" w:rsidRDefault="008342A6">
      <w:pPr>
        <w:pStyle w:val="Zkladntext20"/>
        <w:shd w:val="clear" w:color="auto" w:fill="auto"/>
        <w:spacing w:before="0" w:after="267" w:line="274" w:lineRule="exact"/>
        <w:ind w:left="180" w:right="420" w:firstLine="0"/>
        <w:jc w:val="both"/>
      </w:pPr>
      <w:r>
        <w:lastRenderedPageBreak/>
        <w:t>v závislosti na míře inflace a dalších faktorech ovlivňujících cenotvorbu. Současně se zavazuje, že změny vždy řádně a předem projedná s objednatelem.</w:t>
      </w:r>
    </w:p>
    <w:p w:rsidR="0059385F" w:rsidRDefault="008342A6">
      <w:pPr>
        <w:pStyle w:val="Zkladntext30"/>
        <w:shd w:val="clear" w:color="auto" w:fill="auto"/>
        <w:spacing w:before="0" w:after="206" w:line="240" w:lineRule="exact"/>
        <w:ind w:left="4540"/>
      </w:pPr>
      <w:r>
        <w:t>V.</w:t>
      </w:r>
    </w:p>
    <w:p w:rsidR="0059385F" w:rsidRDefault="008342A6">
      <w:pPr>
        <w:pStyle w:val="Zkladntext20"/>
        <w:shd w:val="clear" w:color="auto" w:fill="auto"/>
        <w:spacing w:before="0" w:after="507" w:line="274" w:lineRule="exact"/>
        <w:ind w:left="180" w:right="420" w:firstLine="0"/>
        <w:jc w:val="both"/>
      </w:pPr>
      <w:r>
        <w:t>Tato dohoda se uzavírá na dobu neurčitou a lze ji vypovědět v dvouměsíční výpovědní lhůtě, která počíná běžet prvním dnem následujícího měsíce od doručení výpovědi. Dohoda je účinná dnem podpisu obou stran.</w:t>
      </w:r>
    </w:p>
    <w:p w:rsidR="0059385F" w:rsidRDefault="008342A6">
      <w:pPr>
        <w:pStyle w:val="Zkladntext30"/>
        <w:shd w:val="clear" w:color="auto" w:fill="auto"/>
        <w:spacing w:before="0" w:after="197" w:line="240" w:lineRule="exact"/>
        <w:ind w:left="240"/>
        <w:jc w:val="center"/>
      </w:pPr>
      <w:r>
        <w:t>IV.</w:t>
      </w:r>
    </w:p>
    <w:p w:rsidR="0059385F" w:rsidRDefault="008342A6">
      <w:pPr>
        <w:pStyle w:val="Zkladntext20"/>
        <w:shd w:val="clear" w:color="auto" w:fill="auto"/>
        <w:spacing w:before="0" w:after="511" w:line="278" w:lineRule="exact"/>
        <w:ind w:left="180" w:right="420" w:firstLine="0"/>
        <w:jc w:val="both"/>
      </w:pPr>
      <w:r>
        <w:t>Dohoda se vyhotovuje ve 2 stejnopisech, z nichž jedno vyhotovení obdrží statutární zástupce objednatele a jedno vyhotovení statutární zástupce dodavatele.</w:t>
      </w:r>
    </w:p>
    <w:p w:rsidR="0059385F" w:rsidRDefault="008342A6">
      <w:pPr>
        <w:pStyle w:val="Zkladntext20"/>
        <w:shd w:val="clear" w:color="auto" w:fill="auto"/>
        <w:spacing w:before="0" w:after="833" w:line="240" w:lineRule="exact"/>
        <w:ind w:left="180" w:firstLine="0"/>
        <w:jc w:val="both"/>
      </w:pPr>
      <w:r>
        <w:t>Příloha: Platný ceník služeb</w:t>
      </w:r>
    </w:p>
    <w:p w:rsidR="0059385F" w:rsidRDefault="0044798B">
      <w:pPr>
        <w:pStyle w:val="Zkladntext20"/>
        <w:shd w:val="clear" w:color="auto" w:fill="auto"/>
        <w:spacing w:before="0" w:after="0" w:line="240" w:lineRule="exact"/>
        <w:ind w:left="180" w:firstLine="0"/>
        <w:jc w:val="both"/>
        <w:sectPr w:rsidR="0059385F">
          <w:pgSz w:w="11900" w:h="16840"/>
          <w:pgMar w:top="1477" w:right="1096" w:bottom="1477" w:left="1285" w:header="0" w:footer="3" w:gutter="0"/>
          <w:cols w:space="720"/>
          <w:noEndnote/>
          <w:docGrid w:linePitch="360"/>
        </w:sectPr>
      </w:pPr>
      <w:r>
        <w:rPr>
          <w:noProof/>
          <w:lang w:bidi="ar-SA"/>
        </w:rPr>
        <mc:AlternateContent>
          <mc:Choice Requires="wps">
            <w:drawing>
              <wp:anchor distT="0" distB="0" distL="63500" distR="63500" simplePos="0" relativeHeight="377487104" behindDoc="1" locked="0" layoutInCell="1" allowOverlap="1">
                <wp:simplePos x="0" y="0"/>
                <wp:positionH relativeFrom="margin">
                  <wp:posOffset>1012190</wp:posOffset>
                </wp:positionH>
                <wp:positionV relativeFrom="paragraph">
                  <wp:posOffset>572770</wp:posOffset>
                </wp:positionV>
                <wp:extent cx="1432560" cy="130810"/>
                <wp:effectExtent l="0" t="635" r="0" b="19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85F" w:rsidRDefault="0059385F">
                            <w:pPr>
                              <w:pStyle w:val="Titulekobrzku"/>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9.7pt;margin-top:45.1pt;width:112.8pt;height:10.3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" filled="f" stroked="f">
                <v:textbox style="mso-fit-shape-to-text:t" inset="0,0,0,0">
                  <w:txbxContent>
                    <w:p w:rsidR="0059385F" w:rsidRDefault="0059385F">
                      <w:pPr>
                        <w:pStyle w:val="Titulekobrzku"/>
                        <w:shd w:val="clear" w:color="auto" w:fill="auto"/>
                      </w:pPr>
                    </w:p>
                  </w:txbxContent>
                </v:textbox>
                <w10:wrap type="square" anchorx="margin"/>
              </v:shape>
            </w:pict>
          </mc:Fallback>
        </mc:AlternateContent>
      </w:r>
      <w:r>
        <w:rPr>
          <w:noProof/>
          <w:lang w:bidi="ar-SA"/>
        </w:rPr>
        <mc:AlternateContent>
          <mc:Choice Requires="wps">
            <w:drawing>
              <wp:anchor distT="538480" distB="843280" distL="969010" distR="3923030" simplePos="0" relativeHeight="377487106" behindDoc="1" locked="0" layoutInCell="1" allowOverlap="1">
                <wp:simplePos x="0" y="0"/>
                <wp:positionH relativeFrom="margin">
                  <wp:posOffset>969010</wp:posOffset>
                </wp:positionH>
                <wp:positionV relativeFrom="paragraph">
                  <wp:posOffset>998855</wp:posOffset>
                </wp:positionV>
                <wp:extent cx="1151890" cy="133985"/>
                <wp:effectExtent l="3810" t="0" r="0" b="12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85F" w:rsidRDefault="0059385F">
                            <w:pPr>
                              <w:pStyle w:val="Zkladntext4"/>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76.3pt;margin-top:78.65pt;width:90.7pt;height:10.55pt;z-index:-125829374;visibility:visible;mso-wrap-style:square;mso-width-percent:0;mso-height-percent:0;mso-wrap-distance-left:76.3pt;mso-wrap-distance-top:42.4pt;mso-wrap-distance-right:308.9pt;mso-wrap-distance-bottom:66.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" filled="f" stroked="f">
                <v:textbox style="mso-fit-shape-to-text:t" inset="0,0,0,0">
                  <w:txbxContent>
                    <w:p w:rsidR="0059385F" w:rsidRDefault="0059385F">
                      <w:pPr>
                        <w:pStyle w:val="Zkladntext4"/>
                        <w:shd w:val="clear" w:color="auto" w:fill="auto"/>
                      </w:pPr>
                    </w:p>
                  </w:txbxContent>
                </v:textbox>
                <w10:wrap type="topAndBottom" anchorx="margin"/>
              </v:shape>
            </w:pict>
          </mc:Fallback>
        </mc:AlternateContent>
      </w:r>
      <w:r>
        <w:rPr>
          <w:noProof/>
          <w:lang w:bidi="ar-SA"/>
        </w:rPr>
        <mc:AlternateContent>
          <mc:Choice Requires="wps">
            <w:drawing>
              <wp:anchor distT="1043940" distB="248920" distL="63500" distR="3331210" simplePos="0" relativeHeight="377487107" behindDoc="1" locked="0" layoutInCell="1" allowOverlap="1">
                <wp:simplePos x="0" y="0"/>
                <wp:positionH relativeFrom="margin">
                  <wp:posOffset>635</wp:posOffset>
                </wp:positionH>
                <wp:positionV relativeFrom="paragraph">
                  <wp:posOffset>1504315</wp:posOffset>
                </wp:positionV>
                <wp:extent cx="2712720" cy="353060"/>
                <wp:effectExtent l="0" t="0" r="4445" b="635"/>
                <wp:wrapTopAndBottom/>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85F" w:rsidRDefault="008342A6">
                            <w:pPr>
                              <w:pStyle w:val="Zkladntext20"/>
                              <w:shd w:val="clear" w:color="auto" w:fill="auto"/>
                              <w:spacing w:before="0" w:after="0" w:line="278" w:lineRule="exact"/>
                              <w:ind w:firstLine="0"/>
                              <w:jc w:val="right"/>
                            </w:pPr>
                            <w:r>
                              <w:rPr>
                                <w:rStyle w:val="Zkladntext2Exact"/>
                              </w:rPr>
                              <w:t>Domov pro seniory Mikuláškovo nám., p.o. Dr. Mgr. Helena Valkounová, ředitelka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05pt;margin-top:118.45pt;width:213.6pt;height:27.8pt;z-index:-125829373;visibility:visible;mso-wrap-style:square;mso-width-percent:0;mso-height-percent:0;mso-wrap-distance-left:5pt;mso-wrap-distance-top:82.2pt;mso-wrap-distance-right:262.3pt;mso-wrap-distance-bottom:1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KsQIAALA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" filled="f" stroked="f">
                <v:textbox style="mso-fit-shape-to-text:t" inset="0,0,0,0">
                  <w:txbxContent>
                    <w:p w:rsidR="0059385F" w:rsidRDefault="008342A6">
                      <w:pPr>
                        <w:pStyle w:val="Zkladntext20"/>
                        <w:shd w:val="clear" w:color="auto" w:fill="auto"/>
                        <w:spacing w:before="0" w:after="0" w:line="278" w:lineRule="exact"/>
                        <w:ind w:firstLine="0"/>
                        <w:jc w:val="right"/>
                      </w:pPr>
                      <w:r>
                        <w:rPr>
                          <w:rStyle w:val="Zkladntext2Exact"/>
                        </w:rPr>
                        <w:t xml:space="preserve">Domov pro seniory Mikuláškovo nám., p.o. Dr. Mgr. </w:t>
                      </w:r>
                      <w:r>
                        <w:rPr>
                          <w:rStyle w:val="Zkladntext2Exact"/>
                        </w:rPr>
                        <w:t>Helena Valkounová, ředitelka</w:t>
                      </w:r>
                    </w:p>
                  </w:txbxContent>
                </v:textbox>
                <w10:wrap type="topAndBottom" anchorx="margin"/>
              </v:shape>
            </w:pict>
          </mc:Fallback>
        </mc:AlternateContent>
      </w:r>
      <w:r>
        <w:rPr>
          <w:noProof/>
          <w:lang w:bidi="ar-SA"/>
        </w:rPr>
        <mc:AlternateContent>
          <mc:Choice Requires="wps">
            <w:drawing>
              <wp:anchor distT="0" distB="645160" distL="3648710" distR="63500" simplePos="0" relativeHeight="377487108" behindDoc="1" locked="0" layoutInCell="1" allowOverlap="1">
                <wp:simplePos x="0" y="0"/>
                <wp:positionH relativeFrom="margin">
                  <wp:posOffset>3648710</wp:posOffset>
                </wp:positionH>
                <wp:positionV relativeFrom="paragraph">
                  <wp:posOffset>460375</wp:posOffset>
                </wp:positionV>
                <wp:extent cx="2395855" cy="177800"/>
                <wp:effectExtent l="0" t="2540" r="0" b="635"/>
                <wp:wrapTopAndBottom/>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85F" w:rsidRDefault="008342A6">
                            <w:pPr>
                              <w:pStyle w:val="Nadpis5"/>
                              <w:keepNext/>
                              <w:keepLines/>
                              <w:shd w:val="clear" w:color="auto" w:fill="auto"/>
                              <w:spacing w:line="280" w:lineRule="exact"/>
                            </w:pPr>
                            <w:bookmarkStart w:id="7" w:name="bookmark0"/>
                            <w:r>
                              <w:rPr>
                                <w:rStyle w:val="Nadpis5Exact0"/>
                              </w:rPr>
                              <w:t xml:space="preserve"> </w:t>
                            </w:r>
                            <w:bookmarkEnd w:id="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87.3pt;margin-top:36.25pt;width:188.65pt;height:14pt;z-index:-125829372;visibility:visible;mso-wrap-style:square;mso-width-percent:0;mso-height-percent:0;mso-wrap-distance-left:287.3pt;mso-wrap-distance-top:0;mso-wrap-distance-right:5pt;mso-wrap-distance-bottom:50.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" filled="f" stroked="f">
                <v:textbox style="mso-fit-shape-to-text:t" inset="0,0,0,0">
                  <w:txbxContent>
                    <w:p w:rsidR="0059385F" w:rsidRDefault="008342A6">
                      <w:pPr>
                        <w:pStyle w:val="Nadpis5"/>
                        <w:keepNext/>
                        <w:keepLines/>
                        <w:shd w:val="clear" w:color="auto" w:fill="auto"/>
                        <w:spacing w:line="280" w:lineRule="exact"/>
                      </w:pPr>
                      <w:bookmarkStart w:id="7" w:name="bookmark0"/>
                      <w:r>
                        <w:rPr>
                          <w:rStyle w:val="Nadpis5Exact0"/>
                        </w:rPr>
                        <w:t xml:space="preserve"> </w:t>
                      </w:r>
                      <w:bookmarkEnd w:id="7"/>
                    </w:p>
                  </w:txbxContent>
                </v:textbox>
                <w10:wrap type="topAndBottom" anchorx="margin"/>
              </v:shape>
            </w:pict>
          </mc:Fallback>
        </mc:AlternateContent>
      </w:r>
      <w:r>
        <w:rPr>
          <w:noProof/>
          <w:lang w:bidi="ar-SA"/>
        </w:rPr>
        <mc:AlternateContent>
          <mc:Choice Requires="wps">
            <w:drawing>
              <wp:anchor distT="1059180" distB="252095" distL="3456305" distR="259080" simplePos="0" relativeHeight="377487109" behindDoc="1" locked="0" layoutInCell="1" allowOverlap="1">
                <wp:simplePos x="0" y="0"/>
                <wp:positionH relativeFrom="margin">
                  <wp:posOffset>3456305</wp:posOffset>
                </wp:positionH>
                <wp:positionV relativeFrom="paragraph">
                  <wp:posOffset>1519555</wp:posOffset>
                </wp:positionV>
                <wp:extent cx="2328545" cy="353060"/>
                <wp:effectExtent l="0" t="4445" r="0" b="4445"/>
                <wp:wrapTopAndBottom/>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85F" w:rsidRDefault="008342A6">
                            <w:pPr>
                              <w:pStyle w:val="Zkladntext20"/>
                              <w:shd w:val="clear" w:color="auto" w:fill="auto"/>
                              <w:spacing w:before="0" w:after="0" w:line="278" w:lineRule="exact"/>
                              <w:ind w:left="180"/>
                            </w:pPr>
                            <w:r>
                              <w:rPr>
                                <w:rStyle w:val="Zkladntext2Exact"/>
                              </w:rPr>
                              <w:t>Domov pro seniory Koniklecova, p.o. Ing. Iva Záhorová, ředitelka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72.15pt;margin-top:119.65pt;width:183.35pt;height:27.8pt;z-index:-125829371;visibility:visible;mso-wrap-style:square;mso-width-percent:0;mso-height-percent:0;mso-wrap-distance-left:272.15pt;mso-wrap-distance-top:83.4pt;mso-wrap-distance-right:20.4pt;mso-wrap-distance-bottom:1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" filled="f" stroked="f">
                <v:textbox style="mso-fit-shape-to-text:t" inset="0,0,0,0">
                  <w:txbxContent>
                    <w:p w:rsidR="0059385F" w:rsidRDefault="008342A6">
                      <w:pPr>
                        <w:pStyle w:val="Zkladntext20"/>
                        <w:shd w:val="clear" w:color="auto" w:fill="auto"/>
                        <w:spacing w:before="0" w:after="0" w:line="278" w:lineRule="exact"/>
                        <w:ind w:left="180"/>
                      </w:pPr>
                      <w:r>
                        <w:rPr>
                          <w:rStyle w:val="Zkladntext2Exact"/>
                        </w:rPr>
                        <w:t>Domov pro seniory Koniklecova, p.o. Ing. Iva Záhorová, ředitelka</w:t>
                      </w:r>
                    </w:p>
                  </w:txbxContent>
                </v:textbox>
                <w10:wrap type="topAndBottom" anchorx="margin"/>
              </v:shape>
            </w:pict>
          </mc:Fallback>
        </mc:AlternateContent>
      </w:r>
      <w:r w:rsidR="008342A6">
        <w:t>V Brně dne: 1.5.2008</w:t>
      </w:r>
    </w:p>
    <w:p w:rsidR="0059385F" w:rsidRDefault="008342A6">
      <w:pPr>
        <w:pStyle w:val="Zkladntext30"/>
        <w:shd w:val="clear" w:color="auto" w:fill="auto"/>
        <w:spacing w:before="0" w:after="653" w:line="240" w:lineRule="exact"/>
        <w:ind w:left="7320"/>
      </w:pPr>
      <w:r>
        <w:lastRenderedPageBreak/>
        <w:t>Příloha</w:t>
      </w:r>
    </w:p>
    <w:p w:rsidR="0059385F" w:rsidRDefault="008342A6">
      <w:pPr>
        <w:pStyle w:val="Nadpis30"/>
        <w:keepNext/>
        <w:keepLines/>
        <w:shd w:val="clear" w:color="auto" w:fill="auto"/>
        <w:spacing w:before="0" w:after="1138" w:line="300" w:lineRule="exact"/>
        <w:ind w:left="3260"/>
      </w:pPr>
      <w:bookmarkStart w:id="8" w:name="bookmark7"/>
      <w:r>
        <w:rPr>
          <w:rStyle w:val="Nadpis31"/>
          <w:b/>
          <w:bCs/>
        </w:rPr>
        <w:t>Platný ceník služeb</w:t>
      </w:r>
      <w:bookmarkEnd w:id="8"/>
    </w:p>
    <w:p w:rsidR="0059385F" w:rsidRDefault="008342A6">
      <w:pPr>
        <w:pStyle w:val="Zkladntext70"/>
        <w:shd w:val="clear" w:color="auto" w:fill="auto"/>
        <w:spacing w:before="0" w:after="668" w:line="260" w:lineRule="exact"/>
        <w:ind w:left="220"/>
      </w:pPr>
      <w:r>
        <w:t>Cena je stanovena za vyprání a vymandlování s účinností od 1.7. 2008</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411"/>
        <w:gridCol w:w="2520"/>
      </w:tblGrid>
      <w:tr w:rsidR="0059385F">
        <w:trPr>
          <w:trHeight w:hRule="exact" w:val="317"/>
        </w:trPr>
        <w:tc>
          <w:tcPr>
            <w:tcW w:w="4411" w:type="dxa"/>
            <w:shd w:val="clear" w:color="auto" w:fill="FFFFFF"/>
          </w:tcPr>
          <w:p w:rsidR="0059385F" w:rsidRDefault="008342A6">
            <w:pPr>
              <w:pStyle w:val="Zkladntext20"/>
              <w:framePr w:w="6931" w:wrap="notBeside" w:vAnchor="text" w:hAnchor="text" w:y="1"/>
              <w:shd w:val="clear" w:color="auto" w:fill="auto"/>
              <w:spacing w:before="0" w:after="0" w:line="260" w:lineRule="exact"/>
              <w:ind w:firstLine="0"/>
            </w:pPr>
            <w:r>
              <w:rPr>
                <w:rStyle w:val="Zkladntext213pt"/>
              </w:rPr>
              <w:t>ks povlaku na polštář</w:t>
            </w:r>
          </w:p>
        </w:tc>
        <w:tc>
          <w:tcPr>
            <w:tcW w:w="2520" w:type="dxa"/>
            <w:shd w:val="clear" w:color="auto" w:fill="FFFFFF"/>
          </w:tcPr>
          <w:p w:rsidR="0059385F" w:rsidRDefault="008342A6">
            <w:pPr>
              <w:pStyle w:val="Zkladntext20"/>
              <w:framePr w:w="6931" w:wrap="notBeside" w:vAnchor="text" w:hAnchor="text" w:y="1"/>
              <w:shd w:val="clear" w:color="auto" w:fill="auto"/>
              <w:spacing w:before="0" w:after="0" w:line="260" w:lineRule="exact"/>
              <w:ind w:firstLine="0"/>
              <w:jc w:val="right"/>
            </w:pPr>
            <w:r>
              <w:rPr>
                <w:rStyle w:val="Zkladntext213pt"/>
              </w:rPr>
              <w:t>5,10 Kč</w:t>
            </w:r>
          </w:p>
        </w:tc>
      </w:tr>
      <w:tr w:rsidR="0059385F">
        <w:trPr>
          <w:trHeight w:hRule="exact" w:val="322"/>
        </w:trPr>
        <w:tc>
          <w:tcPr>
            <w:tcW w:w="4411" w:type="dxa"/>
            <w:shd w:val="clear" w:color="auto" w:fill="FFFFFF"/>
          </w:tcPr>
          <w:p w:rsidR="0059385F" w:rsidRDefault="008342A6">
            <w:pPr>
              <w:pStyle w:val="Zkladntext20"/>
              <w:framePr w:w="6931" w:wrap="notBeside" w:vAnchor="text" w:hAnchor="text" w:y="1"/>
              <w:shd w:val="clear" w:color="auto" w:fill="auto"/>
              <w:spacing w:before="0" w:after="0" w:line="260" w:lineRule="exact"/>
              <w:ind w:firstLine="0"/>
            </w:pPr>
            <w:r>
              <w:rPr>
                <w:rStyle w:val="Zkladntext213pt"/>
              </w:rPr>
              <w:t>ks povlaku na přikrývku</w:t>
            </w:r>
          </w:p>
        </w:tc>
        <w:tc>
          <w:tcPr>
            <w:tcW w:w="2520" w:type="dxa"/>
            <w:shd w:val="clear" w:color="auto" w:fill="FFFFFF"/>
          </w:tcPr>
          <w:p w:rsidR="0059385F" w:rsidRDefault="008342A6">
            <w:pPr>
              <w:pStyle w:val="Zkladntext20"/>
              <w:framePr w:w="6931" w:wrap="notBeside" w:vAnchor="text" w:hAnchor="text" w:y="1"/>
              <w:shd w:val="clear" w:color="auto" w:fill="auto"/>
              <w:spacing w:before="0" w:after="0" w:line="260" w:lineRule="exact"/>
              <w:ind w:firstLine="0"/>
              <w:jc w:val="right"/>
            </w:pPr>
            <w:r>
              <w:rPr>
                <w:rStyle w:val="Zkladntext213pt"/>
              </w:rPr>
              <w:t>13,80 Kč</w:t>
            </w:r>
          </w:p>
        </w:tc>
      </w:tr>
      <w:tr w:rsidR="0059385F">
        <w:trPr>
          <w:trHeight w:hRule="exact" w:val="317"/>
        </w:trPr>
        <w:tc>
          <w:tcPr>
            <w:tcW w:w="4411" w:type="dxa"/>
            <w:shd w:val="clear" w:color="auto" w:fill="FFFFFF"/>
            <w:vAlign w:val="bottom"/>
          </w:tcPr>
          <w:p w:rsidR="0059385F" w:rsidRDefault="008342A6">
            <w:pPr>
              <w:pStyle w:val="Zkladntext20"/>
              <w:framePr w:w="6931" w:wrap="notBeside" w:vAnchor="text" w:hAnchor="text" w:y="1"/>
              <w:shd w:val="clear" w:color="auto" w:fill="auto"/>
              <w:spacing w:before="0" w:after="0" w:line="260" w:lineRule="exact"/>
              <w:ind w:firstLine="0"/>
            </w:pPr>
            <w:r>
              <w:rPr>
                <w:rStyle w:val="Zkladntext213pt"/>
              </w:rPr>
              <w:t>ks prostěradla</w:t>
            </w:r>
          </w:p>
        </w:tc>
        <w:tc>
          <w:tcPr>
            <w:tcW w:w="2520" w:type="dxa"/>
            <w:shd w:val="clear" w:color="auto" w:fill="FFFFFF"/>
            <w:vAlign w:val="bottom"/>
          </w:tcPr>
          <w:p w:rsidR="0059385F" w:rsidRDefault="008342A6">
            <w:pPr>
              <w:pStyle w:val="Zkladntext20"/>
              <w:framePr w:w="6931" w:wrap="notBeside" w:vAnchor="text" w:hAnchor="text" w:y="1"/>
              <w:shd w:val="clear" w:color="auto" w:fill="auto"/>
              <w:spacing w:before="0" w:after="0" w:line="260" w:lineRule="exact"/>
              <w:ind w:firstLine="0"/>
              <w:jc w:val="right"/>
            </w:pPr>
            <w:r>
              <w:rPr>
                <w:rStyle w:val="Zkladntext213pt"/>
              </w:rPr>
              <w:t>8,60 Kč</w:t>
            </w:r>
          </w:p>
        </w:tc>
      </w:tr>
    </w:tbl>
    <w:p w:rsidR="0059385F" w:rsidRDefault="0059385F">
      <w:pPr>
        <w:framePr w:w="6931" w:wrap="notBeside" w:vAnchor="text" w:hAnchor="text" w:y="1"/>
        <w:rPr>
          <w:sz w:val="2"/>
          <w:szCs w:val="2"/>
        </w:rPr>
      </w:pPr>
    </w:p>
    <w:p w:rsidR="0059385F" w:rsidRDefault="0059385F">
      <w:pPr>
        <w:rPr>
          <w:sz w:val="2"/>
          <w:szCs w:val="2"/>
        </w:rPr>
      </w:pPr>
    </w:p>
    <w:p w:rsidR="0059385F" w:rsidRDefault="008342A6">
      <w:pPr>
        <w:pStyle w:val="Zkladntext20"/>
        <w:shd w:val="clear" w:color="auto" w:fill="auto"/>
        <w:spacing w:before="1361" w:after="53" w:line="240" w:lineRule="exact"/>
        <w:ind w:firstLine="0"/>
      </w:pPr>
      <w:r>
        <w:rPr>
          <w:rStyle w:val="Zkladntext21"/>
        </w:rPr>
        <w:t>Poznámka</w:t>
      </w:r>
      <w:r>
        <w:t>:</w:t>
      </w:r>
    </w:p>
    <w:p w:rsidR="0059385F" w:rsidRDefault="008342A6">
      <w:pPr>
        <w:pStyle w:val="Zkladntext20"/>
        <w:shd w:val="clear" w:color="auto" w:fill="auto"/>
        <w:spacing w:before="0" w:after="0" w:line="240" w:lineRule="exact"/>
        <w:ind w:firstLine="0"/>
      </w:pPr>
      <w:r>
        <w:t>Ceník může být, v případě dohody smluvních stran, rozšířen o další druhy prádla.</w:t>
      </w:r>
    </w:p>
    <w:sectPr w:rsidR="0059385F">
      <w:pgSz w:w="11900" w:h="16840"/>
      <w:pgMar w:top="2018" w:right="1640" w:bottom="2018" w:left="15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31D" w:rsidRDefault="007C131D">
      <w:r>
        <w:separator/>
      </w:r>
    </w:p>
  </w:endnote>
  <w:endnote w:type="continuationSeparator" w:id="0">
    <w:p w:rsidR="007C131D" w:rsidRDefault="007C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31D" w:rsidRDefault="007C131D"/>
  </w:footnote>
  <w:footnote w:type="continuationSeparator" w:id="0">
    <w:p w:rsidR="007C131D" w:rsidRDefault="007C13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85F"/>
    <w:rsid w:val="0044798B"/>
    <w:rsid w:val="0059385F"/>
    <w:rsid w:val="007A592A"/>
    <w:rsid w:val="007C131D"/>
    <w:rsid w:val="008342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5DA05-2872-4A62-8A83-04732A6A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Exact">
    <w:name w:val="Titulek obrázku Exact"/>
    <w:basedOn w:val="Standardnpsmoodstavce"/>
    <w:link w:val="Titulekobrzku"/>
    <w:rPr>
      <w:b w:val="0"/>
      <w:bCs w:val="0"/>
      <w:i w:val="0"/>
      <w:iCs w:val="0"/>
      <w:smallCaps w:val="0"/>
      <w:strike w:val="0"/>
      <w:sz w:val="18"/>
      <w:szCs w:val="18"/>
      <w:u w:val="none"/>
    </w:rPr>
  </w:style>
  <w:style w:type="character" w:customStyle="1" w:styleId="TitulekobrzkuArial14ptKurzvaExact">
    <w:name w:val="Titulek obrázku + Arial;14 pt;Kurzíva Exact"/>
    <w:basedOn w:val="TitulekobrzkuExact"/>
    <w:rPr>
      <w:rFonts w:ascii="Arial" w:eastAsia="Arial" w:hAnsi="Arial" w:cs="Arial"/>
      <w:b w:val="0"/>
      <w:bCs w:val="0"/>
      <w:i/>
      <w:iCs/>
      <w:smallCaps w:val="0"/>
      <w:strike w:val="0"/>
      <w:color w:val="000000"/>
      <w:spacing w:val="0"/>
      <w:w w:val="100"/>
      <w:position w:val="0"/>
      <w:sz w:val="28"/>
      <w:szCs w:val="28"/>
      <w:u w:val="none"/>
      <w:lang w:val="cs-CZ" w:eastAsia="cs-CZ" w:bidi="cs-CZ"/>
    </w:rPr>
  </w:style>
  <w:style w:type="character" w:customStyle="1" w:styleId="Zkladntext4Exact">
    <w:name w:val="Základní text (4) Exact"/>
    <w:basedOn w:val="Standardnpsmoodstavce"/>
    <w:link w:val="Zkladntext4"/>
    <w:rPr>
      <w:b w:val="0"/>
      <w:bCs w:val="0"/>
      <w:i w:val="0"/>
      <w:iCs w:val="0"/>
      <w:smallCaps w:val="0"/>
      <w:strike w:val="0"/>
      <w:sz w:val="18"/>
      <w:szCs w:val="18"/>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5Exact">
    <w:name w:val="Základní text (5) Exact"/>
    <w:basedOn w:val="Standardnpsmoodstavce"/>
    <w:link w:val="Zkladntext5"/>
    <w:rPr>
      <w:b/>
      <w:bCs/>
      <w:i w:val="0"/>
      <w:iCs w:val="0"/>
      <w:smallCaps w:val="0"/>
      <w:strike w:val="0"/>
      <w:spacing w:val="-10"/>
      <w:sz w:val="21"/>
      <w:szCs w:val="21"/>
      <w:u w:val="none"/>
    </w:rPr>
  </w:style>
  <w:style w:type="character" w:customStyle="1" w:styleId="Zkladntext59ptNetundkovn0ptExact">
    <w:name w:val="Základní text (5) + 9 pt;Ne tučné;Řádkování 0 pt Exact"/>
    <w:basedOn w:val="Zkladntext5Exact"/>
    <w:rPr>
      <w:rFonts w:ascii="Arial Unicode MS" w:eastAsia="Arial Unicode MS" w:hAnsi="Arial Unicode MS" w:cs="Arial Unicode MS"/>
      <w:b/>
      <w:bCs/>
      <w:i w:val="0"/>
      <w:iCs w:val="0"/>
      <w:smallCaps w:val="0"/>
      <w:strike w:val="0"/>
      <w:color w:val="000000"/>
      <w:spacing w:val="0"/>
      <w:w w:val="100"/>
      <w:position w:val="0"/>
      <w:sz w:val="18"/>
      <w:szCs w:val="18"/>
      <w:u w:val="none"/>
      <w:lang w:val="cs-CZ" w:eastAsia="cs-CZ" w:bidi="cs-CZ"/>
    </w:rPr>
  </w:style>
  <w:style w:type="character" w:customStyle="1" w:styleId="Zkladntext6Exact">
    <w:name w:val="Základní text (6) Exact"/>
    <w:basedOn w:val="Standardnpsmoodstavce"/>
    <w:link w:val="Zkladntext6"/>
    <w:rPr>
      <w:b w:val="0"/>
      <w:bCs w:val="0"/>
      <w:i w:val="0"/>
      <w:iCs w:val="0"/>
      <w:smallCaps w:val="0"/>
      <w:strike w:val="0"/>
      <w:spacing w:val="0"/>
      <w:sz w:val="18"/>
      <w:szCs w:val="18"/>
      <w:u w:val="none"/>
    </w:rPr>
  </w:style>
  <w:style w:type="character" w:customStyle="1" w:styleId="Zkladntext615ptKurzvadkovn-1ptExact">
    <w:name w:val="Základní text (6) + 15 pt;Kurzíva;Řádkování -1 pt Exact"/>
    <w:basedOn w:val="Zkladntext6Exact"/>
    <w:rPr>
      <w:rFonts w:ascii="Arial Unicode MS" w:eastAsia="Arial Unicode MS" w:hAnsi="Arial Unicode MS" w:cs="Arial Unicode MS"/>
      <w:b w:val="0"/>
      <w:bCs w:val="0"/>
      <w:i/>
      <w:iCs/>
      <w:smallCaps w:val="0"/>
      <w:strike w:val="0"/>
      <w:color w:val="000000"/>
      <w:spacing w:val="-30"/>
      <w:w w:val="100"/>
      <w:position w:val="0"/>
      <w:sz w:val="30"/>
      <w:szCs w:val="30"/>
      <w:u w:val="none"/>
      <w:lang w:val="cs-CZ" w:eastAsia="cs-CZ" w:bidi="cs-CZ"/>
    </w:rPr>
  </w:style>
  <w:style w:type="character" w:customStyle="1" w:styleId="Zkladntext6Exact0">
    <w:name w:val="Základní text (6) Exact"/>
    <w:basedOn w:val="Zkladntext6Exac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cs-CZ" w:eastAsia="cs-CZ" w:bidi="cs-CZ"/>
    </w:rPr>
  </w:style>
  <w:style w:type="character" w:customStyle="1" w:styleId="Zkladntext6Exact1">
    <w:name w:val="Základní text (6) Exact"/>
    <w:basedOn w:val="Zkladntext6Exac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cs-CZ" w:eastAsia="cs-CZ" w:bidi="cs-CZ"/>
    </w:rPr>
  </w:style>
  <w:style w:type="character" w:customStyle="1" w:styleId="Nadpis5Exact">
    <w:name w:val="Nadpis #5 Exact"/>
    <w:basedOn w:val="Standardnpsmoodstavce"/>
    <w:link w:val="Nadpis5"/>
    <w:rPr>
      <w:rFonts w:ascii="Times New Roman" w:eastAsia="Times New Roman" w:hAnsi="Times New Roman" w:cs="Times New Roman"/>
      <w:b w:val="0"/>
      <w:bCs w:val="0"/>
      <w:i w:val="0"/>
      <w:iCs w:val="0"/>
      <w:smallCaps w:val="0"/>
      <w:strike w:val="0"/>
      <w:spacing w:val="70"/>
      <w:sz w:val="28"/>
      <w:szCs w:val="28"/>
      <w:u w:val="none"/>
    </w:rPr>
  </w:style>
  <w:style w:type="character" w:customStyle="1" w:styleId="Nadpis5Exact0">
    <w:name w:val="Nadpis #5 Exact"/>
    <w:basedOn w:val="Nadpis5Exact"/>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cs-CZ" w:eastAsia="cs-CZ" w:bidi="cs-CZ"/>
    </w:rPr>
  </w:style>
  <w:style w:type="character" w:customStyle="1" w:styleId="Nadpis5dkovn0ptExact">
    <w:name w:val="Nadpis #5 + Řádkování 0 pt Exact"/>
    <w:basedOn w:val="Nadpis5Exac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pacing w:val="110"/>
      <w:sz w:val="30"/>
      <w:szCs w:val="30"/>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sz w:val="30"/>
      <w:szCs w:val="3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Nadpis1">
    <w:name w:val="Nadpis #1_"/>
    <w:basedOn w:val="Standardnpsmoodstavce"/>
    <w:link w:val="Nadpis10"/>
    <w:rPr>
      <w:rFonts w:ascii="Bookman Old Style" w:eastAsia="Bookman Old Style" w:hAnsi="Bookman Old Style" w:cs="Bookman Old Style"/>
      <w:b/>
      <w:bCs/>
      <w:i w:val="0"/>
      <w:iCs w:val="0"/>
      <w:smallCaps w:val="0"/>
      <w:strike w:val="0"/>
      <w:sz w:val="18"/>
      <w:szCs w:val="18"/>
      <w:u w:val="none"/>
    </w:rPr>
  </w:style>
  <w:style w:type="character" w:customStyle="1" w:styleId="Nadpis6">
    <w:name w:val="Nadpis #6_"/>
    <w:basedOn w:val="Standardnpsmoodstavce"/>
    <w:link w:val="Nadpis60"/>
    <w:rPr>
      <w:rFonts w:ascii="Times New Roman" w:eastAsia="Times New Roman" w:hAnsi="Times New Roman" w:cs="Times New Roman"/>
      <w:b/>
      <w:bCs/>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30"/>
      <w:szCs w:val="30"/>
      <w:u w:val="none"/>
    </w:rPr>
  </w:style>
  <w:style w:type="character" w:customStyle="1" w:styleId="Nadpis31">
    <w:name w:val="Nadpis #3"/>
    <w:basedOn w:val="Nadpis3"/>
    <w:rPr>
      <w:rFonts w:ascii="Times New Roman" w:eastAsia="Times New Roman" w:hAnsi="Times New Roman" w:cs="Times New Roman"/>
      <w:b/>
      <w:bCs/>
      <w:i w:val="0"/>
      <w:iCs w:val="0"/>
      <w:smallCaps w:val="0"/>
      <w:strike w:val="0"/>
      <w:color w:val="000000"/>
      <w:spacing w:val="0"/>
      <w:w w:val="100"/>
      <w:position w:val="0"/>
      <w:sz w:val="30"/>
      <w:szCs w:val="30"/>
      <w:u w:val="singl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26"/>
      <w:szCs w:val="26"/>
      <w:u w:val="none"/>
    </w:rPr>
  </w:style>
  <w:style w:type="character" w:customStyle="1" w:styleId="Zkladntext213pt">
    <w:name w:val="Základní text (2) + 13 pt"/>
    <w:basedOn w:val="Zkladn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paragraph" w:customStyle="1" w:styleId="Titulekobrzku">
    <w:name w:val="Titulek obrázku"/>
    <w:basedOn w:val="Normln"/>
    <w:link w:val="TitulekobrzkuExact"/>
    <w:pPr>
      <w:shd w:val="clear" w:color="auto" w:fill="FFFFFF"/>
      <w:spacing w:line="206" w:lineRule="exact"/>
    </w:pPr>
    <w:rPr>
      <w:sz w:val="18"/>
      <w:szCs w:val="18"/>
    </w:rPr>
  </w:style>
  <w:style w:type="paragraph" w:customStyle="1" w:styleId="Zkladntext4">
    <w:name w:val="Základní text (4)"/>
    <w:basedOn w:val="Normln"/>
    <w:link w:val="Zkladntext4Exact"/>
    <w:pPr>
      <w:shd w:val="clear" w:color="auto" w:fill="FFFFFF"/>
      <w:spacing w:line="211" w:lineRule="exact"/>
      <w:jc w:val="center"/>
    </w:pPr>
    <w:rPr>
      <w:sz w:val="18"/>
      <w:szCs w:val="18"/>
    </w:rPr>
  </w:style>
  <w:style w:type="paragraph" w:customStyle="1" w:styleId="Zkladntext20">
    <w:name w:val="Základní text (2)"/>
    <w:basedOn w:val="Normln"/>
    <w:link w:val="Zkladntext2"/>
    <w:pPr>
      <w:shd w:val="clear" w:color="auto" w:fill="FFFFFF"/>
      <w:spacing w:before="660" w:after="300" w:line="0" w:lineRule="atLeast"/>
      <w:ind w:hanging="180"/>
    </w:pPr>
    <w:rPr>
      <w:rFonts w:ascii="Times New Roman" w:eastAsia="Times New Roman" w:hAnsi="Times New Roman" w:cs="Times New Roman"/>
    </w:rPr>
  </w:style>
  <w:style w:type="paragraph" w:customStyle="1" w:styleId="Zkladntext5">
    <w:name w:val="Základní text (5)"/>
    <w:basedOn w:val="Normln"/>
    <w:link w:val="Zkladntext5Exact"/>
    <w:pPr>
      <w:shd w:val="clear" w:color="auto" w:fill="FFFFFF"/>
      <w:spacing w:line="211" w:lineRule="exact"/>
      <w:jc w:val="both"/>
    </w:pPr>
    <w:rPr>
      <w:b/>
      <w:bCs/>
      <w:spacing w:val="-10"/>
      <w:sz w:val="21"/>
      <w:szCs w:val="21"/>
    </w:rPr>
  </w:style>
  <w:style w:type="paragraph" w:customStyle="1" w:styleId="Zkladntext6">
    <w:name w:val="Základní text (6)"/>
    <w:basedOn w:val="Normln"/>
    <w:link w:val="Zkladntext6Exact"/>
    <w:pPr>
      <w:shd w:val="clear" w:color="auto" w:fill="FFFFFF"/>
      <w:spacing w:line="211" w:lineRule="exact"/>
      <w:ind w:firstLine="580"/>
    </w:pPr>
    <w:rPr>
      <w:sz w:val="18"/>
      <w:szCs w:val="18"/>
    </w:rPr>
  </w:style>
  <w:style w:type="paragraph" w:customStyle="1" w:styleId="Nadpis5">
    <w:name w:val="Nadpis #5"/>
    <w:basedOn w:val="Normln"/>
    <w:link w:val="Nadpis5Exact"/>
    <w:pPr>
      <w:shd w:val="clear" w:color="auto" w:fill="FFFFFF"/>
      <w:spacing w:line="0" w:lineRule="atLeast"/>
      <w:outlineLvl w:val="4"/>
    </w:pPr>
    <w:rPr>
      <w:rFonts w:ascii="Times New Roman" w:eastAsia="Times New Roman" w:hAnsi="Times New Roman" w:cs="Times New Roman"/>
      <w:spacing w:val="70"/>
      <w:sz w:val="28"/>
      <w:szCs w:val="28"/>
    </w:rPr>
  </w:style>
  <w:style w:type="paragraph" w:customStyle="1" w:styleId="Nadpis20">
    <w:name w:val="Nadpis #2"/>
    <w:basedOn w:val="Normln"/>
    <w:link w:val="Nadpis2"/>
    <w:pPr>
      <w:shd w:val="clear" w:color="auto" w:fill="FFFFFF"/>
      <w:spacing w:after="480" w:line="0" w:lineRule="atLeast"/>
      <w:jc w:val="center"/>
      <w:outlineLvl w:val="1"/>
    </w:pPr>
    <w:rPr>
      <w:rFonts w:ascii="Times New Roman" w:eastAsia="Times New Roman" w:hAnsi="Times New Roman" w:cs="Times New Roman"/>
      <w:spacing w:val="110"/>
      <w:sz w:val="30"/>
      <w:szCs w:val="30"/>
    </w:rPr>
  </w:style>
  <w:style w:type="paragraph" w:customStyle="1" w:styleId="Nadpis40">
    <w:name w:val="Nadpis #4"/>
    <w:basedOn w:val="Normln"/>
    <w:link w:val="Nadpis4"/>
    <w:pPr>
      <w:shd w:val="clear" w:color="auto" w:fill="FFFFFF"/>
      <w:spacing w:before="480" w:after="660" w:line="0" w:lineRule="atLeast"/>
      <w:jc w:val="center"/>
      <w:outlineLvl w:val="3"/>
    </w:pPr>
    <w:rPr>
      <w:rFonts w:ascii="Times New Roman" w:eastAsia="Times New Roman" w:hAnsi="Times New Roman" w:cs="Times New Roman"/>
      <w:sz w:val="30"/>
      <w:szCs w:val="30"/>
    </w:rPr>
  </w:style>
  <w:style w:type="paragraph" w:customStyle="1" w:styleId="Zkladntext30">
    <w:name w:val="Základní text (3)"/>
    <w:basedOn w:val="Normln"/>
    <w:link w:val="Zkladntext3"/>
    <w:pPr>
      <w:shd w:val="clear" w:color="auto" w:fill="FFFFFF"/>
      <w:spacing w:before="300" w:line="278" w:lineRule="exact"/>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spacing w:before="660" w:after="240" w:line="0" w:lineRule="atLeast"/>
      <w:outlineLvl w:val="0"/>
    </w:pPr>
    <w:rPr>
      <w:rFonts w:ascii="Bookman Old Style" w:eastAsia="Bookman Old Style" w:hAnsi="Bookman Old Style" w:cs="Bookman Old Style"/>
      <w:b/>
      <w:bCs/>
      <w:sz w:val="18"/>
      <w:szCs w:val="18"/>
    </w:rPr>
  </w:style>
  <w:style w:type="paragraph" w:customStyle="1" w:styleId="Nadpis60">
    <w:name w:val="Nadpis #6"/>
    <w:basedOn w:val="Normln"/>
    <w:link w:val="Nadpis6"/>
    <w:pPr>
      <w:shd w:val="clear" w:color="auto" w:fill="FFFFFF"/>
      <w:spacing w:after="240" w:line="274" w:lineRule="exact"/>
      <w:outlineLvl w:val="5"/>
    </w:pPr>
    <w:rPr>
      <w:rFonts w:ascii="Times New Roman" w:eastAsia="Times New Roman" w:hAnsi="Times New Roman" w:cs="Times New Roman"/>
      <w:b/>
      <w:bCs/>
    </w:rPr>
  </w:style>
  <w:style w:type="paragraph" w:customStyle="1" w:styleId="Nadpis30">
    <w:name w:val="Nadpis #3"/>
    <w:basedOn w:val="Normln"/>
    <w:link w:val="Nadpis3"/>
    <w:pPr>
      <w:shd w:val="clear" w:color="auto" w:fill="FFFFFF"/>
      <w:spacing w:before="720" w:after="1200" w:line="0" w:lineRule="atLeast"/>
      <w:outlineLvl w:val="2"/>
    </w:pPr>
    <w:rPr>
      <w:rFonts w:ascii="Times New Roman" w:eastAsia="Times New Roman" w:hAnsi="Times New Roman" w:cs="Times New Roman"/>
      <w:b/>
      <w:bCs/>
      <w:sz w:val="30"/>
      <w:szCs w:val="30"/>
    </w:rPr>
  </w:style>
  <w:style w:type="paragraph" w:customStyle="1" w:styleId="Zkladntext70">
    <w:name w:val="Základní text (7)"/>
    <w:basedOn w:val="Normln"/>
    <w:link w:val="Zkladntext7"/>
    <w:pPr>
      <w:shd w:val="clear" w:color="auto" w:fill="FFFFFF"/>
      <w:spacing w:before="1200" w:after="720" w:line="0" w:lineRule="atLeas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348</Words>
  <Characters>2060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Ševčíková Marie – DS Mikuláškovo Brno</dc:creator>
  <cp:lastModifiedBy>Otýpková Iveta – DS Mikuláškovo Brno</cp:lastModifiedBy>
  <cp:revision>2</cp:revision>
  <dcterms:created xsi:type="dcterms:W3CDTF">2019-06-28T10:32:00Z</dcterms:created>
  <dcterms:modified xsi:type="dcterms:W3CDTF">2019-06-28T10:32:00Z</dcterms:modified>
</cp:coreProperties>
</file>