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17" w:rsidRDefault="00545717">
      <w:pPr>
        <w:pStyle w:val="Nadpis1"/>
        <w:jc w:val="center"/>
        <w:rPr>
          <w:rFonts w:ascii="Arial" w:hAnsi="Arial" w:cs="Arial"/>
          <w:b/>
          <w:bCs/>
          <w:caps/>
          <w:sz w:val="28"/>
        </w:rPr>
      </w:pPr>
      <w:r>
        <w:rPr>
          <w:rFonts w:ascii="Arial" w:hAnsi="Arial" w:cs="Arial"/>
          <w:b/>
          <w:bCs/>
          <w:caps/>
          <w:sz w:val="28"/>
        </w:rPr>
        <w:t>Smlouva o účinkování</w:t>
      </w:r>
    </w:p>
    <w:p w:rsidR="007A7C53" w:rsidRDefault="007A7C53" w:rsidP="007A7C5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uzavřená dle § </w:t>
      </w:r>
      <w:r w:rsidRPr="009F0C60">
        <w:rPr>
          <w:rFonts w:ascii="Arial" w:hAnsi="Arial" w:cs="Arial"/>
          <w:sz w:val="20"/>
        </w:rPr>
        <w:t xml:space="preserve">1746 zákona č. 89/2012 Sb. </w:t>
      </w:r>
      <w:r>
        <w:rPr>
          <w:rFonts w:ascii="Arial" w:hAnsi="Arial" w:cs="Arial"/>
          <w:sz w:val="20"/>
        </w:rPr>
        <w:t xml:space="preserve">a dle. </w:t>
      </w:r>
      <w:proofErr w:type="gramStart"/>
      <w:r>
        <w:rPr>
          <w:rFonts w:ascii="Arial" w:hAnsi="Arial" w:cs="Arial"/>
          <w:sz w:val="20"/>
        </w:rPr>
        <w:t>zák.</w:t>
      </w:r>
      <w:proofErr w:type="gramEnd"/>
      <w:r>
        <w:rPr>
          <w:rFonts w:ascii="Arial" w:hAnsi="Arial" w:cs="Arial"/>
          <w:sz w:val="20"/>
        </w:rPr>
        <w:t xml:space="preserve"> č. 121/2000 Sb.</w:t>
      </w:r>
    </w:p>
    <w:p w:rsidR="007A7C53" w:rsidRPr="007A7C53" w:rsidRDefault="007A7C53" w:rsidP="007A7C53">
      <w:pPr>
        <w:jc w:val="center"/>
      </w:pPr>
      <w:r>
        <w:rPr>
          <w:rFonts w:ascii="Arial" w:hAnsi="Arial" w:cs="Arial"/>
          <w:sz w:val="20"/>
        </w:rPr>
        <w:t>– autorský zákon v platném znění</w:t>
      </w:r>
    </w:p>
    <w:p w:rsidR="00831888" w:rsidRDefault="00831888" w:rsidP="0083188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 stranami:</w:t>
      </w:r>
    </w:p>
    <w:p w:rsidR="00545717" w:rsidRDefault="00545717">
      <w:pPr>
        <w:rPr>
          <w:rFonts w:ascii="Arial" w:hAnsi="Arial" w:cs="Arial"/>
          <w:sz w:val="20"/>
        </w:rPr>
      </w:pPr>
    </w:p>
    <w:p w:rsidR="00545717" w:rsidRDefault="00545717">
      <w:pPr>
        <w:rPr>
          <w:rFonts w:ascii="Arial" w:hAnsi="Arial" w:cs="Arial"/>
          <w:sz w:val="20"/>
        </w:rPr>
      </w:pPr>
    </w:p>
    <w:p w:rsidR="00545717" w:rsidRDefault="00545717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I.          AGENTURA</w:t>
      </w:r>
      <w:proofErr w:type="gram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    Mgr. David Němeček</w:t>
      </w:r>
      <w:r>
        <w:rPr>
          <w:rFonts w:ascii="Arial" w:hAnsi="Arial" w:cs="Arial"/>
          <w:sz w:val="20"/>
        </w:rPr>
        <w:t xml:space="preserve">, </w:t>
      </w:r>
      <w:r w:rsidR="00D22E48">
        <w:rPr>
          <w:rFonts w:ascii="Arial" w:hAnsi="Arial" w:cs="Arial"/>
          <w:sz w:val="20"/>
        </w:rPr>
        <w:t>Kachlíkova 5</w:t>
      </w:r>
      <w:r>
        <w:rPr>
          <w:rFonts w:ascii="Arial" w:hAnsi="Arial" w:cs="Arial"/>
          <w:sz w:val="20"/>
        </w:rPr>
        <w:t xml:space="preserve">, </w:t>
      </w:r>
      <w:proofErr w:type="gramStart"/>
      <w:r>
        <w:rPr>
          <w:rFonts w:ascii="Arial" w:hAnsi="Arial" w:cs="Arial"/>
          <w:sz w:val="20"/>
        </w:rPr>
        <w:t>635 00  Brno</w:t>
      </w:r>
      <w:proofErr w:type="gramEnd"/>
      <w:r>
        <w:rPr>
          <w:rFonts w:ascii="Arial" w:hAnsi="Arial" w:cs="Arial"/>
          <w:sz w:val="20"/>
        </w:rPr>
        <w:t xml:space="preserve"> </w:t>
      </w:r>
    </w:p>
    <w:p w:rsidR="00545717" w:rsidRDefault="00545717">
      <w:pPr>
        <w:ind w:left="141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62178695, DIČ: CZ 7104043848</w:t>
      </w:r>
    </w:p>
    <w:p w:rsidR="00545717" w:rsidRDefault="00545717">
      <w:pPr>
        <w:ind w:left="2124"/>
        <w:rPr>
          <w:rFonts w:ascii="Arial" w:hAnsi="Arial" w:cs="Arial"/>
          <w:sz w:val="20"/>
        </w:rPr>
      </w:pPr>
      <w:bookmarkStart w:id="0" w:name="_GoBack"/>
      <w:bookmarkEnd w:id="0"/>
    </w:p>
    <w:p w:rsidR="00545717" w:rsidRDefault="00545717">
      <w:pPr>
        <w:ind w:left="212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zastupující umělce:</w:t>
      </w:r>
    </w:p>
    <w:p w:rsidR="00545717" w:rsidRDefault="00545717">
      <w:pPr>
        <w:ind w:left="2124"/>
        <w:rPr>
          <w:rFonts w:ascii="Arial" w:hAnsi="Arial" w:cs="Arial"/>
          <w:sz w:val="20"/>
        </w:rPr>
      </w:pPr>
    </w:p>
    <w:p w:rsidR="00F533DE" w:rsidRDefault="00F533DE">
      <w:pPr>
        <w:ind w:left="2124"/>
        <w:rPr>
          <w:rFonts w:ascii="Arial" w:hAnsi="Arial" w:cs="Arial"/>
          <w:sz w:val="20"/>
        </w:rPr>
      </w:pPr>
    </w:p>
    <w:p w:rsidR="00E82697" w:rsidRDefault="00CC14A6" w:rsidP="00B147FA">
      <w:pPr>
        <w:ind w:left="1416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ROBERT KŘESŤAN A DRUHÁ TRÁVA</w:t>
      </w:r>
    </w:p>
    <w:p w:rsidR="00545717" w:rsidRDefault="00545717" w:rsidP="00A47D6D">
      <w:pPr>
        <w:ind w:left="1416" w:firstLine="708"/>
      </w:pPr>
      <w:r>
        <w:tab/>
      </w:r>
      <w:r>
        <w:tab/>
      </w:r>
      <w:r>
        <w:tab/>
      </w:r>
    </w:p>
    <w:p w:rsidR="00A47D6D" w:rsidRDefault="00A47D6D" w:rsidP="00A47D6D">
      <w:pPr>
        <w:pStyle w:val="Bezmezer"/>
        <w:rPr>
          <w:rFonts w:ascii="Arial" w:hAnsi="Arial" w:cs="Arial"/>
          <w:sz w:val="20"/>
          <w:szCs w:val="20"/>
        </w:rPr>
      </w:pPr>
    </w:p>
    <w:p w:rsidR="005407F9" w:rsidRPr="005407F9" w:rsidRDefault="00163AC9" w:rsidP="005407F9">
      <w:pPr>
        <w:pStyle w:val="Prosttext"/>
        <w:rPr>
          <w:rFonts w:ascii="Arial" w:hAnsi="Arial" w:cs="Arial"/>
          <w:sz w:val="20"/>
          <w:szCs w:val="20"/>
        </w:rPr>
      </w:pPr>
      <w:r w:rsidRPr="004937A5">
        <w:rPr>
          <w:rFonts w:ascii="Arial" w:hAnsi="Arial" w:cs="Arial"/>
          <w:sz w:val="20"/>
          <w:szCs w:val="20"/>
        </w:rPr>
        <w:t>II.</w:t>
      </w:r>
      <w:r w:rsidRPr="004937A5">
        <w:rPr>
          <w:rFonts w:ascii="Arial" w:hAnsi="Arial" w:cs="Arial"/>
          <w:sz w:val="20"/>
          <w:szCs w:val="20"/>
        </w:rPr>
        <w:tab/>
        <w:t xml:space="preserve">POŘADATEL:  </w:t>
      </w:r>
      <w:r w:rsidR="00692D59">
        <w:rPr>
          <w:rFonts w:ascii="Arial" w:hAnsi="Arial" w:cs="Arial"/>
          <w:sz w:val="20"/>
          <w:szCs w:val="20"/>
        </w:rPr>
        <w:t xml:space="preserve"> </w:t>
      </w:r>
      <w:r w:rsidR="005407F9" w:rsidRPr="005407F9">
        <w:rPr>
          <w:rFonts w:ascii="Arial" w:hAnsi="Arial" w:cs="Arial"/>
          <w:b/>
          <w:bCs/>
          <w:sz w:val="20"/>
          <w:szCs w:val="20"/>
        </w:rPr>
        <w:t>Městské kulturní středisko</w:t>
      </w:r>
      <w:r w:rsidR="005407F9" w:rsidRPr="005407F9">
        <w:rPr>
          <w:rFonts w:ascii="Arial" w:hAnsi="Arial" w:cs="Arial"/>
          <w:sz w:val="20"/>
          <w:szCs w:val="20"/>
        </w:rPr>
        <w:t xml:space="preserve">, Sídliště 710, </w:t>
      </w:r>
      <w:proofErr w:type="gramStart"/>
      <w:r w:rsidR="005407F9" w:rsidRPr="005407F9">
        <w:rPr>
          <w:rFonts w:ascii="Arial" w:hAnsi="Arial" w:cs="Arial"/>
          <w:sz w:val="20"/>
          <w:szCs w:val="20"/>
        </w:rPr>
        <w:t>374 01  Trhové</w:t>
      </w:r>
      <w:proofErr w:type="gramEnd"/>
      <w:r w:rsidR="005407F9" w:rsidRPr="005407F9">
        <w:rPr>
          <w:rFonts w:ascii="Arial" w:hAnsi="Arial" w:cs="Arial"/>
          <w:sz w:val="20"/>
          <w:szCs w:val="20"/>
        </w:rPr>
        <w:t xml:space="preserve"> Sviny</w:t>
      </w:r>
    </w:p>
    <w:p w:rsidR="00BC4167" w:rsidRPr="005407F9" w:rsidRDefault="005407F9" w:rsidP="005407F9">
      <w:pPr>
        <w:rPr>
          <w:rFonts w:ascii="Arial" w:hAnsi="Arial" w:cs="Arial"/>
          <w:bCs/>
          <w:sz w:val="20"/>
          <w:szCs w:val="20"/>
        </w:rPr>
      </w:pPr>
      <w:r w:rsidRPr="005407F9">
        <w:rPr>
          <w:rFonts w:ascii="Arial" w:hAnsi="Arial" w:cs="Arial"/>
          <w:sz w:val="20"/>
          <w:szCs w:val="20"/>
        </w:rPr>
        <w:tab/>
      </w:r>
      <w:r w:rsidRPr="005407F9">
        <w:rPr>
          <w:rFonts w:ascii="Arial" w:hAnsi="Arial" w:cs="Arial"/>
          <w:sz w:val="20"/>
          <w:szCs w:val="20"/>
        </w:rPr>
        <w:tab/>
      </w:r>
      <w:r w:rsidRPr="005407F9">
        <w:rPr>
          <w:rFonts w:ascii="Arial" w:hAnsi="Arial" w:cs="Arial"/>
          <w:sz w:val="20"/>
          <w:szCs w:val="20"/>
        </w:rPr>
        <w:tab/>
        <w:t>IČ: 00362930</w:t>
      </w:r>
    </w:p>
    <w:p w:rsidR="000445A3" w:rsidRPr="00672DD9" w:rsidRDefault="00672DD9" w:rsidP="00672DD9">
      <w:pPr>
        <w:ind w:left="1416" w:firstLine="708"/>
        <w:rPr>
          <w:rFonts w:ascii="Arial" w:hAnsi="Arial"/>
          <w:sz w:val="20"/>
          <w:szCs w:val="20"/>
        </w:rPr>
      </w:pPr>
      <w:r w:rsidRPr="00672DD9">
        <w:rPr>
          <w:rFonts w:ascii="Arial" w:hAnsi="Arial" w:cs="Arial"/>
          <w:bCs/>
          <w:sz w:val="20"/>
          <w:szCs w:val="20"/>
        </w:rPr>
        <w:tab/>
      </w:r>
    </w:p>
    <w:p w:rsidR="000445A3" w:rsidRDefault="000445A3" w:rsidP="000445A3">
      <w:pPr>
        <w:rPr>
          <w:rFonts w:ascii="Arial" w:hAnsi="Arial" w:cs="Arial"/>
          <w:sz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0445A3" w:rsidRDefault="000445A3" w:rsidP="000445A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uzavírají tuto smlouvu o vystoupení určenou následujícími podmínkami:</w:t>
      </w:r>
    </w:p>
    <w:p w:rsidR="000445A3" w:rsidRDefault="000445A3" w:rsidP="000445A3">
      <w:pPr>
        <w:rPr>
          <w:rFonts w:ascii="Arial" w:hAnsi="Arial" w:cs="Arial"/>
          <w:sz w:val="20"/>
        </w:rPr>
      </w:pPr>
    </w:p>
    <w:p w:rsidR="000445A3" w:rsidRDefault="000445A3" w:rsidP="000445A3">
      <w:pPr>
        <w:rPr>
          <w:rFonts w:ascii="Arial" w:hAnsi="Arial" w:cs="Arial"/>
          <w:sz w:val="20"/>
        </w:rPr>
      </w:pPr>
    </w:p>
    <w:p w:rsidR="000445A3" w:rsidRDefault="000445A3" w:rsidP="000445A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uskutečnění: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5407F9" w:rsidRPr="005407F9">
        <w:rPr>
          <w:rFonts w:ascii="Arial" w:hAnsi="Arial" w:cs="Arial"/>
          <w:b/>
          <w:bCs/>
          <w:sz w:val="20"/>
          <w:szCs w:val="20"/>
        </w:rPr>
        <w:t>2</w:t>
      </w:r>
      <w:r w:rsidR="006B7EEE">
        <w:rPr>
          <w:rFonts w:ascii="Arial" w:hAnsi="Arial" w:cs="Arial"/>
          <w:b/>
          <w:bCs/>
          <w:sz w:val="20"/>
          <w:szCs w:val="20"/>
        </w:rPr>
        <w:t>8</w:t>
      </w:r>
      <w:r w:rsidR="005407F9" w:rsidRPr="005407F9">
        <w:rPr>
          <w:rFonts w:ascii="Arial" w:hAnsi="Arial" w:cs="Arial"/>
          <w:b/>
          <w:bCs/>
          <w:sz w:val="20"/>
          <w:szCs w:val="20"/>
        </w:rPr>
        <w:t>. září 2019</w:t>
      </w:r>
    </w:p>
    <w:p w:rsidR="000445A3" w:rsidRPr="005407F9" w:rsidRDefault="000445A3" w:rsidP="000445A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Hodina vystoupení: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07F9">
        <w:rPr>
          <w:rFonts w:ascii="Arial" w:hAnsi="Arial" w:cs="Arial"/>
          <w:b/>
          <w:bCs/>
          <w:sz w:val="20"/>
          <w:szCs w:val="20"/>
        </w:rPr>
        <w:t xml:space="preserve"> </w:t>
      </w:r>
      <w:r w:rsidR="005407F9" w:rsidRPr="005407F9">
        <w:rPr>
          <w:rFonts w:ascii="Arial" w:hAnsi="Arial" w:cs="Arial"/>
          <w:b/>
          <w:bCs/>
          <w:sz w:val="20"/>
          <w:szCs w:val="20"/>
        </w:rPr>
        <w:t>20:00</w:t>
      </w:r>
    </w:p>
    <w:p w:rsidR="00672DD9" w:rsidRPr="00672DD9" w:rsidRDefault="000445A3" w:rsidP="00672DD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 (přesná adresa)</w:t>
      </w:r>
      <w:r>
        <w:t xml:space="preserve">:   </w:t>
      </w:r>
      <w:r w:rsidR="005407F9" w:rsidRPr="005407F9">
        <w:rPr>
          <w:rFonts w:ascii="Arial" w:hAnsi="Arial" w:cs="Arial"/>
          <w:b/>
          <w:bCs/>
          <w:sz w:val="20"/>
          <w:szCs w:val="20"/>
        </w:rPr>
        <w:t>Městské kulturní středisko</w:t>
      </w:r>
      <w:r w:rsidR="005407F9" w:rsidRPr="005407F9">
        <w:rPr>
          <w:rFonts w:ascii="Arial" w:hAnsi="Arial" w:cs="Arial"/>
          <w:sz w:val="20"/>
          <w:szCs w:val="20"/>
        </w:rPr>
        <w:t xml:space="preserve">, Sídliště 710, </w:t>
      </w:r>
      <w:proofErr w:type="gramStart"/>
      <w:r w:rsidR="005407F9" w:rsidRPr="005407F9">
        <w:rPr>
          <w:rFonts w:ascii="Arial" w:hAnsi="Arial" w:cs="Arial"/>
          <w:sz w:val="20"/>
          <w:szCs w:val="20"/>
        </w:rPr>
        <w:t>374 01  Trhové</w:t>
      </w:r>
      <w:proofErr w:type="gramEnd"/>
      <w:r w:rsidR="005407F9" w:rsidRPr="005407F9">
        <w:rPr>
          <w:rFonts w:ascii="Arial" w:hAnsi="Arial" w:cs="Arial"/>
          <w:sz w:val="20"/>
          <w:szCs w:val="20"/>
        </w:rPr>
        <w:t xml:space="preserve"> Sviny</w:t>
      </w:r>
    </w:p>
    <w:p w:rsidR="000445A3" w:rsidRDefault="000445A3" w:rsidP="000445A3">
      <w:pPr>
        <w:rPr>
          <w:rFonts w:ascii="Arial" w:hAnsi="Arial" w:cs="Arial"/>
          <w:b/>
          <w:bCs/>
          <w:sz w:val="20"/>
          <w:szCs w:val="20"/>
        </w:rPr>
      </w:pPr>
    </w:p>
    <w:p w:rsidR="00F861F6" w:rsidRPr="00F533DE" w:rsidRDefault="00F861F6" w:rsidP="000445A3">
      <w:pPr>
        <w:pStyle w:val="Prosttext"/>
        <w:rPr>
          <w:rFonts w:ascii="Arial" w:hAnsi="Arial" w:cs="Arial"/>
          <w:sz w:val="20"/>
          <w:szCs w:val="20"/>
        </w:rPr>
      </w:pPr>
    </w:p>
    <w:p w:rsidR="00692D59" w:rsidRDefault="00692D59" w:rsidP="00F861F6">
      <w:pPr>
        <w:pStyle w:val="Bezmezer"/>
        <w:rPr>
          <w:rFonts w:ascii="Arial" w:hAnsi="Arial" w:cs="Arial"/>
          <w:sz w:val="20"/>
        </w:rPr>
      </w:pPr>
    </w:p>
    <w:p w:rsidR="00545717" w:rsidRDefault="005457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III.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aps/>
          <w:sz w:val="20"/>
        </w:rPr>
        <w:t xml:space="preserve">Pořadatel </w:t>
      </w:r>
      <w:r>
        <w:rPr>
          <w:rFonts w:ascii="Arial" w:hAnsi="Arial" w:cs="Arial"/>
          <w:sz w:val="20"/>
        </w:rPr>
        <w:t xml:space="preserve">se zavazuje uhradit za vystoupení částku ve výši: </w:t>
      </w:r>
      <w:r w:rsidR="00CA7A36">
        <w:rPr>
          <w:rFonts w:ascii="Arial" w:hAnsi="Arial" w:cs="Arial"/>
          <w:sz w:val="20"/>
        </w:rPr>
        <w:t xml:space="preserve"> </w:t>
      </w:r>
      <w:r w:rsidR="005407F9" w:rsidRPr="005407F9">
        <w:rPr>
          <w:rFonts w:ascii="Arial" w:hAnsi="Arial" w:cs="Arial"/>
          <w:b/>
          <w:bCs/>
          <w:sz w:val="20"/>
        </w:rPr>
        <w:t>60</w:t>
      </w:r>
      <w:r w:rsidR="005407F9">
        <w:rPr>
          <w:rFonts w:ascii="Arial" w:hAnsi="Arial" w:cs="Arial"/>
          <w:b/>
          <w:bCs/>
          <w:sz w:val="20"/>
        </w:rPr>
        <w:t>.</w:t>
      </w:r>
      <w:r w:rsidR="005407F9" w:rsidRPr="005407F9">
        <w:rPr>
          <w:rFonts w:ascii="Arial" w:hAnsi="Arial" w:cs="Arial"/>
          <w:b/>
          <w:bCs/>
          <w:sz w:val="20"/>
        </w:rPr>
        <w:t>000,- Kč + 15% DPH</w:t>
      </w:r>
    </w:p>
    <w:p w:rsidR="00545717" w:rsidRDefault="00545717">
      <w:pPr>
        <w:pStyle w:val="Zkladntext"/>
        <w:ind w:left="708"/>
        <w:jc w:val="both"/>
        <w:rPr>
          <w:sz w:val="20"/>
        </w:rPr>
      </w:pPr>
      <w:r>
        <w:rPr>
          <w:sz w:val="20"/>
        </w:rPr>
        <w:t>(honorář</w:t>
      </w:r>
      <w:r w:rsidR="00F533DE">
        <w:rPr>
          <w:sz w:val="20"/>
        </w:rPr>
        <w:t>e</w:t>
      </w:r>
      <w:r>
        <w:rPr>
          <w:sz w:val="20"/>
        </w:rPr>
        <w:t xml:space="preserve"> včetně dopravy)</w:t>
      </w:r>
    </w:p>
    <w:p w:rsidR="00672DD9" w:rsidRDefault="00672DD9" w:rsidP="00D22E48">
      <w:pPr>
        <w:ind w:left="705"/>
        <w:rPr>
          <w:rFonts w:ascii="Arial" w:hAnsi="Arial" w:cs="Arial"/>
          <w:sz w:val="20"/>
        </w:rPr>
      </w:pPr>
      <w:r w:rsidRPr="00A3075A">
        <w:rPr>
          <w:rFonts w:ascii="Arial" w:hAnsi="Arial" w:cs="Arial"/>
          <w:sz w:val="20"/>
        </w:rPr>
        <w:t>Platba bude uskutečněna</w:t>
      </w:r>
      <w:r>
        <w:rPr>
          <w:rFonts w:ascii="Arial" w:hAnsi="Arial" w:cs="Arial"/>
          <w:sz w:val="20"/>
        </w:rPr>
        <w:t xml:space="preserve"> </w:t>
      </w:r>
      <w:r w:rsidRPr="003A3B02">
        <w:rPr>
          <w:rFonts w:ascii="Arial" w:hAnsi="Arial" w:cs="Arial"/>
          <w:b/>
          <w:sz w:val="20"/>
        </w:rPr>
        <w:t>pře</w:t>
      </w:r>
      <w:r>
        <w:rPr>
          <w:rFonts w:ascii="Arial" w:hAnsi="Arial" w:cs="Arial"/>
          <w:b/>
          <w:sz w:val="20"/>
        </w:rPr>
        <w:t>vodem</w:t>
      </w:r>
      <w:r>
        <w:rPr>
          <w:rFonts w:ascii="Arial" w:hAnsi="Arial" w:cs="Arial"/>
          <w:sz w:val="20"/>
        </w:rPr>
        <w:t xml:space="preserve"> na účet agentury č. </w:t>
      </w:r>
      <w:r w:rsidRPr="003A3B02">
        <w:rPr>
          <w:rFonts w:ascii="Arial" w:hAnsi="Arial" w:cs="Arial"/>
          <w:sz w:val="20"/>
        </w:rPr>
        <w:t>2800658811/2010</w:t>
      </w:r>
      <w:r>
        <w:rPr>
          <w:rFonts w:ascii="Arial" w:hAnsi="Arial" w:cs="Arial"/>
          <w:sz w:val="20"/>
        </w:rPr>
        <w:t xml:space="preserve"> na základě řádného daňového dokladu </w:t>
      </w:r>
      <w:r w:rsidRPr="003A3B02">
        <w:rPr>
          <w:rFonts w:ascii="Arial" w:hAnsi="Arial" w:cs="Arial"/>
          <w:b/>
          <w:sz w:val="20"/>
        </w:rPr>
        <w:t xml:space="preserve">se splatností týden před akcí tedy </w:t>
      </w:r>
      <w:proofErr w:type="gramStart"/>
      <w:r w:rsidR="005407F9">
        <w:rPr>
          <w:rFonts w:ascii="Arial" w:hAnsi="Arial" w:cs="Arial"/>
          <w:b/>
          <w:sz w:val="20"/>
        </w:rPr>
        <w:t>20</w:t>
      </w:r>
      <w:r w:rsidRPr="003A3B02">
        <w:rPr>
          <w:rFonts w:ascii="Arial" w:hAnsi="Arial" w:cs="Arial"/>
          <w:b/>
          <w:sz w:val="20"/>
        </w:rPr>
        <w:t>.</w:t>
      </w:r>
      <w:r w:rsidR="005407F9">
        <w:rPr>
          <w:rFonts w:ascii="Arial" w:hAnsi="Arial" w:cs="Arial"/>
          <w:b/>
          <w:sz w:val="20"/>
        </w:rPr>
        <w:t>9</w:t>
      </w:r>
      <w:r w:rsidRPr="003A3B02">
        <w:rPr>
          <w:rFonts w:ascii="Arial" w:hAnsi="Arial" w:cs="Arial"/>
          <w:b/>
          <w:sz w:val="20"/>
        </w:rPr>
        <w:t>.201</w:t>
      </w:r>
      <w:r>
        <w:rPr>
          <w:rFonts w:ascii="Arial" w:hAnsi="Arial" w:cs="Arial"/>
          <w:b/>
          <w:sz w:val="20"/>
        </w:rPr>
        <w:t>9</w:t>
      </w:r>
      <w:proofErr w:type="gramEnd"/>
      <w:r>
        <w:rPr>
          <w:rFonts w:ascii="Arial" w:hAnsi="Arial" w:cs="Arial"/>
          <w:sz w:val="20"/>
        </w:rPr>
        <w:t>.</w:t>
      </w:r>
    </w:p>
    <w:p w:rsidR="005407F9" w:rsidRPr="00846E73" w:rsidRDefault="00545717" w:rsidP="005407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5407F9" w:rsidRPr="00F74097">
        <w:rPr>
          <w:rFonts w:ascii="Arial" w:hAnsi="Arial" w:cs="Arial"/>
          <w:sz w:val="20"/>
          <w:szCs w:val="20"/>
        </w:rPr>
        <w:t xml:space="preserve">Ubytování pro účinkující: </w:t>
      </w:r>
      <w:r w:rsidR="005407F9">
        <w:rPr>
          <w:rFonts w:ascii="Arial" w:hAnsi="Arial" w:cs="Arial"/>
          <w:sz w:val="20"/>
          <w:szCs w:val="20"/>
        </w:rPr>
        <w:t xml:space="preserve">2x jednolůžkový, </w:t>
      </w:r>
      <w:r w:rsidR="005407F9" w:rsidRPr="00B04DF3">
        <w:rPr>
          <w:rFonts w:ascii="Arial" w:hAnsi="Arial" w:cs="Arial"/>
          <w:sz w:val="20"/>
          <w:szCs w:val="20"/>
        </w:rPr>
        <w:t>3x dvojlůžkový pokoj</w:t>
      </w:r>
      <w:r w:rsidR="005407F9">
        <w:rPr>
          <w:rFonts w:ascii="Arial" w:hAnsi="Arial" w:cs="Arial"/>
          <w:b/>
          <w:sz w:val="20"/>
          <w:szCs w:val="20"/>
        </w:rPr>
        <w:t xml:space="preserve"> </w:t>
      </w:r>
      <w:r w:rsidR="005407F9" w:rsidRPr="00846E73">
        <w:rPr>
          <w:rFonts w:ascii="Arial" w:hAnsi="Arial" w:cs="Arial"/>
          <w:sz w:val="20"/>
          <w:szCs w:val="20"/>
        </w:rPr>
        <w:t>(bude ještě upřesněno)</w:t>
      </w:r>
    </w:p>
    <w:p w:rsidR="00373C69" w:rsidRDefault="00373C69" w:rsidP="005407F9">
      <w:pPr>
        <w:rPr>
          <w:rFonts w:ascii="Arial" w:hAnsi="Arial" w:cs="Arial"/>
          <w:sz w:val="20"/>
          <w:szCs w:val="20"/>
        </w:rPr>
      </w:pPr>
    </w:p>
    <w:p w:rsidR="005407F9" w:rsidRDefault="00373C69" w:rsidP="00373C69">
      <w:pPr>
        <w:ind w:firstLine="708"/>
        <w:rPr>
          <w:rFonts w:ascii="Arial" w:hAnsi="Arial" w:cs="Arial"/>
          <w:sz w:val="20"/>
          <w:szCs w:val="20"/>
        </w:rPr>
      </w:pPr>
      <w:r w:rsidRPr="00F6076F">
        <w:rPr>
          <w:rFonts w:ascii="Arial" w:hAnsi="Arial" w:cs="Arial"/>
          <w:sz w:val="20"/>
          <w:szCs w:val="20"/>
        </w:rPr>
        <w:t>Pension Restaurace CENTRUM</w:t>
      </w:r>
      <w:r>
        <w:rPr>
          <w:rFonts w:ascii="Arial" w:hAnsi="Arial" w:cs="Arial"/>
          <w:sz w:val="20"/>
          <w:szCs w:val="20"/>
        </w:rPr>
        <w:t xml:space="preserve">, </w:t>
      </w:r>
      <w:r w:rsidRPr="00F6076F">
        <w:rPr>
          <w:rFonts w:ascii="Arial" w:hAnsi="Arial" w:cs="Arial"/>
          <w:sz w:val="20"/>
          <w:szCs w:val="20"/>
        </w:rPr>
        <w:t>Žižkovo náměstí 140</w:t>
      </w:r>
      <w:r>
        <w:rPr>
          <w:rFonts w:ascii="Arial" w:hAnsi="Arial" w:cs="Arial"/>
          <w:sz w:val="20"/>
          <w:szCs w:val="20"/>
        </w:rPr>
        <w:t xml:space="preserve">, </w:t>
      </w:r>
      <w:r w:rsidRPr="00F6076F">
        <w:rPr>
          <w:rFonts w:ascii="Arial" w:hAnsi="Arial" w:cs="Arial"/>
          <w:sz w:val="20"/>
          <w:szCs w:val="20"/>
        </w:rPr>
        <w:t>Trhové Sviny</w:t>
      </w:r>
    </w:p>
    <w:p w:rsidR="005407F9" w:rsidRDefault="005407F9" w:rsidP="005407F9">
      <w:pPr>
        <w:ind w:left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…………………………………………………………………………..………………………………………….</w:t>
      </w:r>
    </w:p>
    <w:p w:rsidR="005407F9" w:rsidRDefault="005407F9" w:rsidP="005407F9">
      <w:pPr>
        <w:jc w:val="center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(uveďte prosím přesnou adresu)</w:t>
      </w:r>
    </w:p>
    <w:p w:rsidR="00CC14A6" w:rsidRDefault="00CC14A6" w:rsidP="00D22E48">
      <w:pPr>
        <w:ind w:left="705"/>
        <w:rPr>
          <w:rFonts w:ascii="Arial" w:hAnsi="Arial" w:cs="Arial"/>
          <w:sz w:val="20"/>
        </w:rPr>
      </w:pPr>
    </w:p>
    <w:p w:rsidR="005407F9" w:rsidRDefault="005407F9" w:rsidP="005407F9">
      <w:pPr>
        <w:rPr>
          <w:rFonts w:ascii="Arial" w:hAnsi="Arial" w:cs="Arial"/>
          <w:sz w:val="20"/>
        </w:rPr>
      </w:pPr>
    </w:p>
    <w:p w:rsidR="005407F9" w:rsidRDefault="005407F9" w:rsidP="005407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Zvláštní ujednání: Nedílnou součástí této smlouvy je repertoárový list.</w:t>
      </w:r>
    </w:p>
    <w:p w:rsidR="00035229" w:rsidRDefault="00035229" w:rsidP="00D22E48">
      <w:pPr>
        <w:ind w:left="705"/>
        <w:rPr>
          <w:rFonts w:ascii="Arial" w:hAnsi="Arial" w:cs="Arial"/>
          <w:sz w:val="20"/>
        </w:rPr>
      </w:pPr>
    </w:p>
    <w:p w:rsidR="00545717" w:rsidRDefault="00545717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IV.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aps/>
          <w:sz w:val="20"/>
        </w:rPr>
        <w:t>Technické podmínky</w:t>
      </w:r>
      <w:r>
        <w:rPr>
          <w:rFonts w:ascii="Arial" w:hAnsi="Arial" w:cs="Arial"/>
          <w:sz w:val="20"/>
        </w:rPr>
        <w:t xml:space="preserve"> (zajistí pořadatel): </w:t>
      </w: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Minimální rozměry jeviště 8m x 6m.</w:t>
      </w:r>
    </w:p>
    <w:p w:rsidR="00672DD9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Přístup do prostor konání minimálně 2 hodiny před začátkem představení, povolení k vjezdu pro auta realizačního týmu k místu konání vystoupení.</w:t>
      </w:r>
    </w:p>
    <w:p w:rsidR="00672DD9" w:rsidRPr="007451F0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Přítomnost profesionálního zvukaře s aparaturou (o</w:t>
      </w:r>
      <w:r>
        <w:rPr>
          <w:rFonts w:ascii="Arial" w:hAnsi="Arial" w:cs="Arial"/>
          <w:sz w:val="20"/>
        </w:rPr>
        <w:t xml:space="preserve">zvučení viz přiložený </w:t>
      </w:r>
      <w:proofErr w:type="spellStart"/>
      <w:r>
        <w:rPr>
          <w:rFonts w:ascii="Arial" w:hAnsi="Arial" w:cs="Arial"/>
          <w:sz w:val="20"/>
        </w:rPr>
        <w:t>stage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plan</w:t>
      </w:r>
      <w:proofErr w:type="spellEnd"/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672DD9" w:rsidRPr="007451F0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Samostatné místní jevištní osvětlení, </w:t>
      </w:r>
      <w:r>
        <w:rPr>
          <w:rFonts w:ascii="Arial" w:hAnsi="Arial" w:cs="Arial"/>
          <w:sz w:val="20"/>
          <w:szCs w:val="20"/>
        </w:rPr>
        <w:t>přítomnost osvětlovače min. 1,5 hod. před začátkem akce</w:t>
      </w:r>
      <w:r>
        <w:rPr>
          <w:rFonts w:ascii="Arial" w:hAnsi="Arial" w:cs="Arial"/>
          <w:sz w:val="20"/>
        </w:rPr>
        <w:t>.</w:t>
      </w:r>
    </w:p>
    <w:p w:rsidR="00672DD9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Pořadatel na své náklady zajistí 2 pomocníky u podia pro nastěhování a postavení pódiové aparatury. </w:t>
      </w:r>
    </w:p>
    <w:p w:rsidR="00672DD9" w:rsidRPr="007451F0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Šatna uzamykatelná pro 8 osob, stůl, židle, umyvadlo s tekoucí vodou, zrcadlo, odpadkový koš, ručníky, perlivá a neperlivá voda + drobné občerstvení (obložen</w:t>
      </w:r>
      <w:r w:rsidR="00BC4167">
        <w:rPr>
          <w:rFonts w:ascii="Arial" w:hAnsi="Arial" w:cs="Arial"/>
          <w:sz w:val="20"/>
        </w:rPr>
        <w:t>é</w:t>
      </w:r>
      <w:r>
        <w:rPr>
          <w:rFonts w:ascii="Arial" w:hAnsi="Arial" w:cs="Arial"/>
          <w:sz w:val="20"/>
        </w:rPr>
        <w:t xml:space="preserve"> talíř</w:t>
      </w:r>
      <w:r w:rsidR="00BC4167">
        <w:rPr>
          <w:rFonts w:ascii="Arial" w:hAnsi="Arial" w:cs="Arial"/>
          <w:sz w:val="20"/>
        </w:rPr>
        <w:t>e – dva členové kapely jsou vegetariáni</w:t>
      </w:r>
      <w:r>
        <w:rPr>
          <w:rFonts w:ascii="Arial" w:hAnsi="Arial" w:cs="Arial"/>
          <w:sz w:val="20"/>
        </w:rPr>
        <w:t>, káva, čaj, pivo)</w:t>
      </w:r>
      <w:r w:rsidRPr="00ED217C">
        <w:rPr>
          <w:rFonts w:ascii="Arial" w:hAnsi="Arial" w:cs="Arial"/>
          <w:sz w:val="20"/>
        </w:rPr>
        <w:t>.</w:t>
      </w:r>
    </w:p>
    <w:p w:rsidR="00672DD9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Teplota v sále minimálně </w:t>
      </w:r>
      <w:smartTag w:uri="urn:schemas-microsoft-com:office:smarttags" w:element="metricconverter">
        <w:smartTagPr>
          <w:attr w:name="ProductID" w:val="17 stupňů Celsia"/>
        </w:smartTagPr>
        <w:r>
          <w:rPr>
            <w:rFonts w:ascii="Arial" w:hAnsi="Arial" w:cs="Arial"/>
            <w:sz w:val="20"/>
          </w:rPr>
          <w:t>17 stupňů Celsia</w:t>
        </w:r>
      </w:smartTag>
      <w:r>
        <w:rPr>
          <w:rFonts w:ascii="Arial" w:hAnsi="Arial" w:cs="Arial"/>
          <w:sz w:val="20"/>
        </w:rPr>
        <w:t>.</w:t>
      </w:r>
    </w:p>
    <w:p w:rsidR="00672DD9" w:rsidRDefault="00672DD9" w:rsidP="00672DD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Zvuková zkouška cca 2 hodiny před začátkem vystoupení bez přístupu diváků do sálu.</w:t>
      </w: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caps/>
          <w:sz w:val="20"/>
        </w:rPr>
      </w:pPr>
      <w:r>
        <w:rPr>
          <w:rFonts w:ascii="Arial" w:hAnsi="Arial" w:cs="Arial"/>
          <w:sz w:val="20"/>
        </w:rPr>
        <w:lastRenderedPageBreak/>
        <w:t xml:space="preserve">V.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aps/>
          <w:sz w:val="20"/>
        </w:rPr>
        <w:t>Všeobecné podmínky:</w:t>
      </w:r>
    </w:p>
    <w:p w:rsidR="00672DD9" w:rsidRDefault="00672DD9" w:rsidP="00672DD9">
      <w:pPr>
        <w:rPr>
          <w:rFonts w:ascii="Arial" w:hAnsi="Arial" w:cs="Arial"/>
          <w:caps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Agentura se zavazuje, že účinkující se dostaví na místo účinkování včas tak, aby byl schopen zahájit vystoupení ve sjednanou dobu. Výkon odvede svědomitě a v celém sjednaném rozsahu.</w:t>
      </w:r>
    </w:p>
    <w:p w:rsidR="00672DD9" w:rsidRPr="00A52F98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Agentura pošle včas plakáty v počtu </w:t>
      </w:r>
      <w:r w:rsidR="00373C69">
        <w:rPr>
          <w:rFonts w:ascii="Arial" w:hAnsi="Arial" w:cs="Arial"/>
          <w:sz w:val="20"/>
        </w:rPr>
        <w:t xml:space="preserve">70 </w:t>
      </w:r>
      <w:r>
        <w:rPr>
          <w:rFonts w:ascii="Arial" w:hAnsi="Arial" w:cs="Arial"/>
          <w:sz w:val="20"/>
        </w:rPr>
        <w:t>kusů.</w:t>
      </w:r>
    </w:p>
    <w:p w:rsidR="00672DD9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je povinen zajistit včas dostatečnou propagaci vystoupení.</w:t>
      </w:r>
    </w:p>
    <w:p w:rsidR="00672DD9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zajistí a uhradí ubytování pro soubor v hotelu, v pokojích s  koupelnou nebo sprchou a WC na pokojích, případně odpovídající.</w:t>
      </w:r>
    </w:p>
    <w:p w:rsidR="00672DD9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je povinen zajistit bezpečnost a ochranu zdraví účinkujících, požární ochranu a odpovídá za případné majetkové škody vzniklé v souvislosti s vystoupením a to na svoje náklady, není-li ve smlouvě stanoveno jinak.</w:t>
      </w:r>
    </w:p>
    <w:p w:rsidR="00672DD9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v případě potřeby povolí vstup hostům agentury zhruba do počtu 10 osob.</w:t>
      </w:r>
    </w:p>
    <w:p w:rsidR="00672DD9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Pořadatel je povinen zajistit, aby bez předchozího svolení agentury nebyly pořizovány obrazové nebo zvukové záznamy vystoupení.</w:t>
      </w:r>
    </w:p>
    <w:p w:rsidR="00672DD9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případech, že pořadatel zruší již smluvně potvrzené vystoupení 30 dní a více před akcí, zaplatí 50% smluvní částky. Dojde-li ke zrušení smlouvy ze strany pořadatele v období 29 dnů před datem konání vystoupení, zaplatí pořadatel 100% smluvní částky splatné do 3 dnů po vystavení daňového dokladu. Toto platí i v případě neuskutečnění akce z důvodů nedodržení všeobecných či technických podmínek.</w:t>
      </w:r>
    </w:p>
    <w:p w:rsidR="00672DD9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bude vystoupení znemožněno v důsledku nepředvídatelné nebo neodvratitelné události ležící mimo smluvní strany, např. přírodní katastrofa, úřední zákaz apod. nebo z důvodů nepředvídatelné a neodvratitelné události ze strany umělce, úraz, úmrtí v rodině apod. mají obě smluvní strany právo od této smlouvy odstoupit bez jakýchkoli nároků na finanční úhradu.  </w:t>
      </w:r>
    </w:p>
    <w:p w:rsidR="00672DD9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Zruší-li agentura smluvně potvrzené vystoupení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Arial" w:hAnsi="Arial" w:cs="Arial"/>
            <w:sz w:val="20"/>
          </w:rPr>
          <w:t>10 a</w:t>
        </w:r>
      </w:smartTag>
      <w:r>
        <w:rPr>
          <w:rFonts w:ascii="Arial" w:hAnsi="Arial" w:cs="Arial"/>
          <w:sz w:val="20"/>
        </w:rPr>
        <w:t xml:space="preserve"> méně dnů před datem konání, bez řádných doložených důvodů, je povinna uhradit pořadateli veškeré do té doby vynaložené náklady na vystoupení.</w:t>
      </w:r>
    </w:p>
    <w:p w:rsidR="00672DD9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DB61AF">
        <w:rPr>
          <w:rFonts w:ascii="Arial" w:hAnsi="Arial" w:cs="Arial"/>
          <w:sz w:val="20"/>
        </w:rPr>
        <w:t>Uzavření této smlouvy nezbavuje pořadatele povinností oznámit konání akce obecnímu (městskému) úřadu dle zákona č. 84/90 Sb. o právu shromažďovacím a proplatit výměr autorských poplatků</w:t>
      </w:r>
      <w:r>
        <w:rPr>
          <w:rFonts w:ascii="Arial" w:hAnsi="Arial" w:cs="Arial"/>
          <w:sz w:val="20"/>
        </w:rPr>
        <w:t xml:space="preserve"> OSA.</w:t>
      </w:r>
    </w:p>
    <w:p w:rsidR="00672DD9" w:rsidRPr="00DB61AF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DB61AF">
        <w:rPr>
          <w:rFonts w:ascii="Arial" w:hAnsi="Arial" w:cs="Arial"/>
          <w:sz w:val="20"/>
        </w:rPr>
        <w:t xml:space="preserve"> Na právní vztahy založené touto smlouvou se vztahují ustanovení o provedení a užití uměleckého výkonu podle zákona </w:t>
      </w:r>
      <w:r w:rsidRPr="00145B7A">
        <w:rPr>
          <w:rFonts w:ascii="Arial" w:hAnsi="Arial" w:cs="Arial"/>
          <w:sz w:val="20"/>
        </w:rPr>
        <w:t>č. 121/2000 Sb</w:t>
      </w:r>
      <w:r w:rsidRPr="00DB61AF">
        <w:rPr>
          <w:rFonts w:ascii="Arial" w:hAnsi="Arial" w:cs="Arial"/>
          <w:sz w:val="20"/>
        </w:rPr>
        <w:t>. Spory o nárocích vyplývajících z této smlouvy nebo v souvislosti s jejím plněním rozhodují soudy.</w:t>
      </w:r>
    </w:p>
    <w:p w:rsidR="00672DD9" w:rsidRDefault="00672DD9" w:rsidP="00672DD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nabývá platnost podpisem smluvních stran. Její změny, doplňky a přílohy musí mít písemnou formu a musí být podepsány oběma smluvními stranami (včetně razítek nebo čísel OP).  Vypověditelná je pouze písemně s uvedením řádných důvodů k tomu vedoucích.</w:t>
      </w:r>
    </w:p>
    <w:p w:rsidR="00672DD9" w:rsidRDefault="00672DD9" w:rsidP="00672DD9">
      <w:pPr>
        <w:numPr>
          <w:ilvl w:val="0"/>
          <w:numId w:val="3"/>
        </w:numPr>
        <w:tabs>
          <w:tab w:val="left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07CA7">
        <w:rPr>
          <w:rFonts w:ascii="Arial" w:hAnsi="Arial" w:cs="Arial"/>
          <w:sz w:val="20"/>
          <w:szCs w:val="20"/>
        </w:rPr>
        <w:t>Obě smluvní strany se zavazuji, že obsah smlouvy nesdělí třetím osobám vyjma kontrolních a nadřízených orgánů.</w:t>
      </w:r>
    </w:p>
    <w:p w:rsidR="00672DD9" w:rsidRPr="00507CA7" w:rsidRDefault="00672DD9" w:rsidP="00672DD9">
      <w:pPr>
        <w:numPr>
          <w:ilvl w:val="0"/>
          <w:numId w:val="3"/>
        </w:numPr>
        <w:tabs>
          <w:tab w:val="left" w:pos="284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07CA7">
        <w:rPr>
          <w:rFonts w:ascii="Arial" w:hAnsi="Arial" w:cs="Arial"/>
          <w:sz w:val="20"/>
          <w:szCs w:val="20"/>
        </w:rPr>
        <w:t>Pořadatel</w:t>
      </w:r>
      <w:r w:rsidRPr="00507CA7">
        <w:rPr>
          <w:rFonts w:ascii="Arial" w:hAnsi="Arial" w:cs="Arial"/>
          <w:sz w:val="20"/>
        </w:rPr>
        <w:t xml:space="preserve"> je povinen vrátit podepsanou kopii smlouvy do 7 pracovních dnů od doručení.</w:t>
      </w:r>
    </w:p>
    <w:p w:rsidR="00672DD9" w:rsidRDefault="00672DD9" w:rsidP="00672DD9">
      <w:pPr>
        <w:jc w:val="both"/>
        <w:rPr>
          <w:rFonts w:ascii="Arial" w:hAnsi="Arial" w:cs="Arial"/>
          <w:sz w:val="20"/>
        </w:rPr>
      </w:pPr>
    </w:p>
    <w:p w:rsidR="00672DD9" w:rsidRDefault="00672DD9" w:rsidP="00672DD9">
      <w:pPr>
        <w:jc w:val="both"/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Vyskytnou-li se nejasnosti – volejte agenturu!</w:t>
      </w:r>
    </w:p>
    <w:p w:rsidR="00672DD9" w:rsidRDefault="00672DD9" w:rsidP="00672DD9">
      <w:pPr>
        <w:jc w:val="both"/>
        <w:rPr>
          <w:rFonts w:ascii="Arial" w:hAnsi="Arial" w:cs="Arial"/>
          <w:sz w:val="20"/>
        </w:rPr>
      </w:pPr>
    </w:p>
    <w:p w:rsidR="00672DD9" w:rsidRDefault="00672DD9" w:rsidP="00672DD9">
      <w:pPr>
        <w:jc w:val="both"/>
        <w:rPr>
          <w:rFonts w:ascii="Arial" w:hAnsi="Arial" w:cs="Arial"/>
          <w:sz w:val="20"/>
        </w:rPr>
      </w:pPr>
    </w:p>
    <w:p w:rsidR="00672DD9" w:rsidRDefault="00672DD9" w:rsidP="00672DD9">
      <w:pPr>
        <w:jc w:val="both"/>
        <w:rPr>
          <w:rFonts w:ascii="Arial" w:hAnsi="Arial" w:cs="Arial"/>
          <w:sz w:val="20"/>
        </w:rPr>
      </w:pPr>
    </w:p>
    <w:p w:rsidR="00672DD9" w:rsidRDefault="00672DD9" w:rsidP="00672DD9">
      <w:pPr>
        <w:jc w:val="both"/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Brně dne </w:t>
      </w:r>
      <w:r w:rsidR="005407F9">
        <w:rPr>
          <w:rFonts w:ascii="Arial" w:hAnsi="Arial" w:cs="Arial"/>
          <w:sz w:val="20"/>
        </w:rPr>
        <w:t>17</w:t>
      </w:r>
      <w:r>
        <w:rPr>
          <w:rFonts w:ascii="Arial" w:hAnsi="Arial" w:cs="Arial"/>
          <w:sz w:val="20"/>
        </w:rPr>
        <w:t>.</w:t>
      </w:r>
      <w:r w:rsidR="005407F9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.2019                                                     V</w:t>
      </w:r>
      <w:r w:rsidR="00373C69">
        <w:rPr>
          <w:rFonts w:ascii="Arial" w:hAnsi="Arial" w:cs="Arial"/>
          <w:sz w:val="20"/>
        </w:rPr>
        <w:t> Trhových Svinech</w:t>
      </w:r>
      <w:r>
        <w:rPr>
          <w:rFonts w:ascii="Arial" w:hAnsi="Arial" w:cs="Arial"/>
          <w:sz w:val="20"/>
        </w:rPr>
        <w:t xml:space="preserve"> dne </w:t>
      </w:r>
      <w:proofErr w:type="gramStart"/>
      <w:r w:rsidR="00373C69">
        <w:rPr>
          <w:rFonts w:ascii="Arial" w:hAnsi="Arial" w:cs="Arial"/>
          <w:sz w:val="20"/>
        </w:rPr>
        <w:t>17.6.2019</w:t>
      </w:r>
      <w:proofErr w:type="gramEnd"/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</w:p>
    <w:p w:rsidR="00672DD9" w:rsidRDefault="00672DD9" w:rsidP="00672D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………….…………………………………</w:t>
      </w:r>
    </w:p>
    <w:p w:rsidR="00672DD9" w:rsidRDefault="00672DD9" w:rsidP="00672DD9">
      <w:pPr>
        <w:pStyle w:val="Nadpis2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 xml:space="preserve">                Agentura                         </w:t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</w:r>
      <w:r>
        <w:rPr>
          <w:rFonts w:ascii="Arial" w:hAnsi="Arial" w:cs="Arial"/>
          <w:caps/>
          <w:sz w:val="20"/>
        </w:rPr>
        <w:tab/>
        <w:t xml:space="preserve">                                 Pořadatel</w:t>
      </w:r>
    </w:p>
    <w:p w:rsidR="00672DD9" w:rsidRDefault="00672DD9" w:rsidP="00672DD9"/>
    <w:p w:rsidR="00672DD9" w:rsidRDefault="00672DD9" w:rsidP="00672DD9"/>
    <w:p w:rsidR="00672DD9" w:rsidRDefault="00672DD9" w:rsidP="00672DD9">
      <w:pPr>
        <w:rPr>
          <w:rFonts w:ascii="Arial" w:hAnsi="Arial" w:cs="Arial"/>
          <w:sz w:val="20"/>
        </w:rPr>
      </w:pPr>
    </w:p>
    <w:p w:rsidR="00355451" w:rsidRDefault="00355451" w:rsidP="00672DD9"/>
    <w:sectPr w:rsidR="00355451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42AB"/>
    <w:multiLevelType w:val="hybridMultilevel"/>
    <w:tmpl w:val="5E380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08E5"/>
    <w:multiLevelType w:val="hybridMultilevel"/>
    <w:tmpl w:val="1780CADC"/>
    <w:lvl w:ilvl="0" w:tplc="0BA414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04802"/>
    <w:multiLevelType w:val="hybridMultilevel"/>
    <w:tmpl w:val="DBE8E4E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E90879"/>
    <w:multiLevelType w:val="hybridMultilevel"/>
    <w:tmpl w:val="3E70A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9D297E"/>
    <w:multiLevelType w:val="hybridMultilevel"/>
    <w:tmpl w:val="D0189EA0"/>
    <w:lvl w:ilvl="0" w:tplc="2F8201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915B82"/>
    <w:multiLevelType w:val="hybridMultilevel"/>
    <w:tmpl w:val="CE46CB54"/>
    <w:lvl w:ilvl="0" w:tplc="67C45AE8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5B5E6A70"/>
    <w:multiLevelType w:val="multilevel"/>
    <w:tmpl w:val="D808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F94255"/>
    <w:multiLevelType w:val="hybridMultilevel"/>
    <w:tmpl w:val="9EC692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B1"/>
    <w:rsid w:val="00014A0E"/>
    <w:rsid w:val="00033E9B"/>
    <w:rsid w:val="00035229"/>
    <w:rsid w:val="000445A3"/>
    <w:rsid w:val="0005030E"/>
    <w:rsid w:val="001157C4"/>
    <w:rsid w:val="00135CD8"/>
    <w:rsid w:val="001525D3"/>
    <w:rsid w:val="00163AC9"/>
    <w:rsid w:val="001C4BD9"/>
    <w:rsid w:val="001F2FFB"/>
    <w:rsid w:val="00212643"/>
    <w:rsid w:val="00212C56"/>
    <w:rsid w:val="002A6FB3"/>
    <w:rsid w:val="002E1057"/>
    <w:rsid w:val="002E5D7A"/>
    <w:rsid w:val="00355451"/>
    <w:rsid w:val="00373C69"/>
    <w:rsid w:val="003B6C87"/>
    <w:rsid w:val="00405551"/>
    <w:rsid w:val="00426894"/>
    <w:rsid w:val="00434541"/>
    <w:rsid w:val="00455C0C"/>
    <w:rsid w:val="00482825"/>
    <w:rsid w:val="004937A5"/>
    <w:rsid w:val="004A2040"/>
    <w:rsid w:val="005407F9"/>
    <w:rsid w:val="00545717"/>
    <w:rsid w:val="00584DCA"/>
    <w:rsid w:val="0058730F"/>
    <w:rsid w:val="00590AE5"/>
    <w:rsid w:val="006421AF"/>
    <w:rsid w:val="00656F60"/>
    <w:rsid w:val="00664CB4"/>
    <w:rsid w:val="00672DD9"/>
    <w:rsid w:val="00692D59"/>
    <w:rsid w:val="006B7EEE"/>
    <w:rsid w:val="006C0257"/>
    <w:rsid w:val="006D264D"/>
    <w:rsid w:val="006E2E5F"/>
    <w:rsid w:val="006F567E"/>
    <w:rsid w:val="00725F36"/>
    <w:rsid w:val="007576F3"/>
    <w:rsid w:val="007941FC"/>
    <w:rsid w:val="007A7C53"/>
    <w:rsid w:val="007C1322"/>
    <w:rsid w:val="007C456A"/>
    <w:rsid w:val="00831888"/>
    <w:rsid w:val="009535AA"/>
    <w:rsid w:val="0099772F"/>
    <w:rsid w:val="009E05B1"/>
    <w:rsid w:val="009E72FF"/>
    <w:rsid w:val="009F285F"/>
    <w:rsid w:val="00A007C1"/>
    <w:rsid w:val="00A332FF"/>
    <w:rsid w:val="00A47D6D"/>
    <w:rsid w:val="00A61B4A"/>
    <w:rsid w:val="00A76B86"/>
    <w:rsid w:val="00A90D17"/>
    <w:rsid w:val="00AB28D2"/>
    <w:rsid w:val="00AF709E"/>
    <w:rsid w:val="00B147FA"/>
    <w:rsid w:val="00B750D7"/>
    <w:rsid w:val="00B76333"/>
    <w:rsid w:val="00BB6891"/>
    <w:rsid w:val="00BC2507"/>
    <w:rsid w:val="00BC4167"/>
    <w:rsid w:val="00BD2435"/>
    <w:rsid w:val="00BD2D62"/>
    <w:rsid w:val="00BF7CA9"/>
    <w:rsid w:val="00C43F06"/>
    <w:rsid w:val="00C45414"/>
    <w:rsid w:val="00C527CA"/>
    <w:rsid w:val="00C6522A"/>
    <w:rsid w:val="00CA7A36"/>
    <w:rsid w:val="00CC14A6"/>
    <w:rsid w:val="00D15A95"/>
    <w:rsid w:val="00D22E48"/>
    <w:rsid w:val="00D5471C"/>
    <w:rsid w:val="00D73E5E"/>
    <w:rsid w:val="00DB63F3"/>
    <w:rsid w:val="00DC064F"/>
    <w:rsid w:val="00DD2D1B"/>
    <w:rsid w:val="00DF534F"/>
    <w:rsid w:val="00E179CD"/>
    <w:rsid w:val="00E23DFA"/>
    <w:rsid w:val="00E37354"/>
    <w:rsid w:val="00E82697"/>
    <w:rsid w:val="00E86E07"/>
    <w:rsid w:val="00EA540A"/>
    <w:rsid w:val="00ED5612"/>
    <w:rsid w:val="00F36C8C"/>
    <w:rsid w:val="00F533DE"/>
    <w:rsid w:val="00F861F6"/>
    <w:rsid w:val="00FA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/>
      <w:outlineLvl w:val="2"/>
    </w:pPr>
    <w:rPr>
      <w:rFonts w:ascii="Arial" w:hAnsi="Arial" w:cs="Arial"/>
      <w:b/>
      <w:bCs/>
      <w:caps/>
      <w:sz w:val="32"/>
    </w:rPr>
  </w:style>
  <w:style w:type="paragraph" w:styleId="Nadpis4">
    <w:name w:val="heading 4"/>
    <w:basedOn w:val="Normln"/>
    <w:next w:val="Normln"/>
    <w:qFormat/>
    <w:pPr>
      <w:keepNext/>
      <w:ind w:left="2124"/>
      <w:outlineLvl w:val="3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Arial" w:hAnsi="Arial" w:cs="Arial"/>
      <w:sz w:val="28"/>
    </w:rPr>
  </w:style>
  <w:style w:type="paragraph" w:styleId="Zkladntextodsazen">
    <w:name w:val="Body Text Indent"/>
    <w:basedOn w:val="Normln"/>
    <w:pPr>
      <w:ind w:left="708" w:hanging="705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pPr>
      <w:ind w:left="1416" w:firstLine="708"/>
    </w:pPr>
    <w:rPr>
      <w:rFonts w:ascii="Arial" w:hAnsi="Arial" w:cs="Arial"/>
      <w:sz w:val="20"/>
    </w:rPr>
  </w:style>
  <w:style w:type="paragraph" w:styleId="Normlnweb">
    <w:name w:val="Normal (Web)"/>
    <w:basedOn w:val="Normln"/>
    <w:uiPriority w:val="99"/>
    <w:rsid w:val="00E37354"/>
    <w:pPr>
      <w:spacing w:before="100" w:beforeAutospacing="1" w:after="100" w:afterAutospacing="1"/>
    </w:pPr>
  </w:style>
  <w:style w:type="paragraph" w:styleId="Rozvrendokumentu">
    <w:name w:val="Rozvržení dokumentu"/>
    <w:basedOn w:val="Normln"/>
    <w:semiHidden/>
    <w:rsid w:val="004A20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99"/>
    <w:qFormat/>
    <w:rsid w:val="00A47D6D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692D59"/>
    <w:pPr>
      <w:tabs>
        <w:tab w:val="center" w:pos="4536"/>
        <w:tab w:val="right" w:pos="9072"/>
      </w:tabs>
      <w:jc w:val="both"/>
    </w:pPr>
    <w:rPr>
      <w:szCs w:val="20"/>
      <w:lang w:eastAsia="en-US" w:bidi="he-IL"/>
    </w:rPr>
  </w:style>
  <w:style w:type="character" w:customStyle="1" w:styleId="ZhlavChar">
    <w:name w:val="Záhlaví Char"/>
    <w:link w:val="Zhlav"/>
    <w:rsid w:val="00692D59"/>
    <w:rPr>
      <w:sz w:val="24"/>
      <w:lang w:eastAsia="en-US" w:bidi="he-IL"/>
    </w:rPr>
  </w:style>
  <w:style w:type="paragraph" w:styleId="Prosttext">
    <w:name w:val="Plain Text"/>
    <w:basedOn w:val="Normln"/>
    <w:link w:val="ProsttextChar"/>
    <w:uiPriority w:val="99"/>
    <w:unhideWhenUsed/>
    <w:rsid w:val="00F533DE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533DE"/>
    <w:rPr>
      <w:rFonts w:ascii="Calibri" w:eastAsia="Calibri" w:hAnsi="Calibri"/>
      <w:sz w:val="22"/>
      <w:szCs w:val="21"/>
      <w:lang w:eastAsia="en-US"/>
    </w:rPr>
  </w:style>
  <w:style w:type="character" w:styleId="Zdraznn">
    <w:name w:val="Zdůraznění"/>
    <w:uiPriority w:val="20"/>
    <w:qFormat/>
    <w:rsid w:val="00F533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/>
      <w:outlineLvl w:val="2"/>
    </w:pPr>
    <w:rPr>
      <w:rFonts w:ascii="Arial" w:hAnsi="Arial" w:cs="Arial"/>
      <w:b/>
      <w:bCs/>
      <w:caps/>
      <w:sz w:val="32"/>
    </w:rPr>
  </w:style>
  <w:style w:type="paragraph" w:styleId="Nadpis4">
    <w:name w:val="heading 4"/>
    <w:basedOn w:val="Normln"/>
    <w:next w:val="Normln"/>
    <w:qFormat/>
    <w:pPr>
      <w:keepNext/>
      <w:ind w:left="2124"/>
      <w:outlineLvl w:val="3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Arial" w:hAnsi="Arial" w:cs="Arial"/>
      <w:sz w:val="28"/>
    </w:rPr>
  </w:style>
  <w:style w:type="paragraph" w:styleId="Zkladntextodsazen">
    <w:name w:val="Body Text Indent"/>
    <w:basedOn w:val="Normln"/>
    <w:pPr>
      <w:ind w:left="708" w:hanging="705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pPr>
      <w:ind w:left="1416" w:firstLine="708"/>
    </w:pPr>
    <w:rPr>
      <w:rFonts w:ascii="Arial" w:hAnsi="Arial" w:cs="Arial"/>
      <w:sz w:val="20"/>
    </w:rPr>
  </w:style>
  <w:style w:type="paragraph" w:styleId="Normlnweb">
    <w:name w:val="Normal (Web)"/>
    <w:basedOn w:val="Normln"/>
    <w:uiPriority w:val="99"/>
    <w:rsid w:val="00E37354"/>
    <w:pPr>
      <w:spacing w:before="100" w:beforeAutospacing="1" w:after="100" w:afterAutospacing="1"/>
    </w:pPr>
  </w:style>
  <w:style w:type="paragraph" w:styleId="Rozvrendokumentu">
    <w:name w:val="Rozvržení dokumentu"/>
    <w:basedOn w:val="Normln"/>
    <w:semiHidden/>
    <w:rsid w:val="004A20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99"/>
    <w:qFormat/>
    <w:rsid w:val="00A47D6D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692D59"/>
    <w:pPr>
      <w:tabs>
        <w:tab w:val="center" w:pos="4536"/>
        <w:tab w:val="right" w:pos="9072"/>
      </w:tabs>
      <w:jc w:val="both"/>
    </w:pPr>
    <w:rPr>
      <w:szCs w:val="20"/>
      <w:lang w:eastAsia="en-US" w:bidi="he-IL"/>
    </w:rPr>
  </w:style>
  <w:style w:type="character" w:customStyle="1" w:styleId="ZhlavChar">
    <w:name w:val="Záhlaví Char"/>
    <w:link w:val="Zhlav"/>
    <w:rsid w:val="00692D59"/>
    <w:rPr>
      <w:sz w:val="24"/>
      <w:lang w:eastAsia="en-US" w:bidi="he-IL"/>
    </w:rPr>
  </w:style>
  <w:style w:type="paragraph" w:styleId="Prosttext">
    <w:name w:val="Plain Text"/>
    <w:basedOn w:val="Normln"/>
    <w:link w:val="ProsttextChar"/>
    <w:uiPriority w:val="99"/>
    <w:unhideWhenUsed/>
    <w:rsid w:val="00F533DE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533DE"/>
    <w:rPr>
      <w:rFonts w:ascii="Calibri" w:eastAsia="Calibri" w:hAnsi="Calibri"/>
      <w:sz w:val="22"/>
      <w:szCs w:val="21"/>
      <w:lang w:eastAsia="en-US"/>
    </w:rPr>
  </w:style>
  <w:style w:type="character" w:styleId="Zdraznn">
    <w:name w:val="Zdůraznění"/>
    <w:uiPriority w:val="20"/>
    <w:qFormat/>
    <w:rsid w:val="00F53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3050">
              <w:marLeft w:val="0"/>
              <w:marRight w:val="0"/>
              <w:marTop w:val="28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ÚČINKOVÁNÍ</vt:lpstr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ÚČINKOVÁNÍ</dc:title>
  <dc:creator>David Němeček</dc:creator>
  <cp:lastModifiedBy>Jiří Čajan</cp:lastModifiedBy>
  <cp:revision>2</cp:revision>
  <cp:lastPrinted>2019-06-17T11:27:00Z</cp:lastPrinted>
  <dcterms:created xsi:type="dcterms:W3CDTF">2019-06-28T07:49:00Z</dcterms:created>
  <dcterms:modified xsi:type="dcterms:W3CDTF">2019-06-28T07:49:00Z</dcterms:modified>
</cp:coreProperties>
</file>