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3E4772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477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3E4772" w:rsidRDefault="003E4772" w:rsidP="003E4772">
      <w:pPr>
        <w:framePr w:w="4277" w:h="1821" w:hSpace="141" w:wrap="auto" w:vAnchor="text" w:hAnchor="page" w:x="6625" w:y="344"/>
        <w:tabs>
          <w:tab w:val="left" w:pos="1134"/>
        </w:tabs>
      </w:pPr>
      <w:r>
        <w:tab/>
      </w:r>
    </w:p>
    <w:p w:rsidR="003E4772" w:rsidRDefault="003E4772" w:rsidP="003E4772">
      <w:pPr>
        <w:framePr w:w="4277" w:h="1821" w:hSpace="141" w:wrap="auto" w:vAnchor="text" w:hAnchor="page" w:x="6625" w:y="344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proofErr w:type="spellStart"/>
      <w:r>
        <w:rPr>
          <w:rFonts w:ascii="Arial" w:hAnsi="Arial"/>
        </w:rPr>
        <w:t>Lesostavby</w:t>
      </w:r>
      <w:proofErr w:type="spellEnd"/>
      <w:r>
        <w:rPr>
          <w:rFonts w:ascii="Arial" w:hAnsi="Arial"/>
        </w:rPr>
        <w:t xml:space="preserve"> Frýdek - Místek a.s.</w:t>
      </w:r>
      <w:bookmarkEnd w:id="0"/>
    </w:p>
    <w:p w:rsidR="003E4772" w:rsidRPr="00360F9D" w:rsidRDefault="003E4772" w:rsidP="003E4772">
      <w:pPr>
        <w:framePr w:w="4277" w:h="1821" w:hSpace="141" w:wrap="auto" w:vAnchor="text" w:hAnchor="page" w:x="6625" w:y="344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3E4772" w:rsidRPr="00360F9D" w:rsidRDefault="003E4772" w:rsidP="003E4772">
      <w:pPr>
        <w:framePr w:w="4277" w:h="1821" w:hSpace="141" w:wrap="auto" w:vAnchor="text" w:hAnchor="page" w:x="6625" w:y="344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Slezská 2766</w:t>
      </w:r>
      <w:bookmarkEnd w:id="2"/>
    </w:p>
    <w:p w:rsidR="003E4772" w:rsidRPr="00BE541E" w:rsidRDefault="003E4772" w:rsidP="003E4772">
      <w:pPr>
        <w:framePr w:w="4277" w:h="1821" w:hSpace="141" w:wrap="auto" w:vAnchor="text" w:hAnchor="page" w:x="6625" w:y="344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r>
        <w:rPr>
          <w:rFonts w:ascii="Arial" w:hAnsi="Arial"/>
        </w:rPr>
        <w:t>738 32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Frýdek - Místek</w:t>
      </w:r>
      <w:bookmarkEnd w:id="4"/>
    </w:p>
    <w:p w:rsidR="003E4772" w:rsidRPr="00360F9D" w:rsidRDefault="003E4772" w:rsidP="003E4772">
      <w:pPr>
        <w:framePr w:w="4277" w:h="1821" w:hSpace="141" w:wrap="auto" w:vAnchor="text" w:hAnchor="page" w:x="6625" w:y="344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8627CB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54.6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3E4772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3E4772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3E4772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3E4772">
                    <w:rPr>
                      <w:rFonts w:ascii="Arial" w:hAnsi="Arial" w:cs="Arial"/>
                    </w:rPr>
                    <w:t>POD/10871/2019/941/5.5746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3E4772">
                    <w:rPr>
                      <w:rFonts w:ascii="Arial" w:hAnsi="Arial" w:cs="Arial"/>
                    </w:rPr>
                    <w:t>Jiří Konečný</w:t>
                  </w:r>
                  <w:bookmarkEnd w:id="9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10" w:name="titul_ods"/>
                  <w:r w:rsidR="003E4772">
                    <w:rPr>
                      <w:rFonts w:ascii="Arial" w:hAnsi="Arial" w:cs="Arial"/>
                    </w:rPr>
                    <w:t xml:space="preserve">Ing. </w:t>
                  </w:r>
                  <w:bookmarkEnd w:id="10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D27FCD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D27FCD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3E4772">
                    <w:rPr>
                      <w:rFonts w:ascii="Arial" w:hAnsi="Arial" w:cs="Arial"/>
                    </w:rPr>
                    <w:t xml:space="preserve"> </w:t>
                  </w:r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1" w:name="datum"/>
                  <w:proofErr w:type="gramStart"/>
                  <w:r w:rsidR="003E4772">
                    <w:rPr>
                      <w:rFonts w:ascii="Arial" w:hAnsi="Arial" w:cs="Arial"/>
                    </w:rPr>
                    <w:t>26.6.2019</w:t>
                  </w:r>
                  <w:bookmarkEnd w:id="11"/>
                  <w:proofErr w:type="gramEnd"/>
                </w:p>
              </w:txbxContent>
            </v:textbox>
            <w10:wrap type="square"/>
          </v:shape>
        </w:pict>
      </w:r>
    </w:p>
    <w:p w:rsidR="00944947" w:rsidRDefault="00944947"/>
    <w:p w:rsidR="00AB6192" w:rsidRDefault="00AB6192"/>
    <w:p w:rsidR="003E4772" w:rsidRDefault="003E4772" w:rsidP="003E477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lang w:eastAsia="en-US"/>
        </w:rPr>
      </w:pPr>
      <w:r>
        <w:rPr>
          <w:rFonts w:ascii="Arial" w:hAnsi="Arial" w:cs="Arial"/>
          <w:b/>
        </w:rPr>
        <w:t xml:space="preserve">Dodatek </w:t>
      </w:r>
      <w:proofErr w:type="gramStart"/>
      <w:r>
        <w:rPr>
          <w:rFonts w:ascii="Arial" w:hAnsi="Arial" w:cs="Arial"/>
          <w:b/>
        </w:rPr>
        <w:t>č.1 Objednávky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ev</w:t>
      </w:r>
      <w:proofErr w:type="spellEnd"/>
      <w:r>
        <w:rPr>
          <w:rFonts w:ascii="Arial" w:hAnsi="Arial" w:cs="Arial"/>
          <w:b/>
        </w:rPr>
        <w:t xml:space="preserve">. č. </w:t>
      </w:r>
      <w:r>
        <w:rPr>
          <w:rFonts w:ascii="Arial" w:eastAsiaTheme="minorHAnsi" w:hAnsi="Arial" w:cs="Arial"/>
          <w:b/>
          <w:color w:val="000000"/>
          <w:lang w:eastAsia="en-US"/>
        </w:rPr>
        <w:t>OVs2917/0357</w:t>
      </w:r>
    </w:p>
    <w:p w:rsidR="003E4772" w:rsidRDefault="003E4772" w:rsidP="003E477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Povýsadbová</w:t>
      </w:r>
      <w:proofErr w:type="spellEnd"/>
      <w:r>
        <w:rPr>
          <w:rFonts w:ascii="Arial" w:hAnsi="Arial" w:cs="Arial"/>
          <w:b/>
        </w:rPr>
        <w:t xml:space="preserve"> péče, stavba „Suchá nádrž </w:t>
      </w:r>
      <w:proofErr w:type="spellStart"/>
      <w:r>
        <w:rPr>
          <w:rFonts w:ascii="Arial" w:hAnsi="Arial" w:cs="Arial"/>
          <w:b/>
        </w:rPr>
        <w:t>Lichnov</w:t>
      </w:r>
      <w:proofErr w:type="spellEnd"/>
      <w:r>
        <w:rPr>
          <w:rFonts w:ascii="Arial" w:hAnsi="Arial" w:cs="Arial"/>
          <w:b/>
        </w:rPr>
        <w:t xml:space="preserve"> V, OHO, stavba č. 5746“ </w:t>
      </w:r>
    </w:p>
    <w:p w:rsidR="003E4772" w:rsidRDefault="003E4772" w:rsidP="003E477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</w:t>
      </w:r>
      <w:proofErr w:type="gramStart"/>
      <w:r>
        <w:rPr>
          <w:rFonts w:ascii="Arial" w:hAnsi="Arial" w:cs="Arial"/>
        </w:rPr>
        <w:t>č.1 objednávky</w:t>
      </w:r>
      <w:proofErr w:type="gramEnd"/>
      <w:r>
        <w:rPr>
          <w:rFonts w:ascii="Arial" w:hAnsi="Arial" w:cs="Arial"/>
        </w:rPr>
        <w:t xml:space="preserve"> OVs2917/0357 je posunutí termínu pro dále uvedené položky prací, dodatečné práce na výsadbě dřevin a </w:t>
      </w:r>
      <w:proofErr w:type="spellStart"/>
      <w:r>
        <w:rPr>
          <w:rFonts w:ascii="Arial" w:hAnsi="Arial" w:cs="Arial"/>
        </w:rPr>
        <w:t>méněpráce</w:t>
      </w:r>
      <w:proofErr w:type="spellEnd"/>
      <w:r>
        <w:rPr>
          <w:rFonts w:ascii="Arial" w:hAnsi="Arial" w:cs="Arial"/>
        </w:rPr>
        <w:t xml:space="preserve"> za neprováděné položky dle přílohy této objednávky.</w:t>
      </w: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Posunutí termínu:</w:t>
      </w:r>
    </w:p>
    <w:p w:rsidR="003E4772" w:rsidRDefault="003E4772" w:rsidP="003E4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položky prací č. 24 – 33 se stanovuje termín provedení do </w:t>
      </w:r>
      <w:proofErr w:type="gramStart"/>
      <w:r>
        <w:rPr>
          <w:rFonts w:ascii="Arial" w:hAnsi="Arial" w:cs="Arial"/>
        </w:rPr>
        <w:t>29.11.2019</w:t>
      </w:r>
      <w:proofErr w:type="gramEnd"/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Dodatečné práce: </w:t>
      </w:r>
    </w:p>
    <w:p w:rsidR="003E4772" w:rsidRDefault="003E4772" w:rsidP="003E4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Dle přílohy „Dodatečné práce“ bude provedena obnova výsadby dřevin.</w:t>
      </w:r>
    </w:p>
    <w:p w:rsidR="003E4772" w:rsidRDefault="003E4772" w:rsidP="003E4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Cena: 8.553,- Kč bez DPH</w:t>
      </w:r>
    </w:p>
    <w:p w:rsidR="003E4772" w:rsidRDefault="003E4772" w:rsidP="003E4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do </w:t>
      </w:r>
      <w:proofErr w:type="gramStart"/>
      <w:r>
        <w:rPr>
          <w:rFonts w:ascii="Arial" w:hAnsi="Arial" w:cs="Arial"/>
        </w:rPr>
        <w:t>29.11.2019</w:t>
      </w:r>
      <w:proofErr w:type="gramEnd"/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Méněpráce</w:t>
      </w:r>
      <w:proofErr w:type="spellEnd"/>
      <w:r>
        <w:rPr>
          <w:rFonts w:ascii="Arial" w:hAnsi="Arial" w:cs="Arial"/>
          <w:u w:val="single"/>
        </w:rPr>
        <w:t>:</w:t>
      </w:r>
    </w:p>
    <w:p w:rsidR="003E4772" w:rsidRDefault="003E4772" w:rsidP="003E4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Dle přílohy „</w:t>
      </w:r>
      <w:proofErr w:type="spellStart"/>
      <w:r>
        <w:rPr>
          <w:rFonts w:ascii="Arial" w:hAnsi="Arial" w:cs="Arial"/>
        </w:rPr>
        <w:t>Méněpráce</w:t>
      </w:r>
      <w:proofErr w:type="spellEnd"/>
      <w:r>
        <w:rPr>
          <w:rFonts w:ascii="Arial" w:hAnsi="Arial" w:cs="Arial"/>
        </w:rPr>
        <w:t>“ se upouští od provádění uvedených položek prací.</w:t>
      </w:r>
    </w:p>
    <w:p w:rsidR="003E4772" w:rsidRDefault="003E4772" w:rsidP="003E4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Hodnota </w:t>
      </w:r>
      <w:proofErr w:type="spellStart"/>
      <w:r>
        <w:rPr>
          <w:rFonts w:ascii="Arial" w:hAnsi="Arial" w:cs="Arial"/>
        </w:rPr>
        <w:t>méněprací</w:t>
      </w:r>
      <w:proofErr w:type="spellEnd"/>
      <w:r>
        <w:rPr>
          <w:rFonts w:ascii="Arial" w:hAnsi="Arial" w:cs="Arial"/>
        </w:rPr>
        <w:t>: 132 238,50 Kč bez DPH</w:t>
      </w: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tabs>
          <w:tab w:val="decimal" w:pos="368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 cena:</w:t>
      </w:r>
      <w:r>
        <w:rPr>
          <w:rFonts w:ascii="Arial" w:hAnsi="Arial" w:cs="Arial"/>
        </w:rPr>
        <w:tab/>
        <w:t>522 298,03 Kč</w:t>
      </w:r>
    </w:p>
    <w:p w:rsidR="003E4772" w:rsidRDefault="003E4772" w:rsidP="003E4772">
      <w:pPr>
        <w:tabs>
          <w:tab w:val="decimal" w:pos="368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Dodatečné práce:</w:t>
      </w:r>
      <w:r>
        <w:rPr>
          <w:rFonts w:ascii="Arial" w:hAnsi="Arial" w:cs="Arial"/>
        </w:rPr>
        <w:tab/>
        <w:t>8 553,00 Kč</w:t>
      </w:r>
    </w:p>
    <w:p w:rsidR="003E4772" w:rsidRDefault="003E4772" w:rsidP="003E4772">
      <w:pPr>
        <w:tabs>
          <w:tab w:val="decimal" w:pos="3686"/>
        </w:tabs>
        <w:jc w:val="both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  <w:u w:val="single"/>
        </w:rPr>
        <w:t>Méněpráce</w:t>
      </w:r>
      <w:proofErr w:type="spellEnd"/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tab/>
        <w:t>-132 238,50 Kč</w:t>
      </w:r>
    </w:p>
    <w:p w:rsidR="003E4772" w:rsidRDefault="003E4772" w:rsidP="003E4772">
      <w:pPr>
        <w:tabs>
          <w:tab w:val="left" w:pos="851"/>
          <w:tab w:val="decimal" w:pos="3686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Nová cena dle dodatku </w:t>
      </w:r>
      <w:proofErr w:type="gramStart"/>
      <w:r>
        <w:rPr>
          <w:rFonts w:ascii="Arial" w:hAnsi="Arial" w:cs="Arial"/>
        </w:rPr>
        <w:t>č.1:</w:t>
      </w:r>
      <w:r>
        <w:rPr>
          <w:rFonts w:ascii="Arial" w:hAnsi="Arial" w:cs="Arial"/>
        </w:rPr>
        <w:tab/>
        <w:t>398 612,53</w:t>
      </w:r>
      <w:proofErr w:type="gramEnd"/>
      <w:r>
        <w:rPr>
          <w:rFonts w:ascii="Arial" w:hAnsi="Arial" w:cs="Arial"/>
        </w:rPr>
        <w:t xml:space="preserve"> Kč</w:t>
      </w:r>
    </w:p>
    <w:p w:rsidR="003E4772" w:rsidRDefault="003E4772" w:rsidP="003E4772">
      <w:pPr>
        <w:spacing w:before="120"/>
        <w:jc w:val="both"/>
        <w:rPr>
          <w:rFonts w:ascii="Arial" w:hAnsi="Arial" w:cs="Arial"/>
        </w:rPr>
      </w:pPr>
    </w:p>
    <w:p w:rsidR="003E4772" w:rsidRDefault="003E4772" w:rsidP="003E477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3E4772" w:rsidRDefault="003E4772" w:rsidP="003E477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účelem zveřejnění této smlouvy v registru smluv uděluje dodavatel souhlas na dobu neurčitou </w:t>
      </w:r>
      <w:r>
        <w:rPr>
          <w:rFonts w:ascii="Arial" w:hAnsi="Arial" w:cs="Arial"/>
        </w:rPr>
        <w:br/>
        <w:t>se zveřejněním svých osobních údajů v registru smluv. Smluvní strany nepovažují žádné ustanovení této smlouvy za obchodní tajemství.</w:t>
      </w:r>
    </w:p>
    <w:p w:rsidR="003E4772" w:rsidRDefault="003E4772" w:rsidP="003E477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340/2015 Sb., </w:t>
      </w:r>
      <w:r>
        <w:rPr>
          <w:rFonts w:ascii="Arial" w:hAnsi="Arial" w:cs="Arial"/>
        </w:rPr>
        <w:br/>
        <w:t xml:space="preserve">o registru smluv, ve znění pozdějších předpisů, a to včetně příloh a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>. Za tím účelem se smluvní strany zavazují v rámci kontraktačního procesu připravit smlouvu v otevřeném a čitelném formátu.</w:t>
      </w:r>
    </w:p>
    <w:p w:rsidR="003E4772" w:rsidRDefault="003E4772" w:rsidP="003E477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objednávku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povinnosti uveřejní smlouvu druhá smluvní strana.</w:t>
      </w: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3E4772" w:rsidRDefault="003E4772" w:rsidP="003E4772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3E4772" w:rsidRDefault="003E4772" w:rsidP="003E4772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Ostrava 1, Varenská 49,  PSČ </w:t>
      </w:r>
      <w:proofErr w:type="gramStart"/>
      <w:r>
        <w:rPr>
          <w:rFonts w:ascii="Arial" w:hAnsi="Arial" w:cs="Arial"/>
          <w:sz w:val="20"/>
        </w:rPr>
        <w:t>701 26,  Doručovací</w:t>
      </w:r>
      <w:proofErr w:type="gramEnd"/>
      <w:r>
        <w:rPr>
          <w:rFonts w:ascii="Arial" w:hAnsi="Arial" w:cs="Arial"/>
          <w:sz w:val="20"/>
        </w:rPr>
        <w:t xml:space="preserve"> číslo: 701 26 </w:t>
      </w:r>
    </w:p>
    <w:p w:rsidR="003E4772" w:rsidRDefault="003E4772" w:rsidP="003E4772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 xml:space="preserve">, generální ředitel </w:t>
      </w:r>
    </w:p>
    <w:p w:rsidR="003E4772" w:rsidRDefault="003E4772" w:rsidP="003E4772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3E4772" w:rsidRDefault="003E4772" w:rsidP="003E4772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>Ing. Jiří Konečný, investiční referent</w:t>
      </w:r>
    </w:p>
    <w:p w:rsidR="003E4772" w:rsidRDefault="003E4772" w:rsidP="003E4772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D27FCD">
        <w:rPr>
          <w:rFonts w:ascii="Arial" w:hAnsi="Arial" w:cs="Arial"/>
        </w:rPr>
        <w:t>xxx</w:t>
      </w:r>
      <w:proofErr w:type="spellEnd"/>
    </w:p>
    <w:p w:rsidR="003E4772" w:rsidRDefault="003E4772" w:rsidP="003E4772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70890021</w:t>
      </w:r>
    </w:p>
    <w:p w:rsidR="003E4772" w:rsidRDefault="003E4772" w:rsidP="003E4772">
      <w:pPr>
        <w:pStyle w:val="Zpat"/>
        <w:tabs>
          <w:tab w:val="left" w:pos="708"/>
          <w:tab w:val="left" w:pos="2835"/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>CZ70890021</w:t>
      </w:r>
    </w:p>
    <w:p w:rsidR="003E4772" w:rsidRDefault="003E4772" w:rsidP="003E4772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3E4772" w:rsidRDefault="003E4772" w:rsidP="003E4772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3E4772" w:rsidRDefault="003E4772" w:rsidP="003E4772">
      <w:pPr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dodavatele:</w:t>
      </w:r>
    </w:p>
    <w:p w:rsidR="003E4772" w:rsidRDefault="003E4772" w:rsidP="003E4772">
      <w:pPr>
        <w:pStyle w:val="Normlntuen"/>
        <w:ind w:left="708" w:firstLine="1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Lesostavby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Frýdek</w:t>
      </w:r>
      <w:proofErr w:type="spellEnd"/>
      <w:r>
        <w:rPr>
          <w:rFonts w:ascii="Arial" w:hAnsi="Arial" w:cs="Arial"/>
          <w:sz w:val="20"/>
        </w:rPr>
        <w:t>-Místek a.s.</w:t>
      </w:r>
    </w:p>
    <w:p w:rsidR="003E4772" w:rsidRDefault="003E4772" w:rsidP="003E4772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Slezská 2766, 738 01 </w:t>
      </w:r>
      <w:proofErr w:type="spellStart"/>
      <w:r>
        <w:rPr>
          <w:rFonts w:ascii="Arial" w:hAnsi="Arial" w:cs="Arial"/>
          <w:sz w:val="20"/>
        </w:rPr>
        <w:t>Frýdek</w:t>
      </w:r>
      <w:proofErr w:type="spellEnd"/>
      <w:r>
        <w:rPr>
          <w:rFonts w:ascii="Arial" w:hAnsi="Arial" w:cs="Arial"/>
          <w:sz w:val="20"/>
        </w:rPr>
        <w:t>-Místek</w:t>
      </w:r>
    </w:p>
    <w:p w:rsidR="003E4772" w:rsidRDefault="003E4772" w:rsidP="003E4772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ab/>
      </w:r>
      <w:proofErr w:type="spellStart"/>
      <w:r w:rsidR="00D27FCD">
        <w:rPr>
          <w:rFonts w:ascii="Arial" w:hAnsi="Arial" w:cs="Arial"/>
        </w:rPr>
        <w:t>xxx</w:t>
      </w:r>
      <w:proofErr w:type="spellEnd"/>
    </w:p>
    <w:p w:rsidR="003E4772" w:rsidRDefault="003E4772" w:rsidP="003E4772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Zástupce pro věci technické:</w:t>
      </w:r>
      <w:r>
        <w:rPr>
          <w:rFonts w:ascii="Arial" w:hAnsi="Arial" w:cs="Arial"/>
        </w:rPr>
        <w:tab/>
      </w:r>
      <w:proofErr w:type="spellStart"/>
      <w:r w:rsidR="00D27FCD">
        <w:rPr>
          <w:rFonts w:ascii="Arial" w:hAnsi="Arial" w:cs="Arial"/>
        </w:rPr>
        <w:t>xxx</w:t>
      </w:r>
      <w:proofErr w:type="spellEnd"/>
    </w:p>
    <w:p w:rsidR="003E4772" w:rsidRDefault="003E4772" w:rsidP="003E4772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Telefon: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proofErr w:type="spellStart"/>
      <w:r w:rsidR="00D27FCD">
        <w:rPr>
          <w:rFonts w:ascii="Arial" w:hAnsi="Arial" w:cs="Arial"/>
          <w:b w:val="0"/>
          <w:sz w:val="20"/>
        </w:rPr>
        <w:t>xxx</w:t>
      </w:r>
      <w:proofErr w:type="spellEnd"/>
    </w:p>
    <w:p w:rsidR="003E4772" w:rsidRDefault="003E4772" w:rsidP="003E4772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IČO: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45193118</w:t>
      </w:r>
    </w:p>
    <w:p w:rsidR="003E4772" w:rsidRDefault="003E4772" w:rsidP="003E4772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DIČ: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CZ45193118</w:t>
      </w:r>
    </w:p>
    <w:p w:rsidR="003E4772" w:rsidRDefault="003E4772" w:rsidP="003E4772">
      <w:pPr>
        <w:pStyle w:val="Zpat"/>
        <w:tabs>
          <w:tab w:val="left" w:pos="708"/>
          <w:tab w:val="left" w:pos="2835"/>
        </w:tabs>
        <w:ind w:left="709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 xml:space="preserve">KB, a.s.,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13403781/0100</w:t>
      </w:r>
      <w:proofErr w:type="gramEnd"/>
    </w:p>
    <w:p w:rsidR="003E4772" w:rsidRDefault="003E4772" w:rsidP="003E4772">
      <w:pPr>
        <w:pStyle w:val="Zpat"/>
        <w:tabs>
          <w:tab w:val="clear" w:pos="4536"/>
          <w:tab w:val="left" w:pos="708"/>
          <w:tab w:val="left" w:pos="2835"/>
        </w:tabs>
        <w:ind w:left="709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  <w:t>ano</w:t>
      </w:r>
    </w:p>
    <w:p w:rsidR="003E4772" w:rsidRDefault="003E4772" w:rsidP="003E4772">
      <w:pPr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B, vložka 471</w:t>
      </w:r>
    </w:p>
    <w:p w:rsidR="003E4772" w:rsidRDefault="003E4772" w:rsidP="003E4772">
      <w:pPr>
        <w:pStyle w:val="Zpat"/>
        <w:tabs>
          <w:tab w:val="left" w:pos="708"/>
        </w:tabs>
        <w:ind w:left="709" w:firstLine="2"/>
        <w:rPr>
          <w:rFonts w:ascii="Arial" w:hAnsi="Arial" w:cs="Arial"/>
        </w:rPr>
      </w:pPr>
    </w:p>
    <w:p w:rsidR="003E4772" w:rsidRDefault="003E4772" w:rsidP="003E4772">
      <w:pPr>
        <w:pStyle w:val="Normlntuen"/>
        <w:ind w:left="709" w:firstLine="2"/>
        <w:rPr>
          <w:rFonts w:ascii="Arial" w:hAnsi="Arial" w:cs="Arial"/>
          <w:b w:val="0"/>
          <w:sz w:val="20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Ing. Jiří </w:t>
      </w:r>
      <w:proofErr w:type="spellStart"/>
      <w:r>
        <w:rPr>
          <w:rFonts w:ascii="Arial" w:hAnsi="Arial" w:cs="Arial"/>
          <w:b/>
        </w:rPr>
        <w:t>Tkáč</w:t>
      </w:r>
      <w:proofErr w:type="spellEnd"/>
    </w:p>
    <w:p w:rsidR="003E4772" w:rsidRDefault="003E4772" w:rsidP="003E47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generální ředitel</w:t>
      </w: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Dodatečné práce – </w:t>
      </w:r>
      <w:proofErr w:type="spellStart"/>
      <w:r>
        <w:rPr>
          <w:rFonts w:ascii="Arial" w:hAnsi="Arial" w:cs="Arial"/>
        </w:rPr>
        <w:t>povýsadbová</w:t>
      </w:r>
      <w:proofErr w:type="spellEnd"/>
      <w:r>
        <w:rPr>
          <w:rFonts w:ascii="Arial" w:hAnsi="Arial" w:cs="Arial"/>
        </w:rPr>
        <w:t xml:space="preserve"> péče SN </w:t>
      </w:r>
      <w:proofErr w:type="spellStart"/>
      <w:r>
        <w:rPr>
          <w:rFonts w:ascii="Arial" w:hAnsi="Arial" w:cs="Arial"/>
        </w:rPr>
        <w:t>Lichnov</w:t>
      </w:r>
      <w:proofErr w:type="spellEnd"/>
      <w:r>
        <w:rPr>
          <w:rFonts w:ascii="Arial" w:hAnsi="Arial" w:cs="Arial"/>
        </w:rPr>
        <w:t xml:space="preserve"> V, 5746</w:t>
      </w:r>
    </w:p>
    <w:p w:rsidR="003E4772" w:rsidRDefault="003E4772" w:rsidP="003E4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Méněpráce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povýsadbová</w:t>
      </w:r>
      <w:proofErr w:type="spellEnd"/>
      <w:r>
        <w:rPr>
          <w:rFonts w:ascii="Arial" w:hAnsi="Arial" w:cs="Arial"/>
        </w:rPr>
        <w:t xml:space="preserve"> péče SN </w:t>
      </w:r>
      <w:proofErr w:type="spellStart"/>
      <w:r>
        <w:rPr>
          <w:rFonts w:ascii="Arial" w:hAnsi="Arial" w:cs="Arial"/>
        </w:rPr>
        <w:t>Lichnov</w:t>
      </w:r>
      <w:proofErr w:type="spellEnd"/>
      <w:r>
        <w:rPr>
          <w:rFonts w:ascii="Arial" w:hAnsi="Arial" w:cs="Arial"/>
        </w:rPr>
        <w:t xml:space="preserve"> V, 5746</w:t>
      </w: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Co: OOK – p. </w:t>
      </w:r>
      <w:proofErr w:type="spellStart"/>
      <w:r>
        <w:rPr>
          <w:rFonts w:ascii="Arial" w:hAnsi="Arial" w:cs="Arial"/>
          <w:b/>
        </w:rPr>
        <w:t>Orlitová</w:t>
      </w:r>
      <w:proofErr w:type="spellEnd"/>
      <w:r>
        <w:rPr>
          <w:rFonts w:ascii="Arial" w:hAnsi="Arial" w:cs="Arial"/>
          <w:b/>
        </w:rPr>
        <w:t>, zde</w:t>
      </w: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</w:p>
    <w:p w:rsidR="003E4772" w:rsidRDefault="008627CB" w:rsidP="003E4772">
      <w:pPr>
        <w:jc w:val="both"/>
        <w:rPr>
          <w:rFonts w:ascii="Arial" w:hAnsi="Arial" w:cs="Arial"/>
        </w:rPr>
      </w:pPr>
      <w:r w:rsidRPr="008627CB">
        <w:pict>
          <v:rect id="_x0000_s1028" style="position:absolute;left:0;text-align:left;margin-left:-18pt;margin-top:2.35pt;width:463.35pt;height:83.9pt;z-index:251662336" filled="f"/>
        </w:pict>
      </w:r>
    </w:p>
    <w:p w:rsidR="003E4772" w:rsidRDefault="003E4772" w:rsidP="003E47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zhotovitele o přijetí a akceptaci objednávky:</w:t>
      </w:r>
    </w:p>
    <w:p w:rsidR="003E4772" w:rsidRDefault="003E4772" w:rsidP="003E477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kopie potvrzené objednávky zpět na naši adresu)</w:t>
      </w:r>
    </w:p>
    <w:p w:rsidR="003E4772" w:rsidRDefault="003E4772" w:rsidP="003E4772">
      <w:pPr>
        <w:jc w:val="both"/>
        <w:rPr>
          <w:rFonts w:ascii="Arial" w:hAnsi="Arial" w:cs="Arial"/>
          <w:b/>
        </w:rPr>
      </w:pPr>
    </w:p>
    <w:p w:rsidR="003E4772" w:rsidRDefault="003E4772" w:rsidP="003E47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Datum:   </w:t>
      </w:r>
      <w:r w:rsidR="00D27FCD">
        <w:rPr>
          <w:rFonts w:ascii="Arial" w:hAnsi="Arial" w:cs="Arial"/>
        </w:rPr>
        <w:t>27.6.2019</w:t>
      </w:r>
    </w:p>
    <w:p w:rsidR="003E4772" w:rsidRDefault="003E4772" w:rsidP="003E4772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Podpis:   .......................................</w:t>
      </w:r>
      <w:proofErr w:type="gramEnd"/>
    </w:p>
    <w:p w:rsidR="003E4772" w:rsidRDefault="003E4772"/>
    <w:sectPr w:rsidR="003E4772" w:rsidSect="00FB0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8EA" w:rsidRDefault="00F358EA" w:rsidP="006771A6">
      <w:r>
        <w:separator/>
      </w:r>
    </w:p>
  </w:endnote>
  <w:endnote w:type="continuationSeparator" w:id="0">
    <w:p w:rsidR="00F358EA" w:rsidRDefault="00F358EA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72" w:rsidRDefault="003E477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72" w:rsidRDefault="003E477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72" w:rsidRDefault="003E477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8EA" w:rsidRDefault="00F358EA" w:rsidP="006771A6">
      <w:r>
        <w:separator/>
      </w:r>
    </w:p>
  </w:footnote>
  <w:footnote w:type="continuationSeparator" w:id="0">
    <w:p w:rsidR="00F358EA" w:rsidRDefault="00F358EA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72" w:rsidRDefault="003E477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72" w:rsidRPr="003E4772" w:rsidRDefault="003E4772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72" w:rsidRDefault="003E477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91980"/>
    <w:rsid w:val="000C393F"/>
    <w:rsid w:val="000D0BE1"/>
    <w:rsid w:val="000E3D07"/>
    <w:rsid w:val="001C5BFC"/>
    <w:rsid w:val="00237D4D"/>
    <w:rsid w:val="002405BF"/>
    <w:rsid w:val="00287870"/>
    <w:rsid w:val="00322992"/>
    <w:rsid w:val="00335A7C"/>
    <w:rsid w:val="003514B2"/>
    <w:rsid w:val="00360F9D"/>
    <w:rsid w:val="003A1618"/>
    <w:rsid w:val="003B5D8A"/>
    <w:rsid w:val="003E4772"/>
    <w:rsid w:val="004E18AB"/>
    <w:rsid w:val="004E4A93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52EFD"/>
    <w:rsid w:val="00775137"/>
    <w:rsid w:val="007B11E1"/>
    <w:rsid w:val="007B4968"/>
    <w:rsid w:val="00802B00"/>
    <w:rsid w:val="008157F9"/>
    <w:rsid w:val="00823FF8"/>
    <w:rsid w:val="008627CB"/>
    <w:rsid w:val="008743A3"/>
    <w:rsid w:val="008B060C"/>
    <w:rsid w:val="008B65E9"/>
    <w:rsid w:val="008E68AD"/>
    <w:rsid w:val="009233A6"/>
    <w:rsid w:val="00944947"/>
    <w:rsid w:val="009B28D4"/>
    <w:rsid w:val="009B66B3"/>
    <w:rsid w:val="009C29EE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D27FCD"/>
    <w:rsid w:val="00E47FFA"/>
    <w:rsid w:val="00F27E26"/>
    <w:rsid w:val="00F358EA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4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477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3E4772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24C81-9A13-4255-A30C-6B668673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2779</Characters>
  <Application>Microsoft Office Word</Application>
  <DocSecurity>0</DocSecurity>
  <Lines>23</Lines>
  <Paragraphs>6</Paragraphs>
  <ScaleCrop>false</ScaleCrop>
  <Company>Povodí Odry, státní podnik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2019-06-26T11:29:00Z</cp:lastPrinted>
  <dcterms:created xsi:type="dcterms:W3CDTF">2019-06-26T11:27:00Z</dcterms:created>
  <dcterms:modified xsi:type="dcterms:W3CDTF">2019-06-28T05:07:00Z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C:\Users\RUDOLF~1\AppData\Local\Temp\tmpPrintFiles\9863C876353B3D87C1258425003EC9CF\_Dodatek č_1 Objednávky ev_ č_ OVs2917_0357__Povýsadbová péče, stavba „Suchá nádrž Lichnov V, OHO, stavba č_ 5746“ 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9863C876353B3D87C1258425003EC9CF</vt:lpwstr>
  </property>
  <property fmtid="{D5CDD505-2E9C-101B-9397-08002B2CF9AE}" pid="6" name="source_idx">
    <vt:lpwstr>#9863C876353B3D87C1258425003EC9CF</vt:lpwstr>
  </property>
  <property fmtid="{D5CDD505-2E9C-101B-9397-08002B2CF9AE}" pid="7" name="link_idx">
    <vt:lpwstr>9863C876353B3D87C1258425003EC9CF</vt:lpwstr>
  </property>
  <property fmtid="{D5CDD505-2E9C-101B-9397-08002B2CF9AE}" pid="8" name="manager">
    <vt:lpwstr>CN=Jiri Konecny/OU=OVA/O=POVODI_ODRY/C=CZ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