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43A" w14:textId="6E4226EB" w:rsidR="00E46ED4" w:rsidRDefault="00E46ED4" w:rsidP="00E46ED4">
      <w:pPr>
        <w:pStyle w:val="Nadpis5"/>
        <w:rPr>
          <w:rFonts w:ascii="Arial" w:hAnsi="Arial" w:cs="Arial"/>
          <w:sz w:val="28"/>
          <w:szCs w:val="28"/>
        </w:rPr>
      </w:pPr>
      <w:proofErr w:type="gramStart"/>
      <w:r w:rsidRPr="00C2244B">
        <w:rPr>
          <w:rFonts w:ascii="Arial" w:hAnsi="Arial" w:cs="Arial"/>
          <w:sz w:val="28"/>
          <w:szCs w:val="28"/>
        </w:rPr>
        <w:t>S M L O U V A  O  D Í L O</w:t>
      </w:r>
      <w:proofErr w:type="gramEnd"/>
    </w:p>
    <w:p w14:paraId="7ADBFE27" w14:textId="77777777" w:rsidR="00C53E84" w:rsidRPr="00C53E84" w:rsidRDefault="00C53E84" w:rsidP="00C53E84"/>
    <w:p w14:paraId="55BD8A42" w14:textId="15E76972" w:rsidR="00E46ED4" w:rsidRPr="00C2244B" w:rsidRDefault="00E87935" w:rsidP="00295E36">
      <w:pPr>
        <w:pStyle w:val="Nadpis5"/>
        <w:rPr>
          <w:rFonts w:ascii="Arial" w:hAnsi="Arial" w:cs="Arial"/>
          <w:i/>
          <w:szCs w:val="24"/>
        </w:rPr>
      </w:pPr>
      <w:r w:rsidRPr="00C2244B">
        <w:rPr>
          <w:rFonts w:ascii="Arial" w:hAnsi="Arial" w:cs="Arial"/>
          <w:szCs w:val="24"/>
        </w:rPr>
        <w:t>„</w:t>
      </w:r>
      <w:r w:rsidR="00295E36" w:rsidRPr="008F08F4">
        <w:rPr>
          <w:sz w:val="28"/>
          <w:szCs w:val="28"/>
        </w:rPr>
        <w:t xml:space="preserve">Zodolnění výjezdové základny Zdravotnické záchranné služby Karlovarského kraje v Sokolově </w:t>
      </w:r>
      <w:r w:rsidR="00E13502">
        <w:rPr>
          <w:sz w:val="28"/>
          <w:szCs w:val="28"/>
        </w:rPr>
        <w:t>-</w:t>
      </w:r>
      <w:r w:rsidR="00295E36" w:rsidRPr="008F08F4">
        <w:rPr>
          <w:sz w:val="28"/>
          <w:szCs w:val="28"/>
        </w:rPr>
        <w:t xml:space="preserve"> stavební práce</w:t>
      </w:r>
      <w:r w:rsidR="00295E36" w:rsidRPr="00C2244B" w:rsidDel="00295E36">
        <w:rPr>
          <w:rFonts w:ascii="Arial" w:hAnsi="Arial" w:cs="Arial"/>
          <w:szCs w:val="24"/>
        </w:rPr>
        <w:t xml:space="preserve"> </w:t>
      </w:r>
      <w:r w:rsidRPr="00C2244B">
        <w:rPr>
          <w:rFonts w:ascii="Arial" w:hAnsi="Arial" w:cs="Arial"/>
          <w:i/>
          <w:szCs w:val="24"/>
        </w:rPr>
        <w:t>“</w:t>
      </w:r>
    </w:p>
    <w:p w14:paraId="636DE31C" w14:textId="77777777" w:rsidR="00E46ED4" w:rsidRPr="00B93FB6" w:rsidRDefault="00E46ED4" w:rsidP="00C53E84">
      <w:pPr>
        <w:jc w:val="center"/>
        <w:rPr>
          <w:rFonts w:ascii="Arial" w:hAnsi="Arial" w:cs="Arial"/>
        </w:rPr>
      </w:pPr>
    </w:p>
    <w:p w14:paraId="0B5FC82A" w14:textId="77777777" w:rsidR="00E87935" w:rsidRPr="00C2244B" w:rsidRDefault="00E87935" w:rsidP="00E87935">
      <w:pPr>
        <w:rPr>
          <w:rFonts w:ascii="Arial" w:hAnsi="Arial" w:cs="Arial"/>
        </w:rPr>
      </w:pPr>
      <w:r w:rsidRPr="00C2244B">
        <w:rPr>
          <w:rFonts w:ascii="Arial" w:hAnsi="Arial" w:cs="Arial"/>
        </w:rPr>
        <w:t>DNEŠNÍHO DNE, MĚSÍCE A ROKU:</w:t>
      </w:r>
    </w:p>
    <w:p w14:paraId="205A2391" w14:textId="77777777" w:rsidR="00E87935" w:rsidRPr="00C2244B" w:rsidRDefault="00E87935" w:rsidP="00E46ED4">
      <w:pPr>
        <w:rPr>
          <w:rFonts w:ascii="Arial" w:hAnsi="Arial" w:cs="Arial"/>
          <w:sz w:val="22"/>
          <w:szCs w:val="22"/>
        </w:rPr>
      </w:pPr>
      <w:bookmarkStart w:id="0" w:name="_GoBack"/>
      <w:bookmarkEnd w:id="0"/>
    </w:p>
    <w:p w14:paraId="3D132574" w14:textId="77777777" w:rsidR="00E87935" w:rsidRPr="00C2244B" w:rsidRDefault="00E87935" w:rsidP="00E46ED4">
      <w:pPr>
        <w:rPr>
          <w:rFonts w:ascii="Arial" w:hAnsi="Arial" w:cs="Arial"/>
          <w:sz w:val="22"/>
          <w:szCs w:val="22"/>
        </w:rPr>
      </w:pPr>
    </w:p>
    <w:p w14:paraId="7315C6C9" w14:textId="77777777" w:rsidR="00295E36" w:rsidRPr="004215FA" w:rsidRDefault="00295E36" w:rsidP="00295E36">
      <w:pPr>
        <w:pStyle w:val="Nadpis1"/>
        <w:rPr>
          <w:rFonts w:ascii="Arial" w:hAnsi="Arial" w:cs="Arial"/>
          <w:iCs/>
          <w:szCs w:val="22"/>
        </w:rPr>
      </w:pPr>
      <w:r w:rsidRPr="00B31640">
        <w:rPr>
          <w:rFonts w:ascii="Arial" w:hAnsi="Arial" w:cs="Arial"/>
          <w:iCs/>
          <w:szCs w:val="22"/>
        </w:rPr>
        <w:t xml:space="preserve">Karlovarský kraj </w:t>
      </w:r>
    </w:p>
    <w:p w14:paraId="207D2B0F" w14:textId="00A84FFB" w:rsidR="00E46ED4" w:rsidRPr="00C2244B" w:rsidRDefault="00E46ED4" w:rsidP="00E46ED4">
      <w:pPr>
        <w:rPr>
          <w:rFonts w:ascii="Arial" w:hAnsi="Arial" w:cs="Arial"/>
        </w:rPr>
      </w:pPr>
      <w:r w:rsidRPr="00C2244B">
        <w:rPr>
          <w:rFonts w:ascii="Arial" w:hAnsi="Arial" w:cs="Arial"/>
        </w:rPr>
        <w:t xml:space="preserve">se sídlem: </w:t>
      </w:r>
      <w:r w:rsidR="00295E36">
        <w:rPr>
          <w:rFonts w:ascii="Arial" w:hAnsi="Arial" w:cs="Arial"/>
        </w:rPr>
        <w:tab/>
      </w:r>
      <w:r w:rsidR="00295E36">
        <w:rPr>
          <w:rFonts w:ascii="Arial" w:hAnsi="Arial" w:cs="Arial"/>
        </w:rPr>
        <w:tab/>
      </w:r>
      <w:r w:rsidR="00295E36" w:rsidRPr="00B31640">
        <w:rPr>
          <w:rFonts w:ascii="Arial" w:hAnsi="Arial" w:cs="Arial"/>
        </w:rPr>
        <w:t>Závodní 353/88, 360 06 Karlovy Vary</w:t>
      </w:r>
    </w:p>
    <w:p w14:paraId="50EB9A87" w14:textId="77777777" w:rsidR="00D42915" w:rsidRDefault="00E46ED4" w:rsidP="00C53E84">
      <w:pPr>
        <w:jc w:val="both"/>
        <w:rPr>
          <w:rFonts w:ascii="Arial" w:hAnsi="Arial" w:cs="Arial"/>
        </w:rPr>
      </w:pPr>
      <w:r w:rsidRPr="00C2244B">
        <w:rPr>
          <w:rFonts w:ascii="Arial" w:hAnsi="Arial" w:cs="Arial"/>
        </w:rPr>
        <w:t xml:space="preserve">IČO: </w:t>
      </w:r>
      <w:r w:rsidR="00295E36">
        <w:rPr>
          <w:rFonts w:ascii="Arial" w:hAnsi="Arial" w:cs="Arial"/>
        </w:rPr>
        <w:tab/>
      </w:r>
      <w:r w:rsidR="00295E36">
        <w:rPr>
          <w:rFonts w:ascii="Arial" w:hAnsi="Arial" w:cs="Arial"/>
        </w:rPr>
        <w:tab/>
      </w:r>
      <w:r w:rsidR="00295E36">
        <w:rPr>
          <w:rFonts w:ascii="Arial" w:hAnsi="Arial" w:cs="Arial"/>
        </w:rPr>
        <w:tab/>
      </w:r>
      <w:r w:rsidR="00295E36" w:rsidRPr="00B31640">
        <w:rPr>
          <w:rFonts w:ascii="Arial" w:hAnsi="Arial" w:cs="Arial"/>
        </w:rPr>
        <w:t>70891168</w:t>
      </w:r>
    </w:p>
    <w:p w14:paraId="798421EC" w14:textId="1D86A16D" w:rsidR="00C53E84" w:rsidRDefault="00E46ED4" w:rsidP="00C53E84">
      <w:pPr>
        <w:jc w:val="both"/>
        <w:rPr>
          <w:rFonts w:ascii="Arial" w:hAnsi="Arial" w:cs="Arial"/>
        </w:rPr>
      </w:pPr>
      <w:r w:rsidRPr="00C2244B">
        <w:rPr>
          <w:rFonts w:ascii="Arial" w:hAnsi="Arial" w:cs="Arial"/>
        </w:rPr>
        <w:t xml:space="preserve">DIČ: </w:t>
      </w:r>
      <w:r w:rsidR="00295E36">
        <w:rPr>
          <w:rFonts w:ascii="Arial" w:hAnsi="Arial" w:cs="Arial"/>
        </w:rPr>
        <w:tab/>
      </w:r>
      <w:r w:rsidR="00295E36">
        <w:rPr>
          <w:rFonts w:ascii="Arial" w:hAnsi="Arial" w:cs="Arial"/>
        </w:rPr>
        <w:tab/>
      </w:r>
      <w:r w:rsidR="00295E36">
        <w:rPr>
          <w:rFonts w:ascii="Arial" w:hAnsi="Arial" w:cs="Arial"/>
        </w:rPr>
        <w:tab/>
      </w:r>
      <w:r w:rsidR="00295E36" w:rsidRPr="00B31640">
        <w:rPr>
          <w:rFonts w:ascii="Arial" w:hAnsi="Arial" w:cs="Arial"/>
        </w:rPr>
        <w:t>CZ70891168</w:t>
      </w:r>
    </w:p>
    <w:p w14:paraId="0D8B7702" w14:textId="0744BF6C" w:rsidR="00C53E84" w:rsidRDefault="00E46ED4" w:rsidP="00C53E84">
      <w:pPr>
        <w:jc w:val="both"/>
        <w:rPr>
          <w:rFonts w:ascii="Arial" w:hAnsi="Arial" w:cs="Arial"/>
        </w:rPr>
      </w:pPr>
      <w:r w:rsidRPr="00C2244B">
        <w:rPr>
          <w:rFonts w:ascii="Arial" w:hAnsi="Arial" w:cs="Arial"/>
        </w:rPr>
        <w:t xml:space="preserve">bankovní spojení: </w:t>
      </w:r>
      <w:r w:rsidR="00295E36">
        <w:rPr>
          <w:rFonts w:ascii="Arial" w:hAnsi="Arial" w:cs="Arial"/>
        </w:rPr>
        <w:tab/>
      </w:r>
      <w:r w:rsidR="007D4659">
        <w:rPr>
          <w:rFonts w:ascii="Arial" w:hAnsi="Arial" w:cs="Arial"/>
        </w:rPr>
        <w:t>XXXXXXXXXXXXXXXXXXX</w:t>
      </w:r>
    </w:p>
    <w:p w14:paraId="7E7A398A" w14:textId="109CAE43" w:rsidR="00E46ED4" w:rsidRPr="00C2244B" w:rsidRDefault="00E46ED4" w:rsidP="00C53E84">
      <w:pPr>
        <w:jc w:val="both"/>
        <w:rPr>
          <w:rFonts w:ascii="Arial" w:hAnsi="Arial" w:cs="Arial"/>
          <w:i/>
          <w:iCs/>
        </w:rPr>
      </w:pPr>
      <w:r w:rsidRPr="00C2244B">
        <w:rPr>
          <w:rFonts w:ascii="Arial" w:hAnsi="Arial" w:cs="Arial"/>
        </w:rPr>
        <w:t>číslo účtu:</w:t>
      </w:r>
      <w:r w:rsidR="00295E36">
        <w:rPr>
          <w:rFonts w:ascii="Arial" w:hAnsi="Arial" w:cs="Arial"/>
        </w:rPr>
        <w:tab/>
      </w:r>
      <w:r w:rsidR="00295E36">
        <w:rPr>
          <w:rFonts w:ascii="Arial" w:hAnsi="Arial" w:cs="Arial"/>
        </w:rPr>
        <w:tab/>
      </w:r>
      <w:r w:rsidR="007D4659">
        <w:rPr>
          <w:rFonts w:ascii="Arial" w:hAnsi="Arial" w:cs="Arial"/>
        </w:rPr>
        <w:t>XXXXXXXXXXXXXXXXXX</w:t>
      </w:r>
    </w:p>
    <w:p w14:paraId="31FE6030" w14:textId="73C9FCC9" w:rsidR="00E46ED4" w:rsidRPr="00C2244B" w:rsidRDefault="00E46ED4" w:rsidP="00E46ED4">
      <w:pPr>
        <w:rPr>
          <w:rFonts w:ascii="Arial" w:hAnsi="Arial" w:cs="Arial"/>
        </w:rPr>
      </w:pPr>
      <w:r w:rsidRPr="00C2244B">
        <w:rPr>
          <w:rFonts w:ascii="Arial" w:hAnsi="Arial" w:cs="Arial"/>
        </w:rPr>
        <w:t xml:space="preserve">zastoupený:  </w:t>
      </w:r>
      <w:r w:rsidR="00295E36">
        <w:rPr>
          <w:rFonts w:ascii="Arial" w:hAnsi="Arial" w:cs="Arial"/>
        </w:rPr>
        <w:tab/>
      </w:r>
      <w:r w:rsidR="00295E36">
        <w:rPr>
          <w:rFonts w:ascii="Arial" w:hAnsi="Arial" w:cs="Arial"/>
        </w:rPr>
        <w:tab/>
      </w:r>
      <w:r w:rsidR="00927C8C" w:rsidRPr="00412167">
        <w:rPr>
          <w:rFonts w:ascii="Arial" w:hAnsi="Arial" w:cs="Arial"/>
          <w:iCs/>
        </w:rPr>
        <w:t>Ing. Jan Bureš, člen Rady Karlovarského kraje</w:t>
      </w:r>
    </w:p>
    <w:p w14:paraId="06BCF16D" w14:textId="6BBD4879" w:rsidR="00E46ED4" w:rsidRPr="00C2244B" w:rsidRDefault="00E46ED4" w:rsidP="00E46ED4">
      <w:pPr>
        <w:rPr>
          <w:rFonts w:ascii="Arial" w:hAnsi="Arial" w:cs="Arial"/>
        </w:rPr>
      </w:pPr>
    </w:p>
    <w:p w14:paraId="198689DD" w14:textId="77777777" w:rsidR="00E46ED4" w:rsidRPr="00C2244B" w:rsidRDefault="00E46ED4" w:rsidP="00E46ED4">
      <w:pPr>
        <w:rPr>
          <w:rFonts w:ascii="Arial" w:hAnsi="Arial" w:cs="Arial"/>
        </w:rPr>
      </w:pPr>
    </w:p>
    <w:p w14:paraId="59639DA7" w14:textId="77777777" w:rsidR="00E46ED4" w:rsidRPr="00C2244B" w:rsidRDefault="00E46ED4" w:rsidP="00E46ED4">
      <w:pPr>
        <w:rPr>
          <w:rFonts w:ascii="Arial" w:hAnsi="Arial" w:cs="Arial"/>
          <w:i/>
        </w:rPr>
      </w:pPr>
      <w:r w:rsidRPr="00C2244B">
        <w:rPr>
          <w:rFonts w:ascii="Arial" w:hAnsi="Arial" w:cs="Arial"/>
          <w:i/>
        </w:rPr>
        <w:t>na straně jedné jako objednatel (dále jen „objednatel“)</w:t>
      </w:r>
    </w:p>
    <w:p w14:paraId="5DA3FC9D" w14:textId="77777777" w:rsidR="00E46ED4" w:rsidRPr="00C2244B" w:rsidRDefault="00E46ED4" w:rsidP="00E46ED4">
      <w:pPr>
        <w:rPr>
          <w:rFonts w:ascii="Arial" w:hAnsi="Arial" w:cs="Arial"/>
        </w:rPr>
      </w:pPr>
    </w:p>
    <w:p w14:paraId="771EF0EB" w14:textId="77777777" w:rsidR="00E46ED4" w:rsidRPr="00C2244B" w:rsidRDefault="00E46ED4" w:rsidP="00E46ED4">
      <w:pPr>
        <w:rPr>
          <w:rFonts w:ascii="Arial" w:hAnsi="Arial" w:cs="Arial"/>
        </w:rPr>
      </w:pPr>
      <w:r w:rsidRPr="00C2244B">
        <w:rPr>
          <w:rFonts w:ascii="Arial" w:hAnsi="Arial" w:cs="Arial"/>
        </w:rPr>
        <w:t>a</w:t>
      </w:r>
    </w:p>
    <w:p w14:paraId="790D580F" w14:textId="77777777" w:rsidR="00E46ED4" w:rsidRPr="00C2244B" w:rsidRDefault="00E46ED4" w:rsidP="00E46ED4">
      <w:pPr>
        <w:rPr>
          <w:rFonts w:ascii="Arial" w:hAnsi="Arial" w:cs="Arial"/>
          <w:b/>
        </w:rPr>
      </w:pPr>
    </w:p>
    <w:p w14:paraId="0FF83ED9" w14:textId="77777777" w:rsidR="00E46ED4" w:rsidRPr="00C2244B" w:rsidRDefault="00E46ED4" w:rsidP="00E46ED4">
      <w:pPr>
        <w:rPr>
          <w:rFonts w:ascii="Arial" w:hAnsi="Arial" w:cs="Arial"/>
          <w:b/>
        </w:rPr>
      </w:pPr>
    </w:p>
    <w:p w14:paraId="418FC700" w14:textId="60F1177E" w:rsidR="00E46ED4" w:rsidRPr="00D871A9" w:rsidRDefault="00D871A9" w:rsidP="00E46ED4">
      <w:pPr>
        <w:rPr>
          <w:rFonts w:ascii="Arial" w:hAnsi="Arial" w:cs="Arial"/>
          <w:b/>
          <w:i/>
          <w:color w:val="0000FF"/>
        </w:rPr>
      </w:pPr>
      <w:r w:rsidRPr="00D871A9">
        <w:rPr>
          <w:rFonts w:ascii="Arial" w:hAnsi="Arial" w:cs="Arial"/>
          <w:b/>
          <w:i/>
        </w:rPr>
        <w:t>ISSO – Inženýrské stavby Sokolov, s. r. o.</w:t>
      </w:r>
    </w:p>
    <w:p w14:paraId="43D21F5F" w14:textId="08F8228D" w:rsidR="00E46ED4" w:rsidRPr="00D871A9" w:rsidRDefault="00BC143B" w:rsidP="00E46ED4">
      <w:pPr>
        <w:rPr>
          <w:rFonts w:ascii="Arial" w:hAnsi="Arial" w:cs="Arial"/>
        </w:rPr>
      </w:pPr>
      <w:r w:rsidRPr="00D871A9">
        <w:rPr>
          <w:rFonts w:ascii="Arial" w:hAnsi="Arial" w:cs="Arial"/>
        </w:rPr>
        <w:t>se sídlem</w:t>
      </w:r>
      <w:r w:rsidR="00E46ED4" w:rsidRPr="00D871A9">
        <w:rPr>
          <w:rFonts w:ascii="Arial" w:hAnsi="Arial" w:cs="Arial"/>
        </w:rPr>
        <w:t xml:space="preserve">: </w:t>
      </w:r>
      <w:r w:rsidR="00D871A9" w:rsidRPr="00D871A9">
        <w:rPr>
          <w:rFonts w:ascii="Arial" w:hAnsi="Arial" w:cs="Arial"/>
        </w:rPr>
        <w:tab/>
      </w:r>
      <w:r w:rsidR="00D871A9" w:rsidRPr="00D871A9">
        <w:rPr>
          <w:rFonts w:ascii="Arial" w:hAnsi="Arial" w:cs="Arial"/>
        </w:rPr>
        <w:tab/>
        <w:t>Pohraniční stráže 255, 357 03 Svatava</w:t>
      </w:r>
    </w:p>
    <w:p w14:paraId="6F0A4737" w14:textId="12FC7F53" w:rsidR="00E46ED4" w:rsidRPr="00D871A9" w:rsidRDefault="00E46ED4" w:rsidP="00E46ED4">
      <w:pPr>
        <w:rPr>
          <w:rFonts w:ascii="Arial" w:hAnsi="Arial" w:cs="Arial"/>
        </w:rPr>
      </w:pPr>
      <w:r w:rsidRPr="00D871A9">
        <w:rPr>
          <w:rFonts w:ascii="Arial" w:hAnsi="Arial" w:cs="Arial"/>
        </w:rPr>
        <w:t xml:space="preserve">IČO:                    </w:t>
      </w:r>
      <w:r w:rsidRPr="00D871A9">
        <w:rPr>
          <w:rFonts w:ascii="Arial" w:hAnsi="Arial" w:cs="Arial"/>
        </w:rPr>
        <w:tab/>
      </w:r>
      <w:r w:rsidR="00D871A9" w:rsidRPr="00D871A9">
        <w:rPr>
          <w:rFonts w:ascii="Arial" w:hAnsi="Arial" w:cs="Arial"/>
        </w:rPr>
        <w:t>18248675</w:t>
      </w:r>
      <w:r w:rsidRPr="00D871A9">
        <w:rPr>
          <w:rFonts w:ascii="Arial" w:hAnsi="Arial" w:cs="Arial"/>
        </w:rPr>
        <w:tab/>
      </w:r>
    </w:p>
    <w:p w14:paraId="785B02A9" w14:textId="6C130092" w:rsidR="00E46ED4" w:rsidRPr="00D871A9" w:rsidRDefault="00E46ED4" w:rsidP="00E46ED4">
      <w:pPr>
        <w:rPr>
          <w:rFonts w:ascii="Arial" w:hAnsi="Arial" w:cs="Arial"/>
        </w:rPr>
      </w:pPr>
      <w:r w:rsidRPr="00D871A9">
        <w:rPr>
          <w:rFonts w:ascii="Arial" w:hAnsi="Arial" w:cs="Arial"/>
        </w:rPr>
        <w:t xml:space="preserve">DIČ: </w:t>
      </w:r>
      <w:r w:rsidR="00D871A9" w:rsidRPr="00D871A9">
        <w:rPr>
          <w:rFonts w:ascii="Arial" w:hAnsi="Arial" w:cs="Arial"/>
        </w:rPr>
        <w:t xml:space="preserve">                              CZ18248675</w:t>
      </w:r>
    </w:p>
    <w:p w14:paraId="56820CFF" w14:textId="0217900B" w:rsidR="00E46ED4" w:rsidRPr="00D871A9" w:rsidRDefault="00E46ED4" w:rsidP="00E46ED4">
      <w:pPr>
        <w:ind w:left="2694" w:hanging="2694"/>
        <w:jc w:val="both"/>
        <w:rPr>
          <w:rFonts w:ascii="Arial" w:hAnsi="Arial" w:cs="Arial"/>
        </w:rPr>
      </w:pPr>
      <w:r w:rsidRPr="00D871A9">
        <w:rPr>
          <w:rFonts w:ascii="Arial" w:hAnsi="Arial" w:cs="Arial"/>
        </w:rPr>
        <w:t>bankovní spojení:</w:t>
      </w:r>
      <w:r w:rsidR="00D871A9" w:rsidRPr="00D871A9">
        <w:rPr>
          <w:rFonts w:ascii="Arial" w:hAnsi="Arial" w:cs="Arial"/>
        </w:rPr>
        <w:t xml:space="preserve">          </w:t>
      </w:r>
      <w:r w:rsidR="007D4659">
        <w:rPr>
          <w:rFonts w:ascii="Arial" w:hAnsi="Arial" w:cs="Arial"/>
        </w:rPr>
        <w:t>XXXXXXXXXXXXXXXXXXXXX</w:t>
      </w:r>
      <w:r w:rsidR="00D871A9" w:rsidRPr="00D871A9">
        <w:rPr>
          <w:rFonts w:ascii="Arial" w:hAnsi="Arial" w:cs="Arial"/>
        </w:rPr>
        <w:t xml:space="preserve"> </w:t>
      </w:r>
    </w:p>
    <w:p w14:paraId="5639795D" w14:textId="69607F91" w:rsidR="00E46ED4" w:rsidRPr="00D871A9" w:rsidRDefault="00E46ED4" w:rsidP="00E46ED4">
      <w:pPr>
        <w:ind w:left="2694" w:hanging="2694"/>
        <w:jc w:val="both"/>
        <w:rPr>
          <w:rFonts w:ascii="Arial" w:hAnsi="Arial" w:cs="Arial"/>
        </w:rPr>
      </w:pPr>
      <w:r w:rsidRPr="00D871A9">
        <w:rPr>
          <w:rFonts w:ascii="Arial" w:hAnsi="Arial" w:cs="Arial"/>
        </w:rPr>
        <w:t>číslo účtu:</w:t>
      </w:r>
      <w:r w:rsidR="00D871A9" w:rsidRPr="00D871A9">
        <w:rPr>
          <w:rFonts w:ascii="Arial" w:hAnsi="Arial" w:cs="Arial"/>
        </w:rPr>
        <w:t xml:space="preserve">                      </w:t>
      </w:r>
      <w:r w:rsidR="007D4659">
        <w:rPr>
          <w:rFonts w:ascii="Arial" w:hAnsi="Arial" w:cs="Arial"/>
        </w:rPr>
        <w:t>XXXXXXXXXXXXXX</w:t>
      </w:r>
    </w:p>
    <w:p w14:paraId="75F1BFBF" w14:textId="1426243D" w:rsidR="00E46ED4" w:rsidRPr="00D871A9" w:rsidRDefault="00E46ED4" w:rsidP="00E46ED4">
      <w:pPr>
        <w:rPr>
          <w:rFonts w:ascii="Arial" w:hAnsi="Arial" w:cs="Arial"/>
        </w:rPr>
      </w:pPr>
      <w:r w:rsidRPr="00D871A9">
        <w:rPr>
          <w:rFonts w:ascii="Arial" w:hAnsi="Arial" w:cs="Arial"/>
        </w:rPr>
        <w:t xml:space="preserve">zastoupený: </w:t>
      </w:r>
      <w:r w:rsidR="00D871A9" w:rsidRPr="00D871A9">
        <w:rPr>
          <w:rFonts w:ascii="Arial" w:hAnsi="Arial" w:cs="Arial"/>
        </w:rPr>
        <w:t xml:space="preserve">                  Ing. Jiří Toms, jednatel společnosti</w:t>
      </w:r>
    </w:p>
    <w:p w14:paraId="5655EFDB" w14:textId="4343BEF1" w:rsidR="00E46ED4" w:rsidRPr="00C2244B" w:rsidRDefault="00E46ED4" w:rsidP="00E46ED4">
      <w:pPr>
        <w:jc w:val="both"/>
        <w:rPr>
          <w:rFonts w:ascii="Arial" w:hAnsi="Arial" w:cs="Arial"/>
        </w:rPr>
      </w:pPr>
      <w:r w:rsidRPr="00D871A9">
        <w:rPr>
          <w:rFonts w:ascii="Arial" w:hAnsi="Arial" w:cs="Arial"/>
        </w:rPr>
        <w:t xml:space="preserve">zapsaný v obchodním rejstříku vedeném Krajským soudem v </w:t>
      </w:r>
      <w:r w:rsidR="00D871A9" w:rsidRPr="00D871A9">
        <w:rPr>
          <w:rFonts w:ascii="Arial" w:hAnsi="Arial" w:cs="Arial"/>
        </w:rPr>
        <w:t>Plzni</w:t>
      </w:r>
      <w:r w:rsidRPr="00D871A9">
        <w:rPr>
          <w:rFonts w:ascii="Arial" w:hAnsi="Arial" w:cs="Arial"/>
        </w:rPr>
        <w:t xml:space="preserve"> oddíl </w:t>
      </w:r>
      <w:r w:rsidR="00D871A9" w:rsidRPr="00D871A9">
        <w:rPr>
          <w:rFonts w:ascii="Arial" w:hAnsi="Arial" w:cs="Arial"/>
        </w:rPr>
        <w:t xml:space="preserve">C </w:t>
      </w:r>
      <w:r w:rsidRPr="00D871A9">
        <w:rPr>
          <w:rFonts w:ascii="Arial" w:hAnsi="Arial" w:cs="Arial"/>
        </w:rPr>
        <w:t xml:space="preserve">vložka </w:t>
      </w:r>
      <w:r w:rsidR="00D871A9" w:rsidRPr="00D871A9">
        <w:rPr>
          <w:rFonts w:ascii="Arial" w:hAnsi="Arial" w:cs="Arial"/>
        </w:rPr>
        <w:t>1339</w:t>
      </w:r>
    </w:p>
    <w:p w14:paraId="39DF8CEF" w14:textId="77777777" w:rsidR="00E46ED4" w:rsidRPr="00C2244B" w:rsidRDefault="00E46ED4" w:rsidP="00E46ED4">
      <w:pPr>
        <w:jc w:val="both"/>
        <w:rPr>
          <w:rFonts w:ascii="Arial" w:hAnsi="Arial" w:cs="Arial"/>
        </w:rPr>
      </w:pPr>
    </w:p>
    <w:p w14:paraId="502E87A3" w14:textId="77777777" w:rsidR="00E46ED4" w:rsidRPr="00C2244B" w:rsidRDefault="00E46ED4" w:rsidP="00E46ED4">
      <w:pPr>
        <w:pStyle w:val="BodyText21"/>
        <w:widowControl/>
        <w:rPr>
          <w:rFonts w:ascii="Arial" w:hAnsi="Arial" w:cs="Arial"/>
          <w:i/>
          <w:sz w:val="20"/>
        </w:rPr>
      </w:pPr>
      <w:r w:rsidRPr="00C2244B">
        <w:rPr>
          <w:rFonts w:ascii="Arial" w:hAnsi="Arial" w:cs="Arial"/>
          <w:i/>
          <w:sz w:val="20"/>
        </w:rPr>
        <w:t>na straně druhé jako zhotovitel (dále jen „zhotovitel“)</w:t>
      </w:r>
    </w:p>
    <w:p w14:paraId="241657C0" w14:textId="77777777" w:rsidR="00E87935" w:rsidRPr="00C2244B" w:rsidRDefault="00E87935" w:rsidP="00E46ED4">
      <w:pPr>
        <w:pStyle w:val="BodyText21"/>
        <w:widowControl/>
        <w:rPr>
          <w:rFonts w:ascii="Arial" w:hAnsi="Arial" w:cs="Arial"/>
          <w:i/>
          <w:sz w:val="20"/>
        </w:rPr>
      </w:pPr>
    </w:p>
    <w:p w14:paraId="08312AEF" w14:textId="77777777" w:rsidR="00E46ED4" w:rsidRPr="00C2244B" w:rsidRDefault="00E46ED4" w:rsidP="00E46ED4">
      <w:pPr>
        <w:pStyle w:val="BodyText21"/>
        <w:widowControl/>
        <w:rPr>
          <w:rFonts w:ascii="Arial" w:hAnsi="Arial" w:cs="Arial"/>
          <w:snapToGrid/>
          <w:sz w:val="20"/>
        </w:rPr>
      </w:pPr>
      <w:r w:rsidRPr="00C2244B">
        <w:rPr>
          <w:rFonts w:ascii="Arial" w:hAnsi="Arial" w:cs="Arial"/>
          <w:i/>
          <w:sz w:val="20"/>
        </w:rPr>
        <w:t>(společně jako „smluvní strany“)</w:t>
      </w:r>
    </w:p>
    <w:p w14:paraId="6148BF8E" w14:textId="77777777" w:rsidR="00E46ED4" w:rsidRPr="00C2244B" w:rsidRDefault="00E46ED4" w:rsidP="00E46ED4">
      <w:pPr>
        <w:jc w:val="both"/>
        <w:rPr>
          <w:rFonts w:ascii="Arial" w:hAnsi="Arial" w:cs="Arial"/>
          <w:sz w:val="22"/>
        </w:rPr>
      </w:pPr>
    </w:p>
    <w:p w14:paraId="3EE99549" w14:textId="77777777" w:rsidR="00E46ED4" w:rsidRPr="00C2244B" w:rsidRDefault="00E46ED4" w:rsidP="00E46ED4">
      <w:pPr>
        <w:jc w:val="both"/>
        <w:rPr>
          <w:rFonts w:ascii="Arial" w:hAnsi="Arial" w:cs="Arial"/>
          <w:sz w:val="22"/>
        </w:rPr>
      </w:pPr>
    </w:p>
    <w:p w14:paraId="2210DE2C" w14:textId="77777777" w:rsidR="00E87935" w:rsidRPr="00C2244B" w:rsidRDefault="00E87935" w:rsidP="003C412E">
      <w:pPr>
        <w:spacing w:after="120" w:line="276" w:lineRule="auto"/>
        <w:jc w:val="both"/>
        <w:rPr>
          <w:rFonts w:ascii="Arial" w:hAnsi="Arial" w:cs="Arial"/>
          <w:sz w:val="22"/>
        </w:rPr>
      </w:pPr>
      <w:r w:rsidRPr="00C2244B">
        <w:rPr>
          <w:rFonts w:ascii="Arial" w:hAnsi="Arial" w:cs="Arial"/>
          <w:sz w:val="22"/>
        </w:rPr>
        <w:t>PREAMBULE</w:t>
      </w:r>
    </w:p>
    <w:p w14:paraId="281B775A" w14:textId="77777777" w:rsidR="00E87935" w:rsidRPr="00C2244B" w:rsidRDefault="00E87935" w:rsidP="003C412E">
      <w:pPr>
        <w:spacing w:after="120" w:line="276" w:lineRule="auto"/>
        <w:jc w:val="both"/>
        <w:rPr>
          <w:rFonts w:ascii="Arial" w:hAnsi="Arial" w:cs="Arial"/>
        </w:rPr>
      </w:pPr>
      <w:r w:rsidRPr="00C2244B">
        <w:rPr>
          <w:rFonts w:ascii="Arial" w:hAnsi="Arial" w:cs="Arial"/>
        </w:rPr>
        <w:t>Vzhledem k tomu, že:</w:t>
      </w:r>
    </w:p>
    <w:p w14:paraId="69C547BB" w14:textId="7B4D0F39"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držitelem </w:t>
      </w:r>
      <w:r w:rsidR="008F5D9C">
        <w:rPr>
          <w:rFonts w:ascii="Arial" w:hAnsi="Arial" w:cs="Arial"/>
        </w:rPr>
        <w:t xml:space="preserve">potřebného </w:t>
      </w:r>
      <w:r w:rsidRPr="00C2244B">
        <w:rPr>
          <w:rFonts w:ascii="Arial" w:hAnsi="Arial" w:cs="Arial"/>
        </w:rPr>
        <w:t>živnostenského oprávnění a má řádné vybavení, zkušenosti a schopnosti, aby řádně a včas provedl dílo dle této smlouvy; a</w:t>
      </w:r>
    </w:p>
    <w:p w14:paraId="505DD388" w14:textId="27ACD9D4" w:rsidR="00E87935" w:rsidRDefault="00E87935" w:rsidP="00B93FB6">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t xml:space="preserve">Zhotovitel je </w:t>
      </w:r>
      <w:r w:rsidR="00B93FB6">
        <w:rPr>
          <w:rFonts w:ascii="Arial" w:hAnsi="Arial" w:cs="Arial"/>
        </w:rPr>
        <w:t>vítězem</w:t>
      </w:r>
      <w:r w:rsidRPr="00C2244B">
        <w:rPr>
          <w:rFonts w:ascii="Arial" w:hAnsi="Arial" w:cs="Arial"/>
        </w:rPr>
        <w:t xml:space="preserve"> veřejné zakázky „</w:t>
      </w:r>
      <w:r w:rsidR="001170F7" w:rsidRPr="0045712C">
        <w:rPr>
          <w:rFonts w:ascii="Arial" w:hAnsi="Arial" w:cs="Arial"/>
          <w:b/>
        </w:rPr>
        <w:t xml:space="preserve">Zodolnění výjezdové základny Zdravotnické záchranné služby Karlovarského kraje v Sokolově </w:t>
      </w:r>
      <w:r w:rsidR="00960CC5">
        <w:rPr>
          <w:rFonts w:ascii="Arial" w:hAnsi="Arial" w:cs="Arial"/>
          <w:b/>
        </w:rPr>
        <w:t>-</w:t>
      </w:r>
      <w:r w:rsidR="001170F7" w:rsidRPr="0045712C">
        <w:rPr>
          <w:rFonts w:ascii="Arial" w:hAnsi="Arial" w:cs="Arial"/>
          <w:b/>
        </w:rPr>
        <w:t xml:space="preserve"> stavební práce</w:t>
      </w:r>
      <w:r w:rsidRPr="00C2244B">
        <w:rPr>
          <w:rFonts w:ascii="Arial" w:hAnsi="Arial" w:cs="Arial"/>
        </w:rPr>
        <w:t xml:space="preserve">“, vyhlášené dne </w:t>
      </w:r>
      <w:r w:rsidR="00D112E6">
        <w:rPr>
          <w:rFonts w:ascii="Arial" w:hAnsi="Arial" w:cs="Arial"/>
        </w:rPr>
        <w:t>2. 5. 2019</w:t>
      </w:r>
      <w:r w:rsidRPr="00C2244B">
        <w:rPr>
          <w:rFonts w:ascii="Arial" w:hAnsi="Arial" w:cs="Arial"/>
        </w:rPr>
        <w:t xml:space="preserve"> objednatelem jako zadavatelem </w:t>
      </w:r>
      <w:r w:rsidR="00480BBC">
        <w:rPr>
          <w:rFonts w:ascii="Arial" w:hAnsi="Arial" w:cs="Arial"/>
        </w:rPr>
        <w:t xml:space="preserve">podlimitní </w:t>
      </w:r>
      <w:r w:rsidR="00D112E6">
        <w:rPr>
          <w:rFonts w:ascii="Arial" w:hAnsi="Arial" w:cs="Arial"/>
        </w:rPr>
        <w:t xml:space="preserve">veřejné zakázky </w:t>
      </w:r>
      <w:r w:rsidRPr="00C2244B">
        <w:rPr>
          <w:rFonts w:ascii="Arial" w:hAnsi="Arial" w:cs="Arial"/>
        </w:rPr>
        <w:t xml:space="preserve">formou </w:t>
      </w:r>
      <w:r w:rsidR="005179C0">
        <w:rPr>
          <w:rFonts w:ascii="Arial" w:hAnsi="Arial" w:cs="Arial"/>
        </w:rPr>
        <w:t>zjednodušeného podlimitního řízení</w:t>
      </w:r>
      <w:r w:rsidR="00B93FB6">
        <w:rPr>
          <w:rFonts w:ascii="Arial" w:hAnsi="Arial" w:cs="Arial"/>
        </w:rPr>
        <w:t xml:space="preserve"> </w:t>
      </w:r>
      <w:r w:rsidR="00B93FB6" w:rsidRPr="00DC193F">
        <w:rPr>
          <w:rFonts w:ascii="Arial" w:hAnsi="Arial" w:cs="Arial"/>
        </w:rPr>
        <w:t>a</w:t>
      </w:r>
      <w:r w:rsidR="00B93FB6">
        <w:rPr>
          <w:rFonts w:ascii="Arial" w:hAnsi="Arial" w:cs="Arial"/>
        </w:rPr>
        <w:t> v</w:t>
      </w:r>
      <w:r w:rsidR="00B93FB6" w:rsidRPr="00DC193F">
        <w:rPr>
          <w:rFonts w:ascii="Arial" w:hAnsi="Arial" w:cs="Arial"/>
        </w:rPr>
        <w:t xml:space="preserve">ýběr </w:t>
      </w:r>
      <w:r w:rsidR="00B93FB6">
        <w:rPr>
          <w:rFonts w:ascii="Arial" w:hAnsi="Arial" w:cs="Arial"/>
        </w:rPr>
        <w:t>dodavatele</w:t>
      </w:r>
      <w:r w:rsidR="00B93FB6" w:rsidRPr="00DC193F">
        <w:rPr>
          <w:rFonts w:ascii="Arial" w:hAnsi="Arial" w:cs="Arial"/>
        </w:rPr>
        <w:t xml:space="preserve"> byl </w:t>
      </w:r>
      <w:r w:rsidR="00B93FB6">
        <w:rPr>
          <w:rFonts w:ascii="Arial" w:hAnsi="Arial" w:cs="Arial"/>
        </w:rPr>
        <w:t>schválen</w:t>
      </w:r>
      <w:r w:rsidR="00B93FB6" w:rsidRPr="00DC193F">
        <w:rPr>
          <w:rFonts w:ascii="Arial" w:hAnsi="Arial" w:cs="Arial"/>
        </w:rPr>
        <w:t xml:space="preserve"> usnesením Rady </w:t>
      </w:r>
      <w:r w:rsidR="00B93FB6">
        <w:rPr>
          <w:rFonts w:ascii="Arial" w:hAnsi="Arial" w:cs="Arial"/>
        </w:rPr>
        <w:t>Karlovarského kraje</w:t>
      </w:r>
      <w:r w:rsidR="00B93FB6" w:rsidRPr="00DC193F">
        <w:rPr>
          <w:rFonts w:ascii="Arial" w:hAnsi="Arial" w:cs="Arial"/>
        </w:rPr>
        <w:t xml:space="preserve"> dne </w:t>
      </w:r>
      <w:r w:rsidR="00D112E6">
        <w:rPr>
          <w:rFonts w:ascii="Arial" w:hAnsi="Arial" w:cs="Arial"/>
        </w:rPr>
        <w:t>10. 6.</w:t>
      </w:r>
      <w:r w:rsidR="00B93FB6">
        <w:rPr>
          <w:rFonts w:ascii="Arial" w:hAnsi="Arial" w:cs="Arial"/>
        </w:rPr>
        <w:t xml:space="preserve"> </w:t>
      </w:r>
      <w:r w:rsidR="00B93FB6" w:rsidRPr="00DC193F">
        <w:rPr>
          <w:rFonts w:ascii="Arial" w:hAnsi="Arial" w:cs="Arial"/>
        </w:rPr>
        <w:t>201</w:t>
      </w:r>
      <w:r w:rsidR="00CD67E0">
        <w:rPr>
          <w:rFonts w:ascii="Arial" w:hAnsi="Arial" w:cs="Arial"/>
        </w:rPr>
        <w:t>9</w:t>
      </w:r>
      <w:r w:rsidR="00B93FB6">
        <w:rPr>
          <w:rFonts w:ascii="Arial" w:hAnsi="Arial" w:cs="Arial"/>
        </w:rPr>
        <w:t xml:space="preserve"> usnesením</w:t>
      </w:r>
      <w:r w:rsidR="00B93FB6" w:rsidRPr="00862FD6">
        <w:rPr>
          <w:rFonts w:ascii="Arial" w:hAnsi="Arial" w:cs="Arial"/>
        </w:rPr>
        <w:t xml:space="preserve"> č. </w:t>
      </w:r>
      <w:r w:rsidR="00D112E6" w:rsidRPr="00D112E6">
        <w:rPr>
          <w:rFonts w:ascii="Arial" w:hAnsi="Arial" w:cs="Arial"/>
        </w:rPr>
        <w:t>RK 724/06/19</w:t>
      </w:r>
      <w:r w:rsidR="00B93FB6" w:rsidRPr="00DC193F">
        <w:rPr>
          <w:rFonts w:ascii="Arial" w:hAnsi="Arial" w:cs="Arial"/>
        </w:rPr>
        <w:t>; a</w:t>
      </w:r>
    </w:p>
    <w:p w14:paraId="7C68FB10" w14:textId="289720AC" w:rsidR="002328F6" w:rsidRPr="00B93FB6" w:rsidRDefault="002328F6" w:rsidP="00B93FB6">
      <w:pPr>
        <w:pStyle w:val="Odstavecseseznamem"/>
        <w:numPr>
          <w:ilvl w:val="0"/>
          <w:numId w:val="1"/>
        </w:numPr>
        <w:spacing w:after="120" w:line="276" w:lineRule="auto"/>
        <w:contextualSpacing w:val="0"/>
        <w:jc w:val="both"/>
        <w:rPr>
          <w:rFonts w:ascii="Arial" w:hAnsi="Arial" w:cs="Arial"/>
        </w:rPr>
      </w:pPr>
      <w:r w:rsidRPr="00862FD6">
        <w:rPr>
          <w:rFonts w:ascii="Arial" w:hAnsi="Arial" w:cs="Arial"/>
        </w:rPr>
        <w:t xml:space="preserve">Rada </w:t>
      </w:r>
      <w:r>
        <w:rPr>
          <w:rFonts w:ascii="Arial" w:hAnsi="Arial" w:cs="Arial"/>
        </w:rPr>
        <w:t>Karlovarského kraje</w:t>
      </w:r>
      <w:r w:rsidRPr="00862FD6">
        <w:rPr>
          <w:rFonts w:ascii="Arial" w:hAnsi="Arial" w:cs="Arial"/>
        </w:rPr>
        <w:t xml:space="preserve"> schválila uzavření této smlouvy na svém jednání konaném </w:t>
      </w:r>
      <w:r w:rsidRPr="00DC193F">
        <w:rPr>
          <w:rFonts w:ascii="Arial" w:hAnsi="Arial" w:cs="Arial"/>
        </w:rPr>
        <w:t xml:space="preserve">dne </w:t>
      </w:r>
      <w:r w:rsidR="004650A0">
        <w:rPr>
          <w:rFonts w:ascii="Arial" w:hAnsi="Arial" w:cs="Arial"/>
        </w:rPr>
        <w:t>10. 6. 2019</w:t>
      </w:r>
      <w:r>
        <w:rPr>
          <w:rFonts w:ascii="Arial" w:hAnsi="Arial" w:cs="Arial"/>
        </w:rPr>
        <w:t xml:space="preserve"> usnesením</w:t>
      </w:r>
      <w:r w:rsidRPr="00862FD6">
        <w:rPr>
          <w:rFonts w:ascii="Arial" w:hAnsi="Arial" w:cs="Arial"/>
        </w:rPr>
        <w:t xml:space="preserve"> č. </w:t>
      </w:r>
      <w:r w:rsidR="004650A0" w:rsidRPr="00D112E6">
        <w:rPr>
          <w:rFonts w:ascii="Arial" w:hAnsi="Arial" w:cs="Arial"/>
        </w:rPr>
        <w:t>RK 724/06/19</w:t>
      </w:r>
      <w:r>
        <w:rPr>
          <w:rFonts w:ascii="Arial" w:hAnsi="Arial" w:cs="Arial"/>
        </w:rPr>
        <w:t>; a</w:t>
      </w:r>
    </w:p>
    <w:p w14:paraId="3A88F940" w14:textId="77777777" w:rsidR="00E87935" w:rsidRPr="00C2244B" w:rsidRDefault="00E87935" w:rsidP="003C412E">
      <w:pPr>
        <w:pStyle w:val="Odstavecseseznamem"/>
        <w:numPr>
          <w:ilvl w:val="0"/>
          <w:numId w:val="1"/>
        </w:numPr>
        <w:spacing w:after="120" w:line="276" w:lineRule="auto"/>
        <w:contextualSpacing w:val="0"/>
        <w:jc w:val="both"/>
        <w:rPr>
          <w:rFonts w:ascii="Arial" w:hAnsi="Arial" w:cs="Arial"/>
        </w:rPr>
      </w:pPr>
      <w:r w:rsidRPr="00C2244B">
        <w:rPr>
          <w:rFonts w:ascii="Arial" w:hAnsi="Arial" w:cs="Arial"/>
        </w:rPr>
        <w:lastRenderedPageBreak/>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14:paraId="4E0C0D14" w14:textId="128B2D7B" w:rsidR="00E87935" w:rsidRDefault="00E87935" w:rsidP="003C412E">
      <w:pPr>
        <w:spacing w:after="120" w:line="276" w:lineRule="auto"/>
        <w:jc w:val="both"/>
        <w:rPr>
          <w:rFonts w:ascii="Arial" w:hAnsi="Arial" w:cs="Arial"/>
        </w:rPr>
      </w:pPr>
      <w:r w:rsidRPr="00C2244B">
        <w:rPr>
          <w:rFonts w:ascii="Arial" w:hAnsi="Arial" w:cs="Arial"/>
        </w:rPr>
        <w:t>dohodly se smluvní strany na uzavření této</w:t>
      </w:r>
    </w:p>
    <w:p w14:paraId="005C922B" w14:textId="77777777" w:rsidR="00B93FB6" w:rsidRPr="00C2244B" w:rsidRDefault="00B93FB6" w:rsidP="00B93FB6">
      <w:pPr>
        <w:spacing w:line="276" w:lineRule="auto"/>
        <w:jc w:val="both"/>
        <w:rPr>
          <w:rFonts w:ascii="Arial" w:hAnsi="Arial" w:cs="Arial"/>
        </w:rPr>
      </w:pPr>
    </w:p>
    <w:p w14:paraId="3F5EA36A" w14:textId="77777777" w:rsidR="00E87935" w:rsidRPr="00C2244B" w:rsidRDefault="00E87935" w:rsidP="003C412E">
      <w:pPr>
        <w:spacing w:after="120" w:line="276" w:lineRule="auto"/>
        <w:jc w:val="center"/>
        <w:rPr>
          <w:rFonts w:ascii="Arial" w:hAnsi="Arial" w:cs="Arial"/>
          <w:sz w:val="24"/>
          <w:szCs w:val="24"/>
        </w:rPr>
      </w:pPr>
      <w:proofErr w:type="gramStart"/>
      <w:r w:rsidRPr="00C2244B">
        <w:rPr>
          <w:rFonts w:ascii="Arial" w:hAnsi="Arial" w:cs="Arial"/>
          <w:sz w:val="24"/>
          <w:szCs w:val="24"/>
        </w:rPr>
        <w:t xml:space="preserve">S M L O U V Y </w:t>
      </w:r>
      <w:r w:rsidR="00C2244B" w:rsidRPr="00C2244B">
        <w:rPr>
          <w:rFonts w:ascii="Arial" w:hAnsi="Arial" w:cs="Arial"/>
          <w:sz w:val="24"/>
          <w:szCs w:val="24"/>
        </w:rPr>
        <w:t xml:space="preserve"> </w:t>
      </w:r>
      <w:r w:rsidRPr="00C2244B">
        <w:rPr>
          <w:rFonts w:ascii="Arial" w:hAnsi="Arial" w:cs="Arial"/>
          <w:sz w:val="24"/>
          <w:szCs w:val="24"/>
        </w:rPr>
        <w:t xml:space="preserve">O </w:t>
      </w:r>
      <w:r w:rsidR="00C2244B" w:rsidRPr="00C2244B">
        <w:rPr>
          <w:rFonts w:ascii="Arial" w:hAnsi="Arial" w:cs="Arial"/>
          <w:sz w:val="24"/>
          <w:szCs w:val="24"/>
        </w:rPr>
        <w:t xml:space="preserve"> </w:t>
      </w:r>
      <w:r w:rsidRPr="00C2244B">
        <w:rPr>
          <w:rFonts w:ascii="Arial" w:hAnsi="Arial" w:cs="Arial"/>
          <w:sz w:val="24"/>
          <w:szCs w:val="24"/>
        </w:rPr>
        <w:t>D Í L O</w:t>
      </w:r>
      <w:proofErr w:type="gramEnd"/>
    </w:p>
    <w:p w14:paraId="2CAFE99C" w14:textId="77777777" w:rsidR="00C2244B" w:rsidRPr="00C2244B" w:rsidRDefault="00C2244B" w:rsidP="003C412E">
      <w:pPr>
        <w:pStyle w:val="Default"/>
        <w:spacing w:after="120" w:line="276" w:lineRule="auto"/>
        <w:jc w:val="center"/>
        <w:rPr>
          <w:rFonts w:ascii="Arial" w:hAnsi="Arial" w:cs="Arial"/>
          <w:sz w:val="20"/>
          <w:szCs w:val="20"/>
        </w:rPr>
      </w:pPr>
      <w:r w:rsidRPr="00C2244B">
        <w:rPr>
          <w:rFonts w:ascii="Arial" w:hAnsi="Arial" w:cs="Arial"/>
          <w:sz w:val="20"/>
          <w:szCs w:val="20"/>
        </w:rPr>
        <w:t>(dále jen „smlouva“)</w:t>
      </w:r>
    </w:p>
    <w:p w14:paraId="73A1BFD0" w14:textId="72133188" w:rsidR="00E46ED4" w:rsidRDefault="00C2244B" w:rsidP="003C412E">
      <w:pPr>
        <w:pStyle w:val="BodyText21"/>
        <w:widowControl/>
        <w:spacing w:after="120" w:line="276" w:lineRule="auto"/>
        <w:jc w:val="center"/>
        <w:rPr>
          <w:rFonts w:ascii="Arial" w:hAnsi="Arial" w:cs="Arial"/>
          <w:sz w:val="20"/>
        </w:rPr>
      </w:pPr>
      <w:r w:rsidRPr="00C2244B">
        <w:rPr>
          <w:rFonts w:ascii="Arial" w:hAnsi="Arial" w:cs="Arial"/>
          <w:sz w:val="20"/>
        </w:rPr>
        <w:t xml:space="preserve">dle § 2586 a následujících </w:t>
      </w:r>
      <w:r>
        <w:rPr>
          <w:rFonts w:ascii="Arial" w:hAnsi="Arial" w:cs="Arial"/>
          <w:sz w:val="20"/>
        </w:rPr>
        <w:t>zákona</w:t>
      </w:r>
      <w:r w:rsidRPr="00C2244B">
        <w:rPr>
          <w:rFonts w:ascii="Arial" w:hAnsi="Arial" w:cs="Arial"/>
          <w:sz w:val="20"/>
        </w:rPr>
        <w:t xml:space="preserve"> č. 89/2012 Sb</w:t>
      </w:r>
      <w:r w:rsidR="004367E4">
        <w:rPr>
          <w:rFonts w:ascii="Arial" w:hAnsi="Arial" w:cs="Arial"/>
          <w:sz w:val="20"/>
        </w:rPr>
        <w:t>.</w:t>
      </w:r>
      <w:r w:rsidRPr="00C2244B">
        <w:rPr>
          <w:rFonts w:ascii="Arial" w:hAnsi="Arial" w:cs="Arial"/>
          <w:sz w:val="20"/>
        </w:rPr>
        <w:t xml:space="preserve">, </w:t>
      </w:r>
      <w:r>
        <w:rPr>
          <w:rFonts w:ascii="Arial" w:hAnsi="Arial" w:cs="Arial"/>
          <w:sz w:val="20"/>
        </w:rPr>
        <w:t>občanský zákoník</w:t>
      </w:r>
      <w:r w:rsidR="00F659FA">
        <w:rPr>
          <w:rFonts w:ascii="Arial" w:hAnsi="Arial" w:cs="Arial"/>
          <w:sz w:val="20"/>
        </w:rPr>
        <w:t xml:space="preserve">, </w:t>
      </w:r>
      <w:r w:rsidR="00F659FA" w:rsidRPr="00F659FA">
        <w:rPr>
          <w:rFonts w:ascii="Arial" w:hAnsi="Arial" w:cs="Arial"/>
          <w:sz w:val="20"/>
        </w:rPr>
        <w:t>ve znění pozdějších předpisů</w:t>
      </w:r>
    </w:p>
    <w:p w14:paraId="1E8DC7E1" w14:textId="77777777" w:rsidR="002328F6" w:rsidRDefault="002328F6" w:rsidP="003C412E">
      <w:pPr>
        <w:pStyle w:val="BodyText21"/>
        <w:widowControl/>
        <w:spacing w:after="120" w:line="276" w:lineRule="auto"/>
        <w:jc w:val="center"/>
        <w:rPr>
          <w:rFonts w:ascii="Arial" w:hAnsi="Arial" w:cs="Arial"/>
          <w:sz w:val="20"/>
        </w:rPr>
      </w:pPr>
    </w:p>
    <w:p w14:paraId="78D84B42" w14:textId="77777777" w:rsidR="00C2244B" w:rsidRPr="003C412E"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3C412E">
        <w:rPr>
          <w:rFonts w:ascii="Arial" w:hAnsi="Arial" w:cs="Arial"/>
          <w:b/>
          <w:sz w:val="20"/>
        </w:rPr>
        <w:t>Předmět smlouvy</w:t>
      </w:r>
    </w:p>
    <w:p w14:paraId="1CCC0A74" w14:textId="77777777" w:rsidR="003C412E" w:rsidRDefault="003C412E" w:rsidP="0049785C">
      <w:pPr>
        <w:pStyle w:val="BodyText21"/>
        <w:widowControl/>
        <w:numPr>
          <w:ilvl w:val="0"/>
          <w:numId w:val="3"/>
        </w:numPr>
        <w:spacing w:after="120" w:line="276" w:lineRule="auto"/>
        <w:ind w:left="567" w:hanging="567"/>
        <w:rPr>
          <w:rFonts w:ascii="Arial" w:hAnsi="Arial" w:cs="Arial"/>
          <w:sz w:val="20"/>
        </w:rPr>
      </w:pPr>
      <w:r w:rsidRPr="003C412E">
        <w:rPr>
          <w:rFonts w:ascii="Arial" w:hAnsi="Arial" w:cs="Arial"/>
          <w:sz w:val="20"/>
        </w:rPr>
        <w:t xml:space="preserve">Zhotovitel se touto smlouvou zavazuje provést pro objednatele řádně a včas, na svůj náklad a nebezpečí sjednané dílo dle článku </w:t>
      </w:r>
      <w:r w:rsidR="00FA6F4C">
        <w:rPr>
          <w:rFonts w:ascii="Arial" w:hAnsi="Arial" w:cs="Arial"/>
          <w:sz w:val="20"/>
        </w:rPr>
        <w:t>II</w:t>
      </w:r>
      <w:r w:rsidRPr="003C412E">
        <w:rPr>
          <w:rFonts w:ascii="Arial" w:hAnsi="Arial" w:cs="Arial"/>
          <w:sz w:val="20"/>
        </w:rPr>
        <w:t>. smlouvy a objednatel se zavazuje dílo převzít a za provedené dílo zaplatit zhotoviteli cenu ve výši a za podmínek sjednaných v této smlouvě.</w:t>
      </w:r>
    </w:p>
    <w:p w14:paraId="5AB9D822" w14:textId="77777777" w:rsidR="00DF0AAB" w:rsidRPr="00DF0AAB" w:rsidRDefault="00DF0AAB" w:rsidP="0049785C">
      <w:pPr>
        <w:pStyle w:val="BodyText21"/>
        <w:widowControl/>
        <w:numPr>
          <w:ilvl w:val="0"/>
          <w:numId w:val="3"/>
        </w:numPr>
        <w:spacing w:after="120" w:line="276" w:lineRule="auto"/>
        <w:ind w:left="567" w:hanging="567"/>
        <w:rPr>
          <w:rFonts w:ascii="Arial" w:hAnsi="Arial" w:cs="Arial"/>
          <w:sz w:val="20"/>
        </w:rPr>
      </w:pPr>
      <w:r w:rsidRPr="00DF0AAB">
        <w:rPr>
          <w:rFonts w:ascii="Arial" w:hAnsi="Arial" w:cs="Arial"/>
          <w:sz w:val="20"/>
        </w:rPr>
        <w:t xml:space="preserve">Zhotovitel provede dílo dle článku </w:t>
      </w:r>
      <w:r>
        <w:rPr>
          <w:rFonts w:ascii="Arial" w:hAnsi="Arial" w:cs="Arial"/>
          <w:sz w:val="20"/>
        </w:rPr>
        <w:t>II</w:t>
      </w:r>
      <w:r w:rsidRPr="00DF0AAB">
        <w:rPr>
          <w:rFonts w:ascii="Arial" w:hAnsi="Arial" w:cs="Arial"/>
          <w:sz w:val="20"/>
        </w:rPr>
        <w:t>.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14:paraId="3676E27A" w14:textId="77777777" w:rsidR="003C412E" w:rsidRDefault="003C412E" w:rsidP="00B93369">
      <w:pPr>
        <w:pStyle w:val="BodyText21"/>
        <w:widowControl/>
        <w:spacing w:after="120" w:line="276" w:lineRule="auto"/>
        <w:jc w:val="center"/>
        <w:rPr>
          <w:rFonts w:ascii="Arial" w:hAnsi="Arial" w:cs="Arial"/>
          <w:sz w:val="20"/>
        </w:rPr>
      </w:pPr>
    </w:p>
    <w:p w14:paraId="09DB39B1" w14:textId="77777777" w:rsidR="003C412E" w:rsidRPr="00DF0AAB" w:rsidRDefault="003C412E" w:rsidP="00B93FB6">
      <w:pPr>
        <w:pStyle w:val="BodyText21"/>
        <w:widowControl/>
        <w:numPr>
          <w:ilvl w:val="0"/>
          <w:numId w:val="2"/>
        </w:numPr>
        <w:spacing w:after="120" w:line="276" w:lineRule="auto"/>
        <w:ind w:left="567" w:hanging="207"/>
        <w:jc w:val="center"/>
        <w:rPr>
          <w:rFonts w:ascii="Arial" w:hAnsi="Arial" w:cs="Arial"/>
          <w:b/>
          <w:sz w:val="20"/>
        </w:rPr>
      </w:pPr>
      <w:r w:rsidRPr="00DF0AAB">
        <w:rPr>
          <w:rFonts w:ascii="Arial" w:hAnsi="Arial" w:cs="Arial"/>
          <w:b/>
          <w:sz w:val="20"/>
        </w:rPr>
        <w:t>Specifikace díla</w:t>
      </w:r>
    </w:p>
    <w:p w14:paraId="21B85660" w14:textId="24E4C1ED" w:rsidR="00CD67E0" w:rsidRDefault="00DF0AAB" w:rsidP="00160C08">
      <w:pPr>
        <w:pStyle w:val="BodyText21"/>
        <w:numPr>
          <w:ilvl w:val="0"/>
          <w:numId w:val="4"/>
        </w:numPr>
        <w:spacing w:after="120" w:line="276" w:lineRule="auto"/>
        <w:ind w:left="567" w:hanging="567"/>
        <w:rPr>
          <w:rFonts w:ascii="Arial" w:hAnsi="Arial" w:cs="Arial"/>
          <w:sz w:val="20"/>
        </w:rPr>
      </w:pPr>
      <w:r w:rsidRPr="00DF0AAB">
        <w:rPr>
          <w:rFonts w:ascii="Arial" w:hAnsi="Arial" w:cs="Arial"/>
          <w:sz w:val="20"/>
        </w:rPr>
        <w:t>Dílo dle této smlouvy spočívá v</w:t>
      </w:r>
      <w:r>
        <w:rPr>
          <w:rFonts w:ascii="Arial" w:hAnsi="Arial" w:cs="Arial"/>
          <w:sz w:val="20"/>
        </w:rPr>
        <w:t> </w:t>
      </w:r>
      <w:r w:rsidRPr="00DF0AAB">
        <w:rPr>
          <w:rFonts w:ascii="Arial" w:hAnsi="Arial" w:cs="Arial"/>
          <w:sz w:val="20"/>
        </w:rPr>
        <w:t>provedení</w:t>
      </w:r>
      <w:r>
        <w:rPr>
          <w:rFonts w:ascii="Arial" w:hAnsi="Arial" w:cs="Arial"/>
          <w:sz w:val="20"/>
        </w:rPr>
        <w:t xml:space="preserve"> stavby </w:t>
      </w:r>
      <w:r w:rsidR="00CD67E0" w:rsidRPr="00F30FD1">
        <w:rPr>
          <w:rFonts w:ascii="Arial" w:hAnsi="Arial" w:cs="Arial"/>
          <w:b/>
          <w:sz w:val="20"/>
        </w:rPr>
        <w:t xml:space="preserve">Zodolnění výjezdové základny Zdravotnické záchranné služby Karlovarského kraje v Sokolově </w:t>
      </w:r>
      <w:r w:rsidR="00960CC5">
        <w:rPr>
          <w:rFonts w:ascii="Arial" w:hAnsi="Arial" w:cs="Arial"/>
          <w:b/>
          <w:sz w:val="20"/>
        </w:rPr>
        <w:t>-</w:t>
      </w:r>
      <w:r w:rsidR="00CD67E0" w:rsidRPr="00F30FD1">
        <w:rPr>
          <w:rFonts w:ascii="Arial" w:hAnsi="Arial" w:cs="Arial"/>
          <w:b/>
          <w:sz w:val="20"/>
        </w:rPr>
        <w:t xml:space="preserve"> stavební práce</w:t>
      </w:r>
      <w:r w:rsidRPr="00DF0AAB">
        <w:rPr>
          <w:rFonts w:ascii="Arial" w:hAnsi="Arial" w:cs="Arial"/>
          <w:sz w:val="20"/>
        </w:rPr>
        <w:t xml:space="preserve">, </w:t>
      </w:r>
      <w:r>
        <w:rPr>
          <w:rFonts w:ascii="Arial" w:hAnsi="Arial" w:cs="Arial"/>
          <w:sz w:val="20"/>
        </w:rPr>
        <w:t>dle projektov</w:t>
      </w:r>
      <w:r w:rsidR="00CD67E0">
        <w:rPr>
          <w:rFonts w:ascii="Arial" w:hAnsi="Arial" w:cs="Arial"/>
          <w:sz w:val="20"/>
        </w:rPr>
        <w:t>ých</w:t>
      </w:r>
      <w:r>
        <w:rPr>
          <w:rFonts w:ascii="Arial" w:hAnsi="Arial" w:cs="Arial"/>
          <w:sz w:val="20"/>
        </w:rPr>
        <w:t xml:space="preserve"> dokumentac</w:t>
      </w:r>
      <w:r w:rsidR="00CD67E0">
        <w:rPr>
          <w:rFonts w:ascii="Arial" w:hAnsi="Arial" w:cs="Arial"/>
          <w:sz w:val="20"/>
        </w:rPr>
        <w:t>í</w:t>
      </w:r>
    </w:p>
    <w:p w14:paraId="63D7DA43" w14:textId="76620176" w:rsidR="00CD67E0" w:rsidRPr="00CD67E0" w:rsidRDefault="00CD67E0" w:rsidP="00160C08">
      <w:pPr>
        <w:pStyle w:val="BodyText21"/>
        <w:spacing w:after="120" w:line="276" w:lineRule="auto"/>
        <w:ind w:left="567"/>
        <w:rPr>
          <w:rFonts w:ascii="Arial" w:hAnsi="Arial" w:cs="Arial"/>
          <w:sz w:val="20"/>
        </w:rPr>
      </w:pPr>
      <w:r w:rsidRPr="00CD67E0">
        <w:rPr>
          <w:rFonts w:ascii="Arial" w:hAnsi="Arial" w:cs="Arial"/>
          <w:sz w:val="20"/>
        </w:rPr>
        <w:t>a)</w:t>
      </w:r>
      <w:r>
        <w:rPr>
          <w:rFonts w:ascii="Arial" w:hAnsi="Arial" w:cs="Arial"/>
          <w:sz w:val="20"/>
        </w:rPr>
        <w:t xml:space="preserve"> </w:t>
      </w:r>
      <w:r w:rsidRPr="00CD67E0">
        <w:rPr>
          <w:rFonts w:ascii="Arial" w:hAnsi="Arial" w:cs="Arial"/>
          <w:sz w:val="20"/>
        </w:rPr>
        <w:t xml:space="preserve">Výjezdová základna ZZS v Sokolově - stavební úpravy, Projektová dokumentace bouracích prací, zakázkové číslo 8478-23, vyhotovená dne </w:t>
      </w:r>
      <w:proofErr w:type="gramStart"/>
      <w:r w:rsidRPr="00CD67E0">
        <w:rPr>
          <w:rFonts w:ascii="Arial" w:hAnsi="Arial" w:cs="Arial"/>
          <w:sz w:val="20"/>
        </w:rPr>
        <w:t>20.07.2016</w:t>
      </w:r>
      <w:proofErr w:type="gramEnd"/>
      <w:r w:rsidR="00DE4EEE">
        <w:rPr>
          <w:rFonts w:ascii="Arial" w:hAnsi="Arial" w:cs="Arial"/>
          <w:sz w:val="20"/>
        </w:rPr>
        <w:t>;</w:t>
      </w:r>
    </w:p>
    <w:p w14:paraId="1E682B28" w14:textId="543E5A63" w:rsidR="00F30FD1" w:rsidRDefault="00CD67E0" w:rsidP="00160C08">
      <w:pPr>
        <w:pStyle w:val="BodyText21"/>
        <w:spacing w:after="120" w:line="276" w:lineRule="auto"/>
        <w:ind w:left="567"/>
        <w:rPr>
          <w:rFonts w:ascii="Arial" w:hAnsi="Arial" w:cs="Arial"/>
          <w:sz w:val="20"/>
        </w:rPr>
      </w:pPr>
      <w:r w:rsidRPr="00CD67E0">
        <w:rPr>
          <w:rFonts w:ascii="Arial" w:hAnsi="Arial" w:cs="Arial"/>
          <w:sz w:val="20"/>
        </w:rPr>
        <w:t>b)</w:t>
      </w:r>
      <w:r>
        <w:rPr>
          <w:rFonts w:ascii="Arial" w:hAnsi="Arial" w:cs="Arial"/>
          <w:sz w:val="20"/>
        </w:rPr>
        <w:t xml:space="preserve"> </w:t>
      </w:r>
      <w:r w:rsidR="00F30FD1" w:rsidRPr="00F30FD1">
        <w:rPr>
          <w:rFonts w:ascii="Arial" w:hAnsi="Arial" w:cs="Arial"/>
          <w:sz w:val="20"/>
        </w:rPr>
        <w:t>Zodolnění výjezdové základny Zdravotnické záchranné služby Karlovarského kraje v</w:t>
      </w:r>
      <w:r w:rsidR="00F30FD1">
        <w:rPr>
          <w:rFonts w:ascii="Arial" w:hAnsi="Arial" w:cs="Arial"/>
          <w:sz w:val="20"/>
        </w:rPr>
        <w:t> </w:t>
      </w:r>
      <w:r w:rsidR="00F30FD1" w:rsidRPr="00F30FD1">
        <w:rPr>
          <w:rFonts w:ascii="Arial" w:hAnsi="Arial" w:cs="Arial"/>
          <w:sz w:val="20"/>
        </w:rPr>
        <w:t>Sokolově</w:t>
      </w:r>
      <w:r w:rsidR="00F30FD1">
        <w:rPr>
          <w:rFonts w:ascii="Arial" w:hAnsi="Arial" w:cs="Arial"/>
          <w:sz w:val="20"/>
        </w:rPr>
        <w:t xml:space="preserve">, </w:t>
      </w:r>
      <w:r w:rsidR="00960CC5">
        <w:rPr>
          <w:rFonts w:ascii="Arial" w:hAnsi="Arial" w:cs="Arial"/>
          <w:sz w:val="20"/>
        </w:rPr>
        <w:t>d</w:t>
      </w:r>
      <w:r w:rsidR="00F30FD1" w:rsidRPr="00F30FD1">
        <w:rPr>
          <w:rFonts w:ascii="Arial" w:hAnsi="Arial" w:cs="Arial"/>
          <w:sz w:val="20"/>
        </w:rPr>
        <w:t>okumentace pro provádění stavby</w:t>
      </w:r>
      <w:r w:rsidR="00F30FD1">
        <w:rPr>
          <w:rFonts w:ascii="Arial" w:hAnsi="Arial" w:cs="Arial"/>
          <w:sz w:val="20"/>
        </w:rPr>
        <w:t xml:space="preserve">, </w:t>
      </w:r>
      <w:r w:rsidR="00F30FD1" w:rsidRPr="00CD67E0">
        <w:rPr>
          <w:rFonts w:ascii="Arial" w:hAnsi="Arial" w:cs="Arial"/>
          <w:sz w:val="20"/>
        </w:rPr>
        <w:t xml:space="preserve">zakázkové číslo </w:t>
      </w:r>
      <w:r w:rsidR="00F30FD1">
        <w:rPr>
          <w:rFonts w:ascii="Arial" w:hAnsi="Arial" w:cs="Arial"/>
          <w:sz w:val="20"/>
        </w:rPr>
        <w:t>9009</w:t>
      </w:r>
      <w:r w:rsidR="00F30FD1" w:rsidRPr="00CD67E0">
        <w:rPr>
          <w:rFonts w:ascii="Arial" w:hAnsi="Arial" w:cs="Arial"/>
          <w:sz w:val="20"/>
        </w:rPr>
        <w:t>-2</w:t>
      </w:r>
      <w:r w:rsidR="00F30FD1">
        <w:rPr>
          <w:rFonts w:ascii="Arial" w:hAnsi="Arial" w:cs="Arial"/>
          <w:sz w:val="20"/>
        </w:rPr>
        <w:t>6</w:t>
      </w:r>
      <w:r w:rsidR="00DE4EEE">
        <w:rPr>
          <w:rFonts w:ascii="Arial" w:hAnsi="Arial" w:cs="Arial"/>
          <w:sz w:val="20"/>
        </w:rPr>
        <w:t>;</w:t>
      </w:r>
    </w:p>
    <w:p w14:paraId="3A40E6D6" w14:textId="792F94C0" w:rsidR="00DF0AAB" w:rsidRDefault="00F42A03" w:rsidP="00160C08">
      <w:pPr>
        <w:pStyle w:val="BodyText21"/>
        <w:spacing w:after="120" w:line="276" w:lineRule="auto"/>
        <w:ind w:left="567"/>
        <w:rPr>
          <w:rFonts w:ascii="Arial" w:hAnsi="Arial" w:cs="Arial"/>
          <w:sz w:val="20"/>
        </w:rPr>
      </w:pPr>
      <w:r>
        <w:rPr>
          <w:rFonts w:ascii="Arial" w:hAnsi="Arial" w:cs="Arial"/>
          <w:sz w:val="20"/>
        </w:rPr>
        <w:t xml:space="preserve">dále </w:t>
      </w:r>
      <w:r w:rsidR="00722CFB">
        <w:rPr>
          <w:rFonts w:ascii="Arial" w:hAnsi="Arial" w:cs="Arial"/>
          <w:sz w:val="20"/>
        </w:rPr>
        <w:t xml:space="preserve">společně </w:t>
      </w:r>
      <w:r>
        <w:rPr>
          <w:rFonts w:ascii="Arial" w:hAnsi="Arial" w:cs="Arial"/>
          <w:sz w:val="20"/>
        </w:rPr>
        <w:t>jen „Projektová dokumentace“</w:t>
      </w:r>
      <w:r w:rsidR="00722CFB" w:rsidRPr="000C3B05">
        <w:rPr>
          <w:rFonts w:ascii="Arial" w:hAnsi="Arial" w:cs="Arial"/>
          <w:sz w:val="20"/>
        </w:rPr>
        <w:t xml:space="preserve">, zpracovaných </w:t>
      </w:r>
      <w:r w:rsidR="00722CFB" w:rsidRPr="000C3B05">
        <w:rPr>
          <w:rFonts w:ascii="Arial" w:hAnsi="Arial" w:cs="Arial"/>
          <w:b/>
          <w:sz w:val="20"/>
        </w:rPr>
        <w:t>BPO spol. s r.o.,</w:t>
      </w:r>
      <w:r w:rsidR="00722CFB" w:rsidRPr="000C3B05">
        <w:rPr>
          <w:rFonts w:ascii="Arial" w:hAnsi="Arial" w:cs="Arial"/>
          <w:sz w:val="20"/>
        </w:rPr>
        <w:t xml:space="preserve"> Lidická 1239, 363 01 Ostrov</w:t>
      </w:r>
      <w:r>
        <w:rPr>
          <w:rFonts w:ascii="Arial" w:hAnsi="Arial" w:cs="Arial"/>
          <w:sz w:val="20"/>
        </w:rPr>
        <w:t>.</w:t>
      </w:r>
      <w:r w:rsidR="00DF0AAB" w:rsidRPr="00DF0AAB">
        <w:rPr>
          <w:rFonts w:ascii="Arial" w:hAnsi="Arial" w:cs="Arial"/>
          <w:sz w:val="20"/>
        </w:rPr>
        <w:t xml:space="preserve"> Podkladem pro uzavření této smlouvy je nabídka zhotovitele ze dne </w:t>
      </w:r>
      <w:r w:rsidR="004650A0">
        <w:rPr>
          <w:rFonts w:ascii="Arial" w:hAnsi="Arial" w:cs="Arial"/>
          <w:sz w:val="20"/>
        </w:rPr>
        <w:t>22. 5. 2019.</w:t>
      </w:r>
      <w:r w:rsidR="00DF0AAB" w:rsidRPr="00DF0AAB">
        <w:rPr>
          <w:rFonts w:ascii="Arial" w:hAnsi="Arial" w:cs="Arial"/>
          <w:sz w:val="20"/>
        </w:rPr>
        <w:t xml:space="preserve"> Požadavky na </w:t>
      </w:r>
      <w:r w:rsidR="00FA6F4C">
        <w:rPr>
          <w:rFonts w:ascii="Arial" w:hAnsi="Arial" w:cs="Arial"/>
          <w:sz w:val="20"/>
        </w:rPr>
        <w:t>stavbu</w:t>
      </w:r>
      <w:r w:rsidR="00DF0AAB" w:rsidRPr="00DF0AAB">
        <w:rPr>
          <w:rFonts w:ascii="Arial" w:hAnsi="Arial" w:cs="Arial"/>
          <w:sz w:val="20"/>
        </w:rPr>
        <w:t xml:space="preserve"> byly zhotoviteli předány jako podklad pro stanovení ceny díla, což zhotovitel podpisem této smlouvy stvrzuje.</w:t>
      </w:r>
    </w:p>
    <w:p w14:paraId="05BC7CE9" w14:textId="3AE5A386" w:rsidR="004E6585" w:rsidRPr="00DF0AAB" w:rsidRDefault="001339C9" w:rsidP="00160C08">
      <w:pPr>
        <w:pStyle w:val="BodyText21"/>
        <w:tabs>
          <w:tab w:val="left" w:pos="426"/>
        </w:tabs>
        <w:spacing w:after="120" w:line="276" w:lineRule="auto"/>
        <w:ind w:left="567" w:hanging="567"/>
        <w:rPr>
          <w:rFonts w:ascii="Arial" w:hAnsi="Arial" w:cs="Arial"/>
          <w:sz w:val="20"/>
        </w:rPr>
      </w:pPr>
      <w:r>
        <w:rPr>
          <w:rFonts w:ascii="Arial" w:hAnsi="Arial" w:cs="Arial"/>
          <w:sz w:val="20"/>
        </w:rPr>
        <w:tab/>
      </w:r>
      <w:r w:rsidR="00160C08">
        <w:rPr>
          <w:rFonts w:ascii="Arial" w:hAnsi="Arial" w:cs="Arial"/>
          <w:sz w:val="20"/>
        </w:rPr>
        <w:tab/>
      </w:r>
      <w:r w:rsidR="004E6585">
        <w:rPr>
          <w:rFonts w:ascii="Arial" w:hAnsi="Arial" w:cs="Arial"/>
          <w:sz w:val="20"/>
        </w:rPr>
        <w:t xml:space="preserve">Provádění díla bude probíhat ve dvou </w:t>
      </w:r>
      <w:r w:rsidR="008F461B">
        <w:rPr>
          <w:rFonts w:ascii="Arial" w:hAnsi="Arial" w:cs="Arial"/>
          <w:sz w:val="20"/>
        </w:rPr>
        <w:t>částech</w:t>
      </w:r>
      <w:r w:rsidR="004E6585">
        <w:rPr>
          <w:rFonts w:ascii="Arial" w:hAnsi="Arial" w:cs="Arial"/>
          <w:sz w:val="20"/>
        </w:rPr>
        <w:t xml:space="preserve"> dle zásad organizace výstavby.</w:t>
      </w:r>
    </w:p>
    <w:p w14:paraId="66E467AC" w14:textId="77777777" w:rsidR="00DF0AAB" w:rsidRPr="00DF0AAB" w:rsidRDefault="00DF0AAB" w:rsidP="00C33650">
      <w:pPr>
        <w:pStyle w:val="BodyText21"/>
        <w:numPr>
          <w:ilvl w:val="0"/>
          <w:numId w:val="4"/>
        </w:numPr>
        <w:spacing w:after="120" w:line="276" w:lineRule="auto"/>
        <w:ind w:left="567" w:hanging="567"/>
        <w:rPr>
          <w:rFonts w:ascii="Arial" w:hAnsi="Arial" w:cs="Arial"/>
          <w:sz w:val="20"/>
        </w:rPr>
      </w:pPr>
      <w:r w:rsidRPr="00DF0AAB">
        <w:rPr>
          <w:rFonts w:ascii="Arial" w:hAnsi="Arial" w:cs="Arial"/>
          <w:sz w:val="20"/>
        </w:rPr>
        <w:t>Dílo je blíže specifikováno:</w:t>
      </w:r>
    </w:p>
    <w:p w14:paraId="636A19B5" w14:textId="0251B04A" w:rsidR="00DF0AAB" w:rsidRPr="00A25382" w:rsidRDefault="00DF0AAB" w:rsidP="00C33650">
      <w:pPr>
        <w:pStyle w:val="BodyText21"/>
        <w:spacing w:after="120" w:line="276" w:lineRule="auto"/>
        <w:ind w:left="567"/>
        <w:rPr>
          <w:rFonts w:ascii="Arial" w:hAnsi="Arial" w:cs="Arial"/>
          <w:sz w:val="20"/>
        </w:rPr>
      </w:pPr>
      <w:r w:rsidRPr="00DF0AAB">
        <w:rPr>
          <w:rFonts w:ascii="Arial" w:hAnsi="Arial" w:cs="Arial"/>
          <w:sz w:val="20"/>
        </w:rPr>
        <w:t>a) zadávací dokumentací k veřejné zakázce na stavbu „</w:t>
      </w:r>
      <w:r w:rsidR="001734F7" w:rsidRPr="00652CE4">
        <w:rPr>
          <w:rFonts w:ascii="Arial" w:hAnsi="Arial" w:cs="Arial"/>
          <w:sz w:val="20"/>
        </w:rPr>
        <w:t xml:space="preserve">Zodolnění výjezdové základny Zdravotnické záchranné služby Karlovarského kraje v Sokolově </w:t>
      </w:r>
      <w:r w:rsidR="00E4185A">
        <w:rPr>
          <w:rFonts w:ascii="Arial" w:hAnsi="Arial" w:cs="Arial"/>
          <w:sz w:val="20"/>
        </w:rPr>
        <w:t>-</w:t>
      </w:r>
      <w:r w:rsidR="001734F7" w:rsidRPr="00652CE4">
        <w:rPr>
          <w:rFonts w:ascii="Arial" w:hAnsi="Arial" w:cs="Arial"/>
          <w:sz w:val="20"/>
        </w:rPr>
        <w:t xml:space="preserve"> stavební práce</w:t>
      </w:r>
      <w:r w:rsidRPr="00DF0AAB">
        <w:rPr>
          <w:rFonts w:ascii="Arial" w:hAnsi="Arial" w:cs="Arial"/>
          <w:sz w:val="20"/>
        </w:rPr>
        <w:t xml:space="preserve">“ ze dne </w:t>
      </w:r>
      <w:r w:rsidR="004650A0">
        <w:rPr>
          <w:rFonts w:ascii="Arial" w:hAnsi="Arial" w:cs="Arial"/>
          <w:sz w:val="20"/>
        </w:rPr>
        <w:t>2. 5. 2019</w:t>
      </w:r>
      <w:r w:rsidR="00F42A03">
        <w:rPr>
          <w:rFonts w:ascii="Arial" w:hAnsi="Arial" w:cs="Arial"/>
          <w:sz w:val="20"/>
        </w:rPr>
        <w:t xml:space="preserve"> (dále jen „Zadávací dokumentace“)</w:t>
      </w:r>
      <w:r w:rsidRPr="00A25382">
        <w:rPr>
          <w:rFonts w:ascii="Arial" w:hAnsi="Arial" w:cs="Arial"/>
          <w:sz w:val="20"/>
        </w:rPr>
        <w:t>;</w:t>
      </w:r>
    </w:p>
    <w:p w14:paraId="786927FE" w14:textId="579F97E6" w:rsidR="00C2244B" w:rsidRDefault="00DF0AAB" w:rsidP="00C33650">
      <w:pPr>
        <w:pStyle w:val="BodyText21"/>
        <w:widowControl/>
        <w:spacing w:after="120" w:line="276" w:lineRule="auto"/>
        <w:ind w:left="567"/>
        <w:rPr>
          <w:rFonts w:ascii="Arial" w:hAnsi="Arial" w:cs="Arial"/>
          <w:sz w:val="20"/>
        </w:rPr>
      </w:pPr>
      <w:r w:rsidRPr="00DF0AAB">
        <w:rPr>
          <w:rFonts w:ascii="Arial" w:hAnsi="Arial" w:cs="Arial"/>
          <w:sz w:val="20"/>
        </w:rPr>
        <w:t xml:space="preserve">b) nabídkou zhotovitele díla ze dne </w:t>
      </w:r>
      <w:r w:rsidR="004650A0">
        <w:rPr>
          <w:rFonts w:ascii="Arial" w:hAnsi="Arial" w:cs="Arial"/>
          <w:sz w:val="20"/>
        </w:rPr>
        <w:t>22. 5. 2019</w:t>
      </w:r>
    </w:p>
    <w:p w14:paraId="52BD733A" w14:textId="5E827DD0" w:rsidR="00A25382" w:rsidRPr="00A25382" w:rsidRDefault="00A25382" w:rsidP="008D4FDB">
      <w:pPr>
        <w:pStyle w:val="BodyText21"/>
        <w:numPr>
          <w:ilvl w:val="0"/>
          <w:numId w:val="4"/>
        </w:numPr>
        <w:spacing w:after="120" w:line="276" w:lineRule="auto"/>
        <w:ind w:left="567" w:hanging="567"/>
        <w:rPr>
          <w:rFonts w:ascii="Arial" w:hAnsi="Arial" w:cs="Arial"/>
          <w:sz w:val="20"/>
        </w:rPr>
      </w:pPr>
      <w:r>
        <w:rPr>
          <w:rFonts w:ascii="Arial" w:hAnsi="Arial" w:cs="Arial"/>
          <w:sz w:val="20"/>
        </w:rPr>
        <w:t>D</w:t>
      </w:r>
      <w:r w:rsidRPr="00A25382">
        <w:rPr>
          <w:rFonts w:ascii="Arial" w:hAnsi="Arial" w:cs="Arial"/>
          <w:sz w:val="20"/>
        </w:rPr>
        <w:t>ílem je provedení všech činností, prací a dodávek obsažených v textové části, výkresové části projektové dokumentace a v</w:t>
      </w:r>
      <w:r w:rsidR="006807E1" w:rsidRPr="00546B94">
        <w:rPr>
          <w:rFonts w:ascii="Arial" w:hAnsi="Arial" w:cs="Arial"/>
          <w:sz w:val="20"/>
        </w:rPr>
        <w:t xml:space="preserve"> </w:t>
      </w:r>
      <w:r w:rsidR="006807E1" w:rsidRPr="004B5C58">
        <w:rPr>
          <w:rFonts w:ascii="Arial" w:hAnsi="Arial" w:cs="Arial"/>
          <w:sz w:val="20"/>
        </w:rPr>
        <w:t>soupis</w:t>
      </w:r>
      <w:r w:rsidR="00AE07D7" w:rsidRPr="004B5C58">
        <w:rPr>
          <w:rFonts w:ascii="Arial" w:hAnsi="Arial" w:cs="Arial"/>
          <w:sz w:val="20"/>
        </w:rPr>
        <w:t>u</w:t>
      </w:r>
      <w:r w:rsidR="006807E1" w:rsidRPr="004B5C58">
        <w:rPr>
          <w:rFonts w:ascii="Arial" w:hAnsi="Arial" w:cs="Arial"/>
          <w:sz w:val="20"/>
        </w:rPr>
        <w:t xml:space="preserve"> stavebních prací, dodávek a služeb s výkazem </w:t>
      </w:r>
      <w:proofErr w:type="gramStart"/>
      <w:r w:rsidR="006807E1" w:rsidRPr="004B5C58">
        <w:rPr>
          <w:rFonts w:ascii="Arial" w:hAnsi="Arial" w:cs="Arial"/>
          <w:sz w:val="20"/>
        </w:rPr>
        <w:t>výměr</w:t>
      </w:r>
      <w:r w:rsidRPr="001467BB">
        <w:rPr>
          <w:rFonts w:ascii="Arial" w:hAnsi="Arial" w:cs="Arial"/>
          <w:sz w:val="20"/>
        </w:rPr>
        <w:t xml:space="preserve"> </w:t>
      </w:r>
      <w:r w:rsidRPr="00A25382">
        <w:rPr>
          <w:rFonts w:ascii="Arial" w:hAnsi="Arial" w:cs="Arial"/>
          <w:sz w:val="20"/>
        </w:rPr>
        <w:t xml:space="preserve"> na</w:t>
      </w:r>
      <w:proofErr w:type="gramEnd"/>
      <w:r w:rsidRPr="00A25382">
        <w:rPr>
          <w:rFonts w:ascii="Arial" w:hAnsi="Arial" w:cs="Arial"/>
          <w:sz w:val="20"/>
        </w:rPr>
        <w:t xml:space="preserve"> předmětnou akci. Dílo zahrnuje provedení, dodání a zajištění všech činností, prací, služeb, </w:t>
      </w:r>
      <w:r w:rsidRPr="00A25382">
        <w:rPr>
          <w:rFonts w:ascii="Arial" w:hAnsi="Arial" w:cs="Arial"/>
          <w:sz w:val="20"/>
        </w:rPr>
        <w:lastRenderedPageBreak/>
        <w:t>věcí a dodávek, nutných k realizaci díla, a v tom zejména:</w:t>
      </w:r>
    </w:p>
    <w:p w14:paraId="473EDCA4" w14:textId="77777777" w:rsidR="00A25382" w:rsidRPr="00A25382" w:rsidRDefault="00A25382" w:rsidP="008D4FDB">
      <w:pPr>
        <w:pStyle w:val="Znaka"/>
        <w:widowControl/>
        <w:numPr>
          <w:ilvl w:val="0"/>
          <w:numId w:val="5"/>
        </w:numPr>
        <w:tabs>
          <w:tab w:val="clear" w:pos="1414"/>
          <w:tab w:val="num" w:pos="993"/>
        </w:tabs>
        <w:spacing w:after="120"/>
        <w:ind w:left="993" w:hanging="426"/>
        <w:jc w:val="both"/>
        <w:rPr>
          <w:rFonts w:cs="Arial"/>
          <w:color w:val="auto"/>
          <w:sz w:val="20"/>
        </w:rPr>
      </w:pPr>
      <w:r w:rsidRPr="00A25382">
        <w:rPr>
          <w:rFonts w:cs="Arial"/>
          <w:color w:val="auto"/>
          <w:sz w:val="20"/>
        </w:rPr>
        <w:t xml:space="preserve">zajištění kompletní inženýrské činnosti a dopracování zásad organizace výstavby včetně jeho projednání s objednatelem, příslušným stavebním úřadem a dotčenými orgány státní správy; </w:t>
      </w:r>
    </w:p>
    <w:p w14:paraId="51A36B19" w14:textId="77777777"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zpracování detailního písemného harmonogramu postupu prací provádění díla dle této smlouvy;  </w:t>
      </w:r>
    </w:p>
    <w:p w14:paraId="05509107" w14:textId="62D439E2"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provedení prací a dodávek dle projektov</w:t>
      </w:r>
      <w:r w:rsidR="001F1941">
        <w:rPr>
          <w:rFonts w:ascii="Arial" w:hAnsi="Arial" w:cs="Arial"/>
        </w:rPr>
        <w:t>é</w:t>
      </w:r>
      <w:r w:rsidR="008F461B">
        <w:rPr>
          <w:rFonts w:ascii="Arial" w:hAnsi="Arial" w:cs="Arial"/>
        </w:rPr>
        <w:t xml:space="preserve"> </w:t>
      </w:r>
      <w:r w:rsidRPr="00A25382">
        <w:rPr>
          <w:rFonts w:ascii="Arial" w:hAnsi="Arial" w:cs="Arial"/>
        </w:rPr>
        <w:t>dokumentac</w:t>
      </w:r>
      <w:r w:rsidR="001F1941">
        <w:rPr>
          <w:rFonts w:ascii="Arial" w:hAnsi="Arial" w:cs="Arial"/>
        </w:rPr>
        <w:t>e</w:t>
      </w:r>
      <w:r w:rsidRPr="00A25382">
        <w:rPr>
          <w:rFonts w:ascii="Arial" w:hAnsi="Arial" w:cs="Arial"/>
        </w:rPr>
        <w:t xml:space="preserve"> specifikovan</w:t>
      </w:r>
      <w:r w:rsidR="001F1941">
        <w:rPr>
          <w:rFonts w:ascii="Arial" w:hAnsi="Arial" w:cs="Arial"/>
        </w:rPr>
        <w:t>é</w:t>
      </w:r>
      <w:r w:rsidRPr="00A25382">
        <w:rPr>
          <w:rFonts w:ascii="Arial" w:hAnsi="Arial" w:cs="Arial"/>
        </w:rPr>
        <w:t xml:space="preserve"> v článku II. odst. </w:t>
      </w:r>
      <w:r w:rsidR="004209F2">
        <w:rPr>
          <w:rFonts w:ascii="Arial" w:hAnsi="Arial" w:cs="Arial"/>
        </w:rPr>
        <w:t>2.</w:t>
      </w:r>
      <w:r w:rsidR="0048762C">
        <w:rPr>
          <w:rFonts w:ascii="Arial" w:hAnsi="Arial" w:cs="Arial"/>
        </w:rPr>
        <w:t>1</w:t>
      </w:r>
      <w:r w:rsidRPr="00A25382">
        <w:rPr>
          <w:rFonts w:ascii="Arial" w:hAnsi="Arial" w:cs="Arial"/>
        </w:rPr>
        <w:t xml:space="preserve"> smlouvy, tj. zejména: </w:t>
      </w:r>
    </w:p>
    <w:p w14:paraId="06D0E724" w14:textId="45CC186A" w:rsidR="00A25382" w:rsidRPr="001806CF" w:rsidRDefault="00A25382" w:rsidP="00A209DF">
      <w:pPr>
        <w:pStyle w:val="Odstavecseseznamem"/>
        <w:numPr>
          <w:ilvl w:val="0"/>
          <w:numId w:val="44"/>
        </w:numPr>
        <w:spacing w:after="120"/>
        <w:jc w:val="both"/>
        <w:rPr>
          <w:rFonts w:ascii="Arial" w:hAnsi="Arial" w:cs="Arial"/>
        </w:rPr>
      </w:pPr>
      <w:r w:rsidRPr="001806CF">
        <w:rPr>
          <w:rFonts w:ascii="Arial" w:hAnsi="Arial" w:cs="Arial"/>
        </w:rPr>
        <w:t>realizace objektu</w:t>
      </w:r>
      <w:r w:rsidR="00D40853" w:rsidRPr="001806CF">
        <w:rPr>
          <w:rFonts w:ascii="Arial" w:hAnsi="Arial" w:cs="Arial"/>
        </w:rPr>
        <w:t xml:space="preserve"> </w:t>
      </w:r>
      <w:r w:rsidR="004209F2" w:rsidRPr="001806CF">
        <w:rPr>
          <w:rFonts w:ascii="Arial" w:hAnsi="Arial" w:cs="Arial"/>
        </w:rPr>
        <w:t xml:space="preserve"> A - Hlavní budovy, B - Spojovací chodby, C - Velkých garáží, D </w:t>
      </w:r>
      <w:r w:rsidR="00E4185A">
        <w:rPr>
          <w:rFonts w:ascii="Arial" w:hAnsi="Arial" w:cs="Arial"/>
        </w:rPr>
        <w:t>-</w:t>
      </w:r>
      <w:r w:rsidR="004209F2" w:rsidRPr="001806CF">
        <w:rPr>
          <w:rFonts w:ascii="Arial" w:hAnsi="Arial" w:cs="Arial"/>
        </w:rPr>
        <w:t xml:space="preserve"> Koridor</w:t>
      </w:r>
      <w:r w:rsidR="00AA00B4">
        <w:rPr>
          <w:rFonts w:ascii="Arial" w:hAnsi="Arial" w:cs="Arial"/>
        </w:rPr>
        <w:t xml:space="preserve">u, E </w:t>
      </w:r>
      <w:r w:rsidR="00E4185A">
        <w:rPr>
          <w:rFonts w:ascii="Arial" w:hAnsi="Arial" w:cs="Arial"/>
        </w:rPr>
        <w:t>-</w:t>
      </w:r>
      <w:r w:rsidR="00AA00B4">
        <w:rPr>
          <w:rFonts w:ascii="Arial" w:hAnsi="Arial" w:cs="Arial"/>
        </w:rPr>
        <w:t xml:space="preserve"> Prefabrikovaných garáží</w:t>
      </w:r>
      <w:r w:rsidR="001806CF" w:rsidRPr="001806CF">
        <w:rPr>
          <w:rFonts w:ascii="Arial" w:hAnsi="Arial" w:cs="Arial"/>
        </w:rPr>
        <w:t>;</w:t>
      </w:r>
    </w:p>
    <w:p w14:paraId="173FFEFC" w14:textId="63D9D292" w:rsidR="00A25382" w:rsidRPr="001806CF" w:rsidRDefault="004F44A9" w:rsidP="00A209DF">
      <w:pPr>
        <w:pStyle w:val="Odstavecseseznamem"/>
        <w:numPr>
          <w:ilvl w:val="0"/>
          <w:numId w:val="44"/>
        </w:numPr>
        <w:spacing w:after="120"/>
        <w:jc w:val="both"/>
        <w:rPr>
          <w:rFonts w:ascii="Arial" w:hAnsi="Arial" w:cs="Arial"/>
        </w:rPr>
      </w:pPr>
      <w:r w:rsidRPr="001806CF">
        <w:rPr>
          <w:rFonts w:ascii="Arial" w:hAnsi="Arial" w:cs="Arial"/>
        </w:rPr>
        <w:t>realizace nového oplocení, zpevněné manipulační plochy a parkovací plochy, terénní a sadové úpravy včetně kácení porostů a náhradní výsadby</w:t>
      </w:r>
      <w:r w:rsidR="001806CF" w:rsidRPr="001806CF">
        <w:rPr>
          <w:rFonts w:ascii="Arial" w:hAnsi="Arial" w:cs="Arial"/>
        </w:rPr>
        <w:t>;</w:t>
      </w:r>
    </w:p>
    <w:p w14:paraId="4D5C456E" w14:textId="5B4BB2C6" w:rsidR="00F745C5" w:rsidRPr="001806CF" w:rsidRDefault="00F745C5" w:rsidP="00A209DF">
      <w:pPr>
        <w:pStyle w:val="Odstavecseseznamem"/>
        <w:numPr>
          <w:ilvl w:val="0"/>
          <w:numId w:val="44"/>
        </w:numPr>
        <w:spacing w:after="120"/>
        <w:jc w:val="both"/>
        <w:rPr>
          <w:rFonts w:ascii="Arial" w:hAnsi="Arial" w:cs="Arial"/>
        </w:rPr>
      </w:pPr>
      <w:r w:rsidRPr="001806CF">
        <w:rPr>
          <w:rFonts w:ascii="Arial" w:hAnsi="Arial" w:cs="Arial"/>
        </w:rPr>
        <w:t>odstranění jednopodlažního nepodsklepeného objektu a odpojení od sítí technické infrastruktury</w:t>
      </w:r>
      <w:r w:rsidR="001806CF" w:rsidRPr="001806CF">
        <w:rPr>
          <w:rFonts w:ascii="Arial" w:hAnsi="Arial" w:cs="Arial"/>
        </w:rPr>
        <w:t>;</w:t>
      </w:r>
    </w:p>
    <w:p w14:paraId="0D25D826" w14:textId="50A4DDBE" w:rsidR="00A25382" w:rsidRPr="001806CF" w:rsidRDefault="00A25382" w:rsidP="00A209DF">
      <w:pPr>
        <w:pStyle w:val="Odstavecseseznamem"/>
        <w:numPr>
          <w:ilvl w:val="0"/>
          <w:numId w:val="44"/>
        </w:numPr>
        <w:spacing w:after="120"/>
        <w:jc w:val="both"/>
        <w:rPr>
          <w:rFonts w:ascii="Arial" w:hAnsi="Arial" w:cs="Arial"/>
        </w:rPr>
      </w:pPr>
      <w:r w:rsidRPr="001806CF">
        <w:rPr>
          <w:rFonts w:ascii="Arial" w:hAnsi="Arial" w:cs="Arial"/>
        </w:rPr>
        <w:t>vybavení dokončené stavby dle příslušných ČSN se zaměřením na bezpečnost práce a požární ochranu (výstr</w:t>
      </w:r>
      <w:r w:rsidR="001806CF" w:rsidRPr="001806CF">
        <w:rPr>
          <w:rFonts w:ascii="Arial" w:hAnsi="Arial" w:cs="Arial"/>
        </w:rPr>
        <w:t>ažné tabulky, hasicí přístroje);</w:t>
      </w:r>
    </w:p>
    <w:p w14:paraId="7FE1F208" w14:textId="23020953"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zaškolení obsluhy a součinnost při zajištění kolaudace</w:t>
      </w:r>
      <w:r w:rsidR="001467BB">
        <w:rPr>
          <w:rFonts w:ascii="Arial" w:hAnsi="Arial" w:cs="Arial"/>
        </w:rPr>
        <w:t xml:space="preserve"> 1. </w:t>
      </w:r>
      <w:r w:rsidR="00260528">
        <w:rPr>
          <w:rFonts w:ascii="Arial" w:hAnsi="Arial" w:cs="Arial"/>
        </w:rPr>
        <w:t>č</w:t>
      </w:r>
      <w:r w:rsidR="001467BB">
        <w:rPr>
          <w:rFonts w:ascii="Arial" w:hAnsi="Arial" w:cs="Arial"/>
        </w:rPr>
        <w:t xml:space="preserve">ásti a 2. </w:t>
      </w:r>
      <w:r w:rsidR="00260528">
        <w:rPr>
          <w:rFonts w:ascii="Arial" w:hAnsi="Arial" w:cs="Arial"/>
        </w:rPr>
        <w:t>č</w:t>
      </w:r>
      <w:r w:rsidR="001467BB">
        <w:rPr>
          <w:rFonts w:ascii="Arial" w:hAnsi="Arial" w:cs="Arial"/>
        </w:rPr>
        <w:t xml:space="preserve">ásti </w:t>
      </w:r>
      <w:r w:rsidRPr="00A25382">
        <w:rPr>
          <w:rFonts w:ascii="Arial" w:hAnsi="Arial" w:cs="Arial"/>
        </w:rPr>
        <w:t>díla dle této smlouvy, včetně účasti zhotovitele při kolaudační</w:t>
      </w:r>
      <w:r w:rsidR="00260528">
        <w:rPr>
          <w:rFonts w:ascii="Arial" w:hAnsi="Arial" w:cs="Arial"/>
        </w:rPr>
        <w:t>ch</w:t>
      </w:r>
      <w:r w:rsidRPr="00A25382">
        <w:rPr>
          <w:rFonts w:ascii="Arial" w:hAnsi="Arial" w:cs="Arial"/>
        </w:rPr>
        <w:t xml:space="preserve"> řízení</w:t>
      </w:r>
      <w:r w:rsidR="00260528">
        <w:rPr>
          <w:rFonts w:ascii="Arial" w:hAnsi="Arial" w:cs="Arial"/>
        </w:rPr>
        <w:t>ch</w:t>
      </w:r>
      <w:r w:rsidRPr="00A25382">
        <w:rPr>
          <w:rFonts w:ascii="Arial" w:hAnsi="Arial" w:cs="Arial"/>
        </w:rPr>
        <w:t xml:space="preserve"> na vyzvání objednatele;  </w:t>
      </w:r>
    </w:p>
    <w:p w14:paraId="1A0F2102" w14:textId="77777777"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zajištění zařízení staveniště, a to podle potřeby na řádné provedení díla včetně jeho likvidace; </w:t>
      </w:r>
    </w:p>
    <w:p w14:paraId="51720631" w14:textId="77777777"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provedení závěrečného úklidu místa provedení díla dle této smlouvy (úklid budov bude proveden dle položek ÚRS PRAHA, a.s., IČO: 471 15 645, č. 952901111 a 952901114); </w:t>
      </w:r>
    </w:p>
    <w:p w14:paraId="1E64760C" w14:textId="77777777"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provedení opatření při realizaci stavby vyplývající z umístění a návaznosti stavby a zohledňující tyto skutečnosti: </w:t>
      </w:r>
    </w:p>
    <w:p w14:paraId="7382C05C" w14:textId="77777777" w:rsidR="00C424C7" w:rsidRDefault="00A25382" w:rsidP="00A209DF">
      <w:pPr>
        <w:pStyle w:val="Odstavecseseznamem"/>
        <w:numPr>
          <w:ilvl w:val="0"/>
          <w:numId w:val="45"/>
        </w:numPr>
        <w:spacing w:after="120"/>
        <w:ind w:left="1560" w:hanging="426"/>
        <w:jc w:val="both"/>
        <w:rPr>
          <w:rFonts w:ascii="Arial" w:hAnsi="Arial" w:cs="Arial"/>
        </w:rPr>
      </w:pPr>
      <w:r w:rsidRPr="004B5C58">
        <w:rPr>
          <w:rFonts w:ascii="Arial" w:hAnsi="Arial" w:cs="Arial"/>
        </w:rPr>
        <w:t xml:space="preserve">komunikace a plochy v okolí místa provádění díla </w:t>
      </w:r>
      <w:r w:rsidRPr="004B5C58">
        <w:rPr>
          <w:rFonts w:ascii="Arial" w:hAnsi="Arial" w:cs="Arial"/>
          <w:b/>
        </w:rPr>
        <w:t>nelze</w:t>
      </w:r>
      <w:r w:rsidRPr="004B5C58">
        <w:rPr>
          <w:rFonts w:ascii="Arial" w:hAnsi="Arial" w:cs="Arial"/>
        </w:rPr>
        <w:t xml:space="preserve"> využít jako skládky</w:t>
      </w:r>
      <w:r w:rsidR="00260528">
        <w:rPr>
          <w:rFonts w:ascii="Arial" w:hAnsi="Arial" w:cs="Arial"/>
        </w:rPr>
        <w:t xml:space="preserve"> </w:t>
      </w:r>
      <w:r w:rsidRPr="004B5C58">
        <w:rPr>
          <w:rFonts w:ascii="Arial" w:hAnsi="Arial" w:cs="Arial"/>
        </w:rPr>
        <w:t>materiálu;</w:t>
      </w:r>
    </w:p>
    <w:p w14:paraId="28D965F3" w14:textId="2462E88F" w:rsidR="00A25382" w:rsidRPr="004B5C58" w:rsidRDefault="00A25382" w:rsidP="00A209DF">
      <w:pPr>
        <w:pStyle w:val="Odstavecseseznamem"/>
        <w:numPr>
          <w:ilvl w:val="0"/>
          <w:numId w:val="45"/>
        </w:numPr>
        <w:spacing w:after="120"/>
        <w:ind w:left="1560" w:hanging="426"/>
        <w:jc w:val="both"/>
        <w:rPr>
          <w:rFonts w:ascii="Arial" w:hAnsi="Arial" w:cs="Arial"/>
        </w:rPr>
      </w:pPr>
      <w:r w:rsidRPr="004B5C58">
        <w:rPr>
          <w:rFonts w:ascii="Arial" w:hAnsi="Arial" w:cs="Arial"/>
        </w:rPr>
        <w:t xml:space="preserve">prostor místa provádění díla </w:t>
      </w:r>
      <w:r w:rsidRPr="004B5C58">
        <w:rPr>
          <w:rFonts w:ascii="Arial" w:hAnsi="Arial" w:cs="Arial"/>
          <w:b/>
        </w:rPr>
        <w:t>nelze</w:t>
      </w:r>
      <w:r w:rsidRPr="004B5C58">
        <w:rPr>
          <w:rFonts w:ascii="Arial" w:hAnsi="Arial" w:cs="Arial"/>
        </w:rPr>
        <w:t xml:space="preserve"> bez </w:t>
      </w:r>
      <w:r w:rsidR="00937656" w:rsidRPr="00300F68">
        <w:rPr>
          <w:rFonts w:ascii="Arial" w:hAnsi="Arial" w:cs="Arial"/>
        </w:rPr>
        <w:t>odsouhlasení</w:t>
      </w:r>
      <w:r w:rsidRPr="00300F68">
        <w:rPr>
          <w:rFonts w:ascii="Arial" w:hAnsi="Arial" w:cs="Arial"/>
        </w:rPr>
        <w:t xml:space="preserve"> </w:t>
      </w:r>
      <w:r w:rsidR="00300F68">
        <w:rPr>
          <w:rFonts w:ascii="Arial" w:hAnsi="Arial" w:cs="Arial"/>
        </w:rPr>
        <w:t xml:space="preserve">objednatelem </w:t>
      </w:r>
      <w:r w:rsidRPr="004B5C58">
        <w:rPr>
          <w:rFonts w:ascii="Arial" w:hAnsi="Arial" w:cs="Arial"/>
        </w:rPr>
        <w:t>využít k umístění sociálního a hygienického zařízení zhotovitele</w:t>
      </w:r>
      <w:r w:rsidR="003C3C86">
        <w:rPr>
          <w:rFonts w:ascii="Arial" w:hAnsi="Arial" w:cs="Arial"/>
        </w:rPr>
        <w:t>;</w:t>
      </w:r>
    </w:p>
    <w:p w14:paraId="3728E66E" w14:textId="68CA116C"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dodání dokumentace skutečného provedení díla, včetně dokladové části a návrhů provozních řádů, vše v českém jazyce, v</w:t>
      </w:r>
      <w:r w:rsidR="003C3C86">
        <w:rPr>
          <w:rFonts w:ascii="Arial" w:hAnsi="Arial" w:cs="Arial"/>
        </w:rPr>
        <w:t>e 3</w:t>
      </w:r>
      <w:r w:rsidRPr="00A25382">
        <w:rPr>
          <w:rFonts w:ascii="Arial" w:hAnsi="Arial" w:cs="Arial"/>
        </w:rPr>
        <w:t xml:space="preserve"> vyhotoveních a v elektronické podobě ve formátech, které je objednatel schopen přijmout (tj. formáty *.doc, *.xls, *.dwg a *.pdf)</w:t>
      </w:r>
      <w:r w:rsidR="003C3C86">
        <w:rPr>
          <w:rFonts w:ascii="Arial" w:hAnsi="Arial" w:cs="Arial"/>
        </w:rPr>
        <w:t>;</w:t>
      </w:r>
      <w:r w:rsidRPr="00A25382">
        <w:rPr>
          <w:rFonts w:ascii="Arial" w:hAnsi="Arial" w:cs="Arial"/>
        </w:rPr>
        <w:t xml:space="preserve">  </w:t>
      </w:r>
    </w:p>
    <w:p w14:paraId="371CEAEB" w14:textId="3EBB3B8D" w:rsid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 xml:space="preserve">zajištění uložení stavební suti a ekologická likvidace stavebních odpadů a doložení dokladů o této likvidaci, včetně úhrady poplatků za toto uložení, likvidaci a dopravu; </w:t>
      </w:r>
    </w:p>
    <w:p w14:paraId="5CACC51E" w14:textId="458A2EE9" w:rsidR="003C3C86" w:rsidRPr="00544323" w:rsidRDefault="003C3C86" w:rsidP="008D4FDB">
      <w:pPr>
        <w:pStyle w:val="Odstavecseseznamem"/>
        <w:numPr>
          <w:ilvl w:val="0"/>
          <w:numId w:val="5"/>
        </w:numPr>
        <w:tabs>
          <w:tab w:val="clear" w:pos="1414"/>
          <w:tab w:val="num" w:pos="993"/>
        </w:tabs>
        <w:spacing w:after="120"/>
        <w:ind w:left="992" w:hanging="426"/>
        <w:jc w:val="both"/>
        <w:rPr>
          <w:rFonts w:ascii="Arial" w:hAnsi="Arial" w:cs="Arial"/>
        </w:rPr>
      </w:pPr>
      <w:r w:rsidRPr="003E4916">
        <w:rPr>
          <w:rFonts w:ascii="Arial" w:hAnsi="Arial" w:cs="Arial"/>
        </w:rPr>
        <w:t>kovov</w:t>
      </w:r>
      <w:r w:rsidR="008E6C05">
        <w:rPr>
          <w:rFonts w:ascii="Arial" w:hAnsi="Arial" w:cs="Arial"/>
        </w:rPr>
        <w:t>ý</w:t>
      </w:r>
      <w:r w:rsidR="001806CF">
        <w:rPr>
          <w:rFonts w:ascii="Arial" w:hAnsi="Arial" w:cs="Arial"/>
        </w:rPr>
        <w:t xml:space="preserve"> </w:t>
      </w:r>
      <w:r w:rsidRPr="003E4916">
        <w:rPr>
          <w:rFonts w:ascii="Arial" w:hAnsi="Arial" w:cs="Arial"/>
        </w:rPr>
        <w:t>odpad vznikl</w:t>
      </w:r>
      <w:r w:rsidR="008E6C05">
        <w:rPr>
          <w:rFonts w:ascii="Arial" w:hAnsi="Arial" w:cs="Arial"/>
        </w:rPr>
        <w:t>ý</w:t>
      </w:r>
      <w:r w:rsidRPr="003E4916">
        <w:rPr>
          <w:rFonts w:ascii="Arial" w:hAnsi="Arial" w:cs="Arial"/>
        </w:rPr>
        <w:t xml:space="preserve"> při realizaci díla bude zhotovitelem </w:t>
      </w:r>
      <w:r w:rsidR="008E6C05">
        <w:rPr>
          <w:rFonts w:ascii="Arial" w:hAnsi="Arial" w:cs="Arial"/>
        </w:rPr>
        <w:t xml:space="preserve">odevzdán </w:t>
      </w:r>
      <w:r w:rsidRPr="003E4916">
        <w:rPr>
          <w:rFonts w:ascii="Arial" w:hAnsi="Arial" w:cs="Arial"/>
        </w:rPr>
        <w:t xml:space="preserve">výkupně kovů za účasti technického dozoru stavebníka v souladu s vyhl. č. </w:t>
      </w:r>
      <w:r w:rsidR="00BC7F76">
        <w:rPr>
          <w:rFonts w:ascii="Arial" w:hAnsi="Arial" w:cs="Arial"/>
        </w:rPr>
        <w:t>383</w:t>
      </w:r>
      <w:r w:rsidRPr="003E4916">
        <w:rPr>
          <w:rFonts w:ascii="Arial" w:hAnsi="Arial" w:cs="Arial"/>
        </w:rPr>
        <w:t>/20</w:t>
      </w:r>
      <w:r w:rsidR="00BC7F76">
        <w:rPr>
          <w:rFonts w:ascii="Arial" w:hAnsi="Arial" w:cs="Arial"/>
        </w:rPr>
        <w:t>01</w:t>
      </w:r>
      <w:r w:rsidRPr="003E4916">
        <w:rPr>
          <w:rFonts w:ascii="Arial" w:hAnsi="Arial" w:cs="Arial"/>
        </w:rPr>
        <w:t xml:space="preserve"> Sb. v</w:t>
      </w:r>
      <w:r w:rsidR="00BC7F76">
        <w:rPr>
          <w:rFonts w:ascii="Arial" w:hAnsi="Arial" w:cs="Arial"/>
        </w:rPr>
        <w:t>e</w:t>
      </w:r>
      <w:r w:rsidRPr="003E4916">
        <w:rPr>
          <w:rFonts w:ascii="Arial" w:hAnsi="Arial" w:cs="Arial"/>
        </w:rPr>
        <w:t xml:space="preserve"> znění</w:t>
      </w:r>
      <w:r w:rsidR="00BC7F76">
        <w:rPr>
          <w:rFonts w:ascii="Arial" w:hAnsi="Arial" w:cs="Arial"/>
        </w:rPr>
        <w:t xml:space="preserve"> pozdějších předpisů</w:t>
      </w:r>
      <w:r w:rsidRPr="003E4916">
        <w:rPr>
          <w:rFonts w:ascii="Arial" w:hAnsi="Arial" w:cs="Arial"/>
        </w:rPr>
        <w:t xml:space="preserve"> na základě skutečně zjištěné váhy a druhu tohoto odpadu bude objednatelem vystavena faktura na částku odpovídající jeho prodeji, kterou výkupna kovů poukáže na účet </w:t>
      </w:r>
      <w:r w:rsidRPr="00544323">
        <w:rPr>
          <w:rFonts w:ascii="Arial" w:hAnsi="Arial" w:cs="Arial"/>
        </w:rPr>
        <w:t>objednatele uvedený ve smlouvě o dílo;</w:t>
      </w:r>
    </w:p>
    <w:p w14:paraId="4596D3AC" w14:textId="1B0DF24F" w:rsidR="00F879CF" w:rsidRDefault="00A25382" w:rsidP="008D4FDB">
      <w:pPr>
        <w:numPr>
          <w:ilvl w:val="0"/>
          <w:numId w:val="5"/>
        </w:numPr>
        <w:tabs>
          <w:tab w:val="clear" w:pos="1414"/>
          <w:tab w:val="num" w:pos="993"/>
        </w:tabs>
        <w:spacing w:after="120"/>
        <w:ind w:left="993" w:hanging="426"/>
        <w:jc w:val="both"/>
        <w:rPr>
          <w:rFonts w:ascii="Arial" w:hAnsi="Arial" w:cs="Arial"/>
        </w:rPr>
      </w:pPr>
      <w:r w:rsidRPr="003C3C86">
        <w:rPr>
          <w:rFonts w:ascii="Arial" w:hAnsi="Arial" w:cs="Arial"/>
        </w:rPr>
        <w:t xml:space="preserve">označení stavby dle článku </w:t>
      </w:r>
      <w:r w:rsidR="00D40853" w:rsidRPr="003C3C86">
        <w:rPr>
          <w:rFonts w:ascii="Arial" w:hAnsi="Arial" w:cs="Arial"/>
        </w:rPr>
        <w:t>VIII</w:t>
      </w:r>
      <w:r w:rsidRPr="003C3C86">
        <w:rPr>
          <w:rFonts w:ascii="Arial" w:hAnsi="Arial" w:cs="Arial"/>
        </w:rPr>
        <w:t xml:space="preserve">. odst. </w:t>
      </w:r>
      <w:r w:rsidR="00E856DA">
        <w:rPr>
          <w:rFonts w:ascii="Arial" w:hAnsi="Arial" w:cs="Arial"/>
        </w:rPr>
        <w:t>8.6</w:t>
      </w:r>
      <w:r w:rsidRPr="003C3C86">
        <w:rPr>
          <w:rFonts w:ascii="Arial" w:hAnsi="Arial" w:cs="Arial"/>
        </w:rPr>
        <w:t xml:space="preserve"> smlouvy po celou dobu realizace stavby</w:t>
      </w:r>
      <w:r w:rsidR="001806CF">
        <w:rPr>
          <w:rFonts w:ascii="Arial" w:hAnsi="Arial" w:cs="Arial"/>
        </w:rPr>
        <w:t>;</w:t>
      </w:r>
    </w:p>
    <w:p w14:paraId="4AD6B9CC" w14:textId="147E1C96" w:rsidR="00F879CF" w:rsidRDefault="00F879CF" w:rsidP="008D4FDB">
      <w:pPr>
        <w:numPr>
          <w:ilvl w:val="0"/>
          <w:numId w:val="5"/>
        </w:numPr>
        <w:tabs>
          <w:tab w:val="clear" w:pos="1414"/>
          <w:tab w:val="num" w:pos="993"/>
        </w:tabs>
        <w:spacing w:after="120"/>
        <w:ind w:left="993" w:hanging="426"/>
        <w:jc w:val="both"/>
        <w:rPr>
          <w:rFonts w:ascii="Arial" w:hAnsi="Arial" w:cs="Arial"/>
        </w:rPr>
      </w:pPr>
      <w:r w:rsidRPr="00F36A87">
        <w:rPr>
          <w:rFonts w:ascii="Arial" w:hAnsi="Arial" w:cs="Arial"/>
        </w:rPr>
        <w:t xml:space="preserve">dodávka a </w:t>
      </w:r>
      <w:proofErr w:type="gramStart"/>
      <w:r w:rsidRPr="00F36A87">
        <w:rPr>
          <w:rFonts w:ascii="Arial" w:hAnsi="Arial" w:cs="Arial"/>
        </w:rPr>
        <w:t>instalace  stálé</w:t>
      </w:r>
      <w:proofErr w:type="gramEnd"/>
      <w:r w:rsidRPr="00F36A87">
        <w:rPr>
          <w:rFonts w:ascii="Arial" w:hAnsi="Arial" w:cs="Arial"/>
        </w:rPr>
        <w:t xml:space="preserve">  pamětní  desky umístěné v místě realizace projektu včetně povinných prvků publicity;</w:t>
      </w:r>
    </w:p>
    <w:p w14:paraId="52C60D71" w14:textId="77777777" w:rsidR="00A25382" w:rsidRPr="00A25382" w:rsidRDefault="00A25382" w:rsidP="008D4FDB">
      <w:pPr>
        <w:numPr>
          <w:ilvl w:val="0"/>
          <w:numId w:val="5"/>
        </w:numPr>
        <w:tabs>
          <w:tab w:val="clear" w:pos="1414"/>
          <w:tab w:val="num" w:pos="993"/>
        </w:tabs>
        <w:spacing w:after="120"/>
        <w:ind w:left="993" w:hanging="426"/>
        <w:jc w:val="both"/>
        <w:rPr>
          <w:rFonts w:ascii="Arial" w:hAnsi="Arial" w:cs="Arial"/>
        </w:rPr>
      </w:pPr>
      <w:r w:rsidRPr="00A25382">
        <w:rPr>
          <w:rFonts w:ascii="Arial" w:hAnsi="Arial" w:cs="Arial"/>
        </w:rPr>
        <w:t>uvedení pozemků a komunikací případně dotčených výstavbou do původního stavu nebo do stavu dle podmínek stavebního povolení, úklid a vyklizení prostor dotčených výstavbou současně s dokončením díla;</w:t>
      </w:r>
    </w:p>
    <w:p w14:paraId="77F6DC7E" w14:textId="041057B8" w:rsidR="00F42A03" w:rsidRDefault="00A25382" w:rsidP="008D4FDB">
      <w:pPr>
        <w:ind w:left="567"/>
        <w:jc w:val="both"/>
        <w:rPr>
          <w:rFonts w:ascii="Arial" w:hAnsi="Arial" w:cs="Arial"/>
        </w:rPr>
      </w:pPr>
      <w:r w:rsidRPr="007E7C3E">
        <w:rPr>
          <w:rFonts w:ascii="Arial" w:hAnsi="Arial" w:cs="Arial"/>
          <w:snapToGrid w:val="0"/>
        </w:rPr>
        <w:t xml:space="preserve">to vše v místě provádění díla dle článku </w:t>
      </w:r>
      <w:r w:rsidR="005A022F" w:rsidRPr="005A022F">
        <w:rPr>
          <w:rFonts w:ascii="Arial" w:hAnsi="Arial" w:cs="Arial"/>
          <w:snapToGrid w:val="0"/>
        </w:rPr>
        <w:t>IV</w:t>
      </w:r>
      <w:r w:rsidRPr="005A022F">
        <w:rPr>
          <w:rFonts w:ascii="Arial" w:hAnsi="Arial" w:cs="Arial"/>
          <w:snapToGrid w:val="0"/>
        </w:rPr>
        <w:t xml:space="preserve">. odst. </w:t>
      </w:r>
      <w:r w:rsidR="005A022F" w:rsidRPr="005A022F">
        <w:rPr>
          <w:rFonts w:ascii="Arial" w:hAnsi="Arial" w:cs="Arial"/>
          <w:snapToGrid w:val="0"/>
        </w:rPr>
        <w:t>4</w:t>
      </w:r>
      <w:r w:rsidRPr="005A022F">
        <w:rPr>
          <w:rFonts w:ascii="Arial" w:hAnsi="Arial" w:cs="Arial"/>
          <w:snapToGrid w:val="0"/>
        </w:rPr>
        <w:t>.1</w:t>
      </w:r>
      <w:r w:rsidRPr="007E7C3E">
        <w:rPr>
          <w:rFonts w:ascii="Arial" w:hAnsi="Arial" w:cs="Arial"/>
          <w:snapToGrid w:val="0"/>
        </w:rPr>
        <w:t xml:space="preserve"> smlouvy, nevyplývá-li z povahy věci jinak.</w:t>
      </w:r>
      <w:r w:rsidR="007E7C3E">
        <w:rPr>
          <w:rFonts w:ascii="Arial" w:hAnsi="Arial" w:cs="Arial"/>
          <w:snapToGrid w:val="0"/>
        </w:rPr>
        <w:t xml:space="preserve"> </w:t>
      </w:r>
      <w:r w:rsidRPr="00A25382">
        <w:rPr>
          <w:rFonts w:ascii="Arial" w:hAnsi="Arial" w:cs="Arial"/>
        </w:rPr>
        <w:t>Dodávka díla dle předchozí věty je jako celek označována jako „dílo“.</w:t>
      </w:r>
    </w:p>
    <w:p w14:paraId="4668E1C5" w14:textId="77777777" w:rsidR="00F42A03" w:rsidRDefault="00F42A03" w:rsidP="007E7C3E">
      <w:pPr>
        <w:ind w:left="426"/>
        <w:jc w:val="both"/>
        <w:rPr>
          <w:rFonts w:ascii="Arial" w:hAnsi="Arial" w:cs="Arial"/>
        </w:rPr>
      </w:pPr>
    </w:p>
    <w:p w14:paraId="6A0F36BC" w14:textId="77777777" w:rsidR="00F42A03" w:rsidRPr="00F42A03" w:rsidRDefault="00F42A03" w:rsidP="00810FE7">
      <w:pPr>
        <w:pStyle w:val="BodyText21"/>
        <w:numPr>
          <w:ilvl w:val="0"/>
          <w:numId w:val="4"/>
        </w:numPr>
        <w:spacing w:after="120" w:line="276" w:lineRule="auto"/>
        <w:ind w:left="567" w:hanging="567"/>
        <w:rPr>
          <w:rFonts w:ascii="Arial" w:hAnsi="Arial" w:cs="Arial"/>
          <w:sz w:val="20"/>
        </w:rPr>
      </w:pPr>
      <w:r w:rsidRPr="00F42A03">
        <w:rPr>
          <w:rFonts w:ascii="Arial" w:hAnsi="Arial" w:cs="Arial"/>
          <w:sz w:val="20"/>
        </w:rPr>
        <w:lastRenderedPageBreak/>
        <w:t>Dílo bude provedeno v rozsahu, způsobem a v jakosti stanovené:</w:t>
      </w:r>
    </w:p>
    <w:p w14:paraId="64B3BE36" w14:textId="49D6EDC7" w:rsidR="00F42A03" w:rsidRPr="0051438E" w:rsidRDefault="00810FE7" w:rsidP="00810FE7">
      <w:pPr>
        <w:spacing w:after="120"/>
        <w:ind w:left="567"/>
        <w:jc w:val="both"/>
        <w:rPr>
          <w:rFonts w:ascii="Arial" w:hAnsi="Arial" w:cs="Arial"/>
        </w:rPr>
      </w:pPr>
      <w:proofErr w:type="gramStart"/>
      <w:r>
        <w:rPr>
          <w:rFonts w:ascii="Arial" w:hAnsi="Arial" w:cs="Arial"/>
        </w:rPr>
        <w:t xml:space="preserve">a)     </w:t>
      </w:r>
      <w:r w:rsidR="00F42A03" w:rsidRPr="0051438E">
        <w:rPr>
          <w:rFonts w:ascii="Arial" w:hAnsi="Arial" w:cs="Arial"/>
        </w:rPr>
        <w:t>touto</w:t>
      </w:r>
      <w:proofErr w:type="gramEnd"/>
      <w:r w:rsidR="00F42A03" w:rsidRPr="0051438E">
        <w:rPr>
          <w:rFonts w:ascii="Arial" w:hAnsi="Arial" w:cs="Arial"/>
        </w:rPr>
        <w:t xml:space="preserve"> smlouvou</w:t>
      </w:r>
      <w:r w:rsidR="00F42A03">
        <w:rPr>
          <w:rFonts w:ascii="Arial" w:hAnsi="Arial" w:cs="Arial"/>
        </w:rPr>
        <w:t>;</w:t>
      </w:r>
      <w:r w:rsidR="00F42A03" w:rsidRPr="0051438E">
        <w:rPr>
          <w:rFonts w:ascii="Arial" w:hAnsi="Arial" w:cs="Arial"/>
        </w:rPr>
        <w:t xml:space="preserve"> a</w:t>
      </w:r>
    </w:p>
    <w:p w14:paraId="5E94F761" w14:textId="4E5E2EF7" w:rsidR="00F42A03" w:rsidRPr="00892BFD" w:rsidRDefault="00B93369" w:rsidP="007608DC">
      <w:pPr>
        <w:numPr>
          <w:ilvl w:val="0"/>
          <w:numId w:val="6"/>
        </w:numPr>
        <w:tabs>
          <w:tab w:val="clear" w:pos="1414"/>
          <w:tab w:val="num" w:pos="993"/>
        </w:tabs>
        <w:spacing w:after="120"/>
        <w:ind w:left="567" w:firstLine="0"/>
        <w:jc w:val="both"/>
        <w:rPr>
          <w:rFonts w:ascii="Arial" w:hAnsi="Arial" w:cs="Arial"/>
        </w:rPr>
      </w:pPr>
      <w:r>
        <w:rPr>
          <w:rFonts w:ascii="Arial" w:hAnsi="Arial" w:cs="Arial"/>
        </w:rPr>
        <w:t>p</w:t>
      </w:r>
      <w:r w:rsidR="00F42A03" w:rsidRPr="0051438E">
        <w:rPr>
          <w:rFonts w:ascii="Arial" w:hAnsi="Arial" w:cs="Arial"/>
        </w:rPr>
        <w:t>rojektovou dokumentací</w:t>
      </w:r>
      <w:r w:rsidR="00F42A03" w:rsidRPr="00F42A03">
        <w:rPr>
          <w:rFonts w:ascii="Arial" w:hAnsi="Arial" w:cs="Arial"/>
        </w:rPr>
        <w:t>;</w:t>
      </w:r>
      <w:r w:rsidR="00F42A03" w:rsidRPr="00892BFD">
        <w:rPr>
          <w:rFonts w:ascii="Arial" w:hAnsi="Arial" w:cs="Arial"/>
        </w:rPr>
        <w:t xml:space="preserve"> a</w:t>
      </w:r>
    </w:p>
    <w:p w14:paraId="13E3354F" w14:textId="54170393" w:rsidR="00F42A03" w:rsidRPr="0051438E" w:rsidRDefault="00F42A03" w:rsidP="007608DC">
      <w:pPr>
        <w:numPr>
          <w:ilvl w:val="0"/>
          <w:numId w:val="6"/>
        </w:numPr>
        <w:tabs>
          <w:tab w:val="clear" w:pos="1414"/>
          <w:tab w:val="num" w:pos="993"/>
        </w:tabs>
        <w:spacing w:after="120"/>
        <w:ind w:left="567" w:firstLine="0"/>
        <w:jc w:val="both"/>
        <w:rPr>
          <w:rFonts w:ascii="Arial" w:hAnsi="Arial" w:cs="Arial"/>
        </w:rPr>
      </w:pPr>
      <w:r>
        <w:rPr>
          <w:rFonts w:ascii="Arial" w:hAnsi="Arial" w:cs="Arial"/>
        </w:rPr>
        <w:t>Z</w:t>
      </w:r>
      <w:r w:rsidRPr="00892BFD">
        <w:rPr>
          <w:rFonts w:ascii="Arial" w:hAnsi="Arial" w:cs="Arial"/>
        </w:rPr>
        <w:t>adávací dokumentací; a</w:t>
      </w:r>
    </w:p>
    <w:p w14:paraId="0E80CEDA" w14:textId="1E87E68A" w:rsidR="00F42A03" w:rsidRPr="00720659" w:rsidRDefault="00F42A03" w:rsidP="007608DC">
      <w:pPr>
        <w:numPr>
          <w:ilvl w:val="0"/>
          <w:numId w:val="6"/>
        </w:numPr>
        <w:tabs>
          <w:tab w:val="clear" w:pos="1414"/>
          <w:tab w:val="num" w:pos="993"/>
        </w:tabs>
        <w:spacing w:after="120"/>
        <w:ind w:left="993" w:hanging="426"/>
        <w:jc w:val="both"/>
        <w:rPr>
          <w:rFonts w:ascii="Arial" w:hAnsi="Arial" w:cs="Arial"/>
        </w:rPr>
      </w:pPr>
      <w:r w:rsidRPr="0051438E">
        <w:rPr>
          <w:rFonts w:ascii="Arial" w:hAnsi="Arial" w:cs="Arial"/>
        </w:rPr>
        <w:t xml:space="preserve">nabídkou zhotovitele díla ze dne </w:t>
      </w:r>
      <w:r w:rsidR="004650A0" w:rsidRPr="004650A0">
        <w:rPr>
          <w:rFonts w:ascii="Arial" w:hAnsi="Arial" w:cs="Arial"/>
        </w:rPr>
        <w:t>22. 5. 2019</w:t>
      </w:r>
      <w:r w:rsidRPr="004650A0">
        <w:rPr>
          <w:rFonts w:ascii="Arial" w:hAnsi="Arial" w:cs="Arial"/>
        </w:rPr>
        <w:t>,</w:t>
      </w:r>
      <w:r w:rsidRPr="0051438E">
        <w:rPr>
          <w:rFonts w:ascii="Arial" w:hAnsi="Arial" w:cs="Arial"/>
        </w:rPr>
        <w:t xml:space="preserve"> včetně oceněného soupisu stavebních prací, </w:t>
      </w:r>
      <w:r w:rsidRPr="00720659">
        <w:rPr>
          <w:rFonts w:ascii="Arial" w:hAnsi="Arial" w:cs="Arial"/>
        </w:rPr>
        <w:t>dodávek a služeb s výkazem výměr; a</w:t>
      </w:r>
    </w:p>
    <w:p w14:paraId="3273B421" w14:textId="6EB25372" w:rsidR="008E6C05" w:rsidRPr="00720659" w:rsidRDefault="00F879CF" w:rsidP="007608DC">
      <w:pPr>
        <w:numPr>
          <w:ilvl w:val="0"/>
          <w:numId w:val="6"/>
        </w:numPr>
        <w:tabs>
          <w:tab w:val="clear" w:pos="1414"/>
          <w:tab w:val="num" w:pos="993"/>
        </w:tabs>
        <w:spacing w:after="120"/>
        <w:ind w:left="993" w:hanging="426"/>
        <w:jc w:val="both"/>
        <w:rPr>
          <w:rFonts w:ascii="Arial" w:hAnsi="Arial" w:cs="Arial"/>
        </w:rPr>
      </w:pPr>
      <w:r w:rsidRPr="00720659">
        <w:rPr>
          <w:rFonts w:ascii="Arial" w:hAnsi="Arial" w:cs="Arial"/>
        </w:rPr>
        <w:t>rozhodnutím o odstranění stavby č. j. 24914/2017/OSÚP/LUST ze dne 31.</w:t>
      </w:r>
      <w:r w:rsidR="00BC7F76">
        <w:rPr>
          <w:rFonts w:ascii="Arial" w:hAnsi="Arial" w:cs="Arial"/>
        </w:rPr>
        <w:t xml:space="preserve"> </w:t>
      </w:r>
      <w:r w:rsidRPr="00720659">
        <w:rPr>
          <w:rFonts w:ascii="Arial" w:hAnsi="Arial" w:cs="Arial"/>
        </w:rPr>
        <w:t>3.</w:t>
      </w:r>
      <w:r w:rsidR="00E211FB">
        <w:rPr>
          <w:rFonts w:ascii="Arial" w:hAnsi="Arial" w:cs="Arial"/>
        </w:rPr>
        <w:t xml:space="preserve"> </w:t>
      </w:r>
      <w:r w:rsidRPr="00720659">
        <w:rPr>
          <w:rFonts w:ascii="Arial" w:hAnsi="Arial" w:cs="Arial"/>
        </w:rPr>
        <w:t>2017 vydané Městským úřadem Sokolov, odborem stavebního a územního plánování, které nabylo právní moci dne 28.</w:t>
      </w:r>
      <w:r w:rsidR="00BC7F76">
        <w:rPr>
          <w:rFonts w:ascii="Arial" w:hAnsi="Arial" w:cs="Arial"/>
        </w:rPr>
        <w:t xml:space="preserve"> </w:t>
      </w:r>
      <w:r w:rsidRPr="00720659">
        <w:rPr>
          <w:rFonts w:ascii="Arial" w:hAnsi="Arial" w:cs="Arial"/>
        </w:rPr>
        <w:t>4.</w:t>
      </w:r>
      <w:r w:rsidR="00BC7F76">
        <w:rPr>
          <w:rFonts w:ascii="Arial" w:hAnsi="Arial" w:cs="Arial"/>
        </w:rPr>
        <w:t xml:space="preserve"> </w:t>
      </w:r>
      <w:r w:rsidRPr="00720659">
        <w:rPr>
          <w:rFonts w:ascii="Arial" w:hAnsi="Arial" w:cs="Arial"/>
        </w:rPr>
        <w:t>2017</w:t>
      </w:r>
      <w:r w:rsidR="008E6C05" w:rsidRPr="00720659">
        <w:rPr>
          <w:rFonts w:ascii="Arial" w:hAnsi="Arial" w:cs="Arial"/>
        </w:rPr>
        <w:t>;</w:t>
      </w:r>
    </w:p>
    <w:p w14:paraId="2D20104C" w14:textId="283F5BED" w:rsidR="00F42A03" w:rsidRPr="00720659" w:rsidRDefault="00F879CF" w:rsidP="007608DC">
      <w:pPr>
        <w:numPr>
          <w:ilvl w:val="0"/>
          <w:numId w:val="6"/>
        </w:numPr>
        <w:tabs>
          <w:tab w:val="clear" w:pos="1414"/>
          <w:tab w:val="num" w:pos="993"/>
        </w:tabs>
        <w:spacing w:after="120"/>
        <w:ind w:left="993" w:hanging="426"/>
        <w:jc w:val="both"/>
        <w:rPr>
          <w:rFonts w:ascii="Arial" w:hAnsi="Arial" w:cs="Arial"/>
        </w:rPr>
      </w:pPr>
      <w:r w:rsidRPr="00720659">
        <w:rPr>
          <w:rFonts w:ascii="Arial" w:hAnsi="Arial" w:cs="Arial"/>
        </w:rPr>
        <w:t>rozhodnutím o umístění stavby a stavebním povolením k předmětné stavbě č. j. 29872/2017/OSÚP/LUST ze dne 20.</w:t>
      </w:r>
      <w:r w:rsidR="00BC7F76">
        <w:rPr>
          <w:rFonts w:ascii="Arial" w:hAnsi="Arial" w:cs="Arial"/>
        </w:rPr>
        <w:t xml:space="preserve"> </w:t>
      </w:r>
      <w:r w:rsidRPr="00720659">
        <w:rPr>
          <w:rFonts w:ascii="Arial" w:hAnsi="Arial" w:cs="Arial"/>
        </w:rPr>
        <w:t>4.</w:t>
      </w:r>
      <w:r w:rsidR="00BC7F76">
        <w:rPr>
          <w:rFonts w:ascii="Arial" w:hAnsi="Arial" w:cs="Arial"/>
        </w:rPr>
        <w:t xml:space="preserve"> </w:t>
      </w:r>
      <w:r w:rsidRPr="00720659">
        <w:rPr>
          <w:rFonts w:ascii="Arial" w:hAnsi="Arial" w:cs="Arial"/>
        </w:rPr>
        <w:t>2017 vydané Městským úřadem Sokolov, odborem stavebního a územního plánování</w:t>
      </w:r>
      <w:r w:rsidR="003C276D" w:rsidRPr="00720659">
        <w:rPr>
          <w:rFonts w:ascii="Arial" w:hAnsi="Arial" w:cs="Arial"/>
        </w:rPr>
        <w:t>, které nabylo právní moci dne 2.</w:t>
      </w:r>
      <w:r w:rsidR="00BC7F76">
        <w:rPr>
          <w:rFonts w:ascii="Arial" w:hAnsi="Arial" w:cs="Arial"/>
        </w:rPr>
        <w:t xml:space="preserve"> </w:t>
      </w:r>
      <w:r w:rsidR="003C276D" w:rsidRPr="00720659">
        <w:rPr>
          <w:rFonts w:ascii="Arial" w:hAnsi="Arial" w:cs="Arial"/>
        </w:rPr>
        <w:t>6</w:t>
      </w:r>
      <w:r w:rsidRPr="00720659">
        <w:rPr>
          <w:rFonts w:ascii="Arial" w:hAnsi="Arial" w:cs="Arial"/>
        </w:rPr>
        <w:t>.</w:t>
      </w:r>
      <w:r w:rsidR="00BC7F76">
        <w:rPr>
          <w:rFonts w:ascii="Arial" w:hAnsi="Arial" w:cs="Arial"/>
        </w:rPr>
        <w:t xml:space="preserve"> </w:t>
      </w:r>
      <w:r w:rsidRPr="00720659">
        <w:rPr>
          <w:rFonts w:ascii="Arial" w:hAnsi="Arial" w:cs="Arial"/>
        </w:rPr>
        <w:t>2017</w:t>
      </w:r>
      <w:r w:rsidR="00E711FF" w:rsidRPr="00720659">
        <w:rPr>
          <w:rFonts w:ascii="Arial" w:hAnsi="Arial" w:cs="Arial"/>
        </w:rPr>
        <w:t>;</w:t>
      </w:r>
      <w:r w:rsidRPr="00720659">
        <w:rPr>
          <w:rFonts w:ascii="Arial" w:hAnsi="Arial" w:cs="Arial"/>
        </w:rPr>
        <w:t xml:space="preserve"> </w:t>
      </w:r>
      <w:r w:rsidR="00F42A03" w:rsidRPr="00720659">
        <w:rPr>
          <w:rFonts w:ascii="Arial" w:hAnsi="Arial" w:cs="Arial"/>
        </w:rPr>
        <w:t xml:space="preserve"> </w:t>
      </w:r>
    </w:p>
    <w:p w14:paraId="7E8C28AE" w14:textId="0DFC1CDF" w:rsidR="00F42A03" w:rsidRPr="00720659" w:rsidRDefault="00F42A03" w:rsidP="007608DC">
      <w:pPr>
        <w:numPr>
          <w:ilvl w:val="0"/>
          <w:numId w:val="6"/>
        </w:numPr>
        <w:tabs>
          <w:tab w:val="clear" w:pos="1414"/>
          <w:tab w:val="num" w:pos="993"/>
        </w:tabs>
        <w:spacing w:after="120"/>
        <w:ind w:left="567" w:firstLine="0"/>
        <w:jc w:val="both"/>
        <w:rPr>
          <w:rFonts w:ascii="Arial" w:hAnsi="Arial" w:cs="Arial"/>
        </w:rPr>
      </w:pPr>
      <w:r w:rsidRPr="00720659">
        <w:rPr>
          <w:rFonts w:ascii="Arial" w:hAnsi="Arial" w:cs="Arial"/>
        </w:rPr>
        <w:t>písemnými pokyny objednatele řádně podepsanými oprávněným zástupcem objednatele; a</w:t>
      </w:r>
    </w:p>
    <w:p w14:paraId="620190D9" w14:textId="2884330B" w:rsidR="00F42A03" w:rsidRDefault="00F42A03" w:rsidP="007608DC">
      <w:pPr>
        <w:numPr>
          <w:ilvl w:val="0"/>
          <w:numId w:val="6"/>
        </w:numPr>
        <w:tabs>
          <w:tab w:val="clear" w:pos="1414"/>
          <w:tab w:val="num" w:pos="993"/>
        </w:tabs>
        <w:spacing w:after="120"/>
        <w:ind w:left="993" w:hanging="426"/>
        <w:jc w:val="both"/>
        <w:rPr>
          <w:rFonts w:ascii="Arial" w:hAnsi="Arial" w:cs="Arial"/>
        </w:rPr>
      </w:pPr>
      <w:r w:rsidRPr="00720659">
        <w:rPr>
          <w:rFonts w:ascii="Arial" w:hAnsi="Arial" w:cs="Arial"/>
        </w:rPr>
        <w:t>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w:t>
      </w:r>
      <w:r w:rsidRPr="0051438E">
        <w:rPr>
          <w:rFonts w:ascii="Arial" w:hAnsi="Arial" w:cs="Arial"/>
        </w:rPr>
        <w:t xml:space="preserve">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v takovém případě oprávněn upravit způsob provádění díla.</w:t>
      </w:r>
    </w:p>
    <w:p w14:paraId="01ECCD35" w14:textId="08FB9C17" w:rsidR="00784841" w:rsidRPr="00784841" w:rsidRDefault="00810FE7" w:rsidP="00B93FB6">
      <w:pPr>
        <w:pStyle w:val="BodyText21"/>
        <w:numPr>
          <w:ilvl w:val="0"/>
          <w:numId w:val="4"/>
        </w:numPr>
        <w:spacing w:after="120" w:line="276" w:lineRule="auto"/>
        <w:ind w:left="426" w:hanging="426"/>
        <w:rPr>
          <w:rFonts w:ascii="Arial" w:hAnsi="Arial" w:cs="Arial"/>
          <w:sz w:val="20"/>
        </w:rPr>
      </w:pPr>
      <w:r>
        <w:rPr>
          <w:rFonts w:ascii="Arial" w:hAnsi="Arial" w:cs="Arial"/>
          <w:sz w:val="20"/>
        </w:rPr>
        <w:t xml:space="preserve">   </w:t>
      </w:r>
      <w:r w:rsidR="00784841" w:rsidRPr="00784841">
        <w:rPr>
          <w:rFonts w:ascii="Arial" w:hAnsi="Arial" w:cs="Arial"/>
          <w:sz w:val="20"/>
        </w:rPr>
        <w:t>Nepředvídaným plněním se rozumí:</w:t>
      </w:r>
    </w:p>
    <w:p w14:paraId="748912DD"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svým rozsahem nebo povahou přesahující rámec plnění dle této smlouvy, tj. takové plnění zhotovitele, které nebylo součástí řešení provedení díla vyplývajícího z této smlouvy, obecně závazných právních předpisů, ČSN, ČN, EN, stavebního povolení na provedení díla, touto smlouvou dohodnutého rozsahu a kvality či ověřené technické praxe; </w:t>
      </w:r>
      <w:r>
        <w:rPr>
          <w:rFonts w:ascii="Arial" w:hAnsi="Arial" w:cs="Arial"/>
          <w:sz w:val="20"/>
        </w:rPr>
        <w:t>a</w:t>
      </w:r>
      <w:r w:rsidRPr="0051438E">
        <w:rPr>
          <w:rFonts w:ascii="Arial" w:hAnsi="Arial" w:cs="Arial"/>
          <w:sz w:val="20"/>
        </w:rPr>
        <w:t xml:space="preserve">nebo </w:t>
      </w:r>
    </w:p>
    <w:p w14:paraId="49A5935C"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vyvolané zásadní změnou dodávky díla provedené na základě zvláštního požadavku objednatele. </w:t>
      </w:r>
    </w:p>
    <w:p w14:paraId="266EF326" w14:textId="77777777" w:rsidR="00784841" w:rsidRPr="0051438E" w:rsidRDefault="00784841" w:rsidP="00810FE7">
      <w:pPr>
        <w:pStyle w:val="Zkladntextodsazen31"/>
        <w:spacing w:after="120"/>
        <w:ind w:left="426" w:firstLine="141"/>
        <w:rPr>
          <w:rFonts w:ascii="Arial" w:hAnsi="Arial" w:cs="Arial"/>
          <w:sz w:val="20"/>
        </w:rPr>
      </w:pPr>
      <w:r w:rsidRPr="0051438E">
        <w:rPr>
          <w:rFonts w:ascii="Arial" w:hAnsi="Arial" w:cs="Arial"/>
          <w:sz w:val="20"/>
        </w:rPr>
        <w:t>Za nepředvídané plnění se nepovažují zejména:</w:t>
      </w:r>
    </w:p>
    <w:p w14:paraId="0972D173"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a)</w:t>
      </w:r>
      <w:r w:rsidRPr="0051438E">
        <w:rPr>
          <w:rFonts w:ascii="Arial" w:hAnsi="Arial" w:cs="Arial"/>
          <w:sz w:val="20"/>
        </w:rPr>
        <w:tab/>
        <w:t xml:space="preserve">plnění jinak splňující podmínky této smlouvy na nepředvídané práce, o kterých prokazatelně zhotovitel při podpisu této </w:t>
      </w:r>
      <w:r w:rsidRPr="006C5E6D">
        <w:rPr>
          <w:rFonts w:ascii="Arial" w:hAnsi="Arial" w:cs="Arial"/>
          <w:sz w:val="20"/>
        </w:rPr>
        <w:t>smlouvy věděl nebo nemohl nevědět; anebo</w:t>
      </w:r>
      <w:r w:rsidRPr="0051438E">
        <w:rPr>
          <w:rFonts w:ascii="Arial" w:hAnsi="Arial" w:cs="Arial"/>
          <w:sz w:val="20"/>
        </w:rPr>
        <w:t xml:space="preserve"> </w:t>
      </w:r>
    </w:p>
    <w:p w14:paraId="14D9D7AF" w14:textId="77777777" w:rsidR="00784841" w:rsidRPr="0051438E" w:rsidRDefault="00784841" w:rsidP="00021985">
      <w:pPr>
        <w:pStyle w:val="Zkladntextodsazen31"/>
        <w:spacing w:after="120"/>
        <w:ind w:left="1134" w:hanging="429"/>
        <w:rPr>
          <w:rFonts w:ascii="Arial" w:hAnsi="Arial" w:cs="Arial"/>
          <w:sz w:val="20"/>
        </w:rPr>
      </w:pPr>
      <w:r w:rsidRPr="0051438E">
        <w:rPr>
          <w:rFonts w:ascii="Arial" w:hAnsi="Arial" w:cs="Arial"/>
          <w:sz w:val="20"/>
        </w:rPr>
        <w:t>b)</w:t>
      </w:r>
      <w:r w:rsidRPr="0051438E">
        <w:rPr>
          <w:rFonts w:ascii="Arial" w:hAnsi="Arial" w:cs="Arial"/>
          <w:sz w:val="20"/>
        </w:rPr>
        <w:tab/>
        <w:t xml:space="preserve">plnění, jejichž provedení bylo vyvoláno pouze prodlením zhotovitele s prováděním díla nebo prodlením s poskytováním s ním spojených plnění, za které zhotovitel odpovídá; </w:t>
      </w:r>
      <w:r>
        <w:rPr>
          <w:rFonts w:ascii="Arial" w:hAnsi="Arial" w:cs="Arial"/>
          <w:sz w:val="20"/>
        </w:rPr>
        <w:t>a</w:t>
      </w:r>
      <w:r w:rsidRPr="0051438E">
        <w:rPr>
          <w:rFonts w:ascii="Arial" w:hAnsi="Arial" w:cs="Arial"/>
          <w:sz w:val="20"/>
        </w:rPr>
        <w:t xml:space="preserve">nebo </w:t>
      </w:r>
    </w:p>
    <w:p w14:paraId="72A704BC" w14:textId="2F821301" w:rsidR="00784841" w:rsidRPr="00784841" w:rsidRDefault="00784841" w:rsidP="00021985">
      <w:pPr>
        <w:pStyle w:val="Zkladntextodsazen31"/>
        <w:spacing w:after="120"/>
        <w:ind w:left="1134" w:hanging="429"/>
        <w:rPr>
          <w:rFonts w:ascii="Arial" w:hAnsi="Arial" w:cs="Arial"/>
          <w:sz w:val="20"/>
        </w:rPr>
      </w:pPr>
      <w:r w:rsidRPr="0051438E">
        <w:rPr>
          <w:rFonts w:ascii="Arial" w:hAnsi="Arial" w:cs="Arial"/>
          <w:sz w:val="20"/>
        </w:rPr>
        <w:t>c)</w:t>
      </w:r>
      <w:r w:rsidRPr="0051438E">
        <w:rPr>
          <w:rFonts w:ascii="Arial" w:hAnsi="Arial" w:cs="Arial"/>
          <w:sz w:val="20"/>
        </w:rPr>
        <w:tab/>
        <w:t>plnění, která jsou důsledkem vadného plnění zhotovitele</w:t>
      </w:r>
      <w:r w:rsidR="00596941">
        <w:rPr>
          <w:rFonts w:ascii="Arial" w:hAnsi="Arial" w:cs="Arial"/>
          <w:sz w:val="20"/>
        </w:rPr>
        <w:t>,</w:t>
      </w:r>
      <w:r w:rsidRPr="0051438E">
        <w:rPr>
          <w:rFonts w:ascii="Arial" w:hAnsi="Arial" w:cs="Arial"/>
          <w:sz w:val="20"/>
        </w:rPr>
        <w:t xml:space="preserve"> dále i plnění, která jsou v souladu s řešením provedení díla a projektové dokumentace anebo stavebním povolením a tato pouze zpřesňují.</w:t>
      </w:r>
    </w:p>
    <w:p w14:paraId="54F991EF" w14:textId="2FF3EC1B" w:rsidR="00784841" w:rsidRDefault="00784841" w:rsidP="00A1470A">
      <w:pPr>
        <w:pStyle w:val="BodyText21"/>
        <w:numPr>
          <w:ilvl w:val="0"/>
          <w:numId w:val="4"/>
        </w:numPr>
        <w:spacing w:after="120"/>
        <w:ind w:left="567" w:hanging="567"/>
        <w:rPr>
          <w:rFonts w:ascii="Arial" w:hAnsi="Arial" w:cs="Arial"/>
          <w:sz w:val="20"/>
        </w:rPr>
      </w:pPr>
      <w:r w:rsidRPr="00784841">
        <w:rPr>
          <w:rFonts w:ascii="Arial" w:hAnsi="Arial" w:cs="Arial"/>
          <w:sz w:val="20"/>
        </w:rPr>
        <w:t xml:space="preserve">Jsou-li splněny podmínky pro nepodstatnou změnu závazku z uzavřené smlouvy ve smyslu ust. § 222 </w:t>
      </w:r>
      <w:r w:rsidR="00556F18">
        <w:rPr>
          <w:rFonts w:ascii="Arial" w:hAnsi="Arial" w:cs="Arial"/>
          <w:sz w:val="20"/>
        </w:rPr>
        <w:t xml:space="preserve">zák. č. 134/2016 Sb., o zadávání veřejných zakázek, </w:t>
      </w:r>
      <w:r w:rsidR="00F659FA">
        <w:rPr>
          <w:rFonts w:ascii="Arial" w:hAnsi="Arial" w:cs="Arial"/>
          <w:sz w:val="20"/>
        </w:rPr>
        <w:t xml:space="preserve">ve znění pozdějších předpisů </w:t>
      </w:r>
      <w:r w:rsidR="00556F18">
        <w:rPr>
          <w:rFonts w:ascii="Arial" w:hAnsi="Arial" w:cs="Arial"/>
          <w:sz w:val="20"/>
        </w:rPr>
        <w:t>(dále jen „ZZVZ“)</w:t>
      </w:r>
      <w:r w:rsidRPr="00784841">
        <w:rPr>
          <w:rFonts w:ascii="Arial" w:hAnsi="Arial" w:cs="Arial"/>
          <w:sz w:val="20"/>
        </w:rPr>
        <w:t xml:space="preserve">, mohou smluvní strany v dodatku k této smlouvě sjednat takovouto změnu závazku. </w:t>
      </w:r>
      <w:r w:rsidR="00B3656C">
        <w:rPr>
          <w:rFonts w:ascii="Arial" w:hAnsi="Arial" w:cs="Arial"/>
          <w:sz w:val="20"/>
        </w:rPr>
        <w:t xml:space="preserve">Zhotovitel může </w:t>
      </w:r>
      <w:r w:rsidRPr="00784841">
        <w:rPr>
          <w:rFonts w:ascii="Arial" w:hAnsi="Arial" w:cs="Arial"/>
          <w:sz w:val="20"/>
        </w:rPr>
        <w:t>objednateli</w:t>
      </w:r>
      <w:r w:rsidR="00B3656C">
        <w:rPr>
          <w:rFonts w:ascii="Arial" w:hAnsi="Arial" w:cs="Arial"/>
          <w:sz w:val="20"/>
        </w:rPr>
        <w:t xml:space="preserve"> navrhnout změnu závazku písemně,</w:t>
      </w:r>
      <w:r w:rsidRPr="00784841">
        <w:rPr>
          <w:rFonts w:ascii="Arial" w:hAnsi="Arial" w:cs="Arial"/>
          <w:sz w:val="20"/>
        </w:rPr>
        <w:t xml:space="preserve"> formou </w:t>
      </w:r>
      <w:r w:rsidR="0060427C">
        <w:rPr>
          <w:rFonts w:ascii="Arial" w:hAnsi="Arial" w:cs="Arial"/>
          <w:sz w:val="20"/>
        </w:rPr>
        <w:t>rozpočtu změn (</w:t>
      </w:r>
      <w:r w:rsidRPr="00784841">
        <w:rPr>
          <w:rFonts w:ascii="Arial" w:hAnsi="Arial" w:cs="Arial"/>
          <w:sz w:val="20"/>
        </w:rPr>
        <w:t>změnových lis</w:t>
      </w:r>
      <w:r w:rsidR="00556F18">
        <w:rPr>
          <w:rFonts w:ascii="Arial" w:hAnsi="Arial" w:cs="Arial"/>
          <w:sz w:val="20"/>
        </w:rPr>
        <w:t>tů</w:t>
      </w:r>
      <w:r w:rsidR="0060427C">
        <w:rPr>
          <w:rFonts w:ascii="Arial" w:hAnsi="Arial" w:cs="Arial"/>
          <w:sz w:val="20"/>
        </w:rPr>
        <w:t>)</w:t>
      </w:r>
      <w:r w:rsidR="00556F18">
        <w:rPr>
          <w:rFonts w:ascii="Arial" w:hAnsi="Arial" w:cs="Arial"/>
          <w:sz w:val="20"/>
        </w:rPr>
        <w:t xml:space="preserve"> číslovaných souvislou řadou. </w:t>
      </w:r>
      <w:r w:rsidRPr="00784841">
        <w:rPr>
          <w:rFonts w:ascii="Arial" w:hAnsi="Arial" w:cs="Arial"/>
          <w:sz w:val="20"/>
        </w:rPr>
        <w:t>Změnové listy budou sloužit pro objednatele jako podklad pro příslušný postup dle ZZVZ.</w:t>
      </w:r>
    </w:p>
    <w:p w14:paraId="5C7D2184" w14:textId="5FAEEEB7" w:rsidR="00784841" w:rsidRPr="00FE4F6B" w:rsidRDefault="00784841" w:rsidP="00A1470A">
      <w:pPr>
        <w:suppressAutoHyphens/>
        <w:spacing w:after="120"/>
        <w:ind w:left="567"/>
        <w:jc w:val="both"/>
        <w:rPr>
          <w:rFonts w:ascii="Arial" w:hAnsi="Arial" w:cs="Arial"/>
          <w:lang w:eastAsia="ar-SA"/>
        </w:rPr>
      </w:pPr>
      <w:r w:rsidRPr="00FE4F6B">
        <w:rPr>
          <w:rFonts w:ascii="Arial" w:hAnsi="Arial" w:cs="Arial"/>
          <w:lang w:eastAsia="ar-SA"/>
        </w:rPr>
        <w:t xml:space="preserve">Změny díla, včetně ceny a doby plnění, budou-li změnou ovlivněny, které splňují požadavky článku II. odst. </w:t>
      </w:r>
      <w:r w:rsidR="00520383" w:rsidRPr="00FE4F6B">
        <w:rPr>
          <w:rFonts w:ascii="Arial" w:hAnsi="Arial" w:cs="Arial"/>
          <w:lang w:eastAsia="ar-SA"/>
        </w:rPr>
        <w:t>2.5</w:t>
      </w:r>
      <w:r w:rsidRPr="00FE4F6B">
        <w:rPr>
          <w:rFonts w:ascii="Arial" w:hAnsi="Arial" w:cs="Arial"/>
          <w:lang w:eastAsia="ar-SA"/>
        </w:rPr>
        <w:t xml:space="preserve"> této smlouvy, musí být specifikovány v písemném dodatku ke smlouvě a pro </w:t>
      </w:r>
      <w:r w:rsidRPr="00FE4F6B">
        <w:rPr>
          <w:rFonts w:ascii="Arial" w:hAnsi="Arial" w:cs="Arial"/>
          <w:lang w:eastAsia="ar-SA"/>
        </w:rPr>
        <w:lastRenderedPageBreak/>
        <w:t>zhotovitele se stanou závaznými vždy ode dne účinnosti příslušného písemného dodatku smlouvy. Dodatek ke smlouvě o dílo musí být uzavřen v souladu s předchozím postupem ZZVZ, jinak je uzavřený dodatek neplatný a zhotovitel nemá právo na úhradu ceny změny díla sjednané v tomto dodatku a cena za jejich provedení se stane součástí ceny za provedení díla. Cena sjednaná ve smlouvě může být měněna pouze v souvislosti s</w:t>
      </w:r>
      <w:r w:rsidR="00B3656C" w:rsidRPr="00FE4F6B">
        <w:rPr>
          <w:rFonts w:ascii="Arial" w:hAnsi="Arial" w:cs="Arial"/>
          <w:lang w:eastAsia="ar-SA"/>
        </w:rPr>
        <w:t> případnou změnou závazku ze smlouvy</w:t>
      </w:r>
      <w:r w:rsidRPr="00FE4F6B">
        <w:rPr>
          <w:rFonts w:ascii="Arial" w:hAnsi="Arial" w:cs="Arial"/>
          <w:lang w:eastAsia="ar-SA"/>
        </w:rPr>
        <w:t xml:space="preserve"> způsobem, který bude plně v souladu § 222 ZZVZ. Z jakýchkoliv jiných důvodů nesmí být cena měněna.</w:t>
      </w:r>
    </w:p>
    <w:p w14:paraId="6BFDA9A0" w14:textId="42E7941C" w:rsidR="00784841" w:rsidRPr="00FE4F6B" w:rsidRDefault="00784841" w:rsidP="00A1470A">
      <w:pPr>
        <w:suppressAutoHyphens/>
        <w:spacing w:after="120"/>
        <w:ind w:left="567"/>
        <w:jc w:val="both"/>
        <w:rPr>
          <w:rFonts w:ascii="Arial" w:hAnsi="Arial" w:cs="Arial"/>
          <w:lang w:eastAsia="ar-SA"/>
        </w:rPr>
      </w:pPr>
      <w:r w:rsidRPr="00FE4F6B">
        <w:rPr>
          <w:rFonts w:ascii="Arial" w:hAnsi="Arial" w:cs="Arial"/>
          <w:lang w:eastAsia="ar-SA"/>
        </w:rPr>
        <w:t>Pokud zhotovitel nedodrží postup dle § 2594 občanského zákoníku, tj. při realizaci díla bez zbytečného odkladu neupozorní objednatele na nevhodnou povahu věci, kterou mu objednatel k provedení díla předal, nebo příkazu, který mu objednatel dal, pak objednatel není povinen uhradit zhotoviteli provedené vícepráce z titulu bezdůvodného obohacení.</w:t>
      </w:r>
    </w:p>
    <w:p w14:paraId="4D9F727F" w14:textId="75ADCC99" w:rsidR="00520383" w:rsidRPr="00784841" w:rsidRDefault="00520383" w:rsidP="00A1470A">
      <w:pPr>
        <w:pStyle w:val="BodyText21"/>
        <w:numPr>
          <w:ilvl w:val="0"/>
          <w:numId w:val="4"/>
        </w:numPr>
        <w:spacing w:after="120" w:line="276" w:lineRule="auto"/>
        <w:ind w:left="567" w:hanging="567"/>
        <w:rPr>
          <w:rFonts w:ascii="Arial" w:hAnsi="Arial" w:cs="Arial"/>
          <w:sz w:val="20"/>
        </w:rPr>
      </w:pPr>
      <w:r w:rsidRPr="00784841">
        <w:rPr>
          <w:rFonts w:ascii="Arial" w:hAnsi="Arial" w:cs="Arial"/>
          <w:sz w:val="20"/>
        </w:rPr>
        <w:t>Objednatel předá při předání staveniště zhotoviteli dokumentaci o inženýrských sítích vedoucích staveništěm. Zhotovitel je povinen před započetím provádění díla zajistit vytýčení průběhu podzemních či nadzemních sítí v souladu s předanou dokumentací tak, aby při provádění zemních či jiných prací nedošlo k poškození podzemních či nadzemních sítí. Za případné porušení sítí v tomto případě odpovídá zhotovitel.</w:t>
      </w:r>
    </w:p>
    <w:p w14:paraId="7D30ED8E" w14:textId="77777777" w:rsidR="00784841" w:rsidRPr="00A25382" w:rsidRDefault="00784841" w:rsidP="00B93369">
      <w:pPr>
        <w:spacing w:after="120"/>
        <w:ind w:left="426"/>
        <w:jc w:val="center"/>
        <w:rPr>
          <w:rFonts w:ascii="Arial" w:hAnsi="Arial" w:cs="Arial"/>
        </w:rPr>
      </w:pPr>
    </w:p>
    <w:p w14:paraId="3292F563" w14:textId="1DD67589" w:rsidR="00892B66" w:rsidRPr="00892B66" w:rsidRDefault="00892B66" w:rsidP="00B93FB6">
      <w:pPr>
        <w:pStyle w:val="BodyText21"/>
        <w:widowControl/>
        <w:numPr>
          <w:ilvl w:val="0"/>
          <w:numId w:val="2"/>
        </w:numPr>
        <w:spacing w:after="120" w:line="276" w:lineRule="auto"/>
        <w:ind w:left="567" w:hanging="207"/>
        <w:jc w:val="center"/>
        <w:rPr>
          <w:rFonts w:ascii="Arial" w:hAnsi="Arial" w:cs="Arial"/>
          <w:b/>
          <w:sz w:val="20"/>
        </w:rPr>
      </w:pPr>
      <w:r w:rsidRPr="00892B66">
        <w:rPr>
          <w:rFonts w:ascii="Arial" w:hAnsi="Arial" w:cs="Arial"/>
          <w:b/>
          <w:sz w:val="20"/>
        </w:rPr>
        <w:t>Doba plnění</w:t>
      </w:r>
    </w:p>
    <w:p w14:paraId="5F8BD77E" w14:textId="124A6A11" w:rsidR="008109F9" w:rsidRDefault="00A1470A" w:rsidP="007608DC">
      <w:pPr>
        <w:numPr>
          <w:ilvl w:val="0"/>
          <w:numId w:val="7"/>
        </w:numPr>
        <w:tabs>
          <w:tab w:val="clear" w:pos="624"/>
          <w:tab w:val="num" w:pos="426"/>
        </w:tabs>
        <w:spacing w:after="120"/>
        <w:jc w:val="both"/>
        <w:rPr>
          <w:rFonts w:ascii="Arial" w:hAnsi="Arial" w:cs="Arial"/>
        </w:rPr>
      </w:pPr>
      <w:r>
        <w:rPr>
          <w:rFonts w:ascii="Arial" w:hAnsi="Arial" w:cs="Arial"/>
        </w:rPr>
        <w:t xml:space="preserve">   </w:t>
      </w:r>
      <w:r w:rsidR="00892B66" w:rsidRPr="00892B66">
        <w:rPr>
          <w:rFonts w:ascii="Arial" w:hAnsi="Arial" w:cs="Arial"/>
        </w:rPr>
        <w:t>Zhotovitel se zavazuje dílo řádně provést ve lhůtě nejpozději do</w:t>
      </w:r>
      <w:r w:rsidR="009C0C06">
        <w:rPr>
          <w:rFonts w:ascii="Arial" w:hAnsi="Arial" w:cs="Arial"/>
        </w:rPr>
        <w:t>:</w:t>
      </w:r>
    </w:p>
    <w:p w14:paraId="29361E88" w14:textId="74BB36A5" w:rsidR="008109F9" w:rsidRPr="00324F25" w:rsidRDefault="008109F9" w:rsidP="00A209DF">
      <w:pPr>
        <w:pStyle w:val="Odstavecseseznamem"/>
        <w:numPr>
          <w:ilvl w:val="1"/>
          <w:numId w:val="46"/>
        </w:numPr>
        <w:spacing w:after="120"/>
        <w:ind w:left="1276" w:hanging="709"/>
        <w:jc w:val="both"/>
        <w:rPr>
          <w:rFonts w:ascii="Arial" w:hAnsi="Arial" w:cs="Arial"/>
        </w:rPr>
      </w:pPr>
      <w:r w:rsidRPr="00324F25">
        <w:rPr>
          <w:rFonts w:ascii="Arial" w:hAnsi="Arial" w:cs="Arial"/>
        </w:rPr>
        <w:t xml:space="preserve">1. část </w:t>
      </w:r>
      <w:r w:rsidR="009C0C06" w:rsidRPr="00324F25">
        <w:rPr>
          <w:rFonts w:ascii="Arial" w:hAnsi="Arial" w:cs="Arial"/>
        </w:rPr>
        <w:t xml:space="preserve">mimo objektu A do </w:t>
      </w:r>
      <w:r w:rsidRPr="00324F25">
        <w:rPr>
          <w:rFonts w:ascii="Arial" w:hAnsi="Arial" w:cs="Arial"/>
        </w:rPr>
        <w:t xml:space="preserve">180 dní od předání staveniště 1. části </w:t>
      </w:r>
      <w:r w:rsidR="00BB789D" w:rsidRPr="00324F25">
        <w:rPr>
          <w:rFonts w:ascii="Arial" w:hAnsi="Arial" w:cs="Arial"/>
        </w:rPr>
        <w:t>zhotoviteli</w:t>
      </w:r>
      <w:r w:rsidR="00BD1D1F" w:rsidRPr="00324F25">
        <w:rPr>
          <w:rFonts w:ascii="Arial" w:hAnsi="Arial" w:cs="Arial"/>
        </w:rPr>
        <w:t>;</w:t>
      </w:r>
      <w:r w:rsidR="00BB789D" w:rsidRPr="00324F25">
        <w:rPr>
          <w:rFonts w:ascii="Arial" w:hAnsi="Arial" w:cs="Arial"/>
        </w:rPr>
        <w:t xml:space="preserve"> </w:t>
      </w:r>
    </w:p>
    <w:p w14:paraId="0BCE8AAC" w14:textId="4413F554" w:rsidR="00892B66" w:rsidRPr="00324F25" w:rsidRDefault="008109F9" w:rsidP="00A209DF">
      <w:pPr>
        <w:pStyle w:val="Odstavecseseznamem"/>
        <w:numPr>
          <w:ilvl w:val="1"/>
          <w:numId w:val="46"/>
        </w:numPr>
        <w:spacing w:after="120"/>
        <w:ind w:left="1276" w:hanging="709"/>
        <w:jc w:val="both"/>
        <w:rPr>
          <w:rFonts w:ascii="Arial" w:hAnsi="Arial" w:cs="Arial"/>
        </w:rPr>
      </w:pPr>
      <w:r w:rsidRPr="00324F25">
        <w:rPr>
          <w:rFonts w:ascii="Arial" w:hAnsi="Arial" w:cs="Arial"/>
        </w:rPr>
        <w:t xml:space="preserve">2. část </w:t>
      </w:r>
      <w:r w:rsidR="009C0C06" w:rsidRPr="00324F25">
        <w:rPr>
          <w:rFonts w:ascii="Arial" w:hAnsi="Arial" w:cs="Arial"/>
        </w:rPr>
        <w:t xml:space="preserve">včetně objektu A </w:t>
      </w:r>
      <w:r w:rsidR="00BD1D1F" w:rsidRPr="00324F25">
        <w:rPr>
          <w:rFonts w:ascii="Arial" w:hAnsi="Arial" w:cs="Arial"/>
        </w:rPr>
        <w:t>do</w:t>
      </w:r>
      <w:r w:rsidRPr="00324F25">
        <w:rPr>
          <w:rFonts w:ascii="Arial" w:hAnsi="Arial" w:cs="Arial"/>
        </w:rPr>
        <w:t xml:space="preserve"> </w:t>
      </w:r>
      <w:r w:rsidR="00BB789D" w:rsidRPr="00324F25">
        <w:rPr>
          <w:rFonts w:ascii="Arial" w:hAnsi="Arial" w:cs="Arial"/>
        </w:rPr>
        <w:t xml:space="preserve">105 </w:t>
      </w:r>
      <w:r w:rsidR="006D678F" w:rsidRPr="00324F25">
        <w:rPr>
          <w:rFonts w:ascii="Arial" w:hAnsi="Arial" w:cs="Arial"/>
        </w:rPr>
        <w:t xml:space="preserve">dní od předání </w:t>
      </w:r>
      <w:r w:rsidR="00BD1D1F" w:rsidRPr="00324F25">
        <w:rPr>
          <w:rFonts w:ascii="Arial" w:hAnsi="Arial" w:cs="Arial"/>
        </w:rPr>
        <w:t xml:space="preserve">staveniště </w:t>
      </w:r>
      <w:r w:rsidR="00BB789D" w:rsidRPr="00324F25">
        <w:rPr>
          <w:rFonts w:ascii="Arial" w:hAnsi="Arial" w:cs="Arial"/>
        </w:rPr>
        <w:t>2</w:t>
      </w:r>
      <w:r w:rsidR="006D678F" w:rsidRPr="00324F25">
        <w:rPr>
          <w:rFonts w:ascii="Arial" w:hAnsi="Arial" w:cs="Arial"/>
        </w:rPr>
        <w:t>. části zhotoviteli</w:t>
      </w:r>
      <w:r w:rsidR="00892B66" w:rsidRPr="00324F25">
        <w:rPr>
          <w:rFonts w:ascii="Arial" w:hAnsi="Arial" w:cs="Arial"/>
        </w:rPr>
        <w:t>.</w:t>
      </w:r>
    </w:p>
    <w:p w14:paraId="65397D85" w14:textId="0B8C757D" w:rsidR="00892B66" w:rsidRPr="00892B66" w:rsidRDefault="000056F9" w:rsidP="007608DC">
      <w:pPr>
        <w:numPr>
          <w:ilvl w:val="0"/>
          <w:numId w:val="7"/>
        </w:numPr>
        <w:tabs>
          <w:tab w:val="clear" w:pos="624"/>
          <w:tab w:val="num" w:pos="426"/>
        </w:tabs>
        <w:spacing w:after="120"/>
        <w:jc w:val="both"/>
        <w:rPr>
          <w:rFonts w:ascii="Arial" w:hAnsi="Arial" w:cs="Arial"/>
          <w:b/>
        </w:rPr>
      </w:pPr>
      <w:r>
        <w:rPr>
          <w:rFonts w:ascii="Arial" w:hAnsi="Arial" w:cs="Arial"/>
        </w:rPr>
        <w:t xml:space="preserve">  </w:t>
      </w:r>
      <w:r w:rsidR="00892B66" w:rsidRPr="00892B66">
        <w:rPr>
          <w:rFonts w:ascii="Arial" w:hAnsi="Arial" w:cs="Arial"/>
        </w:rPr>
        <w:t xml:space="preserve">Smluvní strany se dohodly, že dílo bude provedeno jako celek, a to v následujících termínech: </w:t>
      </w:r>
    </w:p>
    <w:p w14:paraId="54A95A85" w14:textId="77777777" w:rsidR="00426FB5" w:rsidRDefault="000056F9" w:rsidP="00BD1D1F">
      <w:pPr>
        <w:spacing w:after="120"/>
        <w:ind w:left="993" w:hanging="567"/>
        <w:jc w:val="both"/>
        <w:rPr>
          <w:rFonts w:ascii="Arial" w:hAnsi="Arial" w:cs="Arial"/>
        </w:rPr>
      </w:pPr>
      <w:r>
        <w:rPr>
          <w:rFonts w:ascii="Arial" w:hAnsi="Arial" w:cs="Arial"/>
        </w:rPr>
        <w:t xml:space="preserve">  </w:t>
      </w:r>
      <w:r w:rsidR="00892B66" w:rsidRPr="00892B66">
        <w:rPr>
          <w:rFonts w:ascii="Arial" w:hAnsi="Arial" w:cs="Arial"/>
        </w:rPr>
        <w:t xml:space="preserve">termín předání staveniště </w:t>
      </w:r>
      <w:r w:rsidR="00197A10">
        <w:rPr>
          <w:rFonts w:ascii="Arial" w:hAnsi="Arial" w:cs="Arial"/>
        </w:rPr>
        <w:t xml:space="preserve">1. části </w:t>
      </w:r>
      <w:r w:rsidR="00892B66" w:rsidRPr="00892B66">
        <w:rPr>
          <w:rFonts w:ascii="Arial" w:hAnsi="Arial" w:cs="Arial"/>
        </w:rPr>
        <w:t>zhotoviteli</w:t>
      </w:r>
      <w:r w:rsidR="00892B66" w:rsidRPr="00892B66">
        <w:rPr>
          <w:rFonts w:ascii="Arial" w:hAnsi="Arial" w:cs="Arial"/>
        </w:rPr>
        <w:tab/>
      </w:r>
      <w:r w:rsidR="002430BC">
        <w:rPr>
          <w:rFonts w:ascii="Arial" w:hAnsi="Arial" w:cs="Arial"/>
        </w:rPr>
        <w:t xml:space="preserve">- </w:t>
      </w:r>
      <w:r w:rsidR="00D206A6">
        <w:rPr>
          <w:rFonts w:ascii="Arial" w:hAnsi="Arial" w:cs="Arial"/>
        </w:rPr>
        <w:t xml:space="preserve">do </w:t>
      </w:r>
      <w:r w:rsidR="00E5232A">
        <w:rPr>
          <w:rFonts w:ascii="Arial" w:hAnsi="Arial" w:cs="Arial"/>
        </w:rPr>
        <w:t xml:space="preserve">  </w:t>
      </w:r>
      <w:r w:rsidR="00D206A6">
        <w:rPr>
          <w:rFonts w:ascii="Arial" w:hAnsi="Arial" w:cs="Arial"/>
        </w:rPr>
        <w:t>5 dn</w:t>
      </w:r>
      <w:r w:rsidR="001D7057">
        <w:rPr>
          <w:rFonts w:ascii="Arial" w:hAnsi="Arial" w:cs="Arial"/>
        </w:rPr>
        <w:t>í</w:t>
      </w:r>
      <w:r w:rsidR="00D206A6">
        <w:rPr>
          <w:rFonts w:ascii="Arial" w:hAnsi="Arial" w:cs="Arial"/>
        </w:rPr>
        <w:t xml:space="preserve"> od účinnosti smlouvy</w:t>
      </w:r>
    </w:p>
    <w:p w14:paraId="0B4DCAB8" w14:textId="73429CB6" w:rsidR="00426FB5" w:rsidRDefault="00426FB5" w:rsidP="00D86FB8">
      <w:pPr>
        <w:spacing w:after="120"/>
        <w:ind w:left="567" w:hanging="141"/>
        <w:jc w:val="both"/>
        <w:rPr>
          <w:rFonts w:ascii="Arial" w:hAnsi="Arial" w:cs="Arial"/>
        </w:rPr>
      </w:pPr>
      <w:r>
        <w:rPr>
          <w:rFonts w:ascii="Arial" w:hAnsi="Arial" w:cs="Arial"/>
        </w:rPr>
        <w:t xml:space="preserve">  (</w:t>
      </w:r>
      <w:r w:rsidR="00F130B6">
        <w:rPr>
          <w:rFonts w:ascii="Arial" w:hAnsi="Arial" w:cs="Arial"/>
        </w:rPr>
        <w:t xml:space="preserve">1. část: </w:t>
      </w:r>
      <w:r>
        <w:rPr>
          <w:rFonts w:ascii="Arial" w:hAnsi="Arial" w:cs="Arial"/>
        </w:rPr>
        <w:t>A</w:t>
      </w:r>
      <w:r w:rsidR="00B011EE">
        <w:rPr>
          <w:rFonts w:ascii="Arial" w:hAnsi="Arial" w:cs="Arial"/>
        </w:rPr>
        <w:t xml:space="preserve"> </w:t>
      </w:r>
      <w:r w:rsidR="00F130B6">
        <w:rPr>
          <w:rFonts w:ascii="Arial" w:hAnsi="Arial" w:cs="Arial"/>
        </w:rPr>
        <w:t>-</w:t>
      </w:r>
      <w:r w:rsidR="00B011EE">
        <w:rPr>
          <w:rFonts w:ascii="Arial" w:hAnsi="Arial" w:cs="Arial"/>
        </w:rPr>
        <w:t xml:space="preserve"> </w:t>
      </w:r>
      <w:r>
        <w:rPr>
          <w:rFonts w:ascii="Arial" w:hAnsi="Arial" w:cs="Arial"/>
        </w:rPr>
        <w:t>hlavní budova mimo jihovýchodní fasády, B</w:t>
      </w:r>
      <w:r w:rsidR="00B011EE">
        <w:rPr>
          <w:rFonts w:ascii="Arial" w:hAnsi="Arial" w:cs="Arial"/>
        </w:rPr>
        <w:t xml:space="preserve"> </w:t>
      </w:r>
      <w:r w:rsidR="00F130B6">
        <w:rPr>
          <w:rFonts w:ascii="Arial" w:hAnsi="Arial" w:cs="Arial"/>
        </w:rPr>
        <w:t>-</w:t>
      </w:r>
      <w:r w:rsidR="00B011EE">
        <w:rPr>
          <w:rFonts w:ascii="Arial" w:hAnsi="Arial" w:cs="Arial"/>
        </w:rPr>
        <w:t xml:space="preserve"> </w:t>
      </w:r>
      <w:r>
        <w:rPr>
          <w:rFonts w:ascii="Arial" w:hAnsi="Arial" w:cs="Arial"/>
        </w:rPr>
        <w:t>spojovací chodba, D</w:t>
      </w:r>
      <w:r w:rsidR="00B011EE">
        <w:rPr>
          <w:rFonts w:ascii="Arial" w:hAnsi="Arial" w:cs="Arial"/>
        </w:rPr>
        <w:t xml:space="preserve"> </w:t>
      </w:r>
      <w:r w:rsidR="00F130B6">
        <w:rPr>
          <w:rFonts w:ascii="Arial" w:hAnsi="Arial" w:cs="Arial"/>
        </w:rPr>
        <w:t>-</w:t>
      </w:r>
      <w:r>
        <w:rPr>
          <w:rFonts w:ascii="Arial" w:hAnsi="Arial" w:cs="Arial"/>
        </w:rPr>
        <w:t xml:space="preserve"> koridor, E</w:t>
      </w:r>
      <w:r w:rsidR="00B011EE">
        <w:rPr>
          <w:rFonts w:ascii="Arial" w:hAnsi="Arial" w:cs="Arial"/>
        </w:rPr>
        <w:t xml:space="preserve"> </w:t>
      </w:r>
      <w:r w:rsidR="00F130B6">
        <w:rPr>
          <w:rFonts w:ascii="Arial" w:hAnsi="Arial" w:cs="Arial"/>
        </w:rPr>
        <w:t>-</w:t>
      </w:r>
      <w:r w:rsidR="00B011EE">
        <w:rPr>
          <w:rFonts w:ascii="Arial" w:hAnsi="Arial" w:cs="Arial"/>
        </w:rPr>
        <w:t xml:space="preserve"> </w:t>
      </w:r>
      <w:r>
        <w:rPr>
          <w:rFonts w:ascii="Arial" w:hAnsi="Arial" w:cs="Arial"/>
        </w:rPr>
        <w:t xml:space="preserve">prefabrikované </w:t>
      </w:r>
      <w:r w:rsidR="00F130B6">
        <w:rPr>
          <w:rFonts w:ascii="Arial" w:hAnsi="Arial" w:cs="Arial"/>
        </w:rPr>
        <w:t>garáž</w:t>
      </w:r>
      <w:r>
        <w:rPr>
          <w:rFonts w:ascii="Arial" w:hAnsi="Arial" w:cs="Arial"/>
        </w:rPr>
        <w:t>e, areálové parkovací a manipulační plochy</w:t>
      </w:r>
      <w:r w:rsidR="006E2FD1">
        <w:rPr>
          <w:rFonts w:ascii="Arial" w:hAnsi="Arial" w:cs="Arial"/>
        </w:rPr>
        <w:t xml:space="preserve">, </w:t>
      </w:r>
      <w:r w:rsidR="00D86FB8">
        <w:rPr>
          <w:rFonts w:ascii="Arial" w:hAnsi="Arial" w:cs="Arial"/>
        </w:rPr>
        <w:t xml:space="preserve">zpevněné plochy, </w:t>
      </w:r>
      <w:r w:rsidR="006E2FD1">
        <w:rPr>
          <w:rFonts w:ascii="Arial" w:hAnsi="Arial" w:cs="Arial"/>
        </w:rPr>
        <w:t>oplocení s dvoukřídlou bránou a jednokřídlou brankou u vjezdu do areálu, terénní a sadové úpravy</w:t>
      </w:r>
      <w:r w:rsidR="00A56601">
        <w:rPr>
          <w:rFonts w:ascii="Arial" w:hAnsi="Arial" w:cs="Arial"/>
        </w:rPr>
        <w:t xml:space="preserve">, </w:t>
      </w:r>
      <w:r w:rsidR="006E2FD1">
        <w:rPr>
          <w:rFonts w:ascii="Arial" w:hAnsi="Arial" w:cs="Arial"/>
        </w:rPr>
        <w:t>kácení porostů a náhradní výsadb</w:t>
      </w:r>
      <w:r w:rsidR="00A56601">
        <w:rPr>
          <w:rFonts w:ascii="Arial" w:hAnsi="Arial" w:cs="Arial"/>
        </w:rPr>
        <w:t>a</w:t>
      </w:r>
      <w:r w:rsidR="00D86FB8">
        <w:rPr>
          <w:rFonts w:ascii="Arial" w:hAnsi="Arial" w:cs="Arial"/>
        </w:rPr>
        <w:t>, odstranění jednopodlažního nepodsklepeného objektu včetně odpojení sít</w:t>
      </w:r>
      <w:r w:rsidR="00BD2139">
        <w:rPr>
          <w:rFonts w:ascii="Arial" w:hAnsi="Arial" w:cs="Arial"/>
        </w:rPr>
        <w:t>í</w:t>
      </w:r>
      <w:r w:rsidR="00D86FB8">
        <w:rPr>
          <w:rFonts w:ascii="Arial" w:hAnsi="Arial" w:cs="Arial"/>
        </w:rPr>
        <w:t xml:space="preserve"> technické infrastruktury)</w:t>
      </w:r>
    </w:p>
    <w:p w14:paraId="423CAAF9" w14:textId="299C895C" w:rsidR="00197A10" w:rsidRDefault="00197A10" w:rsidP="005A1A51">
      <w:pPr>
        <w:spacing w:after="120"/>
        <w:ind w:left="4962" w:hanging="4395"/>
        <w:rPr>
          <w:rFonts w:ascii="Arial" w:hAnsi="Arial" w:cs="Arial"/>
        </w:rPr>
      </w:pPr>
      <w:r>
        <w:rPr>
          <w:rFonts w:ascii="Arial" w:hAnsi="Arial" w:cs="Arial"/>
        </w:rPr>
        <w:t xml:space="preserve">termín předání staveniště 2. části zhotoviteli </w:t>
      </w:r>
      <w:r w:rsidR="002430BC">
        <w:rPr>
          <w:rFonts w:ascii="Arial" w:hAnsi="Arial" w:cs="Arial"/>
        </w:rPr>
        <w:tab/>
      </w:r>
      <w:r w:rsidR="00B00836">
        <w:rPr>
          <w:rFonts w:ascii="Arial" w:hAnsi="Arial" w:cs="Arial"/>
        </w:rPr>
        <w:t>-</w:t>
      </w:r>
      <w:r w:rsidR="002430BC">
        <w:rPr>
          <w:rFonts w:ascii="Arial" w:hAnsi="Arial" w:cs="Arial"/>
        </w:rPr>
        <w:t xml:space="preserve"> </w:t>
      </w:r>
      <w:r w:rsidR="002430BC" w:rsidRPr="005A1A51">
        <w:rPr>
          <w:rFonts w:ascii="Arial" w:hAnsi="Arial" w:cs="Arial"/>
        </w:rPr>
        <w:t>d</w:t>
      </w:r>
      <w:r w:rsidR="001D7057" w:rsidRPr="005A1A51">
        <w:rPr>
          <w:rFonts w:ascii="Arial" w:hAnsi="Arial" w:cs="Arial"/>
        </w:rPr>
        <w:t>o 15</w:t>
      </w:r>
      <w:r w:rsidRPr="005A1A51">
        <w:rPr>
          <w:rFonts w:ascii="Arial" w:hAnsi="Arial" w:cs="Arial"/>
        </w:rPr>
        <w:t xml:space="preserve"> </w:t>
      </w:r>
      <w:r w:rsidR="005A1A51" w:rsidRPr="005A1A51">
        <w:rPr>
          <w:rFonts w:ascii="Arial" w:hAnsi="Arial" w:cs="Arial"/>
        </w:rPr>
        <w:t xml:space="preserve">dní od ukončení a předání </w:t>
      </w:r>
      <w:r w:rsidR="005A1A51">
        <w:rPr>
          <w:rFonts w:ascii="Arial" w:hAnsi="Arial" w:cs="Arial"/>
        </w:rPr>
        <w:t>k </w:t>
      </w:r>
      <w:proofErr w:type="gramStart"/>
      <w:r w:rsidR="005A1A51">
        <w:rPr>
          <w:rFonts w:ascii="Arial" w:hAnsi="Arial" w:cs="Arial"/>
        </w:rPr>
        <w:t xml:space="preserve">užívání  </w:t>
      </w:r>
      <w:r w:rsidR="005A1A51" w:rsidRPr="005A1A51">
        <w:rPr>
          <w:rFonts w:ascii="Arial" w:hAnsi="Arial" w:cs="Arial"/>
        </w:rPr>
        <w:t>1. části</w:t>
      </w:r>
      <w:proofErr w:type="gramEnd"/>
      <w:r w:rsidR="005A1A51" w:rsidRPr="005A1A51">
        <w:rPr>
          <w:rFonts w:ascii="Arial" w:hAnsi="Arial" w:cs="Arial"/>
        </w:rPr>
        <w:t xml:space="preserve"> bez objektu A (</w:t>
      </w:r>
      <w:r w:rsidR="005A1A51">
        <w:rPr>
          <w:rFonts w:ascii="Arial" w:hAnsi="Arial" w:cs="Arial"/>
        </w:rPr>
        <w:t xml:space="preserve">včetně </w:t>
      </w:r>
      <w:r w:rsidR="005A1A51" w:rsidRPr="005A1A51">
        <w:rPr>
          <w:rFonts w:ascii="Arial" w:hAnsi="Arial" w:cs="Arial"/>
        </w:rPr>
        <w:t>vydání</w:t>
      </w:r>
      <w:r w:rsidR="00BD1D1F" w:rsidRPr="005A1A51">
        <w:rPr>
          <w:rFonts w:ascii="Arial" w:hAnsi="Arial" w:cs="Arial"/>
        </w:rPr>
        <w:t xml:space="preserve"> </w:t>
      </w:r>
      <w:r w:rsidR="008B4464" w:rsidRPr="005A1A51">
        <w:rPr>
          <w:rFonts w:ascii="Arial" w:hAnsi="Arial" w:cs="Arial"/>
        </w:rPr>
        <w:t>k</w:t>
      </w:r>
      <w:r w:rsidR="00BD1D1F" w:rsidRPr="005A1A51">
        <w:rPr>
          <w:rFonts w:ascii="Arial" w:hAnsi="Arial" w:cs="Arial"/>
        </w:rPr>
        <w:t xml:space="preserve">olaudačního souhlasu </w:t>
      </w:r>
      <w:r w:rsidR="009C0C06" w:rsidRPr="005A1A51">
        <w:rPr>
          <w:rFonts w:ascii="Arial" w:hAnsi="Arial" w:cs="Arial"/>
        </w:rPr>
        <w:t xml:space="preserve">k užívání </w:t>
      </w:r>
      <w:r w:rsidRPr="005A1A51">
        <w:rPr>
          <w:rFonts w:ascii="Arial" w:hAnsi="Arial" w:cs="Arial"/>
        </w:rPr>
        <w:t>1. části</w:t>
      </w:r>
      <w:r w:rsidR="005A1A51" w:rsidRPr="005A1A51">
        <w:rPr>
          <w:rFonts w:ascii="Arial" w:hAnsi="Arial" w:cs="Arial"/>
        </w:rPr>
        <w:t>)</w:t>
      </w:r>
    </w:p>
    <w:p w14:paraId="2122CF2D" w14:textId="3FD6688B" w:rsidR="00426FB5" w:rsidRPr="00892B66" w:rsidRDefault="00426FB5" w:rsidP="00426FB5">
      <w:pPr>
        <w:spacing w:after="120"/>
        <w:ind w:left="567"/>
        <w:jc w:val="both"/>
        <w:rPr>
          <w:rFonts w:ascii="Arial" w:hAnsi="Arial" w:cs="Arial"/>
        </w:rPr>
      </w:pPr>
      <w:r>
        <w:rPr>
          <w:rFonts w:ascii="Arial" w:hAnsi="Arial" w:cs="Arial"/>
        </w:rPr>
        <w:t xml:space="preserve">(2. část: </w:t>
      </w:r>
      <w:r w:rsidR="00BB598A">
        <w:rPr>
          <w:rFonts w:ascii="Arial" w:hAnsi="Arial" w:cs="Arial"/>
        </w:rPr>
        <w:t xml:space="preserve">A - hlavní budova jihovýchodní fasáda, </w:t>
      </w:r>
      <w:r>
        <w:rPr>
          <w:rFonts w:ascii="Arial" w:hAnsi="Arial" w:cs="Arial"/>
        </w:rPr>
        <w:t>C</w:t>
      </w:r>
      <w:r w:rsidR="00B011EE">
        <w:rPr>
          <w:rFonts w:ascii="Arial" w:hAnsi="Arial" w:cs="Arial"/>
        </w:rPr>
        <w:t xml:space="preserve"> </w:t>
      </w:r>
      <w:r>
        <w:rPr>
          <w:rFonts w:ascii="Arial" w:hAnsi="Arial" w:cs="Arial"/>
        </w:rPr>
        <w:t>-</w:t>
      </w:r>
      <w:r w:rsidR="00B011EE">
        <w:rPr>
          <w:rFonts w:ascii="Arial" w:hAnsi="Arial" w:cs="Arial"/>
        </w:rPr>
        <w:t xml:space="preserve"> </w:t>
      </w:r>
      <w:r>
        <w:rPr>
          <w:rFonts w:ascii="Arial" w:hAnsi="Arial" w:cs="Arial"/>
        </w:rPr>
        <w:t>velké garáže, část oplocení s posuvnou bránou</w:t>
      </w:r>
      <w:r w:rsidR="00F130B6">
        <w:rPr>
          <w:rFonts w:ascii="Arial" w:hAnsi="Arial" w:cs="Arial"/>
        </w:rPr>
        <w:t xml:space="preserve"> u vjezdu k velkým garážím)</w:t>
      </w:r>
    </w:p>
    <w:p w14:paraId="11A0FA03" w14:textId="159C4DE9" w:rsidR="00892B66" w:rsidRDefault="000056F9" w:rsidP="002430BC">
      <w:pPr>
        <w:spacing w:after="120"/>
        <w:ind w:left="4962" w:hanging="4536"/>
        <w:rPr>
          <w:rFonts w:ascii="Arial" w:hAnsi="Arial" w:cs="Arial"/>
        </w:rPr>
      </w:pPr>
      <w:r>
        <w:rPr>
          <w:rFonts w:ascii="Arial" w:hAnsi="Arial" w:cs="Arial"/>
        </w:rPr>
        <w:t xml:space="preserve">   </w:t>
      </w:r>
      <w:r w:rsidR="00892B66" w:rsidRPr="00892B66">
        <w:rPr>
          <w:rFonts w:ascii="Arial" w:hAnsi="Arial" w:cs="Arial"/>
        </w:rPr>
        <w:t>zahájení provádění díla</w:t>
      </w:r>
      <w:r w:rsidR="009C0C06">
        <w:rPr>
          <w:rFonts w:ascii="Arial" w:hAnsi="Arial" w:cs="Arial"/>
        </w:rPr>
        <w:t xml:space="preserve"> 1. a 2. části</w:t>
      </w:r>
      <w:r w:rsidR="00D206A6">
        <w:rPr>
          <w:rFonts w:ascii="Arial" w:hAnsi="Arial" w:cs="Arial"/>
        </w:rPr>
        <w:tab/>
      </w:r>
      <w:r w:rsidR="002430BC">
        <w:rPr>
          <w:rFonts w:ascii="Arial" w:hAnsi="Arial" w:cs="Arial"/>
        </w:rPr>
        <w:t xml:space="preserve">- </w:t>
      </w:r>
      <w:r w:rsidR="00D206A6">
        <w:rPr>
          <w:rFonts w:ascii="Arial" w:hAnsi="Arial" w:cs="Arial"/>
        </w:rPr>
        <w:t>ihned po předání staveniště, nejpozději následující pracovní den po předání staveniště</w:t>
      </w:r>
    </w:p>
    <w:p w14:paraId="2C56A082" w14:textId="1CB53D76" w:rsidR="005B7288" w:rsidRPr="00E711FF" w:rsidRDefault="000056F9" w:rsidP="00BD1D1F">
      <w:pPr>
        <w:spacing w:after="120"/>
        <w:ind w:left="993" w:hanging="567"/>
        <w:jc w:val="both"/>
        <w:rPr>
          <w:rFonts w:ascii="Arial" w:hAnsi="Arial" w:cs="Arial"/>
        </w:rPr>
      </w:pPr>
      <w:r>
        <w:rPr>
          <w:rFonts w:ascii="Arial" w:hAnsi="Arial" w:cs="Arial"/>
        </w:rPr>
        <w:t xml:space="preserve">   </w:t>
      </w:r>
      <w:r w:rsidR="005B7288">
        <w:rPr>
          <w:rFonts w:ascii="Arial" w:hAnsi="Arial" w:cs="Arial"/>
        </w:rPr>
        <w:t xml:space="preserve">zahájení </w:t>
      </w:r>
      <w:r w:rsidR="00E711FF" w:rsidRPr="00E711FF">
        <w:rPr>
          <w:rFonts w:ascii="Arial" w:hAnsi="Arial" w:cs="Arial"/>
        </w:rPr>
        <w:t>před</w:t>
      </w:r>
      <w:r w:rsidR="005B7288" w:rsidRPr="00E711FF">
        <w:rPr>
          <w:rFonts w:ascii="Arial" w:hAnsi="Arial" w:cs="Arial"/>
        </w:rPr>
        <w:t>přejímek</w:t>
      </w:r>
      <w:r w:rsidR="00831BAB" w:rsidRPr="00E711FF">
        <w:rPr>
          <w:rFonts w:ascii="Arial" w:hAnsi="Arial" w:cs="Arial"/>
        </w:rPr>
        <w:t xml:space="preserve"> 1. části </w:t>
      </w:r>
      <w:r w:rsidR="00831BAB" w:rsidRPr="00E711FF">
        <w:rPr>
          <w:rFonts w:ascii="Arial" w:hAnsi="Arial" w:cs="Arial"/>
        </w:rPr>
        <w:tab/>
      </w:r>
      <w:r w:rsidR="00831BAB" w:rsidRPr="00E711FF">
        <w:rPr>
          <w:rFonts w:ascii="Arial" w:hAnsi="Arial" w:cs="Arial"/>
        </w:rPr>
        <w:tab/>
      </w:r>
      <w:r w:rsidR="009C0C06" w:rsidRPr="00E711FF">
        <w:rPr>
          <w:rFonts w:ascii="Arial" w:hAnsi="Arial" w:cs="Arial"/>
        </w:rPr>
        <w:t xml:space="preserve">             </w:t>
      </w:r>
      <w:r w:rsidR="00B00836" w:rsidRPr="00E711FF">
        <w:rPr>
          <w:rFonts w:ascii="Arial" w:hAnsi="Arial" w:cs="Arial"/>
        </w:rPr>
        <w:t xml:space="preserve">- </w:t>
      </w:r>
      <w:r w:rsidR="00831BAB" w:rsidRPr="00E711FF">
        <w:rPr>
          <w:rFonts w:ascii="Arial" w:hAnsi="Arial" w:cs="Arial"/>
        </w:rPr>
        <w:t>do 16</w:t>
      </w:r>
      <w:r w:rsidR="001D7057" w:rsidRPr="00E711FF">
        <w:rPr>
          <w:rFonts w:ascii="Arial" w:hAnsi="Arial" w:cs="Arial"/>
        </w:rPr>
        <w:t>5</w:t>
      </w:r>
      <w:r w:rsidR="00831BAB" w:rsidRPr="00E711FF">
        <w:rPr>
          <w:rFonts w:ascii="Arial" w:hAnsi="Arial" w:cs="Arial"/>
        </w:rPr>
        <w:t xml:space="preserve"> dní od předání staveniště 1. části</w:t>
      </w:r>
    </w:p>
    <w:p w14:paraId="3FC17AE8" w14:textId="7D992ED5" w:rsidR="001D7057" w:rsidRDefault="000056F9" w:rsidP="00BD1D1F">
      <w:pPr>
        <w:spacing w:after="120"/>
        <w:ind w:left="993" w:hanging="567"/>
        <w:jc w:val="both"/>
        <w:rPr>
          <w:rFonts w:ascii="Arial" w:hAnsi="Arial" w:cs="Arial"/>
        </w:rPr>
      </w:pPr>
      <w:r w:rsidRPr="00E711FF">
        <w:rPr>
          <w:rFonts w:ascii="Arial" w:hAnsi="Arial" w:cs="Arial"/>
        </w:rPr>
        <w:t xml:space="preserve">   </w:t>
      </w:r>
      <w:r w:rsidR="001D7057" w:rsidRPr="00E711FF">
        <w:rPr>
          <w:rFonts w:ascii="Arial" w:hAnsi="Arial" w:cs="Arial"/>
        </w:rPr>
        <w:t xml:space="preserve">zahájení </w:t>
      </w:r>
      <w:r w:rsidR="00E711FF" w:rsidRPr="00E711FF">
        <w:rPr>
          <w:rFonts w:ascii="Arial" w:hAnsi="Arial" w:cs="Arial"/>
        </w:rPr>
        <w:t>předpřejímek</w:t>
      </w:r>
      <w:r w:rsidR="001D7057" w:rsidRPr="00E711FF">
        <w:rPr>
          <w:rFonts w:ascii="Arial" w:hAnsi="Arial" w:cs="Arial"/>
        </w:rPr>
        <w:t xml:space="preserve">  </w:t>
      </w:r>
      <w:r w:rsidR="001D7057" w:rsidRPr="000A744C">
        <w:rPr>
          <w:rFonts w:ascii="Arial" w:hAnsi="Arial" w:cs="Arial"/>
        </w:rPr>
        <w:t>2. části</w:t>
      </w:r>
      <w:r w:rsidR="001D7057">
        <w:rPr>
          <w:rFonts w:ascii="Arial" w:hAnsi="Arial" w:cs="Arial"/>
        </w:rPr>
        <w:t xml:space="preserve"> </w:t>
      </w:r>
      <w:r w:rsidR="001D7057">
        <w:rPr>
          <w:rFonts w:ascii="Arial" w:hAnsi="Arial" w:cs="Arial"/>
        </w:rPr>
        <w:tab/>
      </w:r>
      <w:r w:rsidR="001D7057">
        <w:rPr>
          <w:rFonts w:ascii="Arial" w:hAnsi="Arial" w:cs="Arial"/>
        </w:rPr>
        <w:tab/>
      </w:r>
      <w:r w:rsidR="009C0C06">
        <w:rPr>
          <w:rFonts w:ascii="Arial" w:hAnsi="Arial" w:cs="Arial"/>
        </w:rPr>
        <w:t xml:space="preserve">             </w:t>
      </w:r>
      <w:r w:rsidR="002430BC">
        <w:rPr>
          <w:rFonts w:ascii="Arial" w:hAnsi="Arial" w:cs="Arial"/>
        </w:rPr>
        <w:t xml:space="preserve">- </w:t>
      </w:r>
      <w:r w:rsidR="001D7057">
        <w:rPr>
          <w:rFonts w:ascii="Arial" w:hAnsi="Arial" w:cs="Arial"/>
        </w:rPr>
        <w:t xml:space="preserve">do </w:t>
      </w:r>
      <w:r w:rsidR="00E5232A">
        <w:rPr>
          <w:rFonts w:ascii="Arial" w:hAnsi="Arial" w:cs="Arial"/>
        </w:rPr>
        <w:t xml:space="preserve">  </w:t>
      </w:r>
      <w:r w:rsidR="001D7057">
        <w:rPr>
          <w:rFonts w:ascii="Arial" w:hAnsi="Arial" w:cs="Arial"/>
        </w:rPr>
        <w:t>95 dní od předání staveniště 2. části</w:t>
      </w:r>
    </w:p>
    <w:p w14:paraId="204117A5" w14:textId="216FBED3" w:rsidR="00831BAB" w:rsidRDefault="000056F9" w:rsidP="00BD1D1F">
      <w:pPr>
        <w:spacing w:after="120"/>
        <w:ind w:left="993" w:hanging="567"/>
        <w:jc w:val="both"/>
        <w:rPr>
          <w:rFonts w:ascii="Arial" w:hAnsi="Arial" w:cs="Arial"/>
        </w:rPr>
      </w:pPr>
      <w:r>
        <w:rPr>
          <w:rFonts w:ascii="Arial" w:hAnsi="Arial" w:cs="Arial"/>
        </w:rPr>
        <w:t xml:space="preserve">   </w:t>
      </w:r>
      <w:r w:rsidR="00831BAB">
        <w:rPr>
          <w:rFonts w:ascii="Arial" w:hAnsi="Arial" w:cs="Arial"/>
        </w:rPr>
        <w:t xml:space="preserve">termín </w:t>
      </w:r>
      <w:r w:rsidR="0086534D">
        <w:rPr>
          <w:rFonts w:ascii="Arial" w:hAnsi="Arial" w:cs="Arial"/>
        </w:rPr>
        <w:t xml:space="preserve">ukončení a </w:t>
      </w:r>
      <w:r w:rsidR="001D7057">
        <w:rPr>
          <w:rFonts w:ascii="Arial" w:hAnsi="Arial" w:cs="Arial"/>
        </w:rPr>
        <w:t xml:space="preserve">předání 1. části </w:t>
      </w:r>
      <w:r w:rsidR="00B00836">
        <w:rPr>
          <w:rFonts w:ascii="Arial" w:hAnsi="Arial" w:cs="Arial"/>
        </w:rPr>
        <w:t>bez objektu A</w:t>
      </w:r>
      <w:r>
        <w:rPr>
          <w:rFonts w:ascii="Arial" w:hAnsi="Arial" w:cs="Arial"/>
        </w:rPr>
        <w:t xml:space="preserve">  </w:t>
      </w:r>
      <w:r w:rsidR="002430BC">
        <w:rPr>
          <w:rFonts w:ascii="Arial" w:hAnsi="Arial" w:cs="Arial"/>
        </w:rPr>
        <w:t xml:space="preserve">- </w:t>
      </w:r>
      <w:r w:rsidR="00831BAB">
        <w:rPr>
          <w:rFonts w:ascii="Arial" w:hAnsi="Arial" w:cs="Arial"/>
        </w:rPr>
        <w:t>do 18</w:t>
      </w:r>
      <w:r w:rsidR="001D7057">
        <w:rPr>
          <w:rFonts w:ascii="Arial" w:hAnsi="Arial" w:cs="Arial"/>
        </w:rPr>
        <w:t>0</w:t>
      </w:r>
      <w:r w:rsidR="00831BAB">
        <w:rPr>
          <w:rFonts w:ascii="Arial" w:hAnsi="Arial" w:cs="Arial"/>
        </w:rPr>
        <w:t xml:space="preserve"> dní od předání staveniště</w:t>
      </w:r>
      <w:r w:rsidR="009C0C06">
        <w:rPr>
          <w:rFonts w:ascii="Arial" w:hAnsi="Arial" w:cs="Arial"/>
        </w:rPr>
        <w:t xml:space="preserve"> 1. části</w:t>
      </w:r>
      <w:r w:rsidR="00B00836">
        <w:rPr>
          <w:rFonts w:ascii="Arial" w:hAnsi="Arial" w:cs="Arial"/>
        </w:rPr>
        <w:t xml:space="preserve"> </w:t>
      </w:r>
    </w:p>
    <w:p w14:paraId="1B5523E4" w14:textId="40A620E5" w:rsidR="00892B66" w:rsidRPr="00892B66" w:rsidRDefault="000056F9" w:rsidP="00E5232A">
      <w:pPr>
        <w:spacing w:after="120"/>
        <w:ind w:left="993" w:hanging="567"/>
        <w:rPr>
          <w:rFonts w:ascii="Arial" w:hAnsi="Arial" w:cs="Arial"/>
        </w:rPr>
      </w:pPr>
      <w:r>
        <w:rPr>
          <w:rFonts w:ascii="Arial" w:hAnsi="Arial" w:cs="Arial"/>
        </w:rPr>
        <w:t xml:space="preserve">   </w:t>
      </w:r>
      <w:r w:rsidR="00831BAB">
        <w:rPr>
          <w:rFonts w:ascii="Arial" w:hAnsi="Arial" w:cs="Arial"/>
        </w:rPr>
        <w:t xml:space="preserve">termín </w:t>
      </w:r>
      <w:r w:rsidR="0086534D">
        <w:rPr>
          <w:rFonts w:ascii="Arial" w:hAnsi="Arial" w:cs="Arial"/>
        </w:rPr>
        <w:t xml:space="preserve">ukončení a </w:t>
      </w:r>
      <w:r w:rsidR="00831BAB">
        <w:rPr>
          <w:rFonts w:ascii="Arial" w:hAnsi="Arial" w:cs="Arial"/>
        </w:rPr>
        <w:t>předání 2. části a objektu A</w:t>
      </w:r>
      <w:r w:rsidR="00831BAB">
        <w:rPr>
          <w:rFonts w:ascii="Arial" w:hAnsi="Arial" w:cs="Arial"/>
        </w:rPr>
        <w:tab/>
      </w:r>
      <w:r w:rsidR="002430BC">
        <w:rPr>
          <w:rFonts w:ascii="Arial" w:hAnsi="Arial" w:cs="Arial"/>
        </w:rPr>
        <w:t xml:space="preserve">- </w:t>
      </w:r>
      <w:r w:rsidR="00831BAB">
        <w:rPr>
          <w:rFonts w:ascii="Arial" w:hAnsi="Arial" w:cs="Arial"/>
        </w:rPr>
        <w:t>do 105 dní od předání staveniště</w:t>
      </w:r>
      <w:r w:rsidR="00E5232A">
        <w:rPr>
          <w:rFonts w:ascii="Arial" w:hAnsi="Arial" w:cs="Arial"/>
        </w:rPr>
        <w:t xml:space="preserve"> 2. části</w:t>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r w:rsidR="00E97370">
        <w:rPr>
          <w:rFonts w:ascii="Arial" w:hAnsi="Arial" w:cs="Arial"/>
        </w:rPr>
        <w:tab/>
      </w:r>
    </w:p>
    <w:p w14:paraId="2887BDB2" w14:textId="267406AA" w:rsidR="00892B66" w:rsidRPr="00892B66" w:rsidRDefault="00B00836" w:rsidP="000056F9">
      <w:pPr>
        <w:spacing w:after="120"/>
        <w:ind w:left="567" w:hanging="567"/>
        <w:jc w:val="both"/>
        <w:rPr>
          <w:rFonts w:ascii="Arial" w:hAnsi="Arial" w:cs="Arial"/>
        </w:rPr>
      </w:pPr>
      <w:r>
        <w:rPr>
          <w:rFonts w:ascii="Arial" w:hAnsi="Arial" w:cs="Arial"/>
        </w:rPr>
        <w:t xml:space="preserve">        </w:t>
      </w:r>
      <w:r w:rsidR="000056F9">
        <w:rPr>
          <w:rFonts w:ascii="Arial" w:hAnsi="Arial" w:cs="Arial"/>
        </w:rPr>
        <w:t xml:space="preserve">  </w:t>
      </w:r>
      <w:r w:rsidR="00892B66" w:rsidRPr="00892B66">
        <w:rPr>
          <w:rFonts w:ascii="Arial" w:hAnsi="Arial" w:cs="Arial"/>
        </w:rPr>
        <w:t xml:space="preserve">Provedením díla se rozumí úplné dokončení díla prostého všech vad a současně řádné protokolární předání díla zhotovitelem objednateli dle článku </w:t>
      </w:r>
      <w:r w:rsidR="00892B66" w:rsidRPr="005A022F">
        <w:rPr>
          <w:rFonts w:ascii="Arial" w:hAnsi="Arial" w:cs="Arial"/>
        </w:rPr>
        <w:t>X. smlouvy</w:t>
      </w:r>
      <w:r w:rsidR="00892B66" w:rsidRPr="00892B66">
        <w:rPr>
          <w:rFonts w:ascii="Arial" w:hAnsi="Arial" w:cs="Arial"/>
        </w:rPr>
        <w:t xml:space="preserve">. </w:t>
      </w:r>
    </w:p>
    <w:p w14:paraId="6179852C" w14:textId="0C3451A7" w:rsidR="00892B66" w:rsidRPr="00892B66" w:rsidRDefault="00892B66" w:rsidP="007608DC">
      <w:pPr>
        <w:numPr>
          <w:ilvl w:val="0"/>
          <w:numId w:val="7"/>
        </w:numPr>
        <w:spacing w:after="120"/>
        <w:ind w:left="567" w:hanging="567"/>
        <w:jc w:val="both"/>
        <w:rPr>
          <w:rFonts w:ascii="Arial" w:hAnsi="Arial" w:cs="Arial"/>
        </w:rPr>
      </w:pPr>
      <w:r w:rsidRPr="00892B66">
        <w:rPr>
          <w:rFonts w:ascii="Arial" w:hAnsi="Arial" w:cs="Arial"/>
        </w:rPr>
        <w:t xml:space="preserve">Detailní harmonogram realizace díla, zpracovaný v souladu s nabídkou zhotovitele v rámci zadávacího řízení, předloží zhotovitel objednateli v členění v periodách o maximálně sedmi </w:t>
      </w:r>
      <w:r w:rsidR="00FC43C8">
        <w:rPr>
          <w:rFonts w:ascii="Arial" w:hAnsi="Arial" w:cs="Arial"/>
        </w:rPr>
        <w:t xml:space="preserve">(7) </w:t>
      </w:r>
      <w:r w:rsidRPr="00892B66">
        <w:rPr>
          <w:rFonts w:ascii="Arial" w:hAnsi="Arial" w:cs="Arial"/>
        </w:rPr>
        <w:lastRenderedPageBreak/>
        <w:t xml:space="preserve">po sobě jdoucích kalendářních dnech nejpozději do sedmi </w:t>
      </w:r>
      <w:r w:rsidR="00FC43C8">
        <w:rPr>
          <w:rFonts w:ascii="Arial" w:hAnsi="Arial" w:cs="Arial"/>
        </w:rPr>
        <w:t xml:space="preserve">(7) </w:t>
      </w:r>
      <w:r w:rsidRPr="00892B66">
        <w:rPr>
          <w:rFonts w:ascii="Arial" w:hAnsi="Arial" w:cs="Arial"/>
        </w:rPr>
        <w:t>kalendářních dn</w:t>
      </w:r>
      <w:r w:rsidR="00E27C4F">
        <w:rPr>
          <w:rFonts w:ascii="Arial" w:hAnsi="Arial" w:cs="Arial"/>
        </w:rPr>
        <w:t>í</w:t>
      </w:r>
      <w:r w:rsidRPr="00892B66">
        <w:rPr>
          <w:rFonts w:ascii="Arial" w:hAnsi="Arial" w:cs="Arial"/>
        </w:rPr>
        <w:t xml:space="preserve"> ode dne podpisu této smlouvy. Termíny provádění díla uvedené v harmonogramu realizace díla jsou pro zhotovitele závazné. Harmonogram postupu prací bude obsahovat i návrh opatření k minimalizaci negativních vlivů souvisejících s realizací stavby.</w:t>
      </w:r>
    </w:p>
    <w:p w14:paraId="5262BEDF" w14:textId="3C5B4E71" w:rsidR="00892B66" w:rsidRPr="00892B66" w:rsidRDefault="00892B66" w:rsidP="007608DC">
      <w:pPr>
        <w:numPr>
          <w:ilvl w:val="0"/>
          <w:numId w:val="7"/>
        </w:numPr>
        <w:spacing w:after="120"/>
        <w:ind w:left="567" w:hanging="567"/>
        <w:jc w:val="both"/>
        <w:rPr>
          <w:rFonts w:ascii="Arial" w:hAnsi="Arial" w:cs="Arial"/>
        </w:rPr>
      </w:pPr>
      <w:r w:rsidRPr="00892B66">
        <w:rPr>
          <w:rFonts w:ascii="Arial" w:hAnsi="Arial" w:cs="Arial"/>
        </w:rPr>
        <w:t>Smluvní strany se dohodly, že případné dodatečné práce, jejichž finanční objem nepřekročí 10 % (slovy: deset procent</w:t>
      </w:r>
      <w:r w:rsidR="00FC43C8">
        <w:rPr>
          <w:rFonts w:ascii="Arial" w:hAnsi="Arial" w:cs="Arial"/>
        </w:rPr>
        <w:t>)</w:t>
      </w:r>
      <w:r w:rsidRPr="00892B66">
        <w:rPr>
          <w:rFonts w:ascii="Arial" w:hAnsi="Arial" w:cs="Arial"/>
        </w:rPr>
        <w:t xml:space="preserve"> ze sjednané ceny za provedení díla, nebudou mít vliv na termín ukončení díla a dílo bude dokončeno ve sjednaném termínu dle smlouvy, pokud se smluvní strany výslovně písemně nedohodnou jinak. </w:t>
      </w:r>
    </w:p>
    <w:p w14:paraId="068316EA" w14:textId="28740A4D" w:rsidR="00892B66" w:rsidRPr="00892B66" w:rsidRDefault="00892B66" w:rsidP="007608DC">
      <w:pPr>
        <w:numPr>
          <w:ilvl w:val="0"/>
          <w:numId w:val="7"/>
        </w:numPr>
        <w:tabs>
          <w:tab w:val="clear" w:pos="624"/>
          <w:tab w:val="num" w:pos="709"/>
        </w:tabs>
        <w:spacing w:after="120"/>
        <w:ind w:left="567" w:hanging="567"/>
        <w:jc w:val="both"/>
        <w:rPr>
          <w:rFonts w:ascii="Arial" w:hAnsi="Arial" w:cs="Arial"/>
        </w:rPr>
      </w:pPr>
      <w:r w:rsidRPr="00892B66">
        <w:rPr>
          <w:rFonts w:ascii="Arial" w:hAnsi="Arial" w:cs="Arial"/>
        </w:rPr>
        <w:t xml:space="preserve">Smluvní strany se dohodly, že celková doba provedení díla či jednotlivé dílčí lhůty </w:t>
      </w:r>
      <w:proofErr w:type="gramStart"/>
      <w:r w:rsidRPr="00892B66">
        <w:rPr>
          <w:rFonts w:ascii="Arial" w:hAnsi="Arial" w:cs="Arial"/>
        </w:rPr>
        <w:t xml:space="preserve">stanovené </w:t>
      </w:r>
      <w:r w:rsidR="000056F9">
        <w:rPr>
          <w:rFonts w:ascii="Arial" w:hAnsi="Arial" w:cs="Arial"/>
        </w:rPr>
        <w:t xml:space="preserve"> </w:t>
      </w:r>
      <w:r w:rsidRPr="00892B66">
        <w:rPr>
          <w:rFonts w:ascii="Arial" w:hAnsi="Arial" w:cs="Arial"/>
        </w:rPr>
        <w:t>touto</w:t>
      </w:r>
      <w:proofErr w:type="gramEnd"/>
      <w:r w:rsidRPr="00892B66">
        <w:rPr>
          <w:rFonts w:ascii="Arial" w:hAnsi="Arial" w:cs="Arial"/>
        </w:rPr>
        <w:t xml:space="preserve"> smlouvou pro dílčí plnění díla se prodlouží o dobu, po kterou nemohlo být dílo či jeho dílčí část</w:t>
      </w:r>
      <w:r w:rsidR="002A652C">
        <w:rPr>
          <w:rFonts w:ascii="Arial" w:hAnsi="Arial" w:cs="Arial"/>
        </w:rPr>
        <w:t>i</w:t>
      </w:r>
      <w:r w:rsidRPr="00892B66">
        <w:rPr>
          <w:rFonts w:ascii="Arial" w:hAnsi="Arial" w:cs="Arial"/>
        </w:rPr>
        <w:t xml:space="preserve"> prováděny v důsledků okolností vylučujících odpovědnost ve smyslu ustanovení § 2913 zákona č. 89/2012 Sb., občanský zákoník</w:t>
      </w:r>
      <w:r w:rsidR="00F659FA">
        <w:rPr>
          <w:rFonts w:ascii="Arial" w:hAnsi="Arial" w:cs="Arial"/>
        </w:rPr>
        <w:t xml:space="preserve">, </w:t>
      </w:r>
      <w:r w:rsidR="00F659FA">
        <w:rPr>
          <w:rFonts w:ascii="Arial" w:hAnsi="Arial" w:cs="Arial"/>
          <w:snapToGrid w:val="0"/>
        </w:rPr>
        <w:t>ve znění pozdějších předpisů</w:t>
      </w:r>
      <w:r w:rsidRPr="00892B66">
        <w:rPr>
          <w:rFonts w:ascii="Arial" w:hAnsi="Arial" w:cs="Arial"/>
        </w:rPr>
        <w:t xml:space="preserve">. Odpovědnost nevylučuje překážka, která vznikla v době, kdy již byl zhotovitel v prodlení s plněním své povinnosti nebo vznikla v důsledku hospodářských či organizačních poměrů zhotovitele. </w:t>
      </w:r>
    </w:p>
    <w:p w14:paraId="5E603BE0" w14:textId="58CEF34C" w:rsidR="00892B66" w:rsidRPr="00892B66" w:rsidRDefault="000056F9" w:rsidP="007608DC">
      <w:pPr>
        <w:numPr>
          <w:ilvl w:val="0"/>
          <w:numId w:val="7"/>
        </w:numPr>
        <w:tabs>
          <w:tab w:val="clear" w:pos="624"/>
          <w:tab w:val="num" w:pos="426"/>
        </w:tabs>
        <w:spacing w:after="120"/>
        <w:ind w:left="567" w:hanging="567"/>
        <w:jc w:val="both"/>
        <w:rPr>
          <w:rFonts w:ascii="Arial" w:hAnsi="Arial" w:cs="Arial"/>
        </w:rPr>
      </w:pPr>
      <w:r>
        <w:rPr>
          <w:rFonts w:ascii="Arial" w:hAnsi="Arial" w:cs="Arial"/>
        </w:rPr>
        <w:t xml:space="preserve">   </w:t>
      </w:r>
      <w:r w:rsidR="00892B66" w:rsidRPr="00892B66">
        <w:rPr>
          <w:rFonts w:ascii="Arial" w:hAnsi="Arial" w:cs="Arial"/>
        </w:rPr>
        <w:t xml:space="preserve">Před dobou sjednanou pro předání a převzetí díla dle článku </w:t>
      </w:r>
      <w:r w:rsidR="00A8290B">
        <w:rPr>
          <w:rFonts w:ascii="Arial" w:hAnsi="Arial" w:cs="Arial"/>
        </w:rPr>
        <w:t>III</w:t>
      </w:r>
      <w:r w:rsidR="00892B66" w:rsidRPr="00892B66">
        <w:rPr>
          <w:rFonts w:ascii="Arial" w:hAnsi="Arial" w:cs="Arial"/>
        </w:rPr>
        <w:t xml:space="preserve">. odst. </w:t>
      </w:r>
      <w:r w:rsidR="00A8290B">
        <w:rPr>
          <w:rFonts w:ascii="Arial" w:hAnsi="Arial" w:cs="Arial"/>
        </w:rPr>
        <w:t>3</w:t>
      </w:r>
      <w:r w:rsidR="00FE44CC">
        <w:rPr>
          <w:rFonts w:ascii="Arial" w:hAnsi="Arial" w:cs="Arial"/>
        </w:rPr>
        <w:t xml:space="preserve">.1 této smlouvy není </w:t>
      </w:r>
      <w:r w:rsidR="00892B66" w:rsidRPr="00892B66">
        <w:rPr>
          <w:rFonts w:ascii="Arial" w:hAnsi="Arial" w:cs="Arial"/>
        </w:rPr>
        <w:t>objednatel povinen od zhotovitele dílo či kteroukoli jeho část převzít.</w:t>
      </w:r>
    </w:p>
    <w:p w14:paraId="0C161D72" w14:textId="77777777" w:rsidR="00892B66" w:rsidRPr="00892B66" w:rsidRDefault="00892B66" w:rsidP="007608DC">
      <w:pPr>
        <w:numPr>
          <w:ilvl w:val="0"/>
          <w:numId w:val="7"/>
        </w:numPr>
        <w:tabs>
          <w:tab w:val="clear" w:pos="624"/>
        </w:tabs>
        <w:spacing w:after="120"/>
        <w:ind w:left="567" w:hanging="567"/>
        <w:jc w:val="both"/>
        <w:rPr>
          <w:rFonts w:ascii="Arial" w:hAnsi="Arial" w:cs="Arial"/>
        </w:rPr>
      </w:pPr>
      <w:r w:rsidRPr="00892B66">
        <w:rPr>
          <w:rFonts w:ascii="Arial" w:hAnsi="Arial"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5FEC4BEA" w14:textId="38DD2108" w:rsidR="00A25382" w:rsidRPr="00892B66" w:rsidRDefault="0017058F" w:rsidP="0017058F">
      <w:pPr>
        <w:pStyle w:val="BodyText21"/>
        <w:tabs>
          <w:tab w:val="left" w:pos="3651"/>
        </w:tabs>
        <w:spacing w:after="120" w:line="276" w:lineRule="auto"/>
        <w:ind w:left="426"/>
        <w:rPr>
          <w:rFonts w:ascii="Arial" w:hAnsi="Arial" w:cs="Arial"/>
          <w:sz w:val="20"/>
        </w:rPr>
      </w:pPr>
      <w:r>
        <w:rPr>
          <w:rFonts w:ascii="Arial" w:hAnsi="Arial" w:cs="Arial"/>
          <w:sz w:val="20"/>
        </w:rPr>
        <w:tab/>
      </w:r>
    </w:p>
    <w:p w14:paraId="57E6F629" w14:textId="613A17A7" w:rsidR="00021985" w:rsidRPr="00A775E3" w:rsidRDefault="00021985" w:rsidP="00B93FB6">
      <w:pPr>
        <w:pStyle w:val="BodyText21"/>
        <w:widowControl/>
        <w:numPr>
          <w:ilvl w:val="0"/>
          <w:numId w:val="2"/>
        </w:numPr>
        <w:spacing w:after="120" w:line="276" w:lineRule="auto"/>
        <w:ind w:left="567" w:hanging="207"/>
        <w:jc w:val="center"/>
        <w:rPr>
          <w:rFonts w:ascii="Arial" w:hAnsi="Arial" w:cs="Arial"/>
          <w:b/>
          <w:sz w:val="20"/>
        </w:rPr>
      </w:pPr>
      <w:r w:rsidRPr="00021985">
        <w:rPr>
          <w:rFonts w:ascii="Arial" w:hAnsi="Arial" w:cs="Arial"/>
          <w:b/>
          <w:sz w:val="20"/>
        </w:rPr>
        <w:t xml:space="preserve">Místo </w:t>
      </w:r>
      <w:r w:rsidRPr="00A775E3">
        <w:rPr>
          <w:rFonts w:ascii="Arial" w:hAnsi="Arial" w:cs="Arial"/>
          <w:b/>
          <w:sz w:val="20"/>
        </w:rPr>
        <w:t>provádění díla</w:t>
      </w:r>
    </w:p>
    <w:p w14:paraId="55C69DD0" w14:textId="7E53D71E" w:rsidR="00021985" w:rsidRPr="00A775E3" w:rsidRDefault="00021985" w:rsidP="007608DC">
      <w:pPr>
        <w:numPr>
          <w:ilvl w:val="0"/>
          <w:numId w:val="8"/>
        </w:numPr>
        <w:tabs>
          <w:tab w:val="clear" w:pos="624"/>
          <w:tab w:val="num" w:pos="709"/>
        </w:tabs>
        <w:spacing w:after="120"/>
        <w:ind w:left="567" w:hanging="567"/>
        <w:jc w:val="both"/>
        <w:rPr>
          <w:rFonts w:ascii="Arial" w:hAnsi="Arial" w:cs="Arial"/>
        </w:rPr>
      </w:pPr>
      <w:r w:rsidRPr="00A775E3">
        <w:rPr>
          <w:rFonts w:ascii="Arial" w:hAnsi="Arial" w:cs="Arial"/>
        </w:rPr>
        <w:t>Zhotovitel se zavazuje provést dílo na pozemku parc</w:t>
      </w:r>
      <w:r w:rsidR="00BD2139">
        <w:rPr>
          <w:rFonts w:ascii="Arial" w:hAnsi="Arial" w:cs="Arial"/>
        </w:rPr>
        <w:t>elní</w:t>
      </w:r>
      <w:r w:rsidRPr="00A775E3">
        <w:rPr>
          <w:rFonts w:ascii="Arial" w:hAnsi="Arial" w:cs="Arial"/>
        </w:rPr>
        <w:t xml:space="preserve"> č</w:t>
      </w:r>
      <w:r w:rsidR="00BD2139">
        <w:rPr>
          <w:rFonts w:ascii="Arial" w:hAnsi="Arial" w:cs="Arial"/>
        </w:rPr>
        <w:t>íslo</w:t>
      </w:r>
      <w:r w:rsidRPr="00A775E3">
        <w:rPr>
          <w:rFonts w:ascii="Arial" w:hAnsi="Arial" w:cs="Arial"/>
        </w:rPr>
        <w:t xml:space="preserve"> </w:t>
      </w:r>
      <w:r w:rsidR="00D73763" w:rsidRPr="00A775E3">
        <w:rPr>
          <w:rFonts w:ascii="Arial" w:hAnsi="Arial" w:cs="Arial"/>
        </w:rPr>
        <w:t>3311/1, 3311/2, 3311/4, 3311/5</w:t>
      </w:r>
      <w:r w:rsidR="006E1699">
        <w:rPr>
          <w:rFonts w:ascii="Arial" w:hAnsi="Arial" w:cs="Arial"/>
        </w:rPr>
        <w:t xml:space="preserve">, který </w:t>
      </w:r>
      <w:proofErr w:type="gramStart"/>
      <w:r w:rsidR="006E1699">
        <w:rPr>
          <w:rFonts w:ascii="Arial" w:hAnsi="Arial" w:cs="Arial"/>
        </w:rPr>
        <w:t xml:space="preserve">se </w:t>
      </w:r>
      <w:r w:rsidR="00D31F33">
        <w:rPr>
          <w:rFonts w:ascii="Arial" w:hAnsi="Arial" w:cs="Arial"/>
        </w:rPr>
        <w:t xml:space="preserve">  </w:t>
      </w:r>
      <w:r w:rsidRPr="00A775E3">
        <w:rPr>
          <w:rFonts w:ascii="Arial" w:hAnsi="Arial" w:cs="Arial"/>
        </w:rPr>
        <w:t>nachází</w:t>
      </w:r>
      <w:proofErr w:type="gramEnd"/>
      <w:r w:rsidRPr="00A775E3">
        <w:rPr>
          <w:rFonts w:ascii="Arial" w:hAnsi="Arial" w:cs="Arial"/>
        </w:rPr>
        <w:t xml:space="preserve"> v obci </w:t>
      </w:r>
      <w:r w:rsidR="00D73763" w:rsidRPr="00A775E3">
        <w:rPr>
          <w:rFonts w:ascii="Arial" w:hAnsi="Arial" w:cs="Arial"/>
        </w:rPr>
        <w:t xml:space="preserve"> Sokolov</w:t>
      </w:r>
      <w:r w:rsidRPr="00A775E3">
        <w:rPr>
          <w:rFonts w:ascii="Arial" w:hAnsi="Arial" w:cs="Arial"/>
        </w:rPr>
        <w:t xml:space="preserve"> a katastrálním území </w:t>
      </w:r>
      <w:r w:rsidR="00D73763" w:rsidRPr="00A775E3">
        <w:rPr>
          <w:rFonts w:ascii="Arial" w:hAnsi="Arial" w:cs="Arial"/>
        </w:rPr>
        <w:t>Sokolov</w:t>
      </w:r>
      <w:r w:rsidR="00A0084A">
        <w:rPr>
          <w:rFonts w:ascii="Arial" w:hAnsi="Arial" w:cs="Arial"/>
        </w:rPr>
        <w:t>.</w:t>
      </w:r>
    </w:p>
    <w:p w14:paraId="20115E56" w14:textId="1C05607C" w:rsidR="00021985" w:rsidRPr="00021985" w:rsidRDefault="00B37581" w:rsidP="007608DC">
      <w:pPr>
        <w:numPr>
          <w:ilvl w:val="0"/>
          <w:numId w:val="8"/>
        </w:numPr>
        <w:tabs>
          <w:tab w:val="clear" w:pos="624"/>
          <w:tab w:val="num" w:pos="284"/>
        </w:tabs>
        <w:spacing w:after="120"/>
        <w:ind w:left="567" w:hanging="567"/>
        <w:jc w:val="both"/>
        <w:rPr>
          <w:rFonts w:ascii="Arial" w:hAnsi="Arial" w:cs="Arial"/>
        </w:rPr>
      </w:pPr>
      <w:r>
        <w:rPr>
          <w:rFonts w:ascii="Arial" w:hAnsi="Arial" w:cs="Arial"/>
        </w:rPr>
        <w:t xml:space="preserve">   </w:t>
      </w:r>
      <w:r w:rsidR="00D31F33">
        <w:rPr>
          <w:rFonts w:ascii="Arial" w:hAnsi="Arial" w:cs="Arial"/>
        </w:rPr>
        <w:t xml:space="preserve">  </w:t>
      </w:r>
      <w:r w:rsidR="00021985" w:rsidRPr="00021985">
        <w:rPr>
          <w:rFonts w:ascii="Arial" w:hAnsi="Arial" w:cs="Arial"/>
        </w:rPr>
        <w:t>Zhotovitel prohlašuje, že se dostatečně seznámil s faktickým stavem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14:paraId="555CBCDE" w14:textId="77777777" w:rsidR="00021985" w:rsidRPr="008D72EF" w:rsidRDefault="00021985" w:rsidP="00021985">
      <w:pPr>
        <w:spacing w:after="120"/>
        <w:ind w:left="567" w:hanging="567"/>
        <w:jc w:val="both"/>
        <w:rPr>
          <w:sz w:val="22"/>
        </w:rPr>
      </w:pPr>
    </w:p>
    <w:p w14:paraId="17E829B9" w14:textId="7EBE8B6C" w:rsidR="00E97370" w:rsidRPr="00E97370" w:rsidRDefault="00E97370" w:rsidP="00B93FB6">
      <w:pPr>
        <w:pStyle w:val="BodyText21"/>
        <w:widowControl/>
        <w:numPr>
          <w:ilvl w:val="0"/>
          <w:numId w:val="2"/>
        </w:numPr>
        <w:spacing w:after="120" w:line="276" w:lineRule="auto"/>
        <w:ind w:left="567" w:hanging="207"/>
        <w:jc w:val="center"/>
        <w:rPr>
          <w:rFonts w:ascii="Arial" w:hAnsi="Arial" w:cs="Arial"/>
          <w:b/>
          <w:sz w:val="20"/>
        </w:rPr>
      </w:pPr>
      <w:r>
        <w:rPr>
          <w:rFonts w:ascii="Arial" w:hAnsi="Arial" w:cs="Arial"/>
          <w:b/>
          <w:sz w:val="20"/>
        </w:rPr>
        <w:t xml:space="preserve"> </w:t>
      </w:r>
      <w:r w:rsidRPr="00E97370">
        <w:rPr>
          <w:rFonts w:ascii="Arial" w:hAnsi="Arial" w:cs="Arial"/>
          <w:b/>
          <w:sz w:val="20"/>
        </w:rPr>
        <w:t>Cena a způsob její úhrady</w:t>
      </w:r>
    </w:p>
    <w:p w14:paraId="44D2D40E" w14:textId="63AC7615" w:rsidR="00AA615B" w:rsidRPr="00AA615B" w:rsidRDefault="00D31F33" w:rsidP="007608DC">
      <w:pPr>
        <w:numPr>
          <w:ilvl w:val="0"/>
          <w:numId w:val="9"/>
        </w:numPr>
        <w:tabs>
          <w:tab w:val="clear" w:pos="624"/>
          <w:tab w:val="num" w:pos="426"/>
        </w:tabs>
        <w:spacing w:after="120"/>
        <w:jc w:val="both"/>
        <w:rPr>
          <w:rFonts w:ascii="Arial" w:hAnsi="Arial" w:cs="Arial"/>
        </w:rPr>
      </w:pPr>
      <w:r>
        <w:rPr>
          <w:rFonts w:ascii="Arial" w:hAnsi="Arial" w:cs="Arial"/>
        </w:rPr>
        <w:t xml:space="preserve">   </w:t>
      </w:r>
      <w:r w:rsidR="00AA615B" w:rsidRPr="00AA615B">
        <w:rPr>
          <w:rFonts w:ascii="Arial" w:hAnsi="Arial" w:cs="Arial"/>
        </w:rPr>
        <w:t>Smluvní strany se dohodly na ceně, tzn. ceně maximální, za provedení díla, ve výši:</w:t>
      </w:r>
    </w:p>
    <w:p w14:paraId="671DF3B3" w14:textId="77777777" w:rsidR="00AA615B" w:rsidRPr="00CC29D7" w:rsidRDefault="00AA615B" w:rsidP="001A5DE9">
      <w:pPr>
        <w:numPr>
          <w:ilvl w:val="12"/>
          <w:numId w:val="0"/>
        </w:numPr>
        <w:tabs>
          <w:tab w:val="num" w:pos="426"/>
        </w:tabs>
        <w:jc w:val="both"/>
        <w:rPr>
          <w:rFonts w:asciiTheme="minorHAnsi" w:hAnsiTheme="minorHAnsi" w:cstheme="minorHAnsi"/>
          <w:sz w:val="22"/>
          <w:szCs w:val="22"/>
        </w:rPr>
      </w:pPr>
      <w:r w:rsidRPr="00CC29D7">
        <w:rPr>
          <w:rFonts w:asciiTheme="minorHAnsi" w:hAnsiTheme="minorHAnsi" w:cstheme="minorHAnsi"/>
          <w:sz w:val="22"/>
          <w:szCs w:val="22"/>
        </w:rPr>
        <w:t xml:space="preserve">         </w:t>
      </w:r>
    </w:p>
    <w:p w14:paraId="031B1956" w14:textId="21212F8A" w:rsidR="00AA615B" w:rsidRPr="00D871A9" w:rsidRDefault="00AA615B" w:rsidP="00D31F33">
      <w:pPr>
        <w:numPr>
          <w:ilvl w:val="12"/>
          <w:numId w:val="0"/>
        </w:numPr>
        <w:tabs>
          <w:tab w:val="num" w:pos="426"/>
        </w:tabs>
        <w:ind w:firstLine="709"/>
        <w:jc w:val="both"/>
        <w:rPr>
          <w:rFonts w:ascii="Arial" w:hAnsi="Arial" w:cs="Arial"/>
        </w:rPr>
      </w:pPr>
      <w:r w:rsidRPr="00D871A9">
        <w:rPr>
          <w:rFonts w:ascii="Arial" w:hAnsi="Arial" w:cs="Arial"/>
        </w:rPr>
        <w:t xml:space="preserve">Cena bez DPH </w:t>
      </w:r>
      <w:r w:rsidR="00C1051A" w:rsidRPr="00D871A9">
        <w:rPr>
          <w:rFonts w:ascii="Arial" w:hAnsi="Arial" w:cs="Arial"/>
        </w:rPr>
        <w:tab/>
      </w:r>
      <w:r w:rsidR="00C1051A" w:rsidRPr="00D871A9">
        <w:rPr>
          <w:rFonts w:ascii="Arial" w:hAnsi="Arial" w:cs="Arial"/>
        </w:rPr>
        <w:tab/>
      </w:r>
      <w:r w:rsidR="00C1051A" w:rsidRPr="00D871A9">
        <w:rPr>
          <w:rFonts w:ascii="Arial" w:hAnsi="Arial" w:cs="Arial"/>
        </w:rPr>
        <w:tab/>
      </w:r>
      <w:r w:rsidR="00C1051A" w:rsidRPr="00D871A9">
        <w:rPr>
          <w:rFonts w:ascii="Arial" w:hAnsi="Arial" w:cs="Arial"/>
        </w:rPr>
        <w:tab/>
      </w:r>
      <w:r w:rsidR="00C1051A" w:rsidRPr="00D871A9">
        <w:rPr>
          <w:rFonts w:ascii="Arial" w:hAnsi="Arial" w:cs="Arial"/>
        </w:rPr>
        <w:tab/>
      </w:r>
      <w:r w:rsidR="00D871A9" w:rsidRPr="00D871A9">
        <w:rPr>
          <w:rFonts w:ascii="Arial" w:hAnsi="Arial" w:cs="Arial"/>
        </w:rPr>
        <w:t>17.891.551,97</w:t>
      </w:r>
      <w:r w:rsidRPr="00D871A9">
        <w:rPr>
          <w:rFonts w:ascii="Arial" w:hAnsi="Arial" w:cs="Arial"/>
        </w:rPr>
        <w:tab/>
        <w:t>Kč</w:t>
      </w:r>
    </w:p>
    <w:p w14:paraId="41A79CA8" w14:textId="6FA1A80E" w:rsidR="00AA615B" w:rsidRPr="00D871A9" w:rsidRDefault="00AA615B" w:rsidP="00D31F33">
      <w:pPr>
        <w:numPr>
          <w:ilvl w:val="12"/>
          <w:numId w:val="0"/>
        </w:numPr>
        <w:tabs>
          <w:tab w:val="num" w:pos="426"/>
        </w:tabs>
        <w:ind w:firstLine="709"/>
        <w:jc w:val="both"/>
        <w:rPr>
          <w:rFonts w:ascii="Arial" w:hAnsi="Arial" w:cs="Arial"/>
        </w:rPr>
      </w:pPr>
      <w:r w:rsidRPr="00D871A9">
        <w:rPr>
          <w:rFonts w:ascii="Arial" w:hAnsi="Arial" w:cs="Arial"/>
        </w:rPr>
        <w:t xml:space="preserve">(slovy: </w:t>
      </w:r>
      <w:r w:rsidR="00D871A9" w:rsidRPr="00D871A9">
        <w:rPr>
          <w:rFonts w:ascii="Arial" w:hAnsi="Arial" w:cs="Arial"/>
        </w:rPr>
        <w:t>sedmnáctmilionůosmsetdevadesátjedentisícpětsetpadesátjedna korun českých 97/100</w:t>
      </w:r>
      <w:r w:rsidRPr="00D871A9">
        <w:rPr>
          <w:rFonts w:ascii="Arial" w:hAnsi="Arial" w:cs="Arial"/>
        </w:rPr>
        <w:t>)</w:t>
      </w:r>
    </w:p>
    <w:p w14:paraId="58E03CC8" w14:textId="77777777" w:rsidR="00D73763" w:rsidRPr="00D871A9" w:rsidRDefault="00D73763" w:rsidP="00D31F33">
      <w:pPr>
        <w:numPr>
          <w:ilvl w:val="12"/>
          <w:numId w:val="0"/>
        </w:numPr>
        <w:tabs>
          <w:tab w:val="num" w:pos="426"/>
        </w:tabs>
        <w:ind w:firstLine="709"/>
        <w:jc w:val="both"/>
        <w:rPr>
          <w:rFonts w:ascii="Arial" w:hAnsi="Arial" w:cs="Arial"/>
        </w:rPr>
      </w:pPr>
    </w:p>
    <w:p w14:paraId="0DF72C2F" w14:textId="0408B13F" w:rsidR="00D73763" w:rsidRPr="00D871A9" w:rsidRDefault="00D73763" w:rsidP="00D31F33">
      <w:pPr>
        <w:numPr>
          <w:ilvl w:val="12"/>
          <w:numId w:val="0"/>
        </w:numPr>
        <w:tabs>
          <w:tab w:val="num" w:pos="426"/>
        </w:tabs>
        <w:ind w:firstLine="709"/>
        <w:jc w:val="both"/>
        <w:rPr>
          <w:rFonts w:ascii="Arial" w:hAnsi="Arial" w:cs="Arial"/>
        </w:rPr>
      </w:pPr>
      <w:r w:rsidRPr="00D871A9">
        <w:rPr>
          <w:rFonts w:ascii="Arial" w:hAnsi="Arial" w:cs="Arial"/>
        </w:rPr>
        <w:t>DPH 21%</w:t>
      </w:r>
      <w:r w:rsidR="00C1051A" w:rsidRPr="00D871A9">
        <w:rPr>
          <w:rFonts w:ascii="Arial" w:hAnsi="Arial" w:cs="Arial"/>
        </w:rPr>
        <w:tab/>
      </w:r>
      <w:r w:rsidR="00C1051A" w:rsidRPr="00D871A9">
        <w:rPr>
          <w:rFonts w:ascii="Arial" w:hAnsi="Arial" w:cs="Arial"/>
        </w:rPr>
        <w:tab/>
      </w:r>
      <w:r w:rsidR="00C1051A" w:rsidRPr="00D871A9">
        <w:rPr>
          <w:rFonts w:ascii="Arial" w:hAnsi="Arial" w:cs="Arial"/>
        </w:rPr>
        <w:tab/>
      </w:r>
      <w:r w:rsidR="00C1051A" w:rsidRPr="00D871A9">
        <w:rPr>
          <w:rFonts w:ascii="Arial" w:hAnsi="Arial" w:cs="Arial"/>
        </w:rPr>
        <w:tab/>
      </w:r>
      <w:r w:rsidR="00C1051A" w:rsidRPr="00D871A9">
        <w:rPr>
          <w:rFonts w:ascii="Arial" w:hAnsi="Arial" w:cs="Arial"/>
        </w:rPr>
        <w:tab/>
      </w:r>
      <w:r w:rsidR="00D871A9" w:rsidRPr="00D871A9">
        <w:rPr>
          <w:rFonts w:ascii="Arial" w:hAnsi="Arial" w:cs="Arial"/>
        </w:rPr>
        <w:t xml:space="preserve">  </w:t>
      </w:r>
      <w:proofErr w:type="gramStart"/>
      <w:r w:rsidR="00D871A9" w:rsidRPr="00D871A9">
        <w:rPr>
          <w:rFonts w:ascii="Arial" w:hAnsi="Arial" w:cs="Arial"/>
        </w:rPr>
        <w:t>3.708.892,15</w:t>
      </w:r>
      <w:r w:rsidR="00C1051A" w:rsidRPr="00D871A9">
        <w:rPr>
          <w:rFonts w:ascii="Arial" w:hAnsi="Arial" w:cs="Arial"/>
        </w:rPr>
        <w:t xml:space="preserve">  </w:t>
      </w:r>
      <w:r w:rsidRPr="00D871A9">
        <w:rPr>
          <w:rFonts w:ascii="Arial" w:hAnsi="Arial" w:cs="Arial"/>
        </w:rPr>
        <w:t xml:space="preserve"> Kč</w:t>
      </w:r>
      <w:proofErr w:type="gramEnd"/>
    </w:p>
    <w:p w14:paraId="5280E4E6" w14:textId="0DFA32AC" w:rsidR="00D73763" w:rsidRPr="00D871A9" w:rsidRDefault="00D73763" w:rsidP="00D31F33">
      <w:pPr>
        <w:numPr>
          <w:ilvl w:val="12"/>
          <w:numId w:val="0"/>
        </w:numPr>
        <w:tabs>
          <w:tab w:val="num" w:pos="426"/>
        </w:tabs>
        <w:ind w:firstLine="709"/>
        <w:jc w:val="both"/>
        <w:rPr>
          <w:rFonts w:ascii="Arial" w:hAnsi="Arial" w:cs="Arial"/>
        </w:rPr>
      </w:pPr>
      <w:r w:rsidRPr="00D871A9">
        <w:rPr>
          <w:rFonts w:ascii="Arial" w:hAnsi="Arial" w:cs="Arial"/>
        </w:rPr>
        <w:t xml:space="preserve">(slovy: </w:t>
      </w:r>
      <w:r w:rsidR="00D871A9" w:rsidRPr="00D871A9">
        <w:rPr>
          <w:rFonts w:ascii="Arial" w:hAnsi="Arial" w:cs="Arial"/>
        </w:rPr>
        <w:t>třimilionysedmsetosmtisícosmsetdevadesátdva korun českých 15/100</w:t>
      </w:r>
      <w:r w:rsidRPr="00D871A9">
        <w:rPr>
          <w:rFonts w:ascii="Arial" w:hAnsi="Arial" w:cs="Arial"/>
        </w:rPr>
        <w:t>)</w:t>
      </w:r>
    </w:p>
    <w:p w14:paraId="6917D83E" w14:textId="058032AD" w:rsidR="00D73763" w:rsidRPr="00D871A9" w:rsidRDefault="00D73763" w:rsidP="00D31F33">
      <w:pPr>
        <w:numPr>
          <w:ilvl w:val="12"/>
          <w:numId w:val="0"/>
        </w:numPr>
        <w:tabs>
          <w:tab w:val="num" w:pos="426"/>
        </w:tabs>
        <w:ind w:firstLine="709"/>
        <w:jc w:val="both"/>
        <w:rPr>
          <w:rFonts w:ascii="Arial" w:hAnsi="Arial" w:cs="Arial"/>
        </w:rPr>
      </w:pPr>
    </w:p>
    <w:p w14:paraId="2224C84D" w14:textId="41AB768D" w:rsidR="00D73763" w:rsidRPr="00D871A9" w:rsidRDefault="00D73763" w:rsidP="00D31F33">
      <w:pPr>
        <w:numPr>
          <w:ilvl w:val="12"/>
          <w:numId w:val="0"/>
        </w:numPr>
        <w:tabs>
          <w:tab w:val="num" w:pos="426"/>
        </w:tabs>
        <w:ind w:firstLine="709"/>
        <w:jc w:val="both"/>
        <w:rPr>
          <w:rFonts w:ascii="Arial" w:hAnsi="Arial" w:cs="Arial"/>
        </w:rPr>
      </w:pPr>
      <w:r w:rsidRPr="00D871A9">
        <w:rPr>
          <w:rFonts w:ascii="Arial" w:hAnsi="Arial" w:cs="Arial"/>
        </w:rPr>
        <w:t xml:space="preserve">Celková cena za provedení díla včetně DPH </w:t>
      </w:r>
      <w:r w:rsidR="00C1051A" w:rsidRPr="00D871A9">
        <w:rPr>
          <w:rFonts w:ascii="Arial" w:hAnsi="Arial" w:cs="Arial"/>
        </w:rPr>
        <w:tab/>
      </w:r>
      <w:proofErr w:type="gramStart"/>
      <w:r w:rsidR="00D871A9" w:rsidRPr="00D871A9">
        <w:rPr>
          <w:rFonts w:ascii="Arial" w:hAnsi="Arial" w:cs="Arial"/>
        </w:rPr>
        <w:t>21.600.444,12</w:t>
      </w:r>
      <w:r w:rsidR="00C1051A" w:rsidRPr="00D871A9">
        <w:rPr>
          <w:rFonts w:ascii="Arial" w:hAnsi="Arial" w:cs="Arial"/>
        </w:rPr>
        <w:t xml:space="preserve">  </w:t>
      </w:r>
      <w:r w:rsidRPr="00D871A9">
        <w:rPr>
          <w:rFonts w:ascii="Arial" w:hAnsi="Arial" w:cs="Arial"/>
        </w:rPr>
        <w:t xml:space="preserve"> Kč</w:t>
      </w:r>
      <w:proofErr w:type="gramEnd"/>
    </w:p>
    <w:p w14:paraId="45E10C33" w14:textId="7DEB4A40" w:rsidR="00D73763" w:rsidRPr="002C49CF" w:rsidRDefault="00D73763" w:rsidP="00D31F33">
      <w:pPr>
        <w:numPr>
          <w:ilvl w:val="12"/>
          <w:numId w:val="0"/>
        </w:numPr>
        <w:tabs>
          <w:tab w:val="num" w:pos="426"/>
        </w:tabs>
        <w:ind w:firstLine="709"/>
        <w:jc w:val="both"/>
        <w:rPr>
          <w:rFonts w:ascii="Arial" w:hAnsi="Arial" w:cs="Arial"/>
        </w:rPr>
      </w:pPr>
      <w:r w:rsidRPr="00D871A9">
        <w:rPr>
          <w:rFonts w:ascii="Arial" w:hAnsi="Arial" w:cs="Arial"/>
        </w:rPr>
        <w:t xml:space="preserve">(slovy: </w:t>
      </w:r>
      <w:r w:rsidR="00D871A9" w:rsidRPr="00D871A9">
        <w:rPr>
          <w:rFonts w:ascii="Arial" w:hAnsi="Arial" w:cs="Arial"/>
        </w:rPr>
        <w:t>dvacetjednamilionůšestsettisícčtyřistačtyřicetčtyři korun českých 12/100</w:t>
      </w:r>
      <w:r w:rsidRPr="00D871A9">
        <w:rPr>
          <w:rFonts w:ascii="Arial" w:hAnsi="Arial" w:cs="Arial"/>
        </w:rPr>
        <w:t>)</w:t>
      </w:r>
    </w:p>
    <w:p w14:paraId="51F03860" w14:textId="42A167F5" w:rsidR="00D73763" w:rsidRDefault="00D73763" w:rsidP="00D31F33">
      <w:pPr>
        <w:numPr>
          <w:ilvl w:val="12"/>
          <w:numId w:val="0"/>
        </w:numPr>
        <w:tabs>
          <w:tab w:val="num" w:pos="426"/>
        </w:tabs>
        <w:ind w:firstLine="709"/>
        <w:jc w:val="both"/>
        <w:rPr>
          <w:rFonts w:ascii="Arial" w:hAnsi="Arial" w:cs="Arial"/>
        </w:rPr>
      </w:pPr>
    </w:p>
    <w:p w14:paraId="451DEE6E" w14:textId="77777777" w:rsidR="00D73763" w:rsidRDefault="00D73763" w:rsidP="00D31F33">
      <w:pPr>
        <w:numPr>
          <w:ilvl w:val="12"/>
          <w:numId w:val="0"/>
        </w:numPr>
        <w:tabs>
          <w:tab w:val="num" w:pos="426"/>
        </w:tabs>
        <w:ind w:firstLine="709"/>
        <w:jc w:val="both"/>
        <w:rPr>
          <w:rFonts w:ascii="Arial" w:hAnsi="Arial" w:cs="Arial"/>
        </w:rPr>
      </w:pPr>
    </w:p>
    <w:p w14:paraId="5631BD83" w14:textId="10CE35BC" w:rsidR="00AA615B" w:rsidRPr="002C49CF" w:rsidRDefault="00AA615B" w:rsidP="00D31F33">
      <w:pPr>
        <w:numPr>
          <w:ilvl w:val="12"/>
          <w:numId w:val="0"/>
        </w:numPr>
        <w:tabs>
          <w:tab w:val="num" w:pos="426"/>
        </w:tabs>
        <w:ind w:firstLine="709"/>
        <w:jc w:val="both"/>
        <w:rPr>
          <w:rFonts w:ascii="Arial" w:hAnsi="Arial" w:cs="Arial"/>
        </w:rPr>
      </w:pPr>
      <w:r w:rsidRPr="002C49CF">
        <w:rPr>
          <w:rFonts w:ascii="Arial" w:hAnsi="Arial" w:cs="Arial"/>
        </w:rPr>
        <w:t>(dále jen „cena“ nebo “cena za provedení díla“)</w:t>
      </w:r>
    </w:p>
    <w:p w14:paraId="4D402B52" w14:textId="77777777" w:rsidR="00AA615B" w:rsidRPr="00CC29D7" w:rsidRDefault="00AA615B" w:rsidP="00D31F33">
      <w:pPr>
        <w:numPr>
          <w:ilvl w:val="12"/>
          <w:numId w:val="0"/>
        </w:numPr>
        <w:tabs>
          <w:tab w:val="num" w:pos="426"/>
        </w:tabs>
        <w:ind w:firstLine="709"/>
        <w:jc w:val="both"/>
        <w:rPr>
          <w:rFonts w:asciiTheme="minorHAnsi" w:hAnsiTheme="minorHAnsi" w:cstheme="minorHAnsi"/>
          <w:sz w:val="22"/>
          <w:szCs w:val="22"/>
        </w:rPr>
      </w:pPr>
    </w:p>
    <w:p w14:paraId="31CAD5BC" w14:textId="3C991DA0" w:rsidR="00AA615B" w:rsidRPr="00AA615B" w:rsidRDefault="00AA615B" w:rsidP="00D31F33">
      <w:pPr>
        <w:spacing w:after="120"/>
        <w:ind w:left="567"/>
        <w:jc w:val="both"/>
        <w:rPr>
          <w:rFonts w:ascii="Arial" w:hAnsi="Arial" w:cs="Arial"/>
        </w:rPr>
      </w:pPr>
      <w:r w:rsidRPr="00AA615B">
        <w:rPr>
          <w:rFonts w:ascii="Arial" w:hAnsi="Arial" w:cs="Arial"/>
        </w:rPr>
        <w:t>Smluvní strany současně podpisem této smlouvy berou na věd</w:t>
      </w:r>
      <w:r w:rsidR="00232350">
        <w:rPr>
          <w:rFonts w:ascii="Arial" w:hAnsi="Arial" w:cs="Arial"/>
        </w:rPr>
        <w:t xml:space="preserve">omí, že se v případě poskytnutí </w:t>
      </w:r>
      <w:r w:rsidRPr="00AA615B">
        <w:rPr>
          <w:rFonts w:ascii="Arial" w:hAnsi="Arial" w:cs="Arial"/>
        </w:rPr>
        <w:t>stavebních či montážních prací ve smyslu § 92e zákona č. 235/2004 Sb., o dani z</w:t>
      </w:r>
      <w:r w:rsidR="00232350">
        <w:rPr>
          <w:rFonts w:ascii="Arial" w:hAnsi="Arial" w:cs="Arial"/>
        </w:rPr>
        <w:t> </w:t>
      </w:r>
      <w:r w:rsidRPr="00AA615B">
        <w:rPr>
          <w:rFonts w:ascii="Arial" w:hAnsi="Arial" w:cs="Arial"/>
        </w:rPr>
        <w:t>přidané</w:t>
      </w:r>
      <w:r w:rsidR="00232350">
        <w:rPr>
          <w:rFonts w:ascii="Arial" w:hAnsi="Arial" w:cs="Arial"/>
        </w:rPr>
        <w:t xml:space="preserve"> </w:t>
      </w:r>
      <w:r w:rsidRPr="00AA615B">
        <w:rPr>
          <w:rFonts w:ascii="Arial" w:hAnsi="Arial" w:cs="Arial"/>
        </w:rPr>
        <w:t>hodnoty,</w:t>
      </w:r>
      <w:r w:rsidR="00F659FA">
        <w:rPr>
          <w:rFonts w:ascii="Arial" w:hAnsi="Arial" w:cs="Arial"/>
        </w:rPr>
        <w:t xml:space="preserve"> </w:t>
      </w:r>
      <w:r w:rsidR="00F659FA">
        <w:rPr>
          <w:rFonts w:ascii="Arial" w:hAnsi="Arial" w:cs="Arial"/>
          <w:snapToGrid w:val="0"/>
        </w:rPr>
        <w:t>ve znění pozdějších předpisů</w:t>
      </w:r>
      <w:r w:rsidRPr="00AA615B">
        <w:rPr>
          <w:rFonts w:ascii="Arial" w:hAnsi="Arial" w:cs="Arial"/>
        </w:rPr>
        <w:t xml:space="preserve"> (dále jen „ZDPH“), objednateli, použije režim přenesení daňové povinnosti.  Povinnost přiznat a zaplatit daň je při uplatnění režimu přenesen</w:t>
      </w:r>
      <w:r>
        <w:rPr>
          <w:rFonts w:ascii="Arial" w:hAnsi="Arial" w:cs="Arial"/>
        </w:rPr>
        <w:t>é</w:t>
      </w:r>
      <w:r w:rsidRPr="00AA615B">
        <w:rPr>
          <w:rFonts w:ascii="Arial" w:hAnsi="Arial" w:cs="Arial"/>
        </w:rPr>
        <w:t xml:space="preserve"> daňové povinnosti přenesena z poskytovatele plnění, na příjemce plnění, tzn. na objednatele.  </w:t>
      </w:r>
    </w:p>
    <w:p w14:paraId="624A2E37" w14:textId="6AE3C1A8" w:rsidR="00E97370" w:rsidRPr="00E97370" w:rsidRDefault="00E97370" w:rsidP="007608DC">
      <w:pPr>
        <w:numPr>
          <w:ilvl w:val="0"/>
          <w:numId w:val="9"/>
        </w:numPr>
        <w:tabs>
          <w:tab w:val="clear" w:pos="624"/>
        </w:tabs>
        <w:spacing w:after="120"/>
        <w:ind w:left="567" w:hanging="567"/>
        <w:jc w:val="both"/>
        <w:rPr>
          <w:rFonts w:ascii="Arial" w:hAnsi="Arial" w:cs="Arial"/>
        </w:rPr>
      </w:pPr>
      <w:r w:rsidRPr="00E97370">
        <w:rPr>
          <w:rFonts w:ascii="Arial" w:hAnsi="Arial" w:cs="Arial"/>
        </w:rPr>
        <w:lastRenderedPageBreak/>
        <w:t>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w:t>
      </w:r>
      <w:r w:rsidR="00520383">
        <w:rPr>
          <w:rFonts w:ascii="Arial" w:hAnsi="Arial" w:cs="Arial"/>
        </w:rPr>
        <w:t>)</w:t>
      </w:r>
      <w:r w:rsidRPr="00E97370">
        <w:rPr>
          <w:rFonts w:ascii="Arial" w:hAnsi="Arial" w:cs="Arial"/>
        </w:rPr>
        <w:t xml:space="preserve">.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14:paraId="1E14015E" w14:textId="77777777" w:rsidR="00FC43C8"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 xml:space="preserve">Objednatelem nebudou na cenu poskytována jakákoli plnění před zahájením provádění díla. </w:t>
      </w:r>
    </w:p>
    <w:p w14:paraId="57BE0723" w14:textId="5050B738" w:rsidR="00FC43C8" w:rsidRPr="00D77F20" w:rsidRDefault="00D31F33" w:rsidP="00D31F33">
      <w:pPr>
        <w:tabs>
          <w:tab w:val="num" w:pos="709"/>
        </w:tabs>
        <w:spacing w:after="120"/>
        <w:ind w:left="567" w:hanging="141"/>
        <w:jc w:val="both"/>
        <w:rPr>
          <w:rFonts w:ascii="Arial" w:hAnsi="Arial" w:cs="Arial"/>
        </w:rPr>
      </w:pPr>
      <w:r>
        <w:rPr>
          <w:rFonts w:ascii="Arial" w:hAnsi="Arial" w:cs="Arial"/>
        </w:rPr>
        <w:t xml:space="preserve">  </w:t>
      </w:r>
      <w:r w:rsidR="00FC43C8" w:rsidRPr="00D77F20">
        <w:rPr>
          <w:rFonts w:ascii="Arial" w:hAnsi="Arial" w:cs="Arial"/>
        </w:rPr>
        <w:t>Smluvní strany se dohodly, že zhotovitel bude v průběhu prováděn</w:t>
      </w:r>
      <w:r w:rsidR="00232350">
        <w:rPr>
          <w:rFonts w:ascii="Arial" w:hAnsi="Arial" w:cs="Arial"/>
        </w:rPr>
        <w:t xml:space="preserve">í díla vystavovat a objednateli </w:t>
      </w:r>
      <w:r w:rsidR="00FC43C8" w:rsidRPr="00D77F20">
        <w:rPr>
          <w:rFonts w:ascii="Arial" w:hAnsi="Arial" w:cs="Arial"/>
        </w:rPr>
        <w:t>předávat měsíční faktury (daňové doklady) na dílčí plnění. Obě smluvní strany se vzájemně dohodly, že zhotovitelem budou při dodržení harmonogramu provádění díla vystavovány faktury na dílčí plnění vždy jedenkrát za uplynulý kalendářní měsíc počítaný ode dne zahájení provádění díla.</w:t>
      </w:r>
    </w:p>
    <w:p w14:paraId="16B62FB9" w14:textId="4C8142C8" w:rsidR="00E97370" w:rsidRPr="00E97370" w:rsidRDefault="00232350" w:rsidP="00D31F33">
      <w:pPr>
        <w:tabs>
          <w:tab w:val="num" w:pos="284"/>
        </w:tabs>
        <w:spacing w:after="120"/>
        <w:ind w:left="567" w:hanging="283"/>
        <w:jc w:val="both"/>
        <w:rPr>
          <w:rFonts w:ascii="Arial" w:hAnsi="Arial" w:cs="Arial"/>
        </w:rPr>
      </w:pPr>
      <w:r>
        <w:rPr>
          <w:rFonts w:ascii="Arial" w:hAnsi="Arial" w:cs="Arial"/>
        </w:rPr>
        <w:t xml:space="preserve">   </w:t>
      </w:r>
      <w:r w:rsidR="00D31F33">
        <w:rPr>
          <w:rFonts w:ascii="Arial" w:hAnsi="Arial" w:cs="Arial"/>
        </w:rPr>
        <w:t xml:space="preserve">  </w:t>
      </w:r>
      <w:r w:rsidR="00E97370" w:rsidRPr="00E97370">
        <w:rPr>
          <w:rFonts w:ascii="Arial" w:hAnsi="Arial" w:cs="Arial"/>
        </w:rPr>
        <w:t>Podkladem a podmínkou pro vystavení řádné dílčí faktu</w:t>
      </w:r>
      <w:r>
        <w:rPr>
          <w:rFonts w:ascii="Arial" w:hAnsi="Arial" w:cs="Arial"/>
        </w:rPr>
        <w:t xml:space="preserve">ry bude písemný, odsouhlasený a </w:t>
      </w:r>
      <w:r w:rsidR="00E97370" w:rsidRPr="00E97370">
        <w:rPr>
          <w:rFonts w:ascii="Arial" w:hAnsi="Arial" w:cs="Arial"/>
        </w:rPr>
        <w:t xml:space="preserve">objednatelem podepsaný zjišťovací protokol provedených prací a dodávek (dále jen „zjišťovací protokol“) ke dni vystavení té které dílčí faktury zpracovaný podle jednotlivých částí nabídkových rozpočtů. Do </w:t>
      </w:r>
      <w:r w:rsidR="00905355">
        <w:rPr>
          <w:rFonts w:ascii="Arial" w:hAnsi="Arial" w:cs="Arial"/>
        </w:rPr>
        <w:t>deseti</w:t>
      </w:r>
      <w:r w:rsidR="00E97370" w:rsidRPr="00E97370">
        <w:rPr>
          <w:rFonts w:ascii="Arial" w:hAnsi="Arial" w:cs="Arial"/>
        </w:rPr>
        <w:t xml:space="preserve"> </w:t>
      </w:r>
      <w:r w:rsidR="001E1BE4">
        <w:rPr>
          <w:rFonts w:ascii="Arial" w:hAnsi="Arial" w:cs="Arial"/>
        </w:rPr>
        <w:t>(1</w:t>
      </w:r>
      <w:r w:rsidR="00CC0242">
        <w:rPr>
          <w:rFonts w:ascii="Arial" w:hAnsi="Arial" w:cs="Arial"/>
        </w:rPr>
        <w:t>0</w:t>
      </w:r>
      <w:r w:rsidR="001E1BE4">
        <w:rPr>
          <w:rFonts w:ascii="Arial" w:hAnsi="Arial" w:cs="Arial"/>
        </w:rPr>
        <w:t xml:space="preserve">) </w:t>
      </w:r>
      <w:r w:rsidR="00E97370" w:rsidRPr="00E97370">
        <w:rPr>
          <w:rFonts w:ascii="Arial" w:hAnsi="Arial" w:cs="Arial"/>
        </w:rPr>
        <w:t>dní po řádném protokolárním předání a převzetí díla bude zhotovitelem vystavena a objednateli předána konečná faktura na zbývající část ceny doposud neuhrazen</w:t>
      </w:r>
      <w:r w:rsidR="00742411">
        <w:rPr>
          <w:rFonts w:ascii="Arial" w:hAnsi="Arial" w:cs="Arial"/>
        </w:rPr>
        <w:t xml:space="preserve">é </w:t>
      </w:r>
      <w:r w:rsidR="00E97370" w:rsidRPr="00E97370">
        <w:rPr>
          <w:rFonts w:ascii="Arial" w:hAnsi="Arial" w:cs="Arial"/>
        </w:rPr>
        <w:t>na základě dílčích faktur. V případě, že součástí konečné faktury bude úhrada prací a dodávek, které objednatel dosud neodsouhlasil a nepodepsal, bude její součástí i zjišťovací protokol.</w:t>
      </w:r>
    </w:p>
    <w:p w14:paraId="5E7CBB2D" w14:textId="26A587FF" w:rsidR="00E97370" w:rsidRPr="00232350" w:rsidRDefault="00AA615B" w:rsidP="007608DC">
      <w:pPr>
        <w:numPr>
          <w:ilvl w:val="0"/>
          <w:numId w:val="9"/>
        </w:numPr>
        <w:tabs>
          <w:tab w:val="clear" w:pos="624"/>
          <w:tab w:val="num" w:pos="709"/>
        </w:tabs>
        <w:spacing w:after="120"/>
        <w:ind w:left="567" w:hanging="567"/>
        <w:jc w:val="both"/>
        <w:rPr>
          <w:rFonts w:ascii="Arial" w:hAnsi="Arial" w:cs="Arial"/>
        </w:rPr>
      </w:pPr>
      <w:r w:rsidRPr="00AA615B">
        <w:rPr>
          <w:rFonts w:ascii="Arial" w:hAnsi="Arial" w:cs="Arial"/>
        </w:rPr>
        <w:t>V každé dílčí i konečné faktuře zhotovitel uvede fakturova</w:t>
      </w:r>
      <w:r w:rsidR="00232350">
        <w:rPr>
          <w:rFonts w:ascii="Arial" w:hAnsi="Arial" w:cs="Arial"/>
        </w:rPr>
        <w:t xml:space="preserve">nou část ceny bez vyčíslené </w:t>
      </w:r>
      <w:proofErr w:type="gramStart"/>
      <w:r w:rsidR="00232350">
        <w:rPr>
          <w:rFonts w:ascii="Arial" w:hAnsi="Arial" w:cs="Arial"/>
        </w:rPr>
        <w:t>DPH v</w:t>
      </w:r>
      <w:r w:rsidR="00D31F33">
        <w:rPr>
          <w:rFonts w:ascii="Arial" w:hAnsi="Arial" w:cs="Arial"/>
        </w:rPr>
        <w:t xml:space="preserve">   </w:t>
      </w:r>
      <w:r w:rsidR="00232350" w:rsidRPr="00232350">
        <w:rPr>
          <w:rFonts w:ascii="Arial" w:hAnsi="Arial" w:cs="Arial"/>
        </w:rPr>
        <w:t>režimu</w:t>
      </w:r>
      <w:proofErr w:type="gramEnd"/>
      <w:r w:rsidRPr="00232350">
        <w:rPr>
          <w:rFonts w:ascii="Arial" w:hAnsi="Arial" w:cs="Arial"/>
        </w:rPr>
        <w:t xml:space="preserve"> přenesené daňové povinnosti ve smyslu § 92e ZDPH. </w:t>
      </w:r>
    </w:p>
    <w:p w14:paraId="3FF2B1CC" w14:textId="1D0A05E7" w:rsidR="00512BA7" w:rsidRDefault="00D31F33" w:rsidP="00512BA7">
      <w:pPr>
        <w:pStyle w:val="Odstavecseseznamem"/>
        <w:spacing w:after="120"/>
        <w:ind w:left="567" w:hanging="142"/>
        <w:jc w:val="both"/>
        <w:rPr>
          <w:rFonts w:ascii="Arial" w:hAnsi="Arial" w:cs="Arial"/>
        </w:rPr>
      </w:pPr>
      <w:r>
        <w:rPr>
          <w:rFonts w:ascii="Arial" w:hAnsi="Arial" w:cs="Arial"/>
        </w:rPr>
        <w:t xml:space="preserve">   </w:t>
      </w:r>
      <w:r w:rsidR="00587751">
        <w:rPr>
          <w:rFonts w:ascii="Arial" w:hAnsi="Arial" w:cs="Arial"/>
        </w:rPr>
        <w:t>Každá faktura bude</w:t>
      </w:r>
      <w:r w:rsidR="00587751" w:rsidRPr="00AA615B">
        <w:rPr>
          <w:rFonts w:ascii="Arial" w:hAnsi="Arial" w:cs="Arial"/>
        </w:rPr>
        <w:t xml:space="preserve"> </w:t>
      </w:r>
      <w:r w:rsidR="00587751">
        <w:rPr>
          <w:rFonts w:ascii="Arial" w:hAnsi="Arial" w:cs="Arial"/>
        </w:rPr>
        <w:t xml:space="preserve">vystavena nejpozději do </w:t>
      </w:r>
      <w:r w:rsidR="00E24881">
        <w:rPr>
          <w:rFonts w:ascii="Arial" w:hAnsi="Arial" w:cs="Arial"/>
        </w:rPr>
        <w:t>10</w:t>
      </w:r>
      <w:r w:rsidR="00587751">
        <w:rPr>
          <w:rFonts w:ascii="Arial" w:hAnsi="Arial" w:cs="Arial"/>
        </w:rPr>
        <w:t>. dne měsíce následujícího po dni u</w:t>
      </w:r>
      <w:r w:rsidR="00232350">
        <w:rPr>
          <w:rFonts w:ascii="Arial" w:hAnsi="Arial" w:cs="Arial"/>
        </w:rPr>
        <w:t xml:space="preserve">skutečnění </w:t>
      </w:r>
      <w:r w:rsidR="00587751">
        <w:rPr>
          <w:rFonts w:ascii="Arial" w:hAnsi="Arial" w:cs="Arial"/>
        </w:rPr>
        <w:t xml:space="preserve">zdanitelného plnění a bude </w:t>
      </w:r>
      <w:r w:rsidR="00631552">
        <w:rPr>
          <w:rFonts w:ascii="Arial" w:hAnsi="Arial" w:cs="Arial"/>
        </w:rPr>
        <w:t>splatná do</w:t>
      </w:r>
      <w:r w:rsidR="00587751" w:rsidRPr="00AA615B">
        <w:rPr>
          <w:rFonts w:ascii="Arial" w:hAnsi="Arial" w:cs="Arial"/>
        </w:rPr>
        <w:t xml:space="preserve"> </w:t>
      </w:r>
      <w:r w:rsidR="00E24881">
        <w:rPr>
          <w:rFonts w:ascii="Arial" w:hAnsi="Arial" w:cs="Arial"/>
        </w:rPr>
        <w:t>30</w:t>
      </w:r>
      <w:r w:rsidR="00587751" w:rsidRPr="00AA615B">
        <w:rPr>
          <w:rFonts w:ascii="Arial" w:hAnsi="Arial" w:cs="Arial"/>
        </w:rPr>
        <w:t xml:space="preserve"> kalendářních dní ode dne jejího řádného předání objednateli</w:t>
      </w:r>
      <w:r w:rsidR="00587751">
        <w:rPr>
          <w:rFonts w:ascii="Arial" w:hAnsi="Arial" w:cs="Arial"/>
        </w:rPr>
        <w:t xml:space="preserve"> a </w:t>
      </w:r>
      <w:r w:rsidR="00587751" w:rsidRPr="00AA615B">
        <w:rPr>
          <w:rFonts w:ascii="Arial" w:hAnsi="Arial" w:cs="Arial"/>
        </w:rPr>
        <w:t>bude obsahovat náležitosti daňového dokladu stanovené ZDPH a zákonem č. 563/1991 Sb., o účetnictví</w:t>
      </w:r>
      <w:r w:rsidR="00F659FA">
        <w:rPr>
          <w:rFonts w:ascii="Arial" w:hAnsi="Arial" w:cs="Arial"/>
        </w:rPr>
        <w:t xml:space="preserve">, </w:t>
      </w:r>
      <w:r w:rsidR="00F659FA">
        <w:rPr>
          <w:rFonts w:ascii="Arial" w:hAnsi="Arial" w:cs="Arial"/>
          <w:snapToGrid w:val="0"/>
        </w:rPr>
        <w:t>ve znění pozdějších předpisů</w:t>
      </w:r>
      <w:r w:rsidR="00587751" w:rsidRPr="00AA615B">
        <w:rPr>
          <w:rFonts w:ascii="Arial" w:hAnsi="Arial" w:cs="Arial"/>
        </w:rPr>
        <w:t>.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14:paraId="725E8A05" w14:textId="77777777" w:rsidR="00512BA7" w:rsidRDefault="00512BA7" w:rsidP="00512BA7">
      <w:pPr>
        <w:pStyle w:val="Odstavecseseznamem"/>
        <w:spacing w:after="120"/>
        <w:ind w:left="567" w:hanging="142"/>
        <w:jc w:val="both"/>
        <w:rPr>
          <w:rFonts w:ascii="Arial" w:hAnsi="Arial" w:cs="Arial"/>
        </w:rPr>
      </w:pPr>
    </w:p>
    <w:p w14:paraId="54453BB3" w14:textId="02CA0D71" w:rsidR="005E11F9" w:rsidRPr="00512BA7" w:rsidRDefault="005E11F9" w:rsidP="00512BA7">
      <w:pPr>
        <w:pStyle w:val="Odstavecseseznamem"/>
        <w:spacing w:after="120"/>
        <w:ind w:left="567"/>
        <w:jc w:val="both"/>
        <w:rPr>
          <w:rFonts w:ascii="Arial" w:hAnsi="Arial" w:cs="Arial"/>
        </w:rPr>
      </w:pPr>
      <w:r w:rsidRPr="00512BA7">
        <w:rPr>
          <w:rFonts w:ascii="Arial" w:hAnsi="Arial" w:cs="Arial"/>
        </w:rPr>
        <w:t xml:space="preserve">Na faktuře musí být uvedeno, že se jedná o plnění v rámci Integrovaného regionálního operačního programu, </w:t>
      </w:r>
      <w:r w:rsidR="00011B4F" w:rsidRPr="00512BA7">
        <w:rPr>
          <w:rFonts w:ascii="Arial" w:hAnsi="Arial" w:cs="Arial"/>
        </w:rPr>
        <w:t>specifického cíle 1.3 „Zvýšení připravenosti k řešení a řízení rizik a katastrof“, na základě 36. výzvy STANICE INTEGROVANÉHO ZÁCHRANNÉHO SYSTÉMU vyhlášené Ministerstvem pro místní rozvoj ČR, registrační číslo projektu CZ.06.1.23/0.0/0.0/16_055/0002296</w:t>
      </w:r>
      <w:r w:rsidR="00A9387D">
        <w:rPr>
          <w:rFonts w:ascii="Arial" w:hAnsi="Arial" w:cs="Arial"/>
        </w:rPr>
        <w:t xml:space="preserve"> a název projektu</w:t>
      </w:r>
      <w:r w:rsidR="00011B4F" w:rsidRPr="00512BA7">
        <w:rPr>
          <w:rFonts w:ascii="Arial" w:hAnsi="Arial" w:cs="Arial"/>
        </w:rPr>
        <w:t>.</w:t>
      </w:r>
    </w:p>
    <w:p w14:paraId="60938B5F" w14:textId="050A2BA3" w:rsidR="00E97370" w:rsidRPr="0023235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Veškeré dodatečné práce, změny, doplňky nebo rozšíření, které n</w:t>
      </w:r>
      <w:r w:rsidR="00232350">
        <w:rPr>
          <w:rFonts w:ascii="Arial" w:hAnsi="Arial" w:cs="Arial"/>
        </w:rPr>
        <w:t xml:space="preserve">ejsou součástí díla dle smlouvy </w:t>
      </w:r>
      <w:r w:rsidRPr="00232350">
        <w:rPr>
          <w:rFonts w:ascii="Arial" w:hAnsi="Arial" w:cs="Arial"/>
        </w:rPr>
        <w:t>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14:paraId="71671B73" w14:textId="39A9427B" w:rsidR="00E97370" w:rsidRPr="00E9737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14:paraId="6728FACE" w14:textId="2D682C0C" w:rsidR="00E97370" w:rsidRPr="00E9737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 xml:space="preserve">Objednatel si vyhrazuje právo zmenšit rozsah předmětu plnění díla. V tomto případě bude cena úměrně snížena s použitím cen z nabídkových rozpočtů. Nedojde-li mezi oběma stranami k </w:t>
      </w:r>
      <w:r w:rsidRPr="00E97370">
        <w:rPr>
          <w:rFonts w:ascii="Arial" w:hAnsi="Arial" w:cs="Arial"/>
        </w:rPr>
        <w:lastRenderedPageBreak/>
        <w:t>dohodě při odsouhlasení množství nebo druhu provedených prací a dodávek, je zhotovitel oprávněn fakturovat pouze práce, u kterých nedošlo k rozporu.</w:t>
      </w:r>
    </w:p>
    <w:p w14:paraId="41301151" w14:textId="09BED7F0" w:rsidR="00E97370" w:rsidRPr="00E97370" w:rsidRDefault="00E97370" w:rsidP="007608DC">
      <w:pPr>
        <w:numPr>
          <w:ilvl w:val="0"/>
          <w:numId w:val="9"/>
        </w:numPr>
        <w:tabs>
          <w:tab w:val="clear" w:pos="624"/>
          <w:tab w:val="num" w:pos="709"/>
        </w:tabs>
        <w:spacing w:after="120"/>
        <w:ind w:left="567" w:hanging="567"/>
        <w:jc w:val="both"/>
        <w:rPr>
          <w:rFonts w:ascii="Arial" w:hAnsi="Arial" w:cs="Arial"/>
        </w:rPr>
      </w:pPr>
      <w:r w:rsidRPr="00E97370">
        <w:rPr>
          <w:rFonts w:ascii="Arial" w:hAnsi="Arial" w:cs="Arial"/>
        </w:rPr>
        <w:t>Smluvní strany se dohodly, že v případě prohlášení insolvence na majetek zhotovitele dle zákona č. 182/2006 Sb., o úpadku a způsobech jeho řešení</w:t>
      </w:r>
      <w:r w:rsidR="00F659FA" w:rsidRPr="00F659FA">
        <w:rPr>
          <w:rFonts w:ascii="Arial" w:hAnsi="Arial" w:cs="Arial"/>
          <w:snapToGrid w:val="0"/>
        </w:rPr>
        <w:t xml:space="preserve"> </w:t>
      </w:r>
      <w:r w:rsidRPr="00E97370">
        <w:rPr>
          <w:rFonts w:ascii="Arial" w:hAnsi="Arial" w:cs="Arial"/>
        </w:rPr>
        <w:t xml:space="preserve">(insolvenční zákon), </w:t>
      </w:r>
      <w:r w:rsidR="00F659FA">
        <w:rPr>
          <w:rFonts w:ascii="Arial" w:hAnsi="Arial" w:cs="Arial"/>
          <w:snapToGrid w:val="0"/>
        </w:rPr>
        <w:t>ve znění pozdějších předpisů</w:t>
      </w:r>
      <w:r w:rsidR="00F659FA" w:rsidRPr="00E97370">
        <w:rPr>
          <w:rFonts w:ascii="Arial" w:hAnsi="Arial" w:cs="Arial"/>
        </w:rPr>
        <w:t xml:space="preserve"> </w:t>
      </w:r>
      <w:r w:rsidRPr="00E97370">
        <w:rPr>
          <w:rFonts w:ascii="Arial" w:hAnsi="Arial" w:cs="Arial"/>
        </w:rPr>
        <w:t>nebo zamítnutí návrhu na prohlášení insolvence pro nedostatek majetku dlužníka (zhotovitele):</w:t>
      </w:r>
    </w:p>
    <w:p w14:paraId="01BE72FE" w14:textId="421D6CF8" w:rsidR="00E97370" w:rsidRPr="00E97370" w:rsidRDefault="00E97370" w:rsidP="007608DC">
      <w:pPr>
        <w:pStyle w:val="BodyText21"/>
        <w:numPr>
          <w:ilvl w:val="1"/>
          <w:numId w:val="10"/>
        </w:numPr>
        <w:spacing w:after="120"/>
        <w:ind w:left="1134" w:hanging="283"/>
        <w:rPr>
          <w:rFonts w:ascii="Arial" w:hAnsi="Arial" w:cs="Arial"/>
          <w:sz w:val="20"/>
        </w:rPr>
      </w:pPr>
      <w:r w:rsidRPr="00E97370">
        <w:rPr>
          <w:rFonts w:ascii="Arial" w:hAnsi="Arial" w:cs="Arial"/>
          <w:sz w:val="20"/>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14:paraId="0CFBA7E4" w14:textId="76DBDA4A" w:rsidR="00E97370" w:rsidRPr="00E97370" w:rsidRDefault="00E97370" w:rsidP="007608DC">
      <w:pPr>
        <w:pStyle w:val="BodyText21"/>
        <w:numPr>
          <w:ilvl w:val="1"/>
          <w:numId w:val="10"/>
        </w:numPr>
        <w:spacing w:after="120"/>
        <w:ind w:left="1134" w:hanging="283"/>
        <w:rPr>
          <w:rFonts w:ascii="Arial" w:hAnsi="Arial" w:cs="Arial"/>
          <w:sz w:val="20"/>
        </w:rPr>
      </w:pPr>
      <w:r w:rsidRPr="00E97370">
        <w:rPr>
          <w:rFonts w:ascii="Arial" w:hAnsi="Arial" w:cs="Arial"/>
          <w:sz w:val="20"/>
        </w:rPr>
        <w:t xml:space="preserve">po řádném předání díla zhotovitelem objednateli (viz článek </w:t>
      </w:r>
      <w:r w:rsidRPr="005A022F">
        <w:rPr>
          <w:rFonts w:ascii="Arial" w:hAnsi="Arial" w:cs="Arial"/>
          <w:sz w:val="20"/>
        </w:rPr>
        <w:t>X.</w:t>
      </w:r>
      <w:r w:rsidRPr="00E97370">
        <w:rPr>
          <w:rFonts w:ascii="Arial" w:hAnsi="Arial" w:cs="Arial"/>
          <w:sz w:val="20"/>
        </w:rPr>
        <w:t xml:space="preserve"> smlouvy), avšak před uplynutím záruční doby dle článku </w:t>
      </w:r>
      <w:r w:rsidRPr="005A022F">
        <w:rPr>
          <w:rFonts w:ascii="Arial" w:hAnsi="Arial" w:cs="Arial"/>
          <w:sz w:val="20"/>
        </w:rPr>
        <w:t>XI.</w:t>
      </w:r>
      <w:r w:rsidRPr="00E97370">
        <w:rPr>
          <w:rFonts w:ascii="Arial" w:hAnsi="Arial" w:cs="Arial"/>
          <w:sz w:val="20"/>
        </w:rPr>
        <w:t xml:space="preserve"> smlouvy, poskytuje zhotovitel objednateli, v případě poskytnutí finanční záruky (jistoty) složením finančních prostředků na účet objednatele, slevu z ceny odpovídající zbývajícím finančním prostředkům na účtu objednatele, kde je složena finanční záruka ke dni předcházejícímu dni prohlášení insolvence, tj. cena se v důsledku uplatnění slevy snižuje o částku ve výši odpovídající zbývajícím finančním prostředkům na účtu objednatele, kde je složena finanční záruka ke dni předcházejícímu dni prohlášení insolvence. Sleva bude uplatněna tak, že finanční záruka (jistota) dle článku </w:t>
      </w:r>
      <w:r w:rsidR="005A022F">
        <w:rPr>
          <w:rFonts w:ascii="Arial" w:hAnsi="Arial" w:cs="Arial"/>
          <w:sz w:val="20"/>
        </w:rPr>
        <w:t>XVII.</w:t>
      </w:r>
      <w:r w:rsidRPr="00E97370">
        <w:rPr>
          <w:rFonts w:ascii="Arial" w:hAnsi="Arial" w:cs="Arial"/>
          <w:sz w:val="20"/>
        </w:rPr>
        <w:t xml:space="preserve"> této smlouvy již nebude vyplacena zhotoviteli. Obdobně bude objednatel postupovat v případě bankovní záruky, kdy sleva bude uplatněna tak, že bude objednateli z bankovní záruky vyplacena. </w:t>
      </w:r>
    </w:p>
    <w:p w14:paraId="07294726" w14:textId="37306B20" w:rsidR="00A25382" w:rsidRDefault="00A25382" w:rsidP="00A25382">
      <w:pPr>
        <w:pStyle w:val="BodyText21"/>
        <w:spacing w:after="120" w:line="276" w:lineRule="auto"/>
        <w:ind w:left="426"/>
        <w:rPr>
          <w:rFonts w:ascii="Arial" w:hAnsi="Arial" w:cs="Arial"/>
          <w:sz w:val="20"/>
        </w:rPr>
      </w:pPr>
    </w:p>
    <w:p w14:paraId="641AA32D" w14:textId="3AB047A9"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Prohlášení, práva a povinnosti smluvních stran</w:t>
      </w:r>
    </w:p>
    <w:p w14:paraId="6CF2DA0D"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prohlašuje, že:</w:t>
      </w:r>
    </w:p>
    <w:p w14:paraId="2EEA6FD0" w14:textId="77777777" w:rsidR="00097E86" w:rsidRDefault="00FB3427" w:rsidP="00A209DF">
      <w:pPr>
        <w:pStyle w:val="Odstavecseseznamem"/>
        <w:numPr>
          <w:ilvl w:val="0"/>
          <w:numId w:val="47"/>
        </w:numPr>
        <w:spacing w:after="120"/>
        <w:ind w:left="1134" w:hanging="425"/>
        <w:jc w:val="both"/>
        <w:rPr>
          <w:rFonts w:ascii="Arial" w:hAnsi="Arial" w:cs="Arial"/>
        </w:rPr>
      </w:pPr>
      <w:r w:rsidRPr="00097E86">
        <w:rPr>
          <w:rFonts w:ascii="Arial" w:hAnsi="Arial" w:cs="Arial"/>
        </w:rPr>
        <w:t xml:space="preserve">není jako právnická osoba v likvidaci; </w:t>
      </w:r>
    </w:p>
    <w:p w14:paraId="4FC75D42" w14:textId="48BF8D59" w:rsidR="00097E86" w:rsidRDefault="00FB3427" w:rsidP="00A209DF">
      <w:pPr>
        <w:pStyle w:val="Odstavecseseznamem"/>
        <w:numPr>
          <w:ilvl w:val="0"/>
          <w:numId w:val="47"/>
        </w:numPr>
        <w:spacing w:after="120"/>
        <w:ind w:left="1134" w:hanging="425"/>
        <w:jc w:val="both"/>
        <w:rPr>
          <w:rFonts w:ascii="Arial" w:hAnsi="Arial" w:cs="Arial"/>
        </w:rPr>
      </w:pPr>
      <w:r w:rsidRPr="00097E86">
        <w:rPr>
          <w:rFonts w:ascii="Arial" w:hAnsi="Arial" w:cs="Arial"/>
        </w:rPr>
        <w:t xml:space="preserve">není proti němu vedeno insolvenční řízení ve smyslu zákona č. 182/2006 Sb., o úpadku a způsobech jeho řešení (insolvenční zákon), </w:t>
      </w:r>
      <w:r w:rsidR="00F659FA">
        <w:rPr>
          <w:rFonts w:ascii="Arial" w:hAnsi="Arial" w:cs="Arial"/>
          <w:snapToGrid w:val="0"/>
        </w:rPr>
        <w:t>ve znění pozdějších předpisů</w:t>
      </w:r>
      <w:r w:rsidR="00F659FA" w:rsidRPr="00097E86">
        <w:rPr>
          <w:rFonts w:ascii="Arial" w:hAnsi="Arial" w:cs="Arial"/>
        </w:rPr>
        <w:t xml:space="preserve"> </w:t>
      </w:r>
      <w:r w:rsidRPr="00097E86">
        <w:rPr>
          <w:rFonts w:ascii="Arial" w:hAnsi="Arial" w:cs="Arial"/>
        </w:rPr>
        <w:t>ani takové řízení nebylo zastaveno či zrušeno z důvodu nedostatku majetku zhotovitele a dále není předlužen či neschopen plnit své splatné závazky vůči svým věřitelům;</w:t>
      </w:r>
    </w:p>
    <w:p w14:paraId="6FE60EBD" w14:textId="720E7B4B" w:rsidR="00097E86" w:rsidRDefault="00FB3427" w:rsidP="00A209DF">
      <w:pPr>
        <w:pStyle w:val="Odstavecseseznamem"/>
        <w:numPr>
          <w:ilvl w:val="0"/>
          <w:numId w:val="47"/>
        </w:numPr>
        <w:spacing w:after="120"/>
        <w:ind w:left="1134" w:hanging="425"/>
        <w:jc w:val="both"/>
        <w:rPr>
          <w:rFonts w:ascii="Arial" w:hAnsi="Arial" w:cs="Arial"/>
        </w:rPr>
      </w:pPr>
      <w:r w:rsidRPr="00097E86">
        <w:rPr>
          <w:rFonts w:ascii="Arial" w:hAnsi="Arial"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14:paraId="714C2B47" w14:textId="21A27910" w:rsidR="00FB3427" w:rsidRPr="00097E86" w:rsidRDefault="00FB3427" w:rsidP="00A209DF">
      <w:pPr>
        <w:pStyle w:val="Odstavecseseznamem"/>
        <w:numPr>
          <w:ilvl w:val="0"/>
          <w:numId w:val="47"/>
        </w:numPr>
        <w:spacing w:after="120"/>
        <w:ind w:left="1134" w:hanging="425"/>
        <w:jc w:val="both"/>
        <w:rPr>
          <w:rFonts w:ascii="Arial" w:hAnsi="Arial" w:cs="Arial"/>
        </w:rPr>
      </w:pPr>
      <w:r w:rsidRPr="00097E86">
        <w:rPr>
          <w:rFonts w:ascii="Arial" w:hAnsi="Arial" w:cs="Arial"/>
        </w:rPr>
        <w:t>neučinil nic, ať již sám anebo za spolupráce či prostřednictvím třetí osoby, co by omezilo či znemožnilo dosažení účelu této smlouvy;</w:t>
      </w:r>
    </w:p>
    <w:p w14:paraId="73E36050"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 xml:space="preserve">Zhotovitel se zavazuje při provádění díla dodržovat platné právní a ostatní předpisy k zajištění bezpečnosti a ochrany zdraví při práci, dále hygienické a protipožární a jiné obecně závazné předpisy, ČSN, EN a rozhodnutí orgánů veřejné správy, zejména pak stavební povolení, včetně vymezení podmínek hlučnosti, doby provádění stavebních prací apod. </w:t>
      </w:r>
    </w:p>
    <w:p w14:paraId="23D77CFF" w14:textId="66FA1E01"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w:t>
      </w:r>
      <w:r>
        <w:rPr>
          <w:rFonts w:ascii="Arial" w:hAnsi="Arial" w:cs="Arial"/>
        </w:rPr>
        <w:t xml:space="preserve"> </w:t>
      </w:r>
      <w:r w:rsidRPr="00FB3427">
        <w:rPr>
          <w:rFonts w:ascii="Arial" w:hAnsi="Arial" w:cs="Arial"/>
        </w:rPr>
        <w:t>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14:paraId="4D3323BD"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lastRenderedPageBreak/>
        <w:t>Objednatel je oprávněn provádět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0EDA0B5A"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14:paraId="2D92CD78"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že zajistí provádění díla tak, aby provádění díla:</w:t>
      </w:r>
    </w:p>
    <w:p w14:paraId="2545CD1A" w14:textId="77777777"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v co nejmenší míře omezovalo okolí staveniště či jiných okolních dotčených pozemků či staveb; </w:t>
      </w:r>
    </w:p>
    <w:p w14:paraId="01DA27CE" w14:textId="77777777"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neobtěžovalo třetí osoby a okolní prostory zejména hlukem, pachem, emisemi, prachem, vibracemi, exhalacemi a zastíněním nad míru přiměřenou poměrům; </w:t>
      </w:r>
    </w:p>
    <w:p w14:paraId="2935B6A5" w14:textId="77777777"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nemělo nepřiměřený nepříznivý vliv na životní prostředí včetně minimalizace negativních vlivů na okolí staveniště;  </w:t>
      </w:r>
    </w:p>
    <w:p w14:paraId="0CACA340" w14:textId="1D95A2AA" w:rsidR="00FB3427" w:rsidRPr="00FB3427" w:rsidRDefault="00FB3427" w:rsidP="007608DC">
      <w:pPr>
        <w:pStyle w:val="Znaka"/>
        <w:widowControl/>
        <w:numPr>
          <w:ilvl w:val="0"/>
          <w:numId w:val="12"/>
        </w:numPr>
        <w:spacing w:after="120"/>
        <w:ind w:left="1412" w:hanging="703"/>
        <w:jc w:val="both"/>
        <w:rPr>
          <w:rFonts w:cs="Arial"/>
          <w:color w:val="auto"/>
          <w:sz w:val="20"/>
        </w:rPr>
      </w:pPr>
      <w:r w:rsidRPr="00FB3427">
        <w:rPr>
          <w:rFonts w:cs="Arial"/>
          <w:color w:val="auto"/>
          <w:sz w:val="20"/>
        </w:rPr>
        <w:t xml:space="preserve">bylo zabezpečeno pro činnost každé profese odborným dozorem zhotovitele, který bude garantovat dodržování technologických postupů. Totéž platí pro práce poddodavatelů. Odbornou úroveň realizovaného díla jako celku zabezpečí zhotovitel osobou odpovědnou za odborné vedení </w:t>
      </w:r>
      <w:r w:rsidRPr="00D4654A">
        <w:rPr>
          <w:rFonts w:cs="Arial"/>
          <w:color w:val="auto"/>
          <w:sz w:val="20"/>
        </w:rPr>
        <w:t xml:space="preserve">provádění stavby – </w:t>
      </w:r>
      <w:r w:rsidR="00686506" w:rsidRPr="00D4654A">
        <w:rPr>
          <w:rFonts w:cs="Arial"/>
          <w:color w:val="auto"/>
          <w:sz w:val="20"/>
        </w:rPr>
        <w:t xml:space="preserve">Vladislav Štěpánovský, </w:t>
      </w:r>
      <w:r w:rsidR="00D6244E" w:rsidRPr="00D4654A">
        <w:rPr>
          <w:rFonts w:cs="Arial"/>
          <w:color w:val="auto"/>
          <w:sz w:val="20"/>
        </w:rPr>
        <w:t>číslo autorizace</w:t>
      </w:r>
      <w:r w:rsidR="00686506" w:rsidRPr="00D4654A">
        <w:rPr>
          <w:rFonts w:cs="Arial"/>
          <w:color w:val="auto"/>
          <w:sz w:val="20"/>
        </w:rPr>
        <w:t xml:space="preserve"> </w:t>
      </w:r>
      <w:r w:rsidR="00D4654A">
        <w:rPr>
          <w:rFonts w:cs="Arial"/>
          <w:color w:val="auto"/>
          <w:sz w:val="20"/>
        </w:rPr>
        <w:t>XXXXXXX</w:t>
      </w:r>
      <w:r w:rsidRPr="00D4654A">
        <w:rPr>
          <w:rFonts w:cs="Arial"/>
          <w:color w:val="auto"/>
          <w:sz w:val="20"/>
        </w:rPr>
        <w:t>, aut</w:t>
      </w:r>
      <w:r w:rsidRPr="00686506">
        <w:rPr>
          <w:rFonts w:cs="Arial"/>
          <w:color w:val="auto"/>
          <w:sz w:val="20"/>
        </w:rPr>
        <w:t>orizovanou osobou v oboru pozemní</w:t>
      </w:r>
      <w:r w:rsidRPr="00FB3427">
        <w:rPr>
          <w:rFonts w:cs="Arial"/>
          <w:color w:val="auto"/>
          <w:sz w:val="20"/>
        </w:rPr>
        <w:t xml:space="preserve"> stavby ve smyslu zákona č. 360/1992 Sb., o výkonu povolání autorizovaných architektů a o výkonu povolání autorizovaných inženýrů a techniků činných ve výstavbě</w:t>
      </w:r>
      <w:r w:rsidR="00F659FA">
        <w:rPr>
          <w:rFonts w:cs="Arial"/>
          <w:color w:val="auto"/>
          <w:sz w:val="20"/>
        </w:rPr>
        <w:t>, ve znění pozdějších předpisů</w:t>
      </w:r>
      <w:r w:rsidRPr="00FB3427">
        <w:rPr>
          <w:rFonts w:cs="Arial"/>
          <w:color w:val="auto"/>
          <w:sz w:val="20"/>
        </w:rPr>
        <w:t>.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14:paraId="46FB046A"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1F1EFD98" w14:textId="617E8DA9" w:rsidR="00FB3427" w:rsidRPr="00FB3427" w:rsidRDefault="00FB3427" w:rsidP="0079171C">
      <w:pPr>
        <w:numPr>
          <w:ilvl w:val="0"/>
          <w:numId w:val="13"/>
        </w:numPr>
        <w:spacing w:after="120"/>
        <w:jc w:val="both"/>
        <w:rPr>
          <w:rFonts w:ascii="Arial" w:hAnsi="Arial" w:cs="Arial"/>
        </w:rPr>
      </w:pPr>
      <w:r w:rsidRPr="00FB3427">
        <w:rPr>
          <w:rFonts w:ascii="Arial" w:hAnsi="Arial" w:cs="Arial"/>
        </w:rPr>
        <w:t>Zhotovitel se zavazuje uschovat a archivovat veškerou dokumentaci (zejména pak projektovou dokumentaci, stavební deníky, daňové doklady, korespondenci s objednatelem a poddodavateli) spojenou s prováděním díla dle smlouvy po dobu alespoň deseti let ode dne finančního ukončení díla</w:t>
      </w:r>
      <w:r w:rsidR="00BF45EB">
        <w:rPr>
          <w:rFonts w:ascii="Arial" w:hAnsi="Arial" w:cs="Arial"/>
        </w:rPr>
        <w:t xml:space="preserve"> (projektu)</w:t>
      </w:r>
      <w:r w:rsidRPr="00FB3427">
        <w:rPr>
          <w:rFonts w:ascii="Arial" w:hAnsi="Arial" w:cs="Arial"/>
        </w:rPr>
        <w:t>. Pro účely této smlouvy se dnem finančního ukončení projektu rozumí den 1. ledna kalendářního roku následujícího po roce, ve kterém byla provedena poslední platba v rámci projektu</w:t>
      </w:r>
      <w:r>
        <w:rPr>
          <w:rFonts w:ascii="Arial" w:hAnsi="Arial" w:cs="Arial"/>
        </w:rPr>
        <w:t>.</w:t>
      </w:r>
      <w:r w:rsidRPr="00FB3427">
        <w:rPr>
          <w:rFonts w:ascii="Arial" w:hAnsi="Arial" w:cs="Arial"/>
        </w:rPr>
        <w:t xml:space="preserve"> </w:t>
      </w:r>
      <w:r w:rsidR="00D6244E">
        <w:rPr>
          <w:rFonts w:ascii="Arial" w:hAnsi="Arial" w:cs="Arial"/>
        </w:rPr>
        <w:t xml:space="preserve">Zhotovitel se zavazuje v době projektu a </w:t>
      </w:r>
      <w:r w:rsidR="00D6244E" w:rsidRPr="00EE78F3">
        <w:rPr>
          <w:rFonts w:ascii="Arial" w:hAnsi="Arial" w:cs="Arial"/>
        </w:rPr>
        <w:t>minimálně</w:t>
      </w:r>
      <w:r w:rsidR="00D6244E" w:rsidRPr="0011636D">
        <w:rPr>
          <w:rFonts w:ascii="Arial" w:hAnsi="Arial" w:cs="Arial"/>
        </w:rPr>
        <w:t xml:space="preserve"> 10</w:t>
      </w:r>
      <w:r w:rsidR="00D6244E">
        <w:rPr>
          <w:rFonts w:ascii="Arial" w:hAnsi="Arial" w:cs="Arial"/>
        </w:rPr>
        <w:t xml:space="preserve"> </w:t>
      </w:r>
      <w:r w:rsidR="00D6244E" w:rsidRPr="0011636D">
        <w:rPr>
          <w:rFonts w:ascii="Arial" w:hAnsi="Arial" w:cs="Arial"/>
        </w:rPr>
        <w:t xml:space="preserve">let ode dne </w:t>
      </w:r>
      <w:r w:rsidR="00D6244E">
        <w:rPr>
          <w:rFonts w:ascii="Arial" w:hAnsi="Arial" w:cs="Arial"/>
        </w:rPr>
        <w:t xml:space="preserve">ukončení díla </w:t>
      </w:r>
      <w:r w:rsidR="00D6244E" w:rsidRPr="0011636D">
        <w:rPr>
          <w:rFonts w:ascii="Arial" w:eastAsia="Calibri" w:hAnsi="Arial" w:cs="Arial"/>
        </w:rPr>
        <w:t>poskytovat požadované informace a dokumentaci so</w:t>
      </w:r>
      <w:r w:rsidR="00D6244E">
        <w:rPr>
          <w:rFonts w:ascii="Arial" w:eastAsia="Calibri" w:hAnsi="Arial" w:cs="Arial"/>
        </w:rPr>
        <w:t xml:space="preserve">uvisející s realizací projektu </w:t>
      </w:r>
      <w:r w:rsidR="00D6244E" w:rsidRPr="0011636D">
        <w:rPr>
          <w:rFonts w:ascii="Arial" w:eastAsia="Calibri" w:hAnsi="Arial" w:cs="Arial"/>
        </w:rPr>
        <w:t>zaměstnancům nebo zmocněncům pověřených orgánů (</w:t>
      </w:r>
      <w:r w:rsidR="0079171C" w:rsidRPr="0079171C">
        <w:rPr>
          <w:rFonts w:ascii="Arial" w:eastAsia="Calibri" w:hAnsi="Arial" w:cs="Arial"/>
        </w:rPr>
        <w:t xml:space="preserve">Centra pro regionální rozvoj České republiky, Ministerstva pro místní rozvoj České republiky, Ministerstva financí České republiky, Evropské komise, Evropského účetního dvora, Nejvyššího kontrolního </w:t>
      </w:r>
      <w:proofErr w:type="gramStart"/>
      <w:r w:rsidR="0079171C" w:rsidRPr="0079171C">
        <w:rPr>
          <w:rFonts w:ascii="Arial" w:eastAsia="Calibri" w:hAnsi="Arial" w:cs="Arial"/>
        </w:rPr>
        <w:t>úřadu,  Auditního</w:t>
      </w:r>
      <w:proofErr w:type="gramEnd"/>
      <w:r w:rsidR="0079171C" w:rsidRPr="0079171C">
        <w:rPr>
          <w:rFonts w:ascii="Arial" w:eastAsia="Calibri" w:hAnsi="Arial" w:cs="Arial"/>
        </w:rPr>
        <w:t xml:space="preserve"> orgánu, Platebního a certifikačního orgánu, příslušného orgánu finanční správy a dalších oprávněných orgánů státní správy</w:t>
      </w:r>
      <w:r w:rsidR="00D6244E" w:rsidRPr="0011636D">
        <w:rPr>
          <w:rFonts w:ascii="Arial" w:eastAsia="Calibri" w:hAnsi="Arial" w:cs="Arial"/>
        </w:rPr>
        <w:t>) a je povinen vytvořit výše uvedeným osobám podmínky k provedení kontroly vztahující se k</w:t>
      </w:r>
      <w:r w:rsidR="00D6244E">
        <w:rPr>
          <w:rFonts w:ascii="Arial" w:eastAsia="Calibri" w:hAnsi="Arial" w:cs="Arial"/>
        </w:rPr>
        <w:t xml:space="preserve"> předmětu </w:t>
      </w:r>
      <w:r w:rsidR="00D27CA1">
        <w:rPr>
          <w:rFonts w:ascii="Arial" w:eastAsia="Calibri" w:hAnsi="Arial" w:cs="Arial"/>
        </w:rPr>
        <w:t>plnění</w:t>
      </w:r>
      <w:r w:rsidR="00D6244E" w:rsidRPr="0011636D">
        <w:rPr>
          <w:rFonts w:ascii="Arial" w:eastAsia="Calibri" w:hAnsi="Arial" w:cs="Arial"/>
        </w:rPr>
        <w:t xml:space="preserve"> a poskytnout jim při provádění kontroly součinnost</w:t>
      </w:r>
      <w:r w:rsidR="00D6244E">
        <w:rPr>
          <w:rFonts w:ascii="Arial" w:eastAsia="Calibri" w:hAnsi="Arial" w:cs="Arial"/>
        </w:rPr>
        <w:t xml:space="preserve">. </w:t>
      </w:r>
    </w:p>
    <w:p w14:paraId="52F8DF26" w14:textId="6A221CE7" w:rsidR="00FB3427" w:rsidRPr="00FB3427" w:rsidRDefault="00FB3427" w:rsidP="007608DC">
      <w:pPr>
        <w:numPr>
          <w:ilvl w:val="0"/>
          <w:numId w:val="13"/>
        </w:numPr>
        <w:spacing w:after="120"/>
        <w:jc w:val="both"/>
        <w:rPr>
          <w:rFonts w:ascii="Arial" w:hAnsi="Arial" w:cs="Arial"/>
        </w:rPr>
      </w:pPr>
      <w:r w:rsidRPr="00FB3427">
        <w:rPr>
          <w:rFonts w:ascii="Arial" w:hAnsi="Arial" w:cs="Arial"/>
        </w:rPr>
        <w:lastRenderedPageBreak/>
        <w:t>Zhotovitel se zavazuje u</w:t>
      </w:r>
      <w:r>
        <w:rPr>
          <w:rFonts w:ascii="Arial" w:hAnsi="Arial" w:cs="Arial"/>
        </w:rPr>
        <w:t>možnit objednateli</w:t>
      </w:r>
      <w:r w:rsidRPr="00FB3427">
        <w:rPr>
          <w:rFonts w:ascii="Arial" w:hAnsi="Arial" w:cs="Arial"/>
        </w:rPr>
        <w:t xml:space="preserve"> a dalším oprávněným orgánům či subjektům veřejné správy či jimi určeným třetím osobám kontrolu dokladů souvisejících s realizací díla, a to alespoň v rozsahu a dle ustanovení zákona č. 320/2001 Sb., o finanční kontrole,</w:t>
      </w:r>
      <w:r w:rsidR="00F659FA">
        <w:rPr>
          <w:rFonts w:ascii="Arial" w:hAnsi="Arial" w:cs="Arial"/>
        </w:rPr>
        <w:t xml:space="preserve"> </w:t>
      </w:r>
      <w:r w:rsidR="00F659FA">
        <w:rPr>
          <w:rFonts w:ascii="Arial" w:hAnsi="Arial" w:cs="Arial"/>
          <w:snapToGrid w:val="0"/>
        </w:rPr>
        <w:t>ve znění pozdějších předpisů</w:t>
      </w:r>
      <w:r w:rsidR="00BC7F76">
        <w:rPr>
          <w:rFonts w:ascii="Arial" w:hAnsi="Arial" w:cs="Arial"/>
          <w:snapToGrid w:val="0"/>
        </w:rPr>
        <w:t>,</w:t>
      </w:r>
      <w:r w:rsidRPr="00FB3427">
        <w:rPr>
          <w:rFonts w:ascii="Arial" w:hAnsi="Arial" w:cs="Arial"/>
        </w:rPr>
        <w:t xml:space="preserve"> resp. zákona č. 255/2012 Sb., o kontrole (kontrolní řád)</w:t>
      </w:r>
      <w:r w:rsidR="00F659FA">
        <w:rPr>
          <w:rFonts w:ascii="Arial" w:hAnsi="Arial" w:cs="Arial"/>
        </w:rPr>
        <w:t xml:space="preserve">, </w:t>
      </w:r>
      <w:r w:rsidR="00F659FA">
        <w:rPr>
          <w:rFonts w:ascii="Arial" w:hAnsi="Arial" w:cs="Arial"/>
          <w:snapToGrid w:val="0"/>
        </w:rPr>
        <w:t>ve znění pozdějších předpisů</w:t>
      </w:r>
      <w:r w:rsidRPr="00FB3427">
        <w:rPr>
          <w:rFonts w:ascii="Arial" w:hAnsi="Arial" w:cs="Arial"/>
        </w:rPr>
        <w:t xml:space="preserve">.  </w:t>
      </w:r>
    </w:p>
    <w:p w14:paraId="746E9A09" w14:textId="4AB59D72" w:rsidR="00FB3427" w:rsidRPr="00FB3427" w:rsidRDefault="00FB3427" w:rsidP="007608DC">
      <w:pPr>
        <w:numPr>
          <w:ilvl w:val="0"/>
          <w:numId w:val="13"/>
        </w:numPr>
        <w:spacing w:after="120"/>
        <w:jc w:val="both"/>
        <w:rPr>
          <w:rFonts w:ascii="Arial" w:hAnsi="Arial" w:cs="Arial"/>
        </w:rPr>
      </w:pPr>
      <w:r w:rsidRPr="00FB3427">
        <w:rPr>
          <w:rFonts w:ascii="Arial" w:hAnsi="Arial" w:cs="Arial"/>
        </w:rPr>
        <w:t>Objednatel neudělil zhotoviteli žádné oprávnění najímat jakékoli osoby jménem objednatele. Současně smluvní strany dohodly, že každá osoba zaměstnaná nebo jinak využívaná zhotovitelem při provádění díla (např. poddodavatelsky) bude placena zhotovitelem a bude považována pro účely této smlouvy za zaměstnance.</w:t>
      </w:r>
    </w:p>
    <w:p w14:paraId="08B2771B" w14:textId="03700A84" w:rsidR="00FB3427" w:rsidRPr="00FB3427" w:rsidRDefault="00FB3427" w:rsidP="007608DC">
      <w:pPr>
        <w:numPr>
          <w:ilvl w:val="0"/>
          <w:numId w:val="13"/>
        </w:numPr>
        <w:spacing w:after="120"/>
        <w:jc w:val="both"/>
        <w:rPr>
          <w:rFonts w:ascii="Arial" w:hAnsi="Arial" w:cs="Arial"/>
        </w:rPr>
      </w:pPr>
      <w:r w:rsidRPr="00FB3427">
        <w:rPr>
          <w:rFonts w:ascii="Arial" w:hAnsi="Arial" w:cs="Arial"/>
        </w:rPr>
        <w:t>Zhotovitel se zavazuje uhradit objednateli do třiceti</w:t>
      </w:r>
      <w:r w:rsidR="00E27C4F">
        <w:rPr>
          <w:rFonts w:ascii="Arial" w:hAnsi="Arial" w:cs="Arial"/>
        </w:rPr>
        <w:t xml:space="preserve"> (30)</w:t>
      </w:r>
      <w:r w:rsidRPr="00FB3427">
        <w:rPr>
          <w:rFonts w:ascii="Arial" w:hAnsi="Arial" w:cs="Arial"/>
        </w:rPr>
        <w:t xml:space="preserve"> dn</w:t>
      </w:r>
      <w:r w:rsidR="00E27C4F">
        <w:rPr>
          <w:rFonts w:ascii="Arial" w:hAnsi="Arial" w:cs="Arial"/>
        </w:rPr>
        <w:t>í</w:t>
      </w:r>
      <w:r w:rsidRPr="00FB3427">
        <w:rPr>
          <w:rFonts w:ascii="Arial" w:hAnsi="Arial" w:cs="Arial"/>
        </w:rPr>
        <w:t xml:space="preserve">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14:paraId="39FCB380" w14:textId="296EF810" w:rsidR="00FB3427" w:rsidRPr="00FB3427" w:rsidRDefault="00FB3427" w:rsidP="007608DC">
      <w:pPr>
        <w:numPr>
          <w:ilvl w:val="0"/>
          <w:numId w:val="13"/>
        </w:numPr>
        <w:spacing w:after="120"/>
        <w:jc w:val="both"/>
        <w:rPr>
          <w:rFonts w:ascii="Arial" w:hAnsi="Arial" w:cs="Arial"/>
        </w:rPr>
      </w:pPr>
      <w:r w:rsidRPr="00FB3427">
        <w:rPr>
          <w:rFonts w:ascii="Arial" w:hAnsi="Arial"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14:paraId="7F0674B7"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35B87E1A" w14:textId="77777777" w:rsidR="00FB3427" w:rsidRPr="00FB3427" w:rsidRDefault="00FB3427" w:rsidP="007608DC">
      <w:pPr>
        <w:numPr>
          <w:ilvl w:val="0"/>
          <w:numId w:val="13"/>
        </w:numPr>
        <w:spacing w:after="120"/>
        <w:jc w:val="both"/>
        <w:rPr>
          <w:rFonts w:ascii="Arial" w:hAnsi="Arial" w:cs="Arial"/>
        </w:rPr>
      </w:pPr>
      <w:r w:rsidRPr="00FB3427">
        <w:rPr>
          <w:rFonts w:ascii="Arial" w:hAnsi="Arial" w:cs="Arial"/>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1CA7B66" w14:textId="52F6C340" w:rsidR="00FB3427" w:rsidRDefault="00FB3427" w:rsidP="007608DC">
      <w:pPr>
        <w:numPr>
          <w:ilvl w:val="0"/>
          <w:numId w:val="13"/>
        </w:numPr>
        <w:spacing w:after="120"/>
        <w:jc w:val="both"/>
        <w:rPr>
          <w:rFonts w:ascii="Arial" w:hAnsi="Arial" w:cs="Arial"/>
        </w:rPr>
      </w:pPr>
      <w:r w:rsidRPr="00FB3427">
        <w:rPr>
          <w:rFonts w:ascii="Arial" w:hAnsi="Arial" w:cs="Arial"/>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a jiným osobám zúčastněným na provádění díla veškeré potřebné doklady, konzultace, pomoc a jinou součinnost.</w:t>
      </w:r>
    </w:p>
    <w:p w14:paraId="5FAD43F7" w14:textId="77777777" w:rsidR="00FB3427" w:rsidRPr="00892B66" w:rsidRDefault="00FB3427" w:rsidP="00FB3427">
      <w:pPr>
        <w:spacing w:after="120"/>
        <w:ind w:left="624"/>
        <w:jc w:val="both"/>
        <w:rPr>
          <w:rFonts w:ascii="Arial" w:hAnsi="Arial" w:cs="Arial"/>
        </w:rPr>
      </w:pPr>
    </w:p>
    <w:p w14:paraId="4DB4872B" w14:textId="77777777" w:rsidR="00FB3427" w:rsidRPr="00FB3427" w:rsidRDefault="00FB3427" w:rsidP="00B93FB6">
      <w:pPr>
        <w:pStyle w:val="BodyText21"/>
        <w:widowControl/>
        <w:numPr>
          <w:ilvl w:val="0"/>
          <w:numId w:val="2"/>
        </w:numPr>
        <w:spacing w:after="120" w:line="276" w:lineRule="auto"/>
        <w:ind w:left="567" w:hanging="207"/>
        <w:jc w:val="center"/>
        <w:rPr>
          <w:rFonts w:ascii="Arial" w:hAnsi="Arial" w:cs="Arial"/>
          <w:b/>
          <w:sz w:val="20"/>
        </w:rPr>
      </w:pPr>
      <w:r w:rsidRPr="00FB3427">
        <w:rPr>
          <w:rFonts w:ascii="Arial" w:hAnsi="Arial" w:cs="Arial"/>
          <w:b/>
          <w:sz w:val="20"/>
        </w:rPr>
        <w:t>Stavební deník</w:t>
      </w:r>
    </w:p>
    <w:p w14:paraId="50C00925" w14:textId="2EBD0246" w:rsidR="00FB3427" w:rsidRPr="00FB3427" w:rsidRDefault="00FB3427" w:rsidP="007608DC">
      <w:pPr>
        <w:numPr>
          <w:ilvl w:val="0"/>
          <w:numId w:val="14"/>
        </w:numPr>
        <w:spacing w:after="120"/>
        <w:jc w:val="both"/>
        <w:rPr>
          <w:rFonts w:ascii="Arial" w:hAnsi="Arial" w:cs="Arial"/>
        </w:rPr>
      </w:pPr>
      <w:r w:rsidRPr="00FB3427">
        <w:rPr>
          <w:rFonts w:ascii="Arial" w:hAnsi="Arial" w:cs="Arial"/>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w:t>
      </w:r>
      <w:r w:rsidR="00F659FA">
        <w:rPr>
          <w:rFonts w:ascii="Arial" w:hAnsi="Arial" w:cs="Arial"/>
          <w:snapToGrid w:val="0"/>
        </w:rPr>
        <w:t>ve znění pozdějších předpisů</w:t>
      </w:r>
      <w:r w:rsidR="00F659FA" w:rsidRPr="00FB3427">
        <w:rPr>
          <w:rFonts w:ascii="Arial" w:hAnsi="Arial" w:cs="Arial"/>
        </w:rPr>
        <w:t xml:space="preserve"> </w:t>
      </w:r>
      <w:r w:rsidRPr="00FB3427">
        <w:rPr>
          <w:rFonts w:ascii="Arial" w:hAnsi="Arial" w:cs="Arial"/>
        </w:rPr>
        <w:t>(dále jen „stavební zákon“) a vyhláškou Ministerstva pro místní rozvoj č. 499/2006 Sb., o dokumentaci staveb</w:t>
      </w:r>
      <w:r w:rsidR="00BC7F76">
        <w:rPr>
          <w:rFonts w:ascii="Arial" w:hAnsi="Arial" w:cs="Arial"/>
        </w:rPr>
        <w:t>, ve znění pozdějších předpisů</w:t>
      </w:r>
      <w:r w:rsidRPr="00FB3427">
        <w:rPr>
          <w:rFonts w:ascii="Arial" w:hAnsi="Arial" w:cs="Arial"/>
        </w:rPr>
        <w:t xml:space="preserve">. Deník bude veden denně a </w:t>
      </w:r>
      <w:r w:rsidR="00520383">
        <w:rPr>
          <w:rFonts w:ascii="Arial" w:hAnsi="Arial" w:cs="Arial"/>
        </w:rPr>
        <w:t>bude obsahovat</w:t>
      </w:r>
      <w:r w:rsidRPr="00FB3427">
        <w:rPr>
          <w:rFonts w:ascii="Arial" w:hAnsi="Arial" w:cs="Arial"/>
        </w:rPr>
        <w:t xml:space="preserve"> zejména:</w:t>
      </w:r>
    </w:p>
    <w:p w14:paraId="722BA27C" w14:textId="2FDEF6D6"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převzetí staveniště, zahájení prací</w:t>
      </w:r>
      <w:r>
        <w:rPr>
          <w:rFonts w:ascii="Arial" w:hAnsi="Arial" w:cs="Arial"/>
        </w:rPr>
        <w:t>;</w:t>
      </w:r>
    </w:p>
    <w:p w14:paraId="65416F8E" w14:textId="1A6191A6" w:rsidR="008A5BB0" w:rsidRDefault="008A5BB0" w:rsidP="007608DC">
      <w:pPr>
        <w:numPr>
          <w:ilvl w:val="0"/>
          <w:numId w:val="11"/>
        </w:numPr>
        <w:spacing w:after="120"/>
        <w:jc w:val="both"/>
        <w:rPr>
          <w:rFonts w:ascii="Arial" w:hAnsi="Arial" w:cs="Arial"/>
        </w:rPr>
      </w:pPr>
      <w:r>
        <w:rPr>
          <w:rFonts w:ascii="Arial" w:hAnsi="Arial" w:cs="Arial"/>
        </w:rPr>
        <w:t>j</w:t>
      </w:r>
      <w:r w:rsidRPr="008A5BB0">
        <w:rPr>
          <w:rFonts w:ascii="Arial" w:hAnsi="Arial" w:cs="Arial"/>
        </w:rPr>
        <w:t>ména a příjmení osob pracujících na staveništ</w:t>
      </w:r>
      <w:r>
        <w:rPr>
          <w:rFonts w:ascii="Arial" w:hAnsi="Arial" w:cs="Arial"/>
        </w:rPr>
        <w:t>i;</w:t>
      </w:r>
    </w:p>
    <w:p w14:paraId="0F056B48" w14:textId="17B02CBD"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počasí a o teplotě</w:t>
      </w:r>
      <w:r>
        <w:rPr>
          <w:rFonts w:ascii="Arial" w:hAnsi="Arial" w:cs="Arial"/>
        </w:rPr>
        <w:t>;</w:t>
      </w:r>
    </w:p>
    <w:p w14:paraId="5DF162ED" w14:textId="5CB0FC97"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lastRenderedPageBreak/>
        <w:t>údaje o postupu prováděných prací s jeho odůvodněním</w:t>
      </w:r>
      <w:r>
        <w:rPr>
          <w:rFonts w:ascii="Arial" w:hAnsi="Arial" w:cs="Arial"/>
        </w:rPr>
        <w:t>;</w:t>
      </w:r>
    </w:p>
    <w:p w14:paraId="106CF9AA" w14:textId="0CD713F6"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přerušení nebo zastavení prací s jeho odůvodněním</w:t>
      </w:r>
      <w:r>
        <w:rPr>
          <w:rFonts w:ascii="Arial" w:hAnsi="Arial" w:cs="Arial"/>
        </w:rPr>
        <w:t>;</w:t>
      </w:r>
    </w:p>
    <w:p w14:paraId="3FB2A0E3" w14:textId="32257572"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výskytu spodní vody, údaje o čerpání</w:t>
      </w:r>
      <w:r>
        <w:rPr>
          <w:rFonts w:ascii="Arial" w:hAnsi="Arial" w:cs="Arial"/>
        </w:rPr>
        <w:t>;</w:t>
      </w:r>
    </w:p>
    <w:p w14:paraId="42D2EBCC" w14:textId="62176F47"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údaje o výzvě ke kontrole prací, které budou zakryty nebo se stanou dalším postupem prací nepřístupnými, kontroly objednatele následující po výzvě</w:t>
      </w:r>
      <w:r>
        <w:rPr>
          <w:rFonts w:ascii="Arial" w:hAnsi="Arial" w:cs="Arial"/>
        </w:rPr>
        <w:t>;</w:t>
      </w:r>
    </w:p>
    <w:p w14:paraId="30ACC7F4" w14:textId="3814E0F8"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veškeré skutečnosti, které mají nepříznivý vliv na plynulý průběh prací a plnění smluv</w:t>
      </w:r>
      <w:r>
        <w:rPr>
          <w:rFonts w:ascii="Arial" w:hAnsi="Arial" w:cs="Arial"/>
        </w:rPr>
        <w:t>;</w:t>
      </w:r>
    </w:p>
    <w:p w14:paraId="6F7FA31F" w14:textId="0E162AF8"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odchylky od dokumentace – zdůvodnění a všechna ujednání mezi zhotovitelem a objednatelem, která se stala při provádění prací, důvody pro provedení prací neobsažených v</w:t>
      </w:r>
      <w:r>
        <w:rPr>
          <w:rFonts w:ascii="Arial" w:hAnsi="Arial" w:cs="Arial"/>
        </w:rPr>
        <w:t> </w:t>
      </w:r>
      <w:r w:rsidRPr="00FB3427">
        <w:rPr>
          <w:rFonts w:ascii="Arial" w:hAnsi="Arial" w:cs="Arial"/>
        </w:rPr>
        <w:t>dokumentaci</w:t>
      </w:r>
      <w:r>
        <w:rPr>
          <w:rFonts w:ascii="Arial" w:hAnsi="Arial" w:cs="Arial"/>
        </w:rPr>
        <w:t>;</w:t>
      </w:r>
    </w:p>
    <w:p w14:paraId="0EA1C10B" w14:textId="037B378D"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požadavky objednatele zvlášť, pokud jde o odstranění závad a lhůty, ve kterých mají být odstraněny. Přitom je třeba vždy připojit stanovisko zhotovitele</w:t>
      </w:r>
      <w:r>
        <w:rPr>
          <w:rFonts w:ascii="Arial" w:hAnsi="Arial" w:cs="Arial"/>
        </w:rPr>
        <w:t>;</w:t>
      </w:r>
    </w:p>
    <w:p w14:paraId="6E77824F" w14:textId="290ECC54"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záznamy o provedených kontrolách stavby orgány státní správy</w:t>
      </w:r>
      <w:r>
        <w:rPr>
          <w:rFonts w:ascii="Arial" w:hAnsi="Arial" w:cs="Arial"/>
        </w:rPr>
        <w:t>;</w:t>
      </w:r>
    </w:p>
    <w:p w14:paraId="79CEFD31" w14:textId="77777777" w:rsidR="00FB3427" w:rsidRPr="00FB3427" w:rsidRDefault="00FB3427" w:rsidP="007608DC">
      <w:pPr>
        <w:numPr>
          <w:ilvl w:val="0"/>
          <w:numId w:val="11"/>
        </w:numPr>
        <w:spacing w:after="120"/>
        <w:ind w:hanging="357"/>
        <w:jc w:val="both"/>
        <w:rPr>
          <w:rFonts w:ascii="Arial" w:hAnsi="Arial" w:cs="Arial"/>
        </w:rPr>
      </w:pPr>
      <w:r w:rsidRPr="00FB3427">
        <w:rPr>
          <w:rFonts w:ascii="Arial" w:hAnsi="Arial" w:cs="Arial"/>
        </w:rPr>
        <w:t>závažné události pro práce a škody způsobené povětrnostními vlivy a živelnými pohromami včetně škod způsobených zhotovitelem, a pokud možno též vyčíslení nároků z těchto škod.</w:t>
      </w:r>
    </w:p>
    <w:p w14:paraId="2DE59414" w14:textId="6D684F32" w:rsidR="00FB3427" w:rsidRPr="00FB3427" w:rsidRDefault="00FB3427" w:rsidP="007608DC">
      <w:pPr>
        <w:numPr>
          <w:ilvl w:val="0"/>
          <w:numId w:val="14"/>
        </w:numPr>
        <w:spacing w:after="120"/>
        <w:jc w:val="both"/>
        <w:rPr>
          <w:rFonts w:ascii="Arial" w:hAnsi="Arial" w:cs="Arial"/>
        </w:rPr>
      </w:pPr>
      <w:r w:rsidRPr="00FB3427">
        <w:rPr>
          <w:rFonts w:ascii="Arial" w:hAnsi="Arial" w:cs="Arial"/>
        </w:rPr>
        <w:t>Zhotovitel je povinen nejméně jednou za týden předat objednateli průpis záznamu v deníku. Nebude-li objednatel souhlasit s obsahem záznamu, je povinen sdělit písemně své námitky zhotoviteli do pěti</w:t>
      </w:r>
      <w:r w:rsidR="00E27C4F">
        <w:rPr>
          <w:rFonts w:ascii="Arial" w:hAnsi="Arial" w:cs="Arial"/>
        </w:rPr>
        <w:t xml:space="preserve"> (5)</w:t>
      </w:r>
      <w:r w:rsidRPr="00FB3427">
        <w:rPr>
          <w:rFonts w:ascii="Arial" w:hAnsi="Arial" w:cs="Arial"/>
        </w:rPr>
        <w:t xml:space="preserve"> pracovních dn</w:t>
      </w:r>
      <w:r w:rsidR="00E27C4F">
        <w:rPr>
          <w:rFonts w:ascii="Arial" w:hAnsi="Arial" w:cs="Arial"/>
        </w:rPr>
        <w:t>í</w:t>
      </w:r>
      <w:r w:rsidRPr="00FB3427">
        <w:rPr>
          <w:rFonts w:ascii="Arial" w:hAnsi="Arial" w:cs="Arial"/>
        </w:rPr>
        <w:t xml:space="preserve"> ode dne doručení záznamu, jinak se má za to, že s obsahem záznamu souhlasí.</w:t>
      </w:r>
    </w:p>
    <w:p w14:paraId="78B7D2AA" w14:textId="6F20E5FC" w:rsidR="00FB3427" w:rsidRPr="00FB3427" w:rsidRDefault="00FB3427" w:rsidP="007608DC">
      <w:pPr>
        <w:numPr>
          <w:ilvl w:val="0"/>
          <w:numId w:val="14"/>
        </w:numPr>
        <w:spacing w:after="120"/>
        <w:jc w:val="both"/>
        <w:rPr>
          <w:rFonts w:ascii="Arial" w:hAnsi="Arial" w:cs="Arial"/>
        </w:rPr>
      </w:pPr>
      <w:r w:rsidRPr="00FB3427">
        <w:rPr>
          <w:rFonts w:ascii="Arial" w:hAnsi="Arial" w:cs="Arial"/>
        </w:rPr>
        <w:t xml:space="preserve">Stavební deník dle předchozího odstavce smlouvy povede odpovědná osoba </w:t>
      </w:r>
      <w:r w:rsidR="005A022F" w:rsidRPr="005A022F">
        <w:rPr>
          <w:rFonts w:ascii="Arial" w:hAnsi="Arial" w:cs="Arial"/>
        </w:rPr>
        <w:t>čl. VI. odst. 6.6 písm. d)</w:t>
      </w:r>
      <w:r w:rsidR="005A022F">
        <w:rPr>
          <w:rFonts w:ascii="Arial" w:hAnsi="Arial" w:cs="Arial"/>
        </w:rPr>
        <w:t xml:space="preserve"> smlouvy.</w:t>
      </w:r>
      <w:r w:rsidRPr="00FB3427">
        <w:rPr>
          <w:rFonts w:ascii="Arial" w:hAnsi="Arial" w:cs="Arial"/>
        </w:rPr>
        <w:t xml:space="preserve"> V případě změny osoby zhotovitelem pověřené k vedení stavebního deníku musí být tato skutečnost bezodkladně uvedena ve stavebním deníku.</w:t>
      </w:r>
    </w:p>
    <w:p w14:paraId="5BEF758F" w14:textId="2757A56C" w:rsidR="00FB3427" w:rsidRPr="00FB3427" w:rsidRDefault="00FB3427" w:rsidP="007608DC">
      <w:pPr>
        <w:numPr>
          <w:ilvl w:val="0"/>
          <w:numId w:val="14"/>
        </w:numPr>
        <w:spacing w:after="120"/>
        <w:jc w:val="both"/>
        <w:rPr>
          <w:rFonts w:ascii="Arial" w:hAnsi="Arial" w:cs="Arial"/>
        </w:rPr>
      </w:pPr>
      <w:r w:rsidRPr="00FB3427">
        <w:rPr>
          <w:rFonts w:ascii="Arial" w:hAnsi="Arial" w:cs="Arial"/>
        </w:rPr>
        <w:t>Zhotovitel je povinen uložit průpis denních záznamů ve stavebním deníku oddělen</w:t>
      </w:r>
      <w:r>
        <w:rPr>
          <w:rFonts w:ascii="Arial" w:hAnsi="Arial" w:cs="Arial"/>
        </w:rPr>
        <w:t>ě</w:t>
      </w:r>
      <w:r w:rsidRPr="00FB3427">
        <w:rPr>
          <w:rFonts w:ascii="Arial" w:hAnsi="Arial" w:cs="Arial"/>
        </w:rPr>
        <w:t xml:space="preserve"> od originálu tak, aby byl k dispozici v případě ztráty či zničení originálu stavebního deníku. Stavební deník musí být uložen tak, aby byl vždy okamžitě k dispozici objednateli a orgánu státního stavebního dozoru.</w:t>
      </w:r>
    </w:p>
    <w:p w14:paraId="0C7DD8E7" w14:textId="07CAC3D0" w:rsidR="00FB3427" w:rsidRDefault="00FB3427" w:rsidP="007608DC">
      <w:pPr>
        <w:numPr>
          <w:ilvl w:val="0"/>
          <w:numId w:val="14"/>
        </w:numPr>
        <w:spacing w:after="120"/>
        <w:jc w:val="both"/>
        <w:rPr>
          <w:rFonts w:ascii="Arial" w:hAnsi="Arial" w:cs="Arial"/>
        </w:rPr>
      </w:pPr>
      <w:r w:rsidRPr="00FB3427">
        <w:rPr>
          <w:rFonts w:ascii="Arial" w:hAnsi="Arial" w:cs="Arial"/>
        </w:rPr>
        <w:t>Denní záznamy se do stavebního deníku zapisují tak, že se píší do knihy s očíslovanými listy jednak pevnými, jedna</w:t>
      </w:r>
      <w:r w:rsidR="00010B75">
        <w:rPr>
          <w:rFonts w:ascii="Arial" w:hAnsi="Arial" w:cs="Arial"/>
        </w:rPr>
        <w:t>k</w:t>
      </w:r>
      <w:r w:rsidRPr="00FB3427">
        <w:rPr>
          <w:rFonts w:ascii="Arial" w:hAnsi="Arial" w:cs="Arial"/>
        </w:rPr>
        <w:t xml:space="preserve"> perforovanými pro dva oddělitelné průpisy. Perforované listy se očíslují shodně s listy pevnými. Denní záznamy oprávněná osoba zapisuje čitelně každý den, kdy byly práce provedeny nebo kdy nastaly skutečnosti, které jsou předmětem zápisu. V denních záznamech nesmí být vynechána volná místa.</w:t>
      </w:r>
    </w:p>
    <w:p w14:paraId="47A19D23" w14:textId="77777777" w:rsidR="00FB3427" w:rsidRPr="00FB3427" w:rsidRDefault="00FB3427" w:rsidP="00FB3427">
      <w:pPr>
        <w:spacing w:after="120"/>
        <w:ind w:left="624"/>
        <w:jc w:val="both"/>
        <w:rPr>
          <w:rFonts w:ascii="Arial" w:hAnsi="Arial" w:cs="Arial"/>
        </w:rPr>
      </w:pPr>
    </w:p>
    <w:p w14:paraId="06DE6F98" w14:textId="77777777" w:rsidR="00FB3427" w:rsidRPr="00FB3427" w:rsidRDefault="00FB3427" w:rsidP="007608DC">
      <w:pPr>
        <w:pStyle w:val="BodyText21"/>
        <w:widowControl/>
        <w:numPr>
          <w:ilvl w:val="0"/>
          <w:numId w:val="15"/>
        </w:numPr>
        <w:spacing w:after="120" w:line="276" w:lineRule="auto"/>
        <w:jc w:val="center"/>
        <w:rPr>
          <w:rFonts w:ascii="Arial" w:hAnsi="Arial" w:cs="Arial"/>
          <w:b/>
          <w:sz w:val="20"/>
        </w:rPr>
      </w:pPr>
      <w:r w:rsidRPr="00FB3427">
        <w:rPr>
          <w:rFonts w:ascii="Arial" w:hAnsi="Arial" w:cs="Arial"/>
          <w:b/>
          <w:sz w:val="20"/>
        </w:rPr>
        <w:t>Staveniště a jeho zařízení</w:t>
      </w:r>
    </w:p>
    <w:p w14:paraId="2AEC9E40" w14:textId="6549D18E" w:rsidR="00FB3427" w:rsidRPr="00FB3427" w:rsidRDefault="00FB3427" w:rsidP="007608DC">
      <w:pPr>
        <w:numPr>
          <w:ilvl w:val="0"/>
          <w:numId w:val="16"/>
        </w:numPr>
        <w:spacing w:after="120"/>
        <w:jc w:val="both"/>
        <w:rPr>
          <w:rFonts w:ascii="Arial" w:hAnsi="Arial" w:cs="Arial"/>
        </w:rPr>
      </w:pPr>
      <w:r w:rsidRPr="00FB3427">
        <w:rPr>
          <w:rFonts w:ascii="Arial" w:hAnsi="Arial" w:cs="Arial"/>
        </w:rPr>
        <w:t xml:space="preserve">Objednatel protokolárně předá zhotoviteli staveniště včetně místa pro provádění díla nejpozději do termínu dle čl. </w:t>
      </w:r>
      <w:r w:rsidR="00CF641A">
        <w:rPr>
          <w:rFonts w:ascii="Arial" w:hAnsi="Arial" w:cs="Arial"/>
        </w:rPr>
        <w:t>III</w:t>
      </w:r>
      <w:r w:rsidRPr="00FB3427">
        <w:rPr>
          <w:rFonts w:ascii="Arial" w:hAnsi="Arial" w:cs="Arial"/>
        </w:rPr>
        <w:t xml:space="preserve">. odst. </w:t>
      </w:r>
      <w:r w:rsidR="00CF641A">
        <w:rPr>
          <w:rFonts w:ascii="Arial" w:hAnsi="Arial" w:cs="Arial"/>
        </w:rPr>
        <w:t>3.2</w:t>
      </w:r>
      <w:r w:rsidRPr="00FB3427">
        <w:rPr>
          <w:rFonts w:ascii="Arial" w:hAnsi="Arial" w:cs="Arial"/>
        </w:rPr>
        <w:t xml:space="preserve"> smlouvy. O předání staveniště objednatelem zhotoviteli bude sepsán písemný protokol, který bude vyhotoven ve dvou stejnopisech, bude podepsán oběma smluvními stranami a každá smluvní strana obdrží po jednom stejnopise.   </w:t>
      </w:r>
    </w:p>
    <w:p w14:paraId="0886176B" w14:textId="55E9A98C" w:rsidR="00FB3427" w:rsidRPr="00FB3427" w:rsidRDefault="00FB3427" w:rsidP="00FB3427">
      <w:pPr>
        <w:spacing w:after="120"/>
        <w:ind w:left="624"/>
        <w:jc w:val="both"/>
        <w:rPr>
          <w:rFonts w:ascii="Arial" w:hAnsi="Arial" w:cs="Arial"/>
        </w:rPr>
      </w:pPr>
      <w:r w:rsidRPr="00FB3427">
        <w:rPr>
          <w:rFonts w:ascii="Arial" w:hAnsi="Arial" w:cs="Arial"/>
        </w:rPr>
        <w:t xml:space="preserve">Při předání staveniště bude objednatelem provedeno předání dokladů o staveništi. Současně budou zhotoviteli předána </w:t>
      </w:r>
      <w:r w:rsidR="009C7372">
        <w:rPr>
          <w:rFonts w:ascii="Arial" w:hAnsi="Arial" w:cs="Arial"/>
        </w:rPr>
        <w:t>2</w:t>
      </w:r>
      <w:r w:rsidR="009C7372" w:rsidRPr="00FB3427">
        <w:rPr>
          <w:rFonts w:ascii="Arial" w:hAnsi="Arial" w:cs="Arial"/>
        </w:rPr>
        <w:t xml:space="preserve"> </w:t>
      </w:r>
      <w:r w:rsidRPr="00FB3427">
        <w:rPr>
          <w:rFonts w:ascii="Arial" w:hAnsi="Arial" w:cs="Arial"/>
        </w:rPr>
        <w:t xml:space="preserve">paré projektové dokumentace dle </w:t>
      </w:r>
      <w:r w:rsidRPr="005A022F">
        <w:rPr>
          <w:rFonts w:ascii="Arial" w:hAnsi="Arial" w:cs="Arial"/>
        </w:rPr>
        <w:t xml:space="preserve">článku </w:t>
      </w:r>
      <w:r w:rsidR="00C567BB" w:rsidRPr="005A022F">
        <w:rPr>
          <w:rFonts w:ascii="Arial" w:hAnsi="Arial" w:cs="Arial"/>
        </w:rPr>
        <w:t>II</w:t>
      </w:r>
      <w:r w:rsidRPr="005A022F">
        <w:rPr>
          <w:rFonts w:ascii="Arial" w:hAnsi="Arial" w:cs="Arial"/>
        </w:rPr>
        <w:t xml:space="preserve">. odst. </w:t>
      </w:r>
      <w:r w:rsidR="00C567BB" w:rsidRPr="005A022F">
        <w:rPr>
          <w:rFonts w:ascii="Arial" w:hAnsi="Arial" w:cs="Arial"/>
        </w:rPr>
        <w:t>2.1</w:t>
      </w:r>
      <w:r w:rsidRPr="00FB3427">
        <w:rPr>
          <w:rFonts w:ascii="Arial" w:hAnsi="Arial" w:cs="Arial"/>
        </w:rPr>
        <w:t xml:space="preserve"> smlouvy a stavební povolení specifikované v článku </w:t>
      </w:r>
      <w:r w:rsidR="00C567BB" w:rsidRPr="00F6502E">
        <w:rPr>
          <w:rFonts w:ascii="Arial" w:hAnsi="Arial" w:cs="Arial"/>
        </w:rPr>
        <w:t>II</w:t>
      </w:r>
      <w:r w:rsidRPr="00F6502E">
        <w:rPr>
          <w:rFonts w:ascii="Arial" w:hAnsi="Arial" w:cs="Arial"/>
        </w:rPr>
        <w:t xml:space="preserve">. odst. </w:t>
      </w:r>
      <w:r w:rsidR="00C567BB" w:rsidRPr="00F6502E">
        <w:rPr>
          <w:rFonts w:ascii="Arial" w:hAnsi="Arial" w:cs="Arial"/>
        </w:rPr>
        <w:t>2</w:t>
      </w:r>
      <w:r w:rsidRPr="00F6502E">
        <w:rPr>
          <w:rFonts w:ascii="Arial" w:hAnsi="Arial" w:cs="Arial"/>
        </w:rPr>
        <w:t>.</w:t>
      </w:r>
      <w:r w:rsidR="00C567BB" w:rsidRPr="00F6502E">
        <w:rPr>
          <w:rFonts w:ascii="Arial" w:hAnsi="Arial" w:cs="Arial"/>
        </w:rPr>
        <w:t>4</w:t>
      </w:r>
      <w:r w:rsidRPr="00F6502E">
        <w:rPr>
          <w:rFonts w:ascii="Arial" w:hAnsi="Arial" w:cs="Arial"/>
        </w:rPr>
        <w:t xml:space="preserve"> písm. </w:t>
      </w:r>
      <w:r w:rsidR="00C1668F">
        <w:rPr>
          <w:rFonts w:ascii="Arial" w:hAnsi="Arial" w:cs="Arial"/>
        </w:rPr>
        <w:t>d)</w:t>
      </w:r>
      <w:r w:rsidR="007477CF">
        <w:rPr>
          <w:rFonts w:ascii="Arial" w:hAnsi="Arial" w:cs="Arial"/>
        </w:rPr>
        <w:t>,</w:t>
      </w:r>
      <w:r w:rsidR="00C1668F">
        <w:rPr>
          <w:rFonts w:ascii="Arial" w:hAnsi="Arial" w:cs="Arial"/>
        </w:rPr>
        <w:t xml:space="preserve"> </w:t>
      </w:r>
      <w:r w:rsidR="00C567BB" w:rsidRPr="00F6502E">
        <w:rPr>
          <w:rFonts w:ascii="Arial" w:hAnsi="Arial" w:cs="Arial"/>
        </w:rPr>
        <w:t>e</w:t>
      </w:r>
      <w:r w:rsidRPr="00F6502E">
        <w:rPr>
          <w:rFonts w:ascii="Arial" w:hAnsi="Arial" w:cs="Arial"/>
        </w:rPr>
        <w:t>)</w:t>
      </w:r>
      <w:r w:rsidRPr="00FB3427">
        <w:rPr>
          <w:rFonts w:ascii="Arial" w:hAnsi="Arial" w:cs="Arial"/>
        </w:rPr>
        <w:t xml:space="preserve"> smlouvy.</w:t>
      </w:r>
    </w:p>
    <w:p w14:paraId="10B2CEA5" w14:textId="77777777" w:rsidR="00FB3427" w:rsidRPr="00FB3427" w:rsidRDefault="00FB3427" w:rsidP="00FB3427">
      <w:pPr>
        <w:spacing w:after="120"/>
        <w:ind w:left="624"/>
        <w:jc w:val="both"/>
        <w:rPr>
          <w:rFonts w:ascii="Arial" w:hAnsi="Arial" w:cs="Arial"/>
        </w:rPr>
      </w:pPr>
      <w:r w:rsidRPr="00FB3427">
        <w:rPr>
          <w:rFonts w:ascii="Arial" w:hAnsi="Arial"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14:paraId="5A230617" w14:textId="77777777" w:rsidR="00FB3427" w:rsidRPr="00C567BB" w:rsidRDefault="00FB3427" w:rsidP="007608DC">
      <w:pPr>
        <w:numPr>
          <w:ilvl w:val="0"/>
          <w:numId w:val="16"/>
        </w:numPr>
        <w:spacing w:after="120"/>
        <w:jc w:val="both"/>
        <w:rPr>
          <w:rFonts w:ascii="Arial" w:hAnsi="Arial" w:cs="Arial"/>
        </w:rPr>
      </w:pPr>
      <w:r w:rsidRPr="00C567BB">
        <w:rPr>
          <w:rFonts w:ascii="Arial" w:hAnsi="Arial" w:cs="Arial"/>
        </w:rPr>
        <w:lastRenderedPageBreak/>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práce.   </w:t>
      </w:r>
    </w:p>
    <w:p w14:paraId="759A68D1" w14:textId="77777777" w:rsidR="00FB3427" w:rsidRPr="00C567BB" w:rsidRDefault="00FB3427" w:rsidP="007608DC">
      <w:pPr>
        <w:numPr>
          <w:ilvl w:val="0"/>
          <w:numId w:val="16"/>
        </w:numPr>
        <w:spacing w:after="120"/>
        <w:jc w:val="both"/>
        <w:rPr>
          <w:rFonts w:ascii="Arial" w:hAnsi="Arial" w:cs="Arial"/>
        </w:rPr>
      </w:pPr>
      <w:r w:rsidRPr="00C567BB">
        <w:rPr>
          <w:rFonts w:ascii="Arial" w:hAnsi="Arial" w:cs="Arial"/>
        </w:rPr>
        <w:t>Zhotovitel bude mít v průběhu realizace a dokončování předmětu díla na staveništi výhradní odpovědnost za:</w:t>
      </w:r>
    </w:p>
    <w:p w14:paraId="7A24C3B3" w14:textId="77777777" w:rsidR="00FB3427" w:rsidRPr="00C567BB" w:rsidRDefault="00FB3427" w:rsidP="007608DC">
      <w:pPr>
        <w:pStyle w:val="Znaka"/>
        <w:widowControl/>
        <w:numPr>
          <w:ilvl w:val="0"/>
          <w:numId w:val="17"/>
        </w:numPr>
        <w:spacing w:after="120"/>
        <w:jc w:val="both"/>
        <w:rPr>
          <w:rFonts w:cs="Arial"/>
          <w:color w:val="auto"/>
          <w:sz w:val="20"/>
        </w:rPr>
      </w:pPr>
      <w:r w:rsidRPr="00C567BB">
        <w:rPr>
          <w:rFonts w:cs="Arial"/>
          <w:color w:val="auto"/>
          <w:sz w:val="20"/>
        </w:rPr>
        <w:t xml:space="preserve">zajištění bezpečnosti všech osob oprávněných k pohybu na staveništi, udržování staveniště v uspořádaném stavu za účelem předcházení vzniku škod; </w:t>
      </w:r>
    </w:p>
    <w:p w14:paraId="6F74A176" w14:textId="77777777" w:rsidR="00FB3427" w:rsidRPr="00C567BB" w:rsidRDefault="00FB3427" w:rsidP="007608DC">
      <w:pPr>
        <w:pStyle w:val="Znaka"/>
        <w:widowControl/>
        <w:numPr>
          <w:ilvl w:val="0"/>
          <w:numId w:val="17"/>
        </w:numPr>
        <w:spacing w:after="120"/>
        <w:ind w:left="1412" w:hanging="703"/>
        <w:jc w:val="both"/>
        <w:rPr>
          <w:rFonts w:cs="Arial"/>
          <w:color w:val="auto"/>
          <w:sz w:val="20"/>
        </w:rPr>
      </w:pPr>
      <w:r w:rsidRPr="00C567BB">
        <w:rPr>
          <w:rFonts w:cs="Arial"/>
          <w:color w:val="auto"/>
          <w:sz w:val="20"/>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68631A62" w14:textId="77777777" w:rsidR="00FB3427" w:rsidRPr="00C567BB" w:rsidRDefault="00FB3427" w:rsidP="007608DC">
      <w:pPr>
        <w:pStyle w:val="Znaka"/>
        <w:widowControl/>
        <w:numPr>
          <w:ilvl w:val="0"/>
          <w:numId w:val="17"/>
        </w:numPr>
        <w:spacing w:after="120"/>
        <w:ind w:left="1412" w:hanging="703"/>
        <w:jc w:val="both"/>
        <w:rPr>
          <w:rFonts w:cs="Arial"/>
          <w:color w:val="auto"/>
          <w:sz w:val="20"/>
        </w:rPr>
      </w:pPr>
      <w:r w:rsidRPr="00C567BB">
        <w:rPr>
          <w:rFonts w:cs="Arial"/>
          <w:color w:val="auto"/>
          <w:sz w:val="2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15C2B2AF" w14:textId="77777777" w:rsidR="00FB3427" w:rsidRPr="00C567BB" w:rsidRDefault="00FB3427" w:rsidP="007608DC">
      <w:pPr>
        <w:numPr>
          <w:ilvl w:val="0"/>
          <w:numId w:val="16"/>
        </w:numPr>
        <w:spacing w:after="120"/>
        <w:jc w:val="both"/>
        <w:rPr>
          <w:rFonts w:ascii="Arial" w:hAnsi="Arial" w:cs="Arial"/>
        </w:rPr>
      </w:pPr>
      <w:r w:rsidRPr="00C567BB">
        <w:rPr>
          <w:rFonts w:ascii="Arial" w:hAnsi="Arial"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503CE724" w14:textId="77777777" w:rsidR="00446A97" w:rsidRDefault="00FB3427" w:rsidP="00446A97">
      <w:pPr>
        <w:numPr>
          <w:ilvl w:val="0"/>
          <w:numId w:val="16"/>
        </w:numPr>
        <w:spacing w:after="120"/>
        <w:jc w:val="both"/>
        <w:rPr>
          <w:rFonts w:ascii="Arial" w:hAnsi="Arial" w:cs="Arial"/>
        </w:rPr>
      </w:pPr>
      <w:r w:rsidRPr="00C567BB">
        <w:rPr>
          <w:rFonts w:ascii="Arial" w:hAnsi="Arial" w:cs="Arial"/>
        </w:rPr>
        <w:t xml:space="preserve">Zhotovitel zajišťuje přípravu staveniště, zařízení staveniště, veškerou dopravu, skládku, případně mezideponii materiálu, včetně zajištění energií a médií potřebných k provádění prací </w:t>
      </w:r>
      <w:r w:rsidRPr="00446A97">
        <w:rPr>
          <w:rFonts w:ascii="Arial" w:hAnsi="Arial" w:cs="Arial"/>
        </w:rPr>
        <w:t>na vlastní účet. Tyto náklady jsou součástí ceny.</w:t>
      </w:r>
    </w:p>
    <w:p w14:paraId="17468075" w14:textId="1FAF70C2" w:rsidR="00FB3427" w:rsidRPr="00446A97" w:rsidRDefault="00FB3427" w:rsidP="00446A97">
      <w:pPr>
        <w:numPr>
          <w:ilvl w:val="0"/>
          <w:numId w:val="16"/>
        </w:numPr>
        <w:spacing w:after="120"/>
        <w:jc w:val="both"/>
        <w:rPr>
          <w:rFonts w:ascii="Arial" w:hAnsi="Arial" w:cs="Arial"/>
        </w:rPr>
      </w:pPr>
      <w:r w:rsidRPr="00446A97">
        <w:rPr>
          <w:rFonts w:ascii="Arial" w:hAnsi="Arial" w:cs="Arial"/>
        </w:rPr>
        <w:t>Zhotovitel se zavazuje, bez předchozího písemného souhlasu objednatele, neumístit na staveniště, jeho zařízení či prostory se staveništěm související jakékoli reklamní zařízení, ať již vlastní či ve vlastnictví třetí osoby.</w:t>
      </w:r>
      <w:r w:rsidR="00AB286B" w:rsidRPr="00446A97">
        <w:rPr>
          <w:rFonts w:ascii="Arial" w:hAnsi="Arial" w:cs="Arial"/>
        </w:rPr>
        <w:t xml:space="preserve"> </w:t>
      </w:r>
      <w:r w:rsidRPr="00446A97">
        <w:rPr>
          <w:rFonts w:ascii="Arial" w:hAnsi="Arial" w:cs="Arial"/>
        </w:rPr>
        <w:t xml:space="preserve">Smluvní strany se dohodly, že </w:t>
      </w:r>
      <w:r w:rsidR="005E11F9" w:rsidRPr="00446A97">
        <w:rPr>
          <w:rFonts w:ascii="Arial" w:hAnsi="Arial" w:cs="Arial"/>
        </w:rPr>
        <w:t>z</w:t>
      </w:r>
      <w:r w:rsidR="005E11F9" w:rsidRPr="00446A97">
        <w:rPr>
          <w:rFonts w:ascii="Arial" w:hAnsi="Arial" w:cs="Arial"/>
          <w:szCs w:val="22"/>
        </w:rPr>
        <w:t xml:space="preserve">hotovitel zajistí </w:t>
      </w:r>
      <w:proofErr w:type="gramStart"/>
      <w:r w:rsidR="005E11F9" w:rsidRPr="00446A97">
        <w:rPr>
          <w:rFonts w:ascii="Arial" w:hAnsi="Arial" w:cs="Arial"/>
          <w:szCs w:val="22"/>
        </w:rPr>
        <w:t>publicitu  prostředků</w:t>
      </w:r>
      <w:proofErr w:type="gramEnd"/>
      <w:r w:rsidR="005E11F9" w:rsidRPr="00446A97">
        <w:rPr>
          <w:rFonts w:ascii="Arial" w:hAnsi="Arial" w:cs="Arial"/>
          <w:szCs w:val="22"/>
        </w:rPr>
        <w:t xml:space="preserve"> strukturálních fondů na financování projektu v souladu s  pravidly pro provádění informačních a propagačních opatření (kapitola č. 13 Publicita Obecných pravidel pro žadatele a příjemce </w:t>
      </w:r>
      <w:r w:rsidR="005E11F9" w:rsidRPr="00E711FF">
        <w:rPr>
          <w:rFonts w:ascii="Arial" w:hAnsi="Arial" w:cs="Arial"/>
          <w:szCs w:val="22"/>
        </w:rPr>
        <w:t xml:space="preserve">Integrovaného </w:t>
      </w:r>
      <w:r w:rsidR="00A0084A" w:rsidRPr="00E711FF">
        <w:rPr>
          <w:rFonts w:ascii="Arial" w:hAnsi="Arial" w:cs="Arial"/>
          <w:szCs w:val="22"/>
        </w:rPr>
        <w:t>regionálního</w:t>
      </w:r>
      <w:r w:rsidR="00A0084A">
        <w:rPr>
          <w:rFonts w:ascii="Arial" w:hAnsi="Arial" w:cs="Arial"/>
          <w:szCs w:val="22"/>
        </w:rPr>
        <w:t xml:space="preserve"> </w:t>
      </w:r>
      <w:r w:rsidR="005E11F9" w:rsidRPr="00446A97">
        <w:rPr>
          <w:rFonts w:ascii="Arial" w:hAnsi="Arial" w:cs="Arial"/>
          <w:szCs w:val="22"/>
        </w:rPr>
        <w:t>operačního programu).</w:t>
      </w:r>
      <w:r w:rsidR="005E11F9" w:rsidRPr="00446A97">
        <w:rPr>
          <w:szCs w:val="22"/>
        </w:rPr>
        <w:t xml:space="preserve"> </w:t>
      </w:r>
      <w:r w:rsidRPr="00446A97">
        <w:rPr>
          <w:rFonts w:ascii="Arial" w:hAnsi="Arial" w:cs="Arial"/>
        </w:rPr>
        <w:t xml:space="preserve">Konkrétní grafické řešení </w:t>
      </w:r>
      <w:r w:rsidR="005E11F9" w:rsidRPr="00446A97">
        <w:rPr>
          <w:rFonts w:ascii="Arial" w:hAnsi="Arial" w:cs="Arial"/>
        </w:rPr>
        <w:t xml:space="preserve">pamětní desky a </w:t>
      </w:r>
      <w:r w:rsidR="00596A9B" w:rsidRPr="00446A97">
        <w:rPr>
          <w:rFonts w:ascii="Arial" w:hAnsi="Arial" w:cs="Arial"/>
        </w:rPr>
        <w:t xml:space="preserve">dočasného billboardu </w:t>
      </w:r>
      <w:r w:rsidRPr="00446A97">
        <w:rPr>
          <w:rFonts w:ascii="Arial" w:hAnsi="Arial" w:cs="Arial"/>
        </w:rPr>
        <w:t>podléhá schválení objednatelem. Zhotovitel se zavazuje umístit objednatelem odsouhlasen</w:t>
      </w:r>
      <w:r w:rsidR="00596A9B" w:rsidRPr="00446A97">
        <w:rPr>
          <w:rFonts w:ascii="Arial" w:hAnsi="Arial" w:cs="Arial"/>
        </w:rPr>
        <w:t>ý</w:t>
      </w:r>
      <w:r w:rsidRPr="00446A97">
        <w:rPr>
          <w:rFonts w:ascii="Arial" w:hAnsi="Arial" w:cs="Arial"/>
        </w:rPr>
        <w:t xml:space="preserve"> informační </w:t>
      </w:r>
      <w:r w:rsidR="00596A9B" w:rsidRPr="00446A97">
        <w:rPr>
          <w:rFonts w:ascii="Arial" w:hAnsi="Arial" w:cs="Arial"/>
        </w:rPr>
        <w:t>dočasný billboard</w:t>
      </w:r>
      <w:r w:rsidRPr="00446A97">
        <w:rPr>
          <w:rFonts w:ascii="Arial" w:hAnsi="Arial" w:cs="Arial"/>
        </w:rPr>
        <w:t xml:space="preserve"> na veřejnosti viditelném</w:t>
      </w:r>
      <w:r w:rsidR="00A0084A">
        <w:rPr>
          <w:rFonts w:ascii="Arial" w:hAnsi="Arial" w:cs="Arial"/>
        </w:rPr>
        <w:t xml:space="preserve"> </w:t>
      </w:r>
      <w:r w:rsidRPr="00446A97">
        <w:rPr>
          <w:rFonts w:ascii="Arial" w:hAnsi="Arial" w:cs="Arial"/>
        </w:rPr>
        <w:t>místě</w:t>
      </w:r>
      <w:r w:rsidR="00DA3DF7">
        <w:rPr>
          <w:rFonts w:ascii="Arial" w:hAnsi="Arial" w:cs="Arial"/>
        </w:rPr>
        <w:t xml:space="preserve"> </w:t>
      </w:r>
      <w:r w:rsidRPr="00446A97">
        <w:rPr>
          <w:rFonts w:ascii="Arial" w:hAnsi="Arial" w:cs="Arial"/>
        </w:rPr>
        <w:t xml:space="preserve">staveniště nejpozději do sedmi </w:t>
      </w:r>
      <w:r w:rsidR="00A447B9" w:rsidRPr="00446A97">
        <w:rPr>
          <w:rFonts w:ascii="Arial" w:hAnsi="Arial" w:cs="Arial"/>
        </w:rPr>
        <w:t xml:space="preserve">(7) </w:t>
      </w:r>
      <w:r w:rsidRPr="00446A97">
        <w:rPr>
          <w:rFonts w:ascii="Arial" w:hAnsi="Arial" w:cs="Arial"/>
        </w:rPr>
        <w:t>kalendářních dní ode dne předání staveniště zhotoviteli.</w:t>
      </w:r>
      <w:r w:rsidR="005E11F9" w:rsidRPr="00446A97">
        <w:rPr>
          <w:rFonts w:ascii="Arial" w:hAnsi="Arial" w:cs="Arial"/>
        </w:rPr>
        <w:t xml:space="preserve"> </w:t>
      </w:r>
      <w:r w:rsidRPr="00446A97">
        <w:rPr>
          <w:rFonts w:ascii="Arial" w:hAnsi="Arial" w:cs="Arial"/>
        </w:rPr>
        <w:t xml:space="preserve"> Informační </w:t>
      </w:r>
      <w:r w:rsidR="00596A9B" w:rsidRPr="00446A97">
        <w:rPr>
          <w:rFonts w:ascii="Arial" w:hAnsi="Arial" w:cs="Arial"/>
        </w:rPr>
        <w:t xml:space="preserve">dočasný billboard a pamětní desku </w:t>
      </w:r>
      <w:r w:rsidRPr="00446A97">
        <w:rPr>
          <w:rFonts w:ascii="Arial" w:hAnsi="Arial" w:cs="Arial"/>
        </w:rPr>
        <w:t>obstará zhotovitel a náklady na její pořízení jsou součástí ceny.</w:t>
      </w:r>
    </w:p>
    <w:p w14:paraId="43DEF48B" w14:textId="13CCCC8A" w:rsidR="00A464B5" w:rsidRDefault="00A464B5" w:rsidP="007608DC">
      <w:pPr>
        <w:numPr>
          <w:ilvl w:val="0"/>
          <w:numId w:val="16"/>
        </w:numPr>
        <w:spacing w:after="120"/>
        <w:jc w:val="both"/>
        <w:rPr>
          <w:rFonts w:ascii="Arial" w:hAnsi="Arial" w:cs="Arial"/>
        </w:rPr>
      </w:pPr>
      <w:r w:rsidRPr="00412D6D">
        <w:rPr>
          <w:rFonts w:ascii="Arial" w:hAnsi="Arial" w:cs="Arial"/>
        </w:rPr>
        <w:t xml:space="preserve">Nejpozději </w:t>
      </w:r>
      <w:r w:rsidR="00725287">
        <w:rPr>
          <w:rFonts w:ascii="Arial" w:hAnsi="Arial" w:cs="Arial"/>
        </w:rPr>
        <w:t>ke dni</w:t>
      </w:r>
      <w:r w:rsidRPr="00412D6D">
        <w:rPr>
          <w:rFonts w:ascii="Arial" w:hAnsi="Arial" w:cs="Arial"/>
        </w:rPr>
        <w:t xml:space="preserve">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pokutu sjednanou touto smlouvou.</w:t>
      </w:r>
    </w:p>
    <w:p w14:paraId="7560017A" w14:textId="7F259FC0" w:rsidR="00D40853" w:rsidRDefault="00D40853" w:rsidP="00D40853">
      <w:pPr>
        <w:spacing w:after="120"/>
        <w:jc w:val="both"/>
        <w:rPr>
          <w:rFonts w:ascii="Arial" w:hAnsi="Arial" w:cs="Arial"/>
        </w:rPr>
      </w:pPr>
    </w:p>
    <w:p w14:paraId="6C87390A" w14:textId="1D7AF346" w:rsidR="00D40853" w:rsidRPr="00D40853" w:rsidRDefault="00D40853" w:rsidP="007608DC">
      <w:pPr>
        <w:pStyle w:val="BodyText21"/>
        <w:widowControl/>
        <w:numPr>
          <w:ilvl w:val="0"/>
          <w:numId w:val="15"/>
        </w:numPr>
        <w:spacing w:after="120" w:line="276" w:lineRule="auto"/>
        <w:jc w:val="center"/>
        <w:rPr>
          <w:rFonts w:ascii="Arial" w:hAnsi="Arial" w:cs="Arial"/>
          <w:b/>
          <w:sz w:val="20"/>
        </w:rPr>
      </w:pPr>
      <w:r w:rsidRPr="00D40853">
        <w:rPr>
          <w:rFonts w:ascii="Arial" w:hAnsi="Arial" w:cs="Arial"/>
          <w:b/>
          <w:sz w:val="20"/>
        </w:rPr>
        <w:t>Podmínky provádění díla</w:t>
      </w:r>
    </w:p>
    <w:p w14:paraId="2891873B" w14:textId="404D5B99" w:rsidR="00D40853" w:rsidRPr="00D40853" w:rsidRDefault="00D40853" w:rsidP="007608DC">
      <w:pPr>
        <w:numPr>
          <w:ilvl w:val="0"/>
          <w:numId w:val="18"/>
        </w:numPr>
        <w:spacing w:after="120"/>
        <w:jc w:val="both"/>
        <w:rPr>
          <w:rFonts w:ascii="Arial" w:hAnsi="Arial" w:cs="Arial"/>
        </w:rPr>
      </w:pPr>
      <w:r w:rsidRPr="00D40853">
        <w:rPr>
          <w:rFonts w:ascii="Arial" w:hAnsi="Arial" w:cs="Arial"/>
        </w:rPr>
        <w:t>Zhotovitel je povinen zajistit a financovat veškeré poddodavatelské práce a nese za ně záruku v plném rozsahu dle smlouvy.</w:t>
      </w:r>
    </w:p>
    <w:p w14:paraId="7512442C" w14:textId="77777777" w:rsidR="00D40853" w:rsidRPr="005B7288" w:rsidRDefault="00D40853" w:rsidP="007608DC">
      <w:pPr>
        <w:numPr>
          <w:ilvl w:val="0"/>
          <w:numId w:val="18"/>
        </w:numPr>
        <w:spacing w:after="120"/>
        <w:jc w:val="both"/>
        <w:rPr>
          <w:rFonts w:ascii="Arial" w:hAnsi="Arial" w:cs="Arial"/>
        </w:rPr>
      </w:pPr>
      <w:r w:rsidRPr="005B7288">
        <w:rPr>
          <w:rFonts w:ascii="Arial" w:hAnsi="Arial" w:cs="Arial"/>
        </w:rPr>
        <w:t xml:space="preserve">Zhotovitel je povinen předložit objednateli seznam všech svých poddodavatelů, kteří budou pro zhotovitele provádět část díla dle smlouvy. Zhotovitel není oprávněn pověřit provedením díla ani </w:t>
      </w:r>
      <w:r w:rsidRPr="005B7288">
        <w:rPr>
          <w:rFonts w:ascii="Arial" w:hAnsi="Arial" w:cs="Arial"/>
        </w:rPr>
        <w:lastRenderedPageBreak/>
        <w:t>jeho části jinou osobu bez písemného souhlasu objednatele než ty, které výslovně uvedl při podání nabídky v rámci veřejné zakázky.</w:t>
      </w:r>
    </w:p>
    <w:p w14:paraId="7B36F73C" w14:textId="7502C75A" w:rsidR="00D40853" w:rsidRPr="00FD1DEF" w:rsidRDefault="00D40853" w:rsidP="007608DC">
      <w:pPr>
        <w:numPr>
          <w:ilvl w:val="0"/>
          <w:numId w:val="18"/>
        </w:numPr>
        <w:spacing w:after="120"/>
        <w:jc w:val="both"/>
        <w:rPr>
          <w:rFonts w:ascii="Arial" w:hAnsi="Arial" w:cs="Arial"/>
        </w:rPr>
      </w:pPr>
      <w:r w:rsidRPr="005B7288">
        <w:rPr>
          <w:rFonts w:ascii="Arial" w:hAnsi="Arial" w:cs="Arial"/>
        </w:rPr>
        <w:t xml:space="preserve">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w:t>
      </w:r>
      <w:r w:rsidRPr="005B7288">
        <w:rPr>
          <w:rFonts w:ascii="Arial" w:hAnsi="Arial" w:cs="Arial"/>
        </w:rPr>
        <w:t xml:space="preserve">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w:t>
      </w:r>
      <w:r w:rsidR="00FD1DEF" w:rsidRPr="00FD1DEF">
        <w:rPr>
          <w:rFonts w:ascii="Arial" w:hAnsi="Arial" w:cs="Arial"/>
        </w:rPr>
        <w:t>stavební</w:t>
      </w:r>
      <w:r w:rsidR="00F659FA">
        <w:rPr>
          <w:rFonts w:ascii="Arial" w:hAnsi="Arial" w:cs="Arial"/>
        </w:rPr>
        <w:t>ho</w:t>
      </w:r>
      <w:r w:rsidR="00FD1DEF" w:rsidRPr="00FD1DEF">
        <w:rPr>
          <w:rFonts w:ascii="Arial" w:hAnsi="Arial" w:cs="Arial"/>
        </w:rPr>
        <w:t xml:space="preserve"> zákon</w:t>
      </w:r>
      <w:r w:rsidR="00F659FA">
        <w:rPr>
          <w:rFonts w:ascii="Arial" w:hAnsi="Arial" w:cs="Arial"/>
        </w:rPr>
        <w:t>a</w:t>
      </w:r>
      <w:r w:rsidRPr="00FD1DEF">
        <w:rPr>
          <w:rFonts w:ascii="Arial" w:hAnsi="Arial" w:cs="Arial"/>
        </w:rPr>
        <w:t>.</w:t>
      </w:r>
    </w:p>
    <w:p w14:paraId="521E5CB7" w14:textId="77777777" w:rsidR="00D40853" w:rsidRPr="00FD1DEF" w:rsidRDefault="00D40853" w:rsidP="007608DC">
      <w:pPr>
        <w:numPr>
          <w:ilvl w:val="0"/>
          <w:numId w:val="18"/>
        </w:numPr>
        <w:spacing w:after="120"/>
        <w:jc w:val="both"/>
        <w:rPr>
          <w:rFonts w:ascii="Arial" w:hAnsi="Arial" w:cs="Arial"/>
        </w:rPr>
      </w:pPr>
      <w:r w:rsidRPr="00FD1DEF">
        <w:rPr>
          <w:rFonts w:ascii="Arial" w:hAnsi="Arial" w:cs="Arial"/>
        </w:rPr>
        <w:t>Zhotovitel je povinen zajistit dílo a staveniště do doby jeho řádného předání objednateli proti krádeži a vandalismu.</w:t>
      </w:r>
    </w:p>
    <w:p w14:paraId="793FF836" w14:textId="4D1285BA" w:rsidR="00D40853" w:rsidRPr="00FD1DEF" w:rsidRDefault="00D40853" w:rsidP="007608DC">
      <w:pPr>
        <w:numPr>
          <w:ilvl w:val="0"/>
          <w:numId w:val="18"/>
        </w:numPr>
        <w:spacing w:after="120"/>
        <w:jc w:val="both"/>
        <w:rPr>
          <w:rFonts w:ascii="Arial" w:hAnsi="Arial" w:cs="Arial"/>
        </w:rPr>
      </w:pPr>
      <w:r w:rsidRPr="00FD1DEF">
        <w:rPr>
          <w:rFonts w:ascii="Arial" w:hAnsi="Arial" w:cs="Arial"/>
        </w:rPr>
        <w:t>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tzn.</w:t>
      </w:r>
      <w:r w:rsidR="00747727">
        <w:rPr>
          <w:rFonts w:ascii="Arial" w:hAnsi="Arial" w:cs="Arial"/>
        </w:rPr>
        <w:t>,</w:t>
      </w:r>
      <w:r w:rsidR="00FD1DEF">
        <w:rPr>
          <w:rFonts w:ascii="Arial" w:hAnsi="Arial" w:cs="Arial"/>
        </w:rPr>
        <w:t xml:space="preserve"> </w:t>
      </w:r>
      <w:r w:rsidRPr="00FD1DEF">
        <w:rPr>
          <w:rFonts w:ascii="Arial" w:hAnsi="Arial" w:cs="Arial"/>
        </w:rPr>
        <w:t xml:space="preserve">že v případě jakéhokoliv narušení či poškození majetku (např. vjezdů, plotů, objektu, prostranství, inženýrských sítí) je zhotovitel povinen bez zbytečného odkladu tuto škodu odstranit, a není-li to možné, tak finančně </w:t>
      </w:r>
      <w:r w:rsidR="00FD1DEF">
        <w:rPr>
          <w:rFonts w:ascii="Arial" w:hAnsi="Arial" w:cs="Arial"/>
        </w:rPr>
        <w:t>na</w:t>
      </w:r>
      <w:r w:rsidRPr="00FD1DEF">
        <w:rPr>
          <w:rFonts w:ascii="Arial" w:hAnsi="Arial" w:cs="Arial"/>
        </w:rPr>
        <w:t>hradit.</w:t>
      </w:r>
    </w:p>
    <w:p w14:paraId="061339C0" w14:textId="4A27D165" w:rsidR="00D40853" w:rsidRPr="00FD1DEF" w:rsidRDefault="00D40853" w:rsidP="007608DC">
      <w:pPr>
        <w:numPr>
          <w:ilvl w:val="0"/>
          <w:numId w:val="18"/>
        </w:numPr>
        <w:spacing w:after="120"/>
        <w:jc w:val="both"/>
        <w:rPr>
          <w:rFonts w:ascii="Arial" w:hAnsi="Arial" w:cs="Arial"/>
        </w:rPr>
      </w:pPr>
      <w:r w:rsidRPr="00FD1DEF">
        <w:rPr>
          <w:rFonts w:ascii="Arial" w:hAnsi="Arial" w:cs="Arial"/>
        </w:rPr>
        <w:t xml:space="preserve">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w:t>
      </w:r>
      <w:r w:rsidRPr="005A022F">
        <w:rPr>
          <w:rFonts w:ascii="Arial" w:hAnsi="Arial" w:cs="Arial"/>
        </w:rPr>
        <w:t xml:space="preserve">čl. VI. odst. </w:t>
      </w:r>
      <w:r w:rsidR="00FD1DEF" w:rsidRPr="005A022F">
        <w:rPr>
          <w:rFonts w:ascii="Arial" w:hAnsi="Arial" w:cs="Arial"/>
        </w:rPr>
        <w:t>6.6</w:t>
      </w:r>
      <w:r w:rsidRPr="005A022F">
        <w:rPr>
          <w:rFonts w:ascii="Arial" w:hAnsi="Arial" w:cs="Arial"/>
        </w:rPr>
        <w:t xml:space="preserve"> písm. d) </w:t>
      </w:r>
      <w:r w:rsidR="00F6502E" w:rsidRPr="005A022F">
        <w:rPr>
          <w:rFonts w:ascii="Arial" w:hAnsi="Arial" w:cs="Arial"/>
        </w:rPr>
        <w:t>smlouvy</w:t>
      </w:r>
      <w:r w:rsidR="00F6502E">
        <w:rPr>
          <w:rFonts w:ascii="Arial" w:hAnsi="Arial" w:cs="Arial"/>
        </w:rPr>
        <w:t xml:space="preserve"> </w:t>
      </w:r>
      <w:r w:rsidRPr="00FD1DEF">
        <w:rPr>
          <w:rFonts w:ascii="Arial" w:hAnsi="Arial" w:cs="Arial"/>
        </w:rPr>
        <w:t>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14:paraId="56CF448F" w14:textId="2DA89DC1" w:rsidR="00D40853" w:rsidRPr="002B5772" w:rsidRDefault="00D40853" w:rsidP="007608DC">
      <w:pPr>
        <w:numPr>
          <w:ilvl w:val="0"/>
          <w:numId w:val="18"/>
        </w:numPr>
        <w:spacing w:after="120"/>
        <w:jc w:val="both"/>
        <w:rPr>
          <w:rFonts w:ascii="Arial" w:hAnsi="Arial" w:cs="Arial"/>
        </w:rPr>
      </w:pPr>
      <w:r w:rsidRPr="002B5772">
        <w:rPr>
          <w:rFonts w:ascii="Arial" w:hAnsi="Arial" w:cs="Arial"/>
        </w:rPr>
        <w:t xml:space="preserve">Práce a konstrukce, které budou v dalším postupu zakryty nebo se stanou nepřístupnými, je objednatel oprávněn prověřit. K jejich zakrytí musí dát zástupce objednatele písemný souhlas ve stavebním deníku. Toto prověření provede objednatel po obdržení výzvy zhotovitele dle </w:t>
      </w:r>
      <w:r w:rsidRPr="00BB593D">
        <w:rPr>
          <w:rFonts w:ascii="Arial" w:hAnsi="Arial" w:cs="Arial"/>
        </w:rPr>
        <w:t xml:space="preserve">ustanovení odst. </w:t>
      </w:r>
      <w:r w:rsidR="00BB593D" w:rsidRPr="00BB593D">
        <w:rPr>
          <w:rFonts w:ascii="Arial" w:hAnsi="Arial" w:cs="Arial"/>
        </w:rPr>
        <w:t>9.1</w:t>
      </w:r>
      <w:r w:rsidR="000035B0">
        <w:rPr>
          <w:rFonts w:ascii="Arial" w:hAnsi="Arial" w:cs="Arial"/>
        </w:rPr>
        <w:t>1</w:t>
      </w:r>
      <w:r w:rsidR="00BB593D" w:rsidRPr="00BB593D">
        <w:rPr>
          <w:rFonts w:ascii="Arial" w:hAnsi="Arial" w:cs="Arial"/>
        </w:rPr>
        <w:t xml:space="preserve"> tohoto článku</w:t>
      </w:r>
      <w:r w:rsidRPr="00BB593D">
        <w:rPr>
          <w:rFonts w:ascii="Arial" w:hAnsi="Arial" w:cs="Arial"/>
        </w:rPr>
        <w:t xml:space="preserve"> smlouvy</w:t>
      </w:r>
      <w:r w:rsidRPr="002B5772">
        <w:rPr>
          <w:rFonts w:ascii="Arial" w:hAnsi="Arial" w:cs="Arial"/>
        </w:rPr>
        <w:t>.</w:t>
      </w:r>
    </w:p>
    <w:p w14:paraId="75FCB2DB" w14:textId="41C4DD17" w:rsidR="00D40853" w:rsidRPr="002B5772" w:rsidRDefault="00D40853" w:rsidP="007608DC">
      <w:pPr>
        <w:numPr>
          <w:ilvl w:val="0"/>
          <w:numId w:val="18"/>
        </w:numPr>
        <w:spacing w:after="120"/>
        <w:jc w:val="both"/>
        <w:rPr>
          <w:rFonts w:ascii="Arial" w:hAnsi="Arial" w:cs="Arial"/>
        </w:rPr>
      </w:pPr>
      <w:r w:rsidRPr="002B5772">
        <w:rPr>
          <w:rFonts w:ascii="Arial" w:hAnsi="Arial" w:cs="Arial"/>
        </w:rPr>
        <w:t xml:space="preserve">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w:t>
      </w:r>
      <w:r w:rsidRPr="00BB593D">
        <w:rPr>
          <w:rFonts w:ascii="Arial" w:hAnsi="Arial" w:cs="Arial"/>
        </w:rPr>
        <w:t xml:space="preserve">čl. VI. odst. </w:t>
      </w:r>
      <w:r w:rsidR="001549AE" w:rsidRPr="00BB593D">
        <w:rPr>
          <w:rFonts w:ascii="Arial" w:hAnsi="Arial" w:cs="Arial"/>
        </w:rPr>
        <w:t>6</w:t>
      </w:r>
      <w:r w:rsidRPr="00BB593D">
        <w:rPr>
          <w:rFonts w:ascii="Arial" w:hAnsi="Arial" w:cs="Arial"/>
        </w:rPr>
        <w:t>.</w:t>
      </w:r>
      <w:r w:rsidR="001549AE" w:rsidRPr="00BB593D">
        <w:rPr>
          <w:rFonts w:ascii="Arial" w:hAnsi="Arial" w:cs="Arial"/>
        </w:rPr>
        <w:t>6</w:t>
      </w:r>
      <w:r w:rsidRPr="00BB593D">
        <w:rPr>
          <w:rFonts w:ascii="Arial" w:hAnsi="Arial" w:cs="Arial"/>
        </w:rPr>
        <w:t xml:space="preserve"> písm. d)</w:t>
      </w:r>
      <w:r w:rsidR="001549AE">
        <w:rPr>
          <w:rFonts w:ascii="Arial" w:hAnsi="Arial" w:cs="Arial"/>
        </w:rPr>
        <w:t xml:space="preserve"> smlouvy</w:t>
      </w:r>
      <w:r w:rsidRPr="002B5772">
        <w:rPr>
          <w:rFonts w:ascii="Arial" w:hAnsi="Arial" w:cs="Arial"/>
        </w:rPr>
        <w:t>.</w:t>
      </w:r>
    </w:p>
    <w:p w14:paraId="467BF29F" w14:textId="38629678" w:rsidR="00D40853" w:rsidRPr="00BB593D" w:rsidRDefault="00D40853" w:rsidP="007608DC">
      <w:pPr>
        <w:numPr>
          <w:ilvl w:val="0"/>
          <w:numId w:val="18"/>
        </w:numPr>
        <w:spacing w:after="120"/>
        <w:jc w:val="both"/>
        <w:rPr>
          <w:rFonts w:ascii="Arial" w:hAnsi="Arial" w:cs="Arial"/>
        </w:rPr>
      </w:pPr>
      <w:r w:rsidRPr="001549AE">
        <w:rPr>
          <w:rFonts w:ascii="Arial" w:hAnsi="Arial"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w:t>
      </w:r>
      <w:r w:rsidR="001549AE">
        <w:rPr>
          <w:rFonts w:ascii="Arial" w:hAnsi="Arial" w:cs="Arial"/>
        </w:rPr>
        <w:t xml:space="preserve">tele dle článku </w:t>
      </w:r>
      <w:r w:rsidR="001549AE" w:rsidRPr="00BB593D">
        <w:rPr>
          <w:rFonts w:ascii="Arial" w:hAnsi="Arial" w:cs="Arial"/>
        </w:rPr>
        <w:t>VI.</w:t>
      </w:r>
      <w:r w:rsidRPr="00BB593D">
        <w:rPr>
          <w:rFonts w:ascii="Arial" w:hAnsi="Arial" w:cs="Arial"/>
        </w:rPr>
        <w:t xml:space="preserve"> odst. </w:t>
      </w:r>
      <w:r w:rsidR="001549AE" w:rsidRPr="00BB593D">
        <w:rPr>
          <w:rFonts w:ascii="Arial" w:hAnsi="Arial" w:cs="Arial"/>
        </w:rPr>
        <w:t>6</w:t>
      </w:r>
      <w:r w:rsidRPr="00BB593D">
        <w:rPr>
          <w:rFonts w:ascii="Arial" w:hAnsi="Arial" w:cs="Arial"/>
        </w:rPr>
        <w:t>.</w:t>
      </w:r>
      <w:r w:rsidR="001549AE" w:rsidRPr="00BB593D">
        <w:rPr>
          <w:rFonts w:ascii="Arial" w:hAnsi="Arial" w:cs="Arial"/>
        </w:rPr>
        <w:t>7</w:t>
      </w:r>
      <w:r w:rsidRPr="00BB593D">
        <w:rPr>
          <w:rFonts w:ascii="Arial" w:hAnsi="Arial" w:cs="Arial"/>
        </w:rPr>
        <w:t xml:space="preserve"> smlouvy.</w:t>
      </w:r>
    </w:p>
    <w:p w14:paraId="5DB42F50" w14:textId="77777777" w:rsidR="000035B0" w:rsidRDefault="00D40853" w:rsidP="007608DC">
      <w:pPr>
        <w:numPr>
          <w:ilvl w:val="0"/>
          <w:numId w:val="18"/>
        </w:numPr>
        <w:spacing w:after="120"/>
        <w:jc w:val="both"/>
        <w:rPr>
          <w:rFonts w:ascii="Arial" w:hAnsi="Arial" w:cs="Arial"/>
        </w:rPr>
      </w:pPr>
      <w:r w:rsidRPr="001549AE">
        <w:rPr>
          <w:rFonts w:ascii="Arial" w:hAnsi="Arial" w:cs="Arial"/>
        </w:rPr>
        <w:t>Zhotovitel je povinen zabezpečit účast svých pracovníků na prověřování dodávek a prací zhotovitele, které provádí objednatel a zajist</w:t>
      </w:r>
      <w:r w:rsidR="001549AE">
        <w:rPr>
          <w:rFonts w:ascii="Arial" w:hAnsi="Arial" w:cs="Arial"/>
        </w:rPr>
        <w:t>it</w:t>
      </w:r>
      <w:r w:rsidRPr="001549AE">
        <w:rPr>
          <w:rFonts w:ascii="Arial" w:hAnsi="Arial" w:cs="Arial"/>
        </w:rPr>
        <w:t xml:space="preserve"> neprodleně opatření k odstranění vytknutých závad a odchylek od projektové dokumentace provádění díla. </w:t>
      </w:r>
    </w:p>
    <w:p w14:paraId="509E3AED" w14:textId="7D2AFB4E" w:rsidR="00D40853" w:rsidRPr="001549AE" w:rsidRDefault="00D40853" w:rsidP="007608DC">
      <w:pPr>
        <w:numPr>
          <w:ilvl w:val="0"/>
          <w:numId w:val="18"/>
        </w:numPr>
        <w:spacing w:after="120"/>
        <w:jc w:val="both"/>
        <w:rPr>
          <w:rFonts w:ascii="Arial" w:hAnsi="Arial" w:cs="Arial"/>
        </w:rPr>
      </w:pPr>
      <w:r w:rsidRPr="001549AE">
        <w:rPr>
          <w:rFonts w:ascii="Arial" w:hAnsi="Arial" w:cs="Arial"/>
        </w:rPr>
        <w:t xml:space="preserve">Při provádění zakrývaných částí díla je povinností zhotovitele písemně a prokazatelně vyzvat objednatele k jejich převzetí před zakrytím v předstihu alespoň pěti </w:t>
      </w:r>
      <w:r w:rsidR="00A447B9">
        <w:rPr>
          <w:rFonts w:ascii="Arial" w:hAnsi="Arial" w:cs="Arial"/>
        </w:rPr>
        <w:t xml:space="preserve">(5) </w:t>
      </w:r>
      <w:r w:rsidRPr="001549AE">
        <w:rPr>
          <w:rFonts w:ascii="Arial" w:hAnsi="Arial" w:cs="Arial"/>
        </w:rPr>
        <w:t xml:space="preserve">pracovních dní. V případě, že objednatel kontrolu provedených částí díla neprovede, má se za to, že se zakrytím souhlasí. Zhotovitel uvede tuto skutečnost do stavebního deníku. Nesplní-li zhotovitel povinnost </w:t>
      </w:r>
      <w:r w:rsidRPr="001549AE">
        <w:rPr>
          <w:rFonts w:ascii="Arial" w:hAnsi="Arial" w:cs="Arial"/>
        </w:rPr>
        <w:lastRenderedPageBreak/>
        <w:t>informovat objednatele o zakrývání částí díla, je povinen na žádost objednatele odkrýt práce, které byly zakryty nebo které se staly nepřístupnými, na svůj náklad.</w:t>
      </w:r>
    </w:p>
    <w:p w14:paraId="0E1F4A88" w14:textId="77777777" w:rsidR="00D40853" w:rsidRPr="001549AE" w:rsidRDefault="00D40853" w:rsidP="007608DC">
      <w:pPr>
        <w:numPr>
          <w:ilvl w:val="0"/>
          <w:numId w:val="18"/>
        </w:numPr>
        <w:spacing w:after="120"/>
        <w:jc w:val="both"/>
        <w:rPr>
          <w:rFonts w:ascii="Arial" w:hAnsi="Arial" w:cs="Arial"/>
        </w:rPr>
      </w:pPr>
      <w:r w:rsidRPr="001549AE">
        <w:rPr>
          <w:rFonts w:ascii="Arial" w:hAnsi="Arial" w:cs="Arial"/>
        </w:rPr>
        <w:t>Naprogramování a nastavení funkčnosti jednotlivých systémů technologických zařízení je součástí plnění dle této smlouvy a bude provedeno na základě předchozí analýzy potřeb objednatele a následného objednatelem schváleného návrhu vlastností, funkčnosti a podoby těchto systémů.</w:t>
      </w:r>
    </w:p>
    <w:p w14:paraId="48C7E675" w14:textId="55CD7C3F" w:rsidR="00D40853" w:rsidRPr="001549AE" w:rsidRDefault="00D40853" w:rsidP="007608DC">
      <w:pPr>
        <w:numPr>
          <w:ilvl w:val="0"/>
          <w:numId w:val="18"/>
        </w:numPr>
        <w:spacing w:after="120"/>
        <w:jc w:val="both"/>
        <w:rPr>
          <w:rFonts w:ascii="Arial" w:hAnsi="Arial" w:cs="Arial"/>
        </w:rPr>
      </w:pPr>
      <w:r w:rsidRPr="001549AE">
        <w:rPr>
          <w:rFonts w:ascii="Arial" w:hAnsi="Arial" w:cs="Arial"/>
        </w:rPr>
        <w:t>Objednatel si vyhrazuje právo odsouhlasit veškeré postupy prací a použité materiály, pokud nebudou použity materiály a postupy uvedené v projektové dokumentaci, a dále si objednatel vyhrazuju právo schválit vzorky zařízení interiéru a finálních povrchových úprav včetně odstínů. Tyto vzorky budou objednateli předloženy ke schválení minimálně třicet</w:t>
      </w:r>
      <w:r w:rsidR="00E27C4F">
        <w:rPr>
          <w:rFonts w:ascii="Arial" w:hAnsi="Arial" w:cs="Arial"/>
        </w:rPr>
        <w:t xml:space="preserve"> (30)</w:t>
      </w:r>
      <w:r w:rsidRPr="001549AE">
        <w:rPr>
          <w:rFonts w:ascii="Arial" w:hAnsi="Arial" w:cs="Arial"/>
        </w:rPr>
        <w:t xml:space="preserve"> dn</w:t>
      </w:r>
      <w:r w:rsidR="00E27C4F">
        <w:rPr>
          <w:rFonts w:ascii="Arial" w:hAnsi="Arial" w:cs="Arial"/>
        </w:rPr>
        <w:t>í</w:t>
      </w:r>
      <w:r w:rsidRPr="001549AE">
        <w:rPr>
          <w:rFonts w:ascii="Arial" w:hAnsi="Arial" w:cs="Arial"/>
        </w:rPr>
        <w:t xml:space="preserve"> před zahájením prací nebo dodávek, ke kterým se vzorky vztahují. Je-li v zadávací dokumentaci definován konkrétní výrobek (nebo technologie), má se za to, že je tím definován minimální požadovaný standard.</w:t>
      </w:r>
    </w:p>
    <w:p w14:paraId="616E8175" w14:textId="77777777" w:rsidR="00D40853" w:rsidRPr="00C567BB" w:rsidRDefault="00D40853" w:rsidP="00E74AFF">
      <w:pPr>
        <w:spacing w:after="120"/>
        <w:jc w:val="center"/>
        <w:rPr>
          <w:rFonts w:ascii="Arial" w:hAnsi="Arial" w:cs="Arial"/>
        </w:rPr>
      </w:pPr>
    </w:p>
    <w:p w14:paraId="7F79DF12" w14:textId="0F9FDBAD" w:rsidR="001549AE" w:rsidRPr="001549AE" w:rsidRDefault="001549AE" w:rsidP="007608DC">
      <w:pPr>
        <w:pStyle w:val="BodyText21"/>
        <w:widowControl/>
        <w:numPr>
          <w:ilvl w:val="0"/>
          <w:numId w:val="15"/>
        </w:numPr>
        <w:spacing w:after="120" w:line="276" w:lineRule="auto"/>
        <w:jc w:val="center"/>
        <w:rPr>
          <w:rFonts w:ascii="Arial" w:hAnsi="Arial" w:cs="Arial"/>
          <w:b/>
          <w:sz w:val="20"/>
        </w:rPr>
      </w:pPr>
      <w:r w:rsidRPr="001549AE">
        <w:rPr>
          <w:rFonts w:ascii="Arial" w:hAnsi="Arial" w:cs="Arial"/>
          <w:b/>
          <w:sz w:val="20"/>
        </w:rPr>
        <w:t>Předání a převzetí díla</w:t>
      </w:r>
    </w:p>
    <w:p w14:paraId="3351A627" w14:textId="7499348F" w:rsidR="001549AE" w:rsidRPr="00BB593D" w:rsidRDefault="001549AE" w:rsidP="007608DC">
      <w:pPr>
        <w:numPr>
          <w:ilvl w:val="0"/>
          <w:numId w:val="20"/>
        </w:numPr>
        <w:spacing w:after="120"/>
        <w:jc w:val="both"/>
        <w:rPr>
          <w:rFonts w:ascii="Arial" w:hAnsi="Arial" w:cs="Arial"/>
        </w:rPr>
      </w:pPr>
      <w:r w:rsidRPr="001549AE">
        <w:rPr>
          <w:rFonts w:ascii="Arial" w:hAnsi="Arial" w:cs="Arial"/>
        </w:rPr>
        <w:t xml:space="preserve">Zhotovitel se zavazuje řádně protokolárně předat </w:t>
      </w:r>
      <w:r w:rsidR="00740793">
        <w:rPr>
          <w:rFonts w:ascii="Arial" w:hAnsi="Arial" w:cs="Arial"/>
        </w:rPr>
        <w:t xml:space="preserve">jednotlivé části </w:t>
      </w:r>
      <w:r w:rsidRPr="001549AE">
        <w:rPr>
          <w:rFonts w:ascii="Arial" w:hAnsi="Arial" w:cs="Arial"/>
        </w:rPr>
        <w:t>díl</w:t>
      </w:r>
      <w:r w:rsidR="00740793">
        <w:rPr>
          <w:rFonts w:ascii="Arial" w:hAnsi="Arial" w:cs="Arial"/>
        </w:rPr>
        <w:t>a</w:t>
      </w:r>
      <w:r w:rsidRPr="001549AE">
        <w:rPr>
          <w:rFonts w:ascii="Arial" w:hAnsi="Arial" w:cs="Arial"/>
        </w:rPr>
        <w:t xml:space="preserve"> objednateli nejpozději v termínu dle </w:t>
      </w:r>
      <w:r w:rsidRPr="00BB593D">
        <w:rPr>
          <w:rFonts w:ascii="Arial" w:hAnsi="Arial" w:cs="Arial"/>
        </w:rPr>
        <w:t xml:space="preserve">čl. III. odst. 3.1 smlouvy. </w:t>
      </w:r>
    </w:p>
    <w:p w14:paraId="2468C457" w14:textId="20CE9849" w:rsidR="001549AE" w:rsidRPr="00F6502E" w:rsidRDefault="001549AE" w:rsidP="007608DC">
      <w:pPr>
        <w:numPr>
          <w:ilvl w:val="0"/>
          <w:numId w:val="20"/>
        </w:numPr>
        <w:spacing w:after="120"/>
        <w:jc w:val="both"/>
        <w:rPr>
          <w:rFonts w:ascii="Arial" w:hAnsi="Arial" w:cs="Arial"/>
        </w:rPr>
      </w:pPr>
      <w:r w:rsidRPr="00F6502E">
        <w:rPr>
          <w:rFonts w:ascii="Arial" w:hAnsi="Arial" w:cs="Arial"/>
        </w:rPr>
        <w:t>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w:t>
      </w:r>
      <w:r w:rsidR="00682E49">
        <w:rPr>
          <w:rFonts w:ascii="Arial" w:hAnsi="Arial" w:cs="Arial"/>
        </w:rPr>
        <w:t xml:space="preserve"> se zavazuje k datu zahájení </w:t>
      </w:r>
      <w:r w:rsidRPr="00F6502E">
        <w:rPr>
          <w:rFonts w:ascii="Arial" w:hAnsi="Arial" w:cs="Arial"/>
        </w:rPr>
        <w:t>přejímek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w:t>
      </w:r>
      <w:r w:rsidR="00E27C4F">
        <w:rPr>
          <w:rFonts w:ascii="Arial" w:hAnsi="Arial" w:cs="Arial"/>
        </w:rPr>
        <w:t xml:space="preserve"> (5) pracovních dní</w:t>
      </w:r>
      <w:r w:rsidRPr="00F6502E">
        <w:rPr>
          <w:rFonts w:ascii="Arial" w:hAnsi="Arial" w:cs="Arial"/>
        </w:rPr>
        <w:t xml:space="preserve"> předem. Zhotovitel zajistí na předávací řízení účast všech poddodavatelů či jejich oprávněných zástupců a současně i účast všech smluvních partnerů či jejich oprávněných zástupců. </w:t>
      </w:r>
    </w:p>
    <w:p w14:paraId="74C03282" w14:textId="77777777" w:rsidR="001549AE" w:rsidRPr="00F6502E" w:rsidRDefault="001549AE" w:rsidP="007608DC">
      <w:pPr>
        <w:numPr>
          <w:ilvl w:val="0"/>
          <w:numId w:val="20"/>
        </w:numPr>
        <w:spacing w:after="120"/>
        <w:jc w:val="both"/>
        <w:rPr>
          <w:rFonts w:ascii="Arial" w:hAnsi="Arial" w:cs="Arial"/>
        </w:rPr>
      </w:pPr>
      <w:r w:rsidRPr="00F6502E">
        <w:rPr>
          <w:rFonts w:ascii="Arial" w:hAnsi="Arial"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14:paraId="0C5E9745" w14:textId="72CBCC07" w:rsidR="001549AE" w:rsidRPr="00F6502E" w:rsidRDefault="001549AE" w:rsidP="007608DC">
      <w:pPr>
        <w:numPr>
          <w:ilvl w:val="0"/>
          <w:numId w:val="20"/>
        </w:numPr>
        <w:spacing w:after="120"/>
        <w:jc w:val="both"/>
        <w:rPr>
          <w:rFonts w:ascii="Arial" w:hAnsi="Arial" w:cs="Arial"/>
        </w:rPr>
      </w:pPr>
      <w:r w:rsidRPr="00F6502E">
        <w:rPr>
          <w:rFonts w:ascii="Arial" w:hAnsi="Arial" w:cs="Arial"/>
        </w:rPr>
        <w:t>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Provádění dohodnutých zkoušek díla či jeho části se řídí:</w:t>
      </w:r>
    </w:p>
    <w:p w14:paraId="23DDF73A"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 xml:space="preserve">touto smlouvou, </w:t>
      </w:r>
    </w:p>
    <w:p w14:paraId="156238A6"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 xml:space="preserve">podmínkami stanovenými ČSN a EN, </w:t>
      </w:r>
    </w:p>
    <w:p w14:paraId="74240434"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 xml:space="preserve">projektem zpracovaným na dílo, </w:t>
      </w:r>
    </w:p>
    <w:p w14:paraId="24C23F2B" w14:textId="77777777" w:rsidR="001549AE" w:rsidRPr="00F6502E" w:rsidRDefault="001549AE" w:rsidP="007608DC">
      <w:pPr>
        <w:pStyle w:val="Znaka"/>
        <w:widowControl/>
        <w:numPr>
          <w:ilvl w:val="0"/>
          <w:numId w:val="19"/>
        </w:numPr>
        <w:spacing w:after="120"/>
        <w:jc w:val="both"/>
        <w:rPr>
          <w:rFonts w:cs="Arial"/>
          <w:color w:val="auto"/>
          <w:sz w:val="20"/>
        </w:rPr>
      </w:pPr>
      <w:r w:rsidRPr="00F6502E">
        <w:rPr>
          <w:rFonts w:cs="Arial"/>
          <w:color w:val="auto"/>
          <w:sz w:val="20"/>
        </w:rPr>
        <w:t>obecně závaznými metodikami a doporučeními výrobců komponentů a technologií použitých při výstavbě, neodporují-li platným ČSN.</w:t>
      </w:r>
    </w:p>
    <w:p w14:paraId="141B389C" w14:textId="77777777" w:rsidR="001549AE" w:rsidRPr="00F6502E" w:rsidRDefault="001549AE" w:rsidP="00F6502E">
      <w:pPr>
        <w:spacing w:after="120"/>
        <w:ind w:left="624"/>
        <w:jc w:val="both"/>
        <w:rPr>
          <w:rFonts w:ascii="Arial" w:hAnsi="Arial" w:cs="Arial"/>
        </w:rPr>
      </w:pPr>
      <w:r w:rsidRPr="00F6502E">
        <w:rPr>
          <w:rFonts w:ascii="Arial" w:hAnsi="Arial" w:cs="Arial"/>
        </w:rPr>
        <w:t xml:space="preserve">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w:t>
      </w:r>
      <w:r w:rsidRPr="00F6502E">
        <w:rPr>
          <w:rFonts w:ascii="Arial" w:hAnsi="Arial" w:cs="Arial"/>
        </w:rPr>
        <w:lastRenderedPageBreak/>
        <w:t>Předávací protokol bude vyhotoven ve třech stejnopisech, z nichž jeden obdrží zhotovitel a dva objednatel. Každý stejnopis bude podepsán zástupci smluvních stran a má právní sílu originálu.</w:t>
      </w:r>
    </w:p>
    <w:p w14:paraId="7FED50A8" w14:textId="77777777" w:rsidR="001549AE" w:rsidRPr="00F6502E" w:rsidRDefault="001549AE" w:rsidP="007608DC">
      <w:pPr>
        <w:numPr>
          <w:ilvl w:val="0"/>
          <w:numId w:val="20"/>
        </w:numPr>
        <w:spacing w:after="120"/>
        <w:jc w:val="both"/>
        <w:rPr>
          <w:rFonts w:ascii="Arial" w:hAnsi="Arial" w:cs="Arial"/>
        </w:rPr>
      </w:pPr>
      <w:r w:rsidRPr="00EB2B39">
        <w:rPr>
          <w:rFonts w:ascii="Arial" w:hAnsi="Arial" w:cs="Arial"/>
        </w:rPr>
        <w:t>V případě, že je objednatelem přebíráno dokončené dílo, skutečnost, že dílo je dokončeno co do množství, jakosti, kompletnosti a schopnosti trvalého užívání, prokazuje zásadně zhotovitel a za tím ú</w:t>
      </w:r>
      <w:r w:rsidRPr="00F6502E">
        <w:rPr>
          <w:rFonts w:ascii="Arial" w:hAnsi="Arial" w:cs="Arial"/>
        </w:rPr>
        <w:t xml:space="preserve">čelem předkládá nezbytné písemné doklady objednateli. </w:t>
      </w:r>
    </w:p>
    <w:p w14:paraId="789B71D1" w14:textId="7217DD7D" w:rsidR="001549AE" w:rsidRPr="00944A1C" w:rsidRDefault="001549AE" w:rsidP="00944A1C">
      <w:pPr>
        <w:spacing w:after="120"/>
        <w:ind w:left="624"/>
        <w:jc w:val="both"/>
        <w:rPr>
          <w:rFonts w:ascii="Arial" w:hAnsi="Arial" w:cs="Arial"/>
        </w:rPr>
      </w:pPr>
      <w:r w:rsidRPr="00944A1C">
        <w:rPr>
          <w:rFonts w:ascii="Arial" w:hAnsi="Arial" w:cs="Arial"/>
        </w:rPr>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návrhy provozních řádů, dále doklad o zabezpečení likvidace odpadů v souladu se zákonem č. 185/2001 Sb., o odpadech a o změně některých dalších zákonů,</w:t>
      </w:r>
      <w:r w:rsidR="00F659FA">
        <w:rPr>
          <w:rFonts w:ascii="Arial" w:hAnsi="Arial" w:cs="Arial"/>
        </w:rPr>
        <w:t xml:space="preserve"> </w:t>
      </w:r>
      <w:r w:rsidR="00F659FA">
        <w:rPr>
          <w:rFonts w:ascii="Arial" w:hAnsi="Arial" w:cs="Arial"/>
          <w:snapToGrid w:val="0"/>
        </w:rPr>
        <w:t>ve znění pozdějších předpisů</w:t>
      </w:r>
      <w:r w:rsidRPr="00944A1C">
        <w:rPr>
          <w:rFonts w:ascii="Arial" w:hAnsi="Arial" w:cs="Arial"/>
        </w:rPr>
        <w:t xml:space="preserve"> a další doklady prokazující splnění podmínek, které si stanovily v rámci stavebního řízení orgány a organizace. Dokumentaci skutečného provedení díla a návrhy provozních řádů je povinen zhotovitel</w:t>
      </w:r>
      <w:r w:rsidR="00E74AFF">
        <w:rPr>
          <w:rFonts w:ascii="Arial" w:hAnsi="Arial" w:cs="Arial"/>
        </w:rPr>
        <w:t xml:space="preserve"> předat ve třech</w:t>
      </w:r>
      <w:r w:rsidR="00944A1C">
        <w:rPr>
          <w:rFonts w:ascii="Arial" w:hAnsi="Arial" w:cs="Arial"/>
        </w:rPr>
        <w:t xml:space="preserve"> (</w:t>
      </w:r>
      <w:r w:rsidR="00E74AFF">
        <w:rPr>
          <w:rFonts w:ascii="Arial" w:hAnsi="Arial" w:cs="Arial"/>
        </w:rPr>
        <w:t>3</w:t>
      </w:r>
      <w:r w:rsidR="00944A1C">
        <w:rPr>
          <w:rFonts w:ascii="Arial" w:hAnsi="Arial" w:cs="Arial"/>
        </w:rPr>
        <w:t>)</w:t>
      </w:r>
      <w:r w:rsidRPr="00944A1C">
        <w:rPr>
          <w:rFonts w:ascii="Arial" w:hAnsi="Arial" w:cs="Arial"/>
        </w:rPr>
        <w:t xml:space="preserve"> vyhotoveních v tištěné podobě a v</w:t>
      </w:r>
      <w:r w:rsidR="00944A1C">
        <w:rPr>
          <w:rFonts w:ascii="Arial" w:hAnsi="Arial" w:cs="Arial"/>
        </w:rPr>
        <w:t> </w:t>
      </w:r>
      <w:r w:rsidRPr="00944A1C">
        <w:rPr>
          <w:rFonts w:ascii="Arial" w:hAnsi="Arial" w:cs="Arial"/>
        </w:rPr>
        <w:t>jednom</w:t>
      </w:r>
      <w:r w:rsidR="00944A1C">
        <w:rPr>
          <w:rFonts w:ascii="Arial" w:hAnsi="Arial" w:cs="Arial"/>
        </w:rPr>
        <w:t xml:space="preserve"> (1)</w:t>
      </w:r>
      <w:r w:rsidRPr="00944A1C">
        <w:rPr>
          <w:rFonts w:ascii="Arial" w:hAnsi="Arial" w:cs="Arial"/>
        </w:rPr>
        <w:t xml:space="preserve"> vyhotovení v elektronické podobě ve formátech, které je objednatel způsobilý přijmout (tj. formáty *.doc, *.xls, *.dwg a *.pdf.). Zhotovitel je současně povinen při zahájení předávacího řízení předložit objednateli geodetické zaměření </w:t>
      </w:r>
      <w:r w:rsidR="0071177C">
        <w:rPr>
          <w:rFonts w:ascii="Arial" w:hAnsi="Arial" w:cs="Arial"/>
        </w:rPr>
        <w:t xml:space="preserve">skutečné </w:t>
      </w:r>
      <w:r w:rsidRPr="00944A1C">
        <w:rPr>
          <w:rFonts w:ascii="Arial" w:hAnsi="Arial" w:cs="Arial"/>
        </w:rPr>
        <w:t xml:space="preserve">polohy stavby a geometrický plán pro </w:t>
      </w:r>
      <w:r w:rsidR="00944A1C">
        <w:rPr>
          <w:rFonts w:ascii="Arial" w:hAnsi="Arial" w:cs="Arial"/>
        </w:rPr>
        <w:t>vklad</w:t>
      </w:r>
      <w:r w:rsidRPr="00944A1C">
        <w:rPr>
          <w:rFonts w:ascii="Arial" w:hAnsi="Arial" w:cs="Arial"/>
        </w:rPr>
        <w:t xml:space="preserve"> do katastru nemovitostí. V případě, že nedojde k předložení a předání objednateli shora uvedených dokladů nejpozději při předávacím řízení, nepovažuje se dílo za řádně předané.</w:t>
      </w:r>
    </w:p>
    <w:p w14:paraId="4F6C025B" w14:textId="77777777" w:rsidR="001549AE" w:rsidRPr="0071177C" w:rsidRDefault="001549AE" w:rsidP="007608DC">
      <w:pPr>
        <w:numPr>
          <w:ilvl w:val="0"/>
          <w:numId w:val="20"/>
        </w:numPr>
        <w:spacing w:after="120"/>
        <w:jc w:val="both"/>
        <w:rPr>
          <w:rFonts w:ascii="Arial" w:hAnsi="Arial" w:cs="Arial"/>
        </w:rPr>
      </w:pPr>
      <w:r w:rsidRPr="0071177C">
        <w:rPr>
          <w:rFonts w:ascii="Arial" w:hAnsi="Arial"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14:paraId="1F1E187E" w14:textId="4657E35E" w:rsidR="001549AE" w:rsidRPr="0071177C" w:rsidRDefault="001549AE" w:rsidP="007608DC">
      <w:pPr>
        <w:numPr>
          <w:ilvl w:val="0"/>
          <w:numId w:val="20"/>
        </w:numPr>
        <w:spacing w:after="120"/>
        <w:jc w:val="both"/>
        <w:rPr>
          <w:rFonts w:ascii="Arial" w:hAnsi="Arial" w:cs="Arial"/>
        </w:rPr>
      </w:pPr>
      <w:r w:rsidRPr="0071177C">
        <w:rPr>
          <w:rFonts w:ascii="Arial" w:hAnsi="Arial" w:cs="Arial"/>
        </w:rPr>
        <w:t xml:space="preserve">Pro případ odstoupení kterékoli ze smluvních stran od smlouvy bude analogicky použito ustanovení </w:t>
      </w:r>
      <w:r w:rsidR="0071177C">
        <w:rPr>
          <w:rFonts w:ascii="Arial" w:hAnsi="Arial" w:cs="Arial"/>
        </w:rPr>
        <w:t>tohoto článku</w:t>
      </w:r>
      <w:r w:rsidRPr="0071177C">
        <w:rPr>
          <w:rFonts w:ascii="Arial" w:hAnsi="Arial" w:cs="Arial"/>
        </w:rPr>
        <w:t xml:space="preserve"> smlouvy.</w:t>
      </w:r>
    </w:p>
    <w:p w14:paraId="24E91701" w14:textId="77777777" w:rsidR="001549AE" w:rsidRPr="0071177C" w:rsidRDefault="001549AE" w:rsidP="007608DC">
      <w:pPr>
        <w:numPr>
          <w:ilvl w:val="0"/>
          <w:numId w:val="20"/>
        </w:numPr>
        <w:spacing w:after="120"/>
        <w:jc w:val="both"/>
        <w:rPr>
          <w:rFonts w:ascii="Arial" w:hAnsi="Arial" w:cs="Arial"/>
        </w:rPr>
      </w:pPr>
      <w:r w:rsidRPr="0071177C">
        <w:rPr>
          <w:rFonts w:ascii="Arial" w:hAnsi="Arial" w:cs="Arial"/>
        </w:rPr>
        <w:t>Vadou se pro účely této smlouvy rozumí odchylka v kvalitě, rozsahu nebo parametrech díla, stanovených projektem díla, smlouvou a obecně závaznými předpisy. Nedodělkem se rozumí nedokončená práce oproti projektu stavby a podmínkám smlouvy.</w:t>
      </w:r>
    </w:p>
    <w:p w14:paraId="160B143B" w14:textId="573B2731" w:rsidR="001549AE" w:rsidRPr="0071177C" w:rsidRDefault="001549AE" w:rsidP="007608DC">
      <w:pPr>
        <w:numPr>
          <w:ilvl w:val="0"/>
          <w:numId w:val="20"/>
        </w:numPr>
        <w:spacing w:after="120"/>
        <w:jc w:val="both"/>
        <w:rPr>
          <w:rFonts w:ascii="Arial" w:hAnsi="Arial" w:cs="Arial"/>
        </w:rPr>
      </w:pPr>
      <w:r w:rsidRPr="0071177C">
        <w:rPr>
          <w:rFonts w:ascii="Arial" w:hAnsi="Arial" w:cs="Arial"/>
        </w:rPr>
        <w:t xml:space="preserve">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w:t>
      </w:r>
      <w:r w:rsidR="00E27C4F">
        <w:rPr>
          <w:rFonts w:ascii="Arial" w:hAnsi="Arial" w:cs="Arial"/>
        </w:rPr>
        <w:t>(3) pracovních dní</w:t>
      </w:r>
      <w:r w:rsidRPr="0071177C">
        <w:rPr>
          <w:rFonts w:ascii="Arial" w:hAnsi="Arial" w:cs="Arial"/>
        </w:rPr>
        <w:t xml:space="preserve"> ode dne neúspěšného pokusu o předání díla zhotovitelem objednateli, je objednatel oprávněn postupovat dle článku </w:t>
      </w:r>
      <w:r w:rsidR="004E6A8F">
        <w:rPr>
          <w:rFonts w:ascii="Arial" w:hAnsi="Arial" w:cs="Arial"/>
        </w:rPr>
        <w:t xml:space="preserve">XI. odst. </w:t>
      </w:r>
      <w:proofErr w:type="gramStart"/>
      <w:r w:rsidR="004E6A8F">
        <w:rPr>
          <w:rFonts w:ascii="Arial" w:hAnsi="Arial" w:cs="Arial"/>
        </w:rPr>
        <w:t xml:space="preserve">11.8 </w:t>
      </w:r>
      <w:r w:rsidRPr="0071177C">
        <w:rPr>
          <w:rFonts w:ascii="Arial" w:hAnsi="Arial" w:cs="Arial"/>
        </w:rPr>
        <w:t xml:space="preserve"> smlouvy</w:t>
      </w:r>
      <w:proofErr w:type="gramEnd"/>
      <w:r w:rsidRPr="0071177C">
        <w:rPr>
          <w:rFonts w:ascii="Arial" w:hAnsi="Arial" w:cs="Arial"/>
        </w:rPr>
        <w:t>.</w:t>
      </w:r>
    </w:p>
    <w:p w14:paraId="0E06A609" w14:textId="75A6FDBB" w:rsidR="001549AE" w:rsidRPr="001F0CD4" w:rsidRDefault="001549AE" w:rsidP="007608DC">
      <w:pPr>
        <w:numPr>
          <w:ilvl w:val="0"/>
          <w:numId w:val="20"/>
        </w:numPr>
        <w:spacing w:after="120"/>
        <w:jc w:val="both"/>
        <w:rPr>
          <w:rFonts w:ascii="Arial" w:hAnsi="Arial" w:cs="Arial"/>
        </w:rPr>
      </w:pPr>
      <w:r w:rsidRPr="001F0CD4">
        <w:rPr>
          <w:rFonts w:ascii="Arial" w:hAnsi="Arial" w:cs="Arial"/>
        </w:rPr>
        <w:t xml:space="preserve">Zhotovitel je povinen </w:t>
      </w:r>
      <w:r w:rsidR="001F0CD4" w:rsidRPr="001F0CD4">
        <w:rPr>
          <w:rFonts w:ascii="Arial" w:hAnsi="Arial" w:cs="Arial"/>
        </w:rPr>
        <w:t xml:space="preserve">na své náklady </w:t>
      </w:r>
      <w:r w:rsidRPr="001F0CD4">
        <w:rPr>
          <w:rFonts w:ascii="Arial" w:hAnsi="Arial" w:cs="Arial"/>
        </w:rPr>
        <w:t xml:space="preserve">vyklidit venkovní i vnitřní prostory, kde se dílo provádělo, a to do předání díla objednateli, a provést úklid včetně likvidace zařízení staveniště. </w:t>
      </w:r>
      <w:r w:rsidR="001F0CD4">
        <w:rPr>
          <w:rFonts w:ascii="Arial" w:hAnsi="Arial" w:cs="Arial"/>
        </w:rPr>
        <w:t>Stavby</w:t>
      </w:r>
      <w:r w:rsidRPr="001F0CD4">
        <w:rPr>
          <w:rFonts w:ascii="Arial" w:hAnsi="Arial" w:cs="Arial"/>
        </w:rPr>
        <w:t xml:space="preserve"> a pozemky, jejichž úpravy nejsou součástí projektové dokumentace, ale budou prováděním díla dotčeny, je zhotovitel povinen uvést po ukončení provádění díla do předchozího stavu.</w:t>
      </w:r>
    </w:p>
    <w:p w14:paraId="70C8B871" w14:textId="2260EA0B" w:rsidR="00FB3427" w:rsidRDefault="00FB3427" w:rsidP="00FB3427">
      <w:pPr>
        <w:spacing w:after="120"/>
        <w:jc w:val="both"/>
        <w:rPr>
          <w:rFonts w:ascii="Arial" w:hAnsi="Arial" w:cs="Arial"/>
        </w:rPr>
      </w:pPr>
    </w:p>
    <w:p w14:paraId="0C9D4591" w14:textId="5745EA44" w:rsidR="001F0CD4" w:rsidRPr="001F0CD4" w:rsidRDefault="001F0CD4" w:rsidP="007608DC">
      <w:pPr>
        <w:pStyle w:val="BodyText21"/>
        <w:widowControl/>
        <w:numPr>
          <w:ilvl w:val="0"/>
          <w:numId w:val="15"/>
        </w:numPr>
        <w:spacing w:after="120" w:line="276" w:lineRule="auto"/>
        <w:jc w:val="center"/>
        <w:rPr>
          <w:rFonts w:ascii="Arial" w:hAnsi="Arial" w:cs="Arial"/>
          <w:b/>
          <w:sz w:val="20"/>
        </w:rPr>
      </w:pPr>
      <w:r w:rsidRPr="001F0CD4">
        <w:rPr>
          <w:rFonts w:ascii="Arial" w:hAnsi="Arial" w:cs="Arial"/>
          <w:b/>
          <w:sz w:val="20"/>
        </w:rPr>
        <w:t>Záruka za jakost, zkoušky díla</w:t>
      </w:r>
    </w:p>
    <w:p w14:paraId="146E2926" w14:textId="22D61331" w:rsidR="001F0CD4" w:rsidRPr="001F0CD4" w:rsidRDefault="001F0CD4" w:rsidP="007608DC">
      <w:pPr>
        <w:numPr>
          <w:ilvl w:val="0"/>
          <w:numId w:val="21"/>
        </w:numPr>
        <w:spacing w:after="120"/>
        <w:jc w:val="both"/>
        <w:rPr>
          <w:rFonts w:ascii="Arial" w:hAnsi="Arial" w:cs="Arial"/>
        </w:rPr>
      </w:pPr>
      <w:r w:rsidRPr="001F0CD4">
        <w:rPr>
          <w:rFonts w:ascii="Arial" w:hAnsi="Arial" w:cs="Arial"/>
        </w:rPr>
        <w:t xml:space="preserve">Zhotovitel se zavazuje, že předané dílo bude prosté jakýchkoli vad a bude mít vlastnosti dle projektové dokumentace, obecně závazných technických norem, pravomocného stavebního povolení na provedení díla a smlouvy, dále bude provedeno v normové jakosti kvality dle </w:t>
      </w:r>
      <w:r w:rsidRPr="001F0CD4">
        <w:rPr>
          <w:rFonts w:ascii="Arial" w:hAnsi="Arial" w:cs="Arial"/>
        </w:rPr>
        <w:lastRenderedPageBreak/>
        <w:t xml:space="preserve">platných ČSN s použitím výrobků nejvyšší kvalitativní třídy jakosti a bude provedeno v souladu s ověřenou technickou praxí. </w:t>
      </w:r>
    </w:p>
    <w:p w14:paraId="5F355EAA" w14:textId="63EC01E5" w:rsidR="008D1998" w:rsidRDefault="001F0CD4" w:rsidP="007608DC">
      <w:pPr>
        <w:numPr>
          <w:ilvl w:val="0"/>
          <w:numId w:val="21"/>
        </w:numPr>
        <w:spacing w:after="120"/>
        <w:jc w:val="both"/>
        <w:rPr>
          <w:rFonts w:ascii="Arial" w:hAnsi="Arial" w:cs="Arial"/>
        </w:rPr>
      </w:pPr>
      <w:r w:rsidRPr="008D1998">
        <w:rPr>
          <w:rFonts w:ascii="Arial" w:hAnsi="Arial" w:cs="Arial"/>
        </w:rPr>
        <w:t xml:space="preserve">Zhotovitel poskytuje objednateli záruku za jakost díla v délce šedesáti </w:t>
      </w:r>
      <w:r w:rsidR="008D1998">
        <w:rPr>
          <w:rFonts w:ascii="Arial" w:hAnsi="Arial" w:cs="Arial"/>
        </w:rPr>
        <w:t xml:space="preserve">(60) </w:t>
      </w:r>
      <w:r w:rsidRPr="008D1998">
        <w:rPr>
          <w:rFonts w:ascii="Arial" w:hAnsi="Arial" w:cs="Arial"/>
        </w:rPr>
        <w:t>měsíců ode dne řádného protokolá</w:t>
      </w:r>
      <w:r w:rsidR="008D1998">
        <w:rPr>
          <w:rFonts w:ascii="Arial" w:hAnsi="Arial" w:cs="Arial"/>
        </w:rPr>
        <w:t>rního převzetí díla objednatele</w:t>
      </w:r>
      <w:r w:rsidR="00970C17">
        <w:rPr>
          <w:rFonts w:ascii="Arial" w:hAnsi="Arial" w:cs="Arial"/>
        </w:rPr>
        <w:t>m</w:t>
      </w:r>
      <w:r w:rsidR="008D1998">
        <w:rPr>
          <w:rFonts w:ascii="Arial" w:hAnsi="Arial" w:cs="Arial"/>
        </w:rPr>
        <w:t>, pokud není dále uvedeno jinak</w:t>
      </w:r>
      <w:r w:rsidRPr="008D1998">
        <w:rPr>
          <w:rFonts w:ascii="Arial" w:hAnsi="Arial" w:cs="Arial"/>
        </w:rPr>
        <w:t xml:space="preserve">. </w:t>
      </w:r>
    </w:p>
    <w:p w14:paraId="58AB2BE9" w14:textId="77777777" w:rsidR="001F0CD4" w:rsidRPr="008D1998" w:rsidRDefault="001F0CD4" w:rsidP="001F0CD4">
      <w:pPr>
        <w:pStyle w:val="Zkladntextodsazen3"/>
        <w:ind w:left="624"/>
        <w:rPr>
          <w:rFonts w:ascii="Arial" w:hAnsi="Arial" w:cs="Arial"/>
          <w:sz w:val="20"/>
          <w:szCs w:val="20"/>
        </w:rPr>
      </w:pPr>
      <w:r w:rsidRPr="008D1998">
        <w:rPr>
          <w:rFonts w:ascii="Arial" w:hAnsi="Arial" w:cs="Arial"/>
          <w:sz w:val="20"/>
          <w:szCs w:val="20"/>
        </w:rPr>
        <w:t>Z této záruky jsou vyjmuty dodávky žárovek a zářivek včetně startérů.</w:t>
      </w:r>
    </w:p>
    <w:p w14:paraId="293EA979" w14:textId="5BD4C2A4" w:rsidR="001F0CD4" w:rsidRPr="00D45489" w:rsidRDefault="00D45489" w:rsidP="007608DC">
      <w:pPr>
        <w:numPr>
          <w:ilvl w:val="0"/>
          <w:numId w:val="21"/>
        </w:numPr>
        <w:spacing w:after="120"/>
        <w:jc w:val="both"/>
        <w:rPr>
          <w:rFonts w:ascii="Arial" w:hAnsi="Arial" w:cs="Arial"/>
        </w:rPr>
      </w:pPr>
      <w:r w:rsidRPr="0051438E">
        <w:rPr>
          <w:rFonts w:ascii="Arial" w:hAnsi="Arial" w:cs="Arial"/>
        </w:rPr>
        <w:t>Zhotovitelem bude objednateli poskytován bezplatný záruční servis na objednatelem reklamované vady díla vzniklé v době trvání záruční doby určené v</w:t>
      </w:r>
      <w:r>
        <w:rPr>
          <w:rFonts w:ascii="Arial" w:hAnsi="Arial" w:cs="Arial"/>
        </w:rPr>
        <w:t> předchozím odstavci</w:t>
      </w:r>
      <w:r w:rsidRPr="0051438E">
        <w:rPr>
          <w:rFonts w:ascii="Arial" w:hAnsi="Arial" w:cs="Arial"/>
        </w:rPr>
        <w:t>.</w:t>
      </w:r>
      <w:r w:rsidR="001F0CD4" w:rsidRPr="00D45489">
        <w:rPr>
          <w:rFonts w:ascii="Arial" w:hAnsi="Arial" w:cs="Arial"/>
        </w:rPr>
        <w:t xml:space="preserve"> </w:t>
      </w:r>
    </w:p>
    <w:p w14:paraId="484A9EF1" w14:textId="77777777" w:rsidR="001F0CD4" w:rsidRPr="00D45489" w:rsidRDefault="001F0CD4" w:rsidP="007608DC">
      <w:pPr>
        <w:numPr>
          <w:ilvl w:val="0"/>
          <w:numId w:val="21"/>
        </w:numPr>
        <w:spacing w:after="120"/>
        <w:jc w:val="both"/>
        <w:rPr>
          <w:rFonts w:ascii="Arial" w:hAnsi="Arial" w:cs="Arial"/>
        </w:rPr>
      </w:pPr>
      <w:r w:rsidRPr="00D45489">
        <w:rPr>
          <w:rFonts w:ascii="Arial" w:hAnsi="Arial" w:cs="Arial"/>
        </w:rPr>
        <w:t>Objednatel je oprávněn reklamovat v záruční době dle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odstranění důsledku vadného plnění.</w:t>
      </w:r>
    </w:p>
    <w:p w14:paraId="7930B500" w14:textId="5D3D2323" w:rsidR="001F0CD4" w:rsidRPr="00D45489" w:rsidRDefault="001F0CD4" w:rsidP="007608DC">
      <w:pPr>
        <w:numPr>
          <w:ilvl w:val="0"/>
          <w:numId w:val="21"/>
        </w:numPr>
        <w:spacing w:after="120"/>
        <w:jc w:val="both"/>
        <w:rPr>
          <w:rFonts w:ascii="Arial" w:hAnsi="Arial" w:cs="Arial"/>
        </w:rPr>
      </w:pPr>
      <w:r w:rsidRPr="00D45489">
        <w:rPr>
          <w:rFonts w:ascii="Arial" w:hAnsi="Arial" w:cs="Arial"/>
        </w:rPr>
        <w:t>Zhotovitel se zavazuje bez zbytečného odkladu, nejpozději však do 5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řízení v místě provádění díla. Reklamační řízení m</w:t>
      </w:r>
      <w:r w:rsidR="00725287">
        <w:rPr>
          <w:rFonts w:ascii="Arial" w:hAnsi="Arial" w:cs="Arial"/>
        </w:rPr>
        <w:t>us</w:t>
      </w:r>
      <w:r w:rsidRPr="00D45489">
        <w:rPr>
          <w:rFonts w:ascii="Arial" w:hAnsi="Arial" w:cs="Arial"/>
        </w:rPr>
        <w:t>í být ukončeno bezodkladně po jeho zahájení, nejpozději však do pěti</w:t>
      </w:r>
      <w:r w:rsidR="00E27C4F">
        <w:rPr>
          <w:rFonts w:ascii="Arial" w:hAnsi="Arial" w:cs="Arial"/>
        </w:rPr>
        <w:t xml:space="preserve"> (5) pracovních dní</w:t>
      </w:r>
      <w:r w:rsidRPr="00D45489">
        <w:rPr>
          <w:rFonts w:ascii="Arial" w:hAnsi="Arial" w:cs="Arial"/>
        </w:rPr>
        <w:t xml:space="preserve"> po jeho zahájení, je-li to v daném případě technicky možné. Vady, na které se vztahuje záruka, je zhotovitel povinen odstranit bezplatně. Vady, na které se záruka nevztahuje, je zhotovitel povinen odstranit za cenu stanovenou v souladu s </w:t>
      </w:r>
      <w:r w:rsidRPr="003121ED">
        <w:rPr>
          <w:rFonts w:ascii="Arial" w:hAnsi="Arial" w:cs="Arial"/>
        </w:rPr>
        <w:t xml:space="preserve">ustanovením čl. V. odst. </w:t>
      </w:r>
      <w:r w:rsidR="00692ED2">
        <w:rPr>
          <w:rFonts w:ascii="Arial" w:hAnsi="Arial" w:cs="Arial"/>
        </w:rPr>
        <w:t>5</w:t>
      </w:r>
      <w:r w:rsidRPr="003121ED">
        <w:rPr>
          <w:rFonts w:ascii="Arial" w:hAnsi="Arial" w:cs="Arial"/>
        </w:rPr>
        <w:t>.</w:t>
      </w:r>
      <w:r w:rsidR="00C32BB8">
        <w:rPr>
          <w:rFonts w:ascii="Arial" w:hAnsi="Arial" w:cs="Arial"/>
        </w:rPr>
        <w:t>6 smlouvy.</w:t>
      </w:r>
      <w:r w:rsidRPr="00D45489">
        <w:rPr>
          <w:rFonts w:ascii="Arial" w:hAnsi="Arial" w:cs="Arial"/>
        </w:rPr>
        <w:t xml:space="preserve"> </w:t>
      </w:r>
    </w:p>
    <w:p w14:paraId="042E3F55" w14:textId="65C2FDB9" w:rsidR="001F0CD4" w:rsidRPr="00D45489" w:rsidRDefault="001F0CD4" w:rsidP="007608DC">
      <w:pPr>
        <w:numPr>
          <w:ilvl w:val="0"/>
          <w:numId w:val="21"/>
        </w:numPr>
        <w:spacing w:after="120"/>
        <w:jc w:val="both"/>
        <w:rPr>
          <w:rFonts w:ascii="Arial" w:hAnsi="Arial" w:cs="Arial"/>
        </w:rPr>
      </w:pPr>
      <w:r w:rsidRPr="00D45489">
        <w:rPr>
          <w:rFonts w:ascii="Arial" w:hAnsi="Arial" w:cs="Arial"/>
        </w:rPr>
        <w:t xml:space="preserve">V případě odstranění vady díla či jeho části opravou díla či jeho části se prodlužuje záruka za jakost díla poskytnutá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14:paraId="27324296" w14:textId="55DB5BDF" w:rsidR="001F0CD4" w:rsidRPr="00D45489" w:rsidRDefault="001F0CD4" w:rsidP="007608DC">
      <w:pPr>
        <w:numPr>
          <w:ilvl w:val="0"/>
          <w:numId w:val="21"/>
        </w:numPr>
        <w:spacing w:after="120"/>
        <w:jc w:val="both"/>
        <w:rPr>
          <w:rFonts w:ascii="Arial" w:hAnsi="Arial" w:cs="Arial"/>
        </w:rPr>
      </w:pPr>
      <w:r w:rsidRPr="00D45489">
        <w:rPr>
          <w:rFonts w:ascii="Arial" w:hAnsi="Arial"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2</w:t>
      </w:r>
      <w:r w:rsidR="003121ED">
        <w:rPr>
          <w:rFonts w:ascii="Arial" w:hAnsi="Arial" w:cs="Arial"/>
        </w:rPr>
        <w:t xml:space="preserve"> tohoto článku</w:t>
      </w:r>
      <w:r w:rsidRPr="00D45489">
        <w:rPr>
          <w:rFonts w:ascii="Arial" w:hAnsi="Arial" w:cs="Arial"/>
        </w:rPr>
        <w:t xml:space="preserve"> smlouvy. </w:t>
      </w:r>
    </w:p>
    <w:p w14:paraId="4E314231" w14:textId="0D560B6C" w:rsidR="001F0CD4" w:rsidRPr="00D45489" w:rsidRDefault="001F0CD4" w:rsidP="007608DC">
      <w:pPr>
        <w:numPr>
          <w:ilvl w:val="0"/>
          <w:numId w:val="21"/>
        </w:numPr>
        <w:spacing w:after="120"/>
        <w:jc w:val="both"/>
        <w:rPr>
          <w:rFonts w:ascii="Arial" w:hAnsi="Arial" w:cs="Arial"/>
        </w:rPr>
      </w:pPr>
      <w:r w:rsidRPr="00D45489">
        <w:rPr>
          <w:rFonts w:ascii="Arial" w:hAnsi="Arial" w:cs="Arial"/>
        </w:rPr>
        <w:t xml:space="preserve">V případě, že zhotovitel nezahájí odstraňování vad nebo nedodělků díla nebo je neodstraní v termínu dle odst. </w:t>
      </w:r>
      <w:r w:rsidRPr="003121ED">
        <w:rPr>
          <w:rFonts w:ascii="Arial" w:hAnsi="Arial" w:cs="Arial"/>
        </w:rPr>
        <w:t>1</w:t>
      </w:r>
      <w:r w:rsidR="00D45489" w:rsidRPr="003121ED">
        <w:rPr>
          <w:rFonts w:ascii="Arial" w:hAnsi="Arial" w:cs="Arial"/>
        </w:rPr>
        <w:t>1</w:t>
      </w:r>
      <w:r w:rsidRPr="003121ED">
        <w:rPr>
          <w:rFonts w:ascii="Arial" w:hAnsi="Arial" w:cs="Arial"/>
        </w:rPr>
        <w:t>.</w:t>
      </w:r>
      <w:r w:rsidR="00D45489" w:rsidRPr="003121ED">
        <w:rPr>
          <w:rFonts w:ascii="Arial" w:hAnsi="Arial" w:cs="Arial"/>
        </w:rPr>
        <w:t>5</w:t>
      </w:r>
      <w:r w:rsidR="003121ED">
        <w:rPr>
          <w:rFonts w:ascii="Arial" w:hAnsi="Arial" w:cs="Arial"/>
        </w:rPr>
        <w:t xml:space="preserve"> tohoto článku</w:t>
      </w:r>
      <w:r w:rsidRPr="00D45489">
        <w:rPr>
          <w:rFonts w:ascii="Arial" w:hAnsi="Arial" w:cs="Arial"/>
        </w:rPr>
        <w:t xml:space="preserve"> smlouvy nebo oznámí-li zhotovitel objednateli před uplynutím doby k odstranění vad či nedodělků díla, že vadu či nedodělky neodstraní 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požadovat slevu z ceny. </w:t>
      </w:r>
      <w:r w:rsidR="00D36156" w:rsidRPr="000626EF">
        <w:rPr>
          <w:rFonts w:ascii="Arial" w:hAnsi="Arial" w:cs="Arial"/>
        </w:rPr>
        <w:t xml:space="preserve">Objednateli </w:t>
      </w:r>
      <w:r w:rsidR="00D36156" w:rsidRPr="00D36156">
        <w:rPr>
          <w:rFonts w:ascii="Arial" w:hAnsi="Arial" w:cs="Arial"/>
        </w:rPr>
        <w:t>v případě zadání provedení oprav jinému zhotoviteli</w:t>
      </w:r>
      <w:r w:rsidR="00D36156" w:rsidRPr="000626EF">
        <w:rPr>
          <w:rFonts w:ascii="Arial" w:hAnsi="Arial" w:cs="Arial"/>
        </w:rPr>
        <w:t xml:space="preserve"> vzniká nárok, aby mu zhotovitel zaplatil částku připadající na cenu, kterou objednatel třetí osobě v důsledku tohoto postupu zaplatí. Nárok objednatele účtovat zhotoviteli smluvní pokutu tím nezaniká.</w:t>
      </w:r>
    </w:p>
    <w:p w14:paraId="733BCC52" w14:textId="77777777" w:rsidR="001F0CD4" w:rsidRPr="00D36156" w:rsidRDefault="001F0CD4" w:rsidP="007608DC">
      <w:pPr>
        <w:numPr>
          <w:ilvl w:val="0"/>
          <w:numId w:val="21"/>
        </w:numPr>
        <w:spacing w:after="120"/>
        <w:jc w:val="both"/>
        <w:rPr>
          <w:rFonts w:ascii="Arial" w:hAnsi="Arial" w:cs="Arial"/>
        </w:rPr>
      </w:pPr>
      <w:r w:rsidRPr="00D36156">
        <w:rPr>
          <w:rFonts w:ascii="Arial" w:hAnsi="Arial" w:cs="Arial"/>
        </w:rPr>
        <w:t>Práva a povinnosti ze zhotovitelem poskytnuté záruky nezanikají na předané části díla ani odstoupením kterékoli ze smluvních stran od smlouvy.</w:t>
      </w:r>
    </w:p>
    <w:p w14:paraId="789D4E97" w14:textId="2F0CB2F2" w:rsidR="001F0CD4" w:rsidRPr="00D36156" w:rsidRDefault="001F0CD4" w:rsidP="007608DC">
      <w:pPr>
        <w:numPr>
          <w:ilvl w:val="0"/>
          <w:numId w:val="21"/>
        </w:numPr>
        <w:spacing w:after="120"/>
        <w:jc w:val="both"/>
        <w:rPr>
          <w:rFonts w:ascii="Arial" w:hAnsi="Arial" w:cs="Arial"/>
        </w:rPr>
      </w:pPr>
      <w:r w:rsidRPr="00D36156">
        <w:rPr>
          <w:rFonts w:ascii="Arial" w:hAnsi="Arial" w:cs="Arial"/>
        </w:rPr>
        <w:t>V období posledního měsíce kterékoli ze záručních lhůt dle odst</w:t>
      </w:r>
      <w:r w:rsidRPr="003121ED">
        <w:rPr>
          <w:rFonts w:ascii="Arial" w:hAnsi="Arial" w:cs="Arial"/>
        </w:rPr>
        <w:t>. 1</w:t>
      </w:r>
      <w:r w:rsidR="00D36156" w:rsidRPr="003121ED">
        <w:rPr>
          <w:rFonts w:ascii="Arial" w:hAnsi="Arial" w:cs="Arial"/>
        </w:rPr>
        <w:t>1.2</w:t>
      </w:r>
      <w:r w:rsidR="003121ED">
        <w:rPr>
          <w:rFonts w:ascii="Arial" w:hAnsi="Arial" w:cs="Arial"/>
        </w:rPr>
        <w:t xml:space="preserve"> tohoto článku</w:t>
      </w:r>
      <w:r w:rsidRPr="00D36156">
        <w:rPr>
          <w:rFonts w:ascii="Arial" w:hAnsi="Arial" w:cs="Arial"/>
        </w:rPr>
        <w:t xml:space="preserve">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14:paraId="45DCF94E" w14:textId="77777777" w:rsidR="001F0CD4" w:rsidRPr="00D36156" w:rsidRDefault="001F0CD4" w:rsidP="007608DC">
      <w:pPr>
        <w:numPr>
          <w:ilvl w:val="0"/>
          <w:numId w:val="21"/>
        </w:numPr>
        <w:spacing w:after="120"/>
        <w:jc w:val="both"/>
        <w:rPr>
          <w:rFonts w:ascii="Arial" w:hAnsi="Arial" w:cs="Arial"/>
        </w:rPr>
      </w:pPr>
      <w:r w:rsidRPr="00D36156">
        <w:rPr>
          <w:rFonts w:ascii="Arial" w:hAnsi="Arial" w:cs="Arial"/>
        </w:rPr>
        <w:t xml:space="preserve">O reklamačním řízení budou objednatelem pořizovány písemné zápisy ve dvojím vyhotovení, z nichž jeden stejnopis obdrží každá ze smluvních stran. </w:t>
      </w:r>
    </w:p>
    <w:p w14:paraId="49550851" w14:textId="77777777" w:rsidR="001F0CD4" w:rsidRPr="003212A9" w:rsidRDefault="001F0CD4" w:rsidP="003212A9">
      <w:pPr>
        <w:spacing w:after="120"/>
        <w:jc w:val="center"/>
        <w:rPr>
          <w:b/>
        </w:rPr>
      </w:pPr>
    </w:p>
    <w:p w14:paraId="2D0750F1" w14:textId="558FF625" w:rsidR="00D36156" w:rsidRPr="00D36156" w:rsidRDefault="00D36156" w:rsidP="007608DC">
      <w:pPr>
        <w:pStyle w:val="BodyText21"/>
        <w:widowControl/>
        <w:numPr>
          <w:ilvl w:val="0"/>
          <w:numId w:val="15"/>
        </w:numPr>
        <w:spacing w:after="120" w:line="276" w:lineRule="auto"/>
        <w:jc w:val="center"/>
        <w:rPr>
          <w:rFonts w:ascii="Arial" w:hAnsi="Arial" w:cs="Arial"/>
          <w:b/>
          <w:sz w:val="20"/>
        </w:rPr>
      </w:pPr>
      <w:r w:rsidRPr="00D36156">
        <w:rPr>
          <w:rFonts w:ascii="Arial" w:hAnsi="Arial" w:cs="Arial"/>
          <w:b/>
          <w:sz w:val="20"/>
        </w:rPr>
        <w:t>Smluvní pokuta a úrok z prodlení</w:t>
      </w:r>
    </w:p>
    <w:p w14:paraId="69F2DF5F" w14:textId="1BE2C4F3" w:rsidR="00D36156" w:rsidRPr="00D36156" w:rsidRDefault="00D36156" w:rsidP="007608DC">
      <w:pPr>
        <w:numPr>
          <w:ilvl w:val="0"/>
          <w:numId w:val="22"/>
        </w:numPr>
        <w:spacing w:after="120"/>
        <w:jc w:val="both"/>
        <w:rPr>
          <w:rFonts w:ascii="Arial" w:hAnsi="Arial" w:cs="Arial"/>
        </w:rPr>
      </w:pPr>
      <w:r w:rsidRPr="00D36156">
        <w:rPr>
          <w:rFonts w:ascii="Arial" w:hAnsi="Arial" w:cs="Arial"/>
        </w:rPr>
        <w:t xml:space="preserve">Smluvní strany se dohodly, že v případě porušení ustanovení </w:t>
      </w:r>
      <w:r w:rsidRPr="003121ED">
        <w:rPr>
          <w:rFonts w:ascii="Arial" w:hAnsi="Arial" w:cs="Arial"/>
        </w:rPr>
        <w:t xml:space="preserve">článku </w:t>
      </w:r>
      <w:r w:rsidR="003121ED" w:rsidRPr="003121ED">
        <w:rPr>
          <w:rFonts w:ascii="Arial" w:hAnsi="Arial" w:cs="Arial"/>
        </w:rPr>
        <w:t>III</w:t>
      </w:r>
      <w:r w:rsidRPr="003121ED">
        <w:rPr>
          <w:rFonts w:ascii="Arial" w:hAnsi="Arial" w:cs="Arial"/>
        </w:rPr>
        <w:t xml:space="preserve">. odst. </w:t>
      </w:r>
      <w:r w:rsidR="003121ED" w:rsidRPr="003121ED">
        <w:rPr>
          <w:rFonts w:ascii="Arial" w:hAnsi="Arial" w:cs="Arial"/>
        </w:rPr>
        <w:t>3</w:t>
      </w:r>
      <w:r w:rsidRPr="003121ED">
        <w:rPr>
          <w:rFonts w:ascii="Arial" w:hAnsi="Arial" w:cs="Arial"/>
        </w:rPr>
        <w:t>.1</w:t>
      </w:r>
      <w:r w:rsidRPr="00D36156">
        <w:rPr>
          <w:rFonts w:ascii="Arial" w:hAnsi="Arial" w:cs="Arial"/>
        </w:rPr>
        <w:t xml:space="preserve"> (včetně vztahu k článku </w:t>
      </w:r>
      <w:r w:rsidR="003121ED">
        <w:rPr>
          <w:rFonts w:ascii="Arial" w:hAnsi="Arial" w:cs="Arial"/>
        </w:rPr>
        <w:t>X. odst. 10.1 smlouvy</w:t>
      </w:r>
      <w:r w:rsidRPr="00D36156">
        <w:rPr>
          <w:rFonts w:ascii="Arial" w:hAnsi="Arial" w:cs="Arial"/>
        </w:rPr>
        <w:t>)</w:t>
      </w:r>
      <w:r w:rsidR="00817168">
        <w:rPr>
          <w:rFonts w:ascii="Arial" w:hAnsi="Arial" w:cs="Arial"/>
        </w:rPr>
        <w:t>,</w:t>
      </w:r>
      <w:r w:rsidRPr="00D36156">
        <w:rPr>
          <w:rFonts w:ascii="Arial" w:hAnsi="Arial" w:cs="Arial"/>
        </w:rPr>
        <w:t xml:space="preserve"> </w:t>
      </w:r>
      <w:r w:rsidR="003121ED" w:rsidRPr="003121ED">
        <w:rPr>
          <w:rFonts w:ascii="Arial" w:hAnsi="Arial" w:cs="Arial"/>
        </w:rPr>
        <w:t>3</w:t>
      </w:r>
      <w:r w:rsidRPr="003121ED">
        <w:rPr>
          <w:rFonts w:ascii="Arial" w:hAnsi="Arial" w:cs="Arial"/>
        </w:rPr>
        <w:t>.2</w:t>
      </w:r>
      <w:r w:rsidR="00817168">
        <w:rPr>
          <w:rFonts w:ascii="Arial" w:hAnsi="Arial" w:cs="Arial"/>
        </w:rPr>
        <w:t>, 3.3</w:t>
      </w:r>
      <w:r w:rsidRPr="00D36156">
        <w:rPr>
          <w:rFonts w:ascii="Arial" w:hAnsi="Arial" w:cs="Arial"/>
        </w:rPr>
        <w:t xml:space="preserve"> nebo </w:t>
      </w:r>
      <w:r w:rsidRPr="003121ED">
        <w:rPr>
          <w:rFonts w:ascii="Arial" w:hAnsi="Arial" w:cs="Arial"/>
        </w:rPr>
        <w:t>článku XI. odst. 1</w:t>
      </w:r>
      <w:r w:rsidR="003121ED" w:rsidRPr="003121ED">
        <w:rPr>
          <w:rFonts w:ascii="Arial" w:hAnsi="Arial" w:cs="Arial"/>
        </w:rPr>
        <w:t>1</w:t>
      </w:r>
      <w:r w:rsidRPr="003121ED">
        <w:rPr>
          <w:rFonts w:ascii="Arial" w:hAnsi="Arial" w:cs="Arial"/>
        </w:rPr>
        <w:t>.</w:t>
      </w:r>
      <w:r w:rsidR="003121ED">
        <w:rPr>
          <w:rFonts w:ascii="Arial" w:hAnsi="Arial" w:cs="Arial"/>
        </w:rPr>
        <w:t>5</w:t>
      </w:r>
      <w:r w:rsidRPr="00D36156">
        <w:rPr>
          <w:rFonts w:ascii="Arial" w:hAnsi="Arial" w:cs="Arial"/>
        </w:rPr>
        <w:t xml:space="preserve"> </w:t>
      </w:r>
      <w:r w:rsidR="00A464B5">
        <w:rPr>
          <w:rFonts w:ascii="Arial" w:hAnsi="Arial" w:cs="Arial"/>
        </w:rPr>
        <w:t>nebo čl. VIII. odst. 8.</w:t>
      </w:r>
      <w:r w:rsidR="0047148E">
        <w:rPr>
          <w:rFonts w:ascii="Arial" w:hAnsi="Arial" w:cs="Arial"/>
        </w:rPr>
        <w:t>7</w:t>
      </w:r>
      <w:r w:rsidR="00A464B5">
        <w:rPr>
          <w:rFonts w:ascii="Arial" w:hAnsi="Arial" w:cs="Arial"/>
        </w:rPr>
        <w:t xml:space="preserve"> </w:t>
      </w:r>
      <w:r w:rsidR="00A45199">
        <w:rPr>
          <w:rFonts w:ascii="Arial" w:hAnsi="Arial" w:cs="Arial"/>
        </w:rPr>
        <w:t xml:space="preserve">nebo čl. XVII. </w:t>
      </w:r>
      <w:r w:rsidR="00A464B5">
        <w:rPr>
          <w:rFonts w:ascii="Arial" w:hAnsi="Arial" w:cs="Arial"/>
        </w:rPr>
        <w:t>smlouvy</w:t>
      </w:r>
      <w:r w:rsidRPr="00D36156">
        <w:rPr>
          <w:rFonts w:ascii="Arial" w:hAnsi="Arial" w:cs="Arial"/>
        </w:rPr>
        <w:t xml:space="preserve"> zhotovitelem nebo v případě, že zhotovitel bude v prodlení s poskytnutím součinnosti, k níž je povinen podle smlouvy, je objednatel oprávněn uplatnit vůči zhotoviteli ve smyslu ustanovení § 2048 a násl. zákona č. 89/2012 Sb., občanský zákoník, </w:t>
      </w:r>
      <w:r w:rsidR="008B7115">
        <w:rPr>
          <w:rFonts w:ascii="Arial" w:hAnsi="Arial" w:cs="Arial"/>
        </w:rPr>
        <w:t xml:space="preserve">ve znění pozdějších předpisů </w:t>
      </w:r>
      <w:r w:rsidRPr="00D36156">
        <w:rPr>
          <w:rFonts w:ascii="Arial" w:hAnsi="Arial" w:cs="Arial"/>
        </w:rPr>
        <w:t>smluvní pokutu ve výši 0,2 % (slovy: dvě desetiny procenta) z</w:t>
      </w:r>
      <w:r w:rsidR="00176841">
        <w:rPr>
          <w:rFonts w:ascii="Arial" w:hAnsi="Arial" w:cs="Arial"/>
        </w:rPr>
        <w:t> </w:t>
      </w:r>
      <w:r w:rsidRPr="00D36156">
        <w:rPr>
          <w:rFonts w:ascii="Arial" w:hAnsi="Arial" w:cs="Arial"/>
        </w:rPr>
        <w:t>ceny</w:t>
      </w:r>
      <w:r w:rsidR="00176841">
        <w:rPr>
          <w:rFonts w:ascii="Arial" w:hAnsi="Arial" w:cs="Arial"/>
        </w:rPr>
        <w:t xml:space="preserve"> bez DPH</w:t>
      </w:r>
      <w:r w:rsidRPr="00D36156">
        <w:rPr>
          <w:rFonts w:ascii="Arial" w:hAnsi="Arial" w:cs="Arial"/>
        </w:rPr>
        <w:t xml:space="preserve">, a to za každý den prodlení. </w:t>
      </w:r>
    </w:p>
    <w:p w14:paraId="5A63AE07" w14:textId="02C016F8" w:rsidR="00D36156" w:rsidRPr="00D36156" w:rsidRDefault="00D36156" w:rsidP="00D36156">
      <w:pPr>
        <w:spacing w:after="120"/>
        <w:ind w:left="624"/>
        <w:jc w:val="both"/>
        <w:rPr>
          <w:rFonts w:ascii="Arial" w:hAnsi="Arial" w:cs="Arial"/>
        </w:rPr>
      </w:pPr>
      <w:r w:rsidRPr="00D36156">
        <w:rPr>
          <w:rFonts w:ascii="Arial" w:hAnsi="Arial" w:cs="Arial"/>
        </w:rPr>
        <w:t xml:space="preserve">V případě nedodržení termínu dokončení díla dle článku </w:t>
      </w:r>
      <w:r w:rsidRPr="003121ED">
        <w:rPr>
          <w:rFonts w:ascii="Arial" w:hAnsi="Arial" w:cs="Arial"/>
        </w:rPr>
        <w:t>I</w:t>
      </w:r>
      <w:r w:rsidR="003121ED" w:rsidRPr="003121ED">
        <w:rPr>
          <w:rFonts w:ascii="Arial" w:hAnsi="Arial" w:cs="Arial"/>
        </w:rPr>
        <w:t>II</w:t>
      </w:r>
      <w:r w:rsidRPr="003121ED">
        <w:rPr>
          <w:rFonts w:ascii="Arial" w:hAnsi="Arial" w:cs="Arial"/>
        </w:rPr>
        <w:t xml:space="preserve">. odst. </w:t>
      </w:r>
      <w:r w:rsidR="003121ED" w:rsidRPr="003121ED">
        <w:rPr>
          <w:rFonts w:ascii="Arial" w:hAnsi="Arial" w:cs="Arial"/>
        </w:rPr>
        <w:t>3</w:t>
      </w:r>
      <w:r w:rsidRPr="003121ED">
        <w:rPr>
          <w:rFonts w:ascii="Arial" w:hAnsi="Arial" w:cs="Arial"/>
        </w:rPr>
        <w:t>.1 zhotovitelem</w:t>
      </w:r>
      <w:r w:rsidRPr="00D36156">
        <w:rPr>
          <w:rFonts w:ascii="Arial" w:hAnsi="Arial" w:cs="Arial"/>
        </w:rPr>
        <w:t xml:space="preserve"> je objednatel oprávněn vedle smluvní pokuty 0,2 % (slovy: dvě desetiny procenta) z ceny </w:t>
      </w:r>
      <w:r w:rsidR="00CD252C">
        <w:rPr>
          <w:rFonts w:ascii="Arial" w:hAnsi="Arial" w:cs="Arial"/>
        </w:rPr>
        <w:t xml:space="preserve">bez DPH </w:t>
      </w:r>
      <w:r w:rsidRPr="00D36156">
        <w:rPr>
          <w:rFonts w:ascii="Arial" w:hAnsi="Arial" w:cs="Arial"/>
        </w:rPr>
        <w:t>za každý den prodlení, uplatnit vůči zhotoviteli jednorázovou smluvní pokutu za první den prodlení ve výši 1 % (slovy: jedno procento) z</w:t>
      </w:r>
      <w:r w:rsidR="00CD252C">
        <w:rPr>
          <w:rFonts w:ascii="Arial" w:hAnsi="Arial" w:cs="Arial"/>
        </w:rPr>
        <w:t> </w:t>
      </w:r>
      <w:r w:rsidRPr="00D36156">
        <w:rPr>
          <w:rFonts w:ascii="Arial" w:hAnsi="Arial" w:cs="Arial"/>
        </w:rPr>
        <w:t>ceny</w:t>
      </w:r>
      <w:r w:rsidR="00CD252C">
        <w:rPr>
          <w:rFonts w:ascii="Arial" w:hAnsi="Arial" w:cs="Arial"/>
        </w:rPr>
        <w:t xml:space="preserve"> bez DPH</w:t>
      </w:r>
      <w:r w:rsidRPr="00D36156">
        <w:rPr>
          <w:rFonts w:ascii="Arial" w:hAnsi="Arial" w:cs="Arial"/>
        </w:rPr>
        <w:t>.</w:t>
      </w:r>
    </w:p>
    <w:p w14:paraId="6289BBD0" w14:textId="21EEBA8E" w:rsidR="00D36156" w:rsidRPr="00D36156" w:rsidRDefault="00D36156" w:rsidP="007608DC">
      <w:pPr>
        <w:numPr>
          <w:ilvl w:val="0"/>
          <w:numId w:val="22"/>
        </w:numPr>
        <w:spacing w:after="120"/>
        <w:jc w:val="both"/>
        <w:rPr>
          <w:rFonts w:ascii="Arial" w:hAnsi="Arial" w:cs="Arial"/>
        </w:rPr>
      </w:pPr>
      <w:r w:rsidRPr="00D36156">
        <w:rPr>
          <w:rFonts w:ascii="Arial" w:hAnsi="Arial" w:cs="Arial"/>
        </w:rPr>
        <w:t xml:space="preserve">Smluvní strany se dohodly, že v případě porušení ustanovení </w:t>
      </w:r>
      <w:r w:rsidRPr="00CF641A">
        <w:rPr>
          <w:rFonts w:ascii="Arial" w:hAnsi="Arial" w:cs="Arial"/>
        </w:rPr>
        <w:t xml:space="preserve">čl. VI. odst. </w:t>
      </w:r>
      <w:r w:rsidR="000035B0">
        <w:rPr>
          <w:rFonts w:ascii="Arial" w:hAnsi="Arial" w:cs="Arial"/>
        </w:rPr>
        <w:t>6</w:t>
      </w:r>
      <w:r w:rsidRPr="00CF641A">
        <w:rPr>
          <w:rFonts w:ascii="Arial" w:hAnsi="Arial" w:cs="Arial"/>
        </w:rPr>
        <w:t>.2</w:t>
      </w:r>
      <w:r w:rsidR="000035B0">
        <w:rPr>
          <w:rFonts w:ascii="Arial" w:hAnsi="Arial" w:cs="Arial"/>
        </w:rPr>
        <w:t>,</w:t>
      </w:r>
      <w:r w:rsidR="00FF44FA">
        <w:rPr>
          <w:rFonts w:ascii="Arial" w:hAnsi="Arial" w:cs="Arial"/>
        </w:rPr>
        <w:t xml:space="preserve"> 6.3, 6.6, 6.7, 6.8, 6.14, 6.15 nebo</w:t>
      </w:r>
      <w:r w:rsidR="000035B0">
        <w:rPr>
          <w:rFonts w:ascii="Arial" w:hAnsi="Arial" w:cs="Arial"/>
        </w:rPr>
        <w:t xml:space="preserve"> čl. VII. odst. 7.1, 7.2, 7.3, 7.4</w:t>
      </w:r>
      <w:r w:rsidR="00FF44FA">
        <w:rPr>
          <w:rFonts w:ascii="Arial" w:hAnsi="Arial" w:cs="Arial"/>
        </w:rPr>
        <w:t xml:space="preserve"> nebo</w:t>
      </w:r>
      <w:r w:rsidR="000035B0">
        <w:rPr>
          <w:rFonts w:ascii="Arial" w:hAnsi="Arial" w:cs="Arial"/>
        </w:rPr>
        <w:t xml:space="preserve"> čl. </w:t>
      </w:r>
      <w:r w:rsidR="0057152E">
        <w:rPr>
          <w:rFonts w:ascii="Arial" w:hAnsi="Arial" w:cs="Arial"/>
        </w:rPr>
        <w:t>VIII.</w:t>
      </w:r>
      <w:r w:rsidR="000035B0">
        <w:rPr>
          <w:rFonts w:ascii="Arial" w:hAnsi="Arial" w:cs="Arial"/>
        </w:rPr>
        <w:t xml:space="preserve"> odst. 8.2, 8.6, 8.7 nebo čl. IX. odst. 9.2,</w:t>
      </w:r>
      <w:r w:rsidR="0057152E">
        <w:rPr>
          <w:rFonts w:ascii="Arial" w:hAnsi="Arial" w:cs="Arial"/>
        </w:rPr>
        <w:t xml:space="preserve"> </w:t>
      </w:r>
      <w:r w:rsidR="000035B0">
        <w:rPr>
          <w:rFonts w:ascii="Arial" w:hAnsi="Arial" w:cs="Arial"/>
        </w:rPr>
        <w:t>9.8</w:t>
      </w:r>
      <w:r w:rsidR="00FF44FA">
        <w:rPr>
          <w:rFonts w:ascii="Arial" w:hAnsi="Arial" w:cs="Arial"/>
        </w:rPr>
        <w:t>,</w:t>
      </w:r>
      <w:r w:rsidR="000035B0">
        <w:rPr>
          <w:rFonts w:ascii="Arial" w:hAnsi="Arial" w:cs="Arial"/>
        </w:rPr>
        <w:t xml:space="preserve"> 9.10</w:t>
      </w:r>
      <w:r w:rsidRPr="00CF641A">
        <w:rPr>
          <w:rFonts w:ascii="Arial" w:hAnsi="Arial" w:cs="Arial"/>
        </w:rPr>
        <w:t xml:space="preserve"> </w:t>
      </w:r>
      <w:r w:rsidRPr="00D36156">
        <w:rPr>
          <w:rFonts w:ascii="Arial" w:hAnsi="Arial" w:cs="Arial"/>
        </w:rPr>
        <w:t xml:space="preserve">smlouvy zhotovitelem je objednatel oprávněn uplatnit ve smyslu ustanovení § 2048 a násl. zákona č. 89/2012 Sb., občanský zákoník, </w:t>
      </w:r>
      <w:r w:rsidR="00F659FA">
        <w:rPr>
          <w:rFonts w:ascii="Arial" w:hAnsi="Arial" w:cs="Arial"/>
          <w:snapToGrid w:val="0"/>
        </w:rPr>
        <w:t>ve znění pozdějších předpisů</w:t>
      </w:r>
      <w:r w:rsidR="00F659FA" w:rsidRPr="00D36156">
        <w:rPr>
          <w:rFonts w:ascii="Arial" w:hAnsi="Arial" w:cs="Arial"/>
        </w:rPr>
        <w:t xml:space="preserve"> </w:t>
      </w:r>
      <w:r w:rsidRPr="00D36156">
        <w:rPr>
          <w:rFonts w:ascii="Arial" w:hAnsi="Arial" w:cs="Arial"/>
        </w:rPr>
        <w:t xml:space="preserve">smluvní pokutu ve výši </w:t>
      </w:r>
      <w:r w:rsidR="00236182">
        <w:rPr>
          <w:rFonts w:ascii="Arial" w:hAnsi="Arial" w:cs="Arial"/>
        </w:rPr>
        <w:t>5.000</w:t>
      </w:r>
      <w:r w:rsidRPr="00D36156">
        <w:rPr>
          <w:rFonts w:ascii="Arial" w:hAnsi="Arial" w:cs="Arial"/>
        </w:rPr>
        <w:t xml:space="preserve"> Kč (slovy: </w:t>
      </w:r>
      <w:r w:rsidR="00236182">
        <w:rPr>
          <w:rFonts w:ascii="Arial" w:hAnsi="Arial" w:cs="Arial"/>
        </w:rPr>
        <w:t>pět</w:t>
      </w:r>
      <w:r w:rsidR="000670B9">
        <w:rPr>
          <w:rFonts w:ascii="Arial" w:hAnsi="Arial" w:cs="Arial"/>
        </w:rPr>
        <w:t xml:space="preserve"> </w:t>
      </w:r>
      <w:r w:rsidR="00236182">
        <w:rPr>
          <w:rFonts w:ascii="Arial" w:hAnsi="Arial" w:cs="Arial"/>
        </w:rPr>
        <w:t>tisíc</w:t>
      </w:r>
      <w:r w:rsidRPr="00D36156">
        <w:rPr>
          <w:rFonts w:ascii="Arial" w:hAnsi="Arial" w:cs="Arial"/>
        </w:rPr>
        <w:t xml:space="preserve"> korun českých), a to za každé porušení smlouvy zvlášť. Smluvní pokutu lze uložit opakovaně.</w:t>
      </w:r>
    </w:p>
    <w:p w14:paraId="17D6A4E4" w14:textId="119D64C3" w:rsidR="00D36156" w:rsidRPr="004513B9" w:rsidRDefault="00D36156" w:rsidP="007608DC">
      <w:pPr>
        <w:numPr>
          <w:ilvl w:val="0"/>
          <w:numId w:val="22"/>
        </w:numPr>
        <w:spacing w:after="120"/>
        <w:jc w:val="both"/>
        <w:rPr>
          <w:rFonts w:ascii="Arial" w:hAnsi="Arial" w:cs="Arial"/>
        </w:rPr>
      </w:pPr>
      <w:r w:rsidRPr="00D36156">
        <w:rPr>
          <w:rFonts w:ascii="Arial" w:hAnsi="Arial" w:cs="Arial"/>
        </w:rPr>
        <w:t xml:space="preserve">Smluvní strany se dohodly, že v případě porušení ustanovení čl. </w:t>
      </w:r>
      <w:r w:rsidR="000035B0">
        <w:rPr>
          <w:rFonts w:ascii="Arial" w:hAnsi="Arial" w:cs="Arial"/>
        </w:rPr>
        <w:t>XVI.</w:t>
      </w:r>
      <w:r w:rsidRPr="00D36156">
        <w:rPr>
          <w:rFonts w:ascii="Arial" w:hAnsi="Arial" w:cs="Arial"/>
        </w:rPr>
        <w:t xml:space="preserve"> smlouvy zhotovitelem je objednatel oprávněn uplatnit ve smyslu ustanovení § 2048 a násl. zákona č. 89/2012 Sb., občanský zákoník, </w:t>
      </w:r>
      <w:r w:rsidR="00F659FA">
        <w:rPr>
          <w:rFonts w:ascii="Arial" w:hAnsi="Arial" w:cs="Arial"/>
          <w:snapToGrid w:val="0"/>
        </w:rPr>
        <w:t>ve znění pozdějších předpisů</w:t>
      </w:r>
      <w:r w:rsidR="00F659FA" w:rsidRPr="00D36156">
        <w:rPr>
          <w:rFonts w:ascii="Arial" w:hAnsi="Arial" w:cs="Arial"/>
        </w:rPr>
        <w:t xml:space="preserve"> </w:t>
      </w:r>
      <w:r w:rsidRPr="00D36156">
        <w:rPr>
          <w:rFonts w:ascii="Arial" w:hAnsi="Arial" w:cs="Arial"/>
        </w:rPr>
        <w:t xml:space="preserve">smluvní pokutu ve výši </w:t>
      </w:r>
      <w:r w:rsidR="00384108">
        <w:rPr>
          <w:rFonts w:ascii="Arial" w:hAnsi="Arial" w:cs="Arial"/>
        </w:rPr>
        <w:t xml:space="preserve">50.000 </w:t>
      </w:r>
      <w:r w:rsidRPr="00D36156">
        <w:rPr>
          <w:rFonts w:ascii="Arial" w:hAnsi="Arial" w:cs="Arial"/>
        </w:rPr>
        <w:t xml:space="preserve">Kč (slovy: </w:t>
      </w:r>
      <w:r w:rsidR="00384108">
        <w:rPr>
          <w:rFonts w:ascii="Arial" w:hAnsi="Arial" w:cs="Arial"/>
        </w:rPr>
        <w:t>padesát</w:t>
      </w:r>
      <w:r w:rsidR="000670B9">
        <w:rPr>
          <w:rFonts w:ascii="Arial" w:hAnsi="Arial" w:cs="Arial"/>
        </w:rPr>
        <w:t xml:space="preserve"> </w:t>
      </w:r>
      <w:r w:rsidR="00384108">
        <w:rPr>
          <w:rFonts w:ascii="Arial" w:hAnsi="Arial" w:cs="Arial"/>
        </w:rPr>
        <w:t>tisíc</w:t>
      </w:r>
      <w:r w:rsidRPr="00D36156">
        <w:rPr>
          <w:rFonts w:ascii="Arial" w:hAnsi="Arial" w:cs="Arial"/>
        </w:rPr>
        <w:t xml:space="preserve"> korun českých), a to za každé porušení smlouvy zvlášť.</w:t>
      </w:r>
      <w:r w:rsidR="008B7115">
        <w:rPr>
          <w:rFonts w:ascii="Arial" w:hAnsi="Arial" w:cs="Arial"/>
        </w:rPr>
        <w:t xml:space="preserve"> Smluvní pokutu lze uložit opakovaně.</w:t>
      </w:r>
    </w:p>
    <w:p w14:paraId="7C0F7C19" w14:textId="08E97019" w:rsidR="00D36156" w:rsidRPr="004513B9" w:rsidRDefault="00D36156" w:rsidP="007608DC">
      <w:pPr>
        <w:numPr>
          <w:ilvl w:val="0"/>
          <w:numId w:val="22"/>
        </w:numPr>
        <w:spacing w:after="120"/>
        <w:jc w:val="both"/>
        <w:rPr>
          <w:rFonts w:ascii="Arial" w:hAnsi="Arial" w:cs="Arial"/>
        </w:rPr>
      </w:pPr>
      <w:r w:rsidRPr="00D36156">
        <w:rPr>
          <w:rFonts w:ascii="Arial" w:hAnsi="Arial" w:cs="Arial"/>
        </w:rPr>
        <w:t>Smluvní strany se dále dohodly, že v</w:t>
      </w:r>
      <w:r w:rsidR="00FF44FA">
        <w:rPr>
          <w:rFonts w:ascii="Arial" w:hAnsi="Arial" w:cs="Arial"/>
        </w:rPr>
        <w:t> </w:t>
      </w:r>
      <w:r w:rsidRPr="00D36156">
        <w:rPr>
          <w:rFonts w:ascii="Arial" w:hAnsi="Arial" w:cs="Arial"/>
        </w:rPr>
        <w:t>případě</w:t>
      </w:r>
      <w:r w:rsidR="00FF44FA">
        <w:rPr>
          <w:rFonts w:ascii="Arial" w:hAnsi="Arial" w:cs="Arial"/>
        </w:rPr>
        <w:t xml:space="preserve">, že kterákoliv ze smluvních stran </w:t>
      </w:r>
      <w:r w:rsidR="000035B0">
        <w:rPr>
          <w:rFonts w:ascii="Arial" w:hAnsi="Arial" w:cs="Arial"/>
        </w:rPr>
        <w:t>poruší jakékoliv jiné povinnosti</w:t>
      </w:r>
      <w:r w:rsidR="00FF44FA">
        <w:rPr>
          <w:rFonts w:ascii="Arial" w:hAnsi="Arial" w:cs="Arial"/>
        </w:rPr>
        <w:t xml:space="preserve"> uložené touto smlouvou (mimo </w:t>
      </w:r>
      <w:r w:rsidR="0057152E">
        <w:rPr>
          <w:rFonts w:ascii="Arial" w:hAnsi="Arial" w:cs="Arial"/>
        </w:rPr>
        <w:t xml:space="preserve">porušení </w:t>
      </w:r>
      <w:r w:rsidR="00FF44FA">
        <w:rPr>
          <w:rFonts w:ascii="Arial" w:hAnsi="Arial" w:cs="Arial"/>
        </w:rPr>
        <w:t>povinností uvedených v odstavcích 12.1, 12.2 a 12.3 tohoto čl</w:t>
      </w:r>
      <w:r w:rsidR="00E97EC7">
        <w:rPr>
          <w:rFonts w:ascii="Arial" w:hAnsi="Arial" w:cs="Arial"/>
        </w:rPr>
        <w:t>ánku</w:t>
      </w:r>
      <w:r w:rsidR="00FF44FA">
        <w:rPr>
          <w:rFonts w:ascii="Arial" w:hAnsi="Arial" w:cs="Arial"/>
        </w:rPr>
        <w:t xml:space="preserve"> smlouvy)</w:t>
      </w:r>
      <w:r w:rsidRPr="00D36156">
        <w:rPr>
          <w:rFonts w:ascii="Arial" w:hAnsi="Arial" w:cs="Arial"/>
        </w:rPr>
        <w:t xml:space="preserve">, </w:t>
      </w:r>
      <w:r w:rsidR="00FF44FA">
        <w:rPr>
          <w:rFonts w:ascii="Arial" w:hAnsi="Arial" w:cs="Arial"/>
        </w:rPr>
        <w:t xml:space="preserve">je druhá smluvní strana oprávněna uplatnit </w:t>
      </w:r>
      <w:r w:rsidRPr="00D36156">
        <w:rPr>
          <w:rFonts w:ascii="Arial" w:hAnsi="Arial" w:cs="Arial"/>
        </w:rPr>
        <w:t xml:space="preserve">ve smyslu ustanovení § 2048 a násl. zákona č. 89/2012 Sb., občanský zákoník, </w:t>
      </w:r>
      <w:r w:rsidR="00F659FA">
        <w:rPr>
          <w:rFonts w:ascii="Arial" w:hAnsi="Arial" w:cs="Arial"/>
          <w:snapToGrid w:val="0"/>
        </w:rPr>
        <w:t>ve znění pozdějších předpisů</w:t>
      </w:r>
      <w:r w:rsidR="00F659FA" w:rsidRPr="00D36156">
        <w:rPr>
          <w:rFonts w:ascii="Arial" w:hAnsi="Arial" w:cs="Arial"/>
        </w:rPr>
        <w:t xml:space="preserve"> </w:t>
      </w:r>
      <w:r w:rsidRPr="00D36156">
        <w:rPr>
          <w:rFonts w:ascii="Arial" w:hAnsi="Arial" w:cs="Arial"/>
        </w:rPr>
        <w:t xml:space="preserve">smluvní pokutu ve výši </w:t>
      </w:r>
      <w:r w:rsidR="00DF03C5">
        <w:rPr>
          <w:rFonts w:ascii="Arial" w:hAnsi="Arial" w:cs="Arial"/>
        </w:rPr>
        <w:t>2.000</w:t>
      </w:r>
      <w:r w:rsidRPr="00D36156">
        <w:rPr>
          <w:rFonts w:ascii="Arial" w:hAnsi="Arial" w:cs="Arial"/>
        </w:rPr>
        <w:t xml:space="preserve"> Kč (slovy: </w:t>
      </w:r>
      <w:r w:rsidR="00DF03C5">
        <w:rPr>
          <w:rFonts w:ascii="Arial" w:hAnsi="Arial" w:cs="Arial"/>
        </w:rPr>
        <w:t>dva</w:t>
      </w:r>
      <w:r w:rsidR="000670B9">
        <w:rPr>
          <w:rFonts w:ascii="Arial" w:hAnsi="Arial" w:cs="Arial"/>
        </w:rPr>
        <w:t xml:space="preserve"> </w:t>
      </w:r>
      <w:r w:rsidR="00DF03C5">
        <w:rPr>
          <w:rFonts w:ascii="Arial" w:hAnsi="Arial" w:cs="Arial"/>
        </w:rPr>
        <w:t>tisíce</w:t>
      </w:r>
      <w:r w:rsidRPr="00D36156">
        <w:rPr>
          <w:rFonts w:ascii="Arial" w:hAnsi="Arial" w:cs="Arial"/>
        </w:rPr>
        <w:t xml:space="preserve"> korun českých). Smluvní pokutu lze uložit opakovaně. </w:t>
      </w:r>
    </w:p>
    <w:p w14:paraId="45F0F010" w14:textId="4DBD626D" w:rsidR="00D36156" w:rsidRPr="00290481" w:rsidRDefault="00D36156" w:rsidP="007608DC">
      <w:pPr>
        <w:numPr>
          <w:ilvl w:val="0"/>
          <w:numId w:val="22"/>
        </w:numPr>
        <w:spacing w:after="120"/>
        <w:jc w:val="both"/>
        <w:rPr>
          <w:rFonts w:ascii="Arial" w:hAnsi="Arial" w:cs="Arial"/>
        </w:rPr>
      </w:pPr>
      <w:r w:rsidRPr="00D36156">
        <w:rPr>
          <w:rFonts w:ascii="Arial" w:hAnsi="Arial" w:cs="Arial"/>
        </w:rPr>
        <w:t>Smluvní pokuta je splatná do třiceti</w:t>
      </w:r>
      <w:r w:rsidR="00290481">
        <w:rPr>
          <w:rFonts w:ascii="Arial" w:hAnsi="Arial" w:cs="Arial"/>
        </w:rPr>
        <w:t xml:space="preserve"> (30)</w:t>
      </w:r>
      <w:r w:rsidRPr="00D36156">
        <w:rPr>
          <w:rFonts w:ascii="Arial" w:hAnsi="Arial" w:cs="Arial"/>
        </w:rPr>
        <w:t xml:space="preserve">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14:paraId="7AFF6C41" w14:textId="14AEC483" w:rsidR="001F0CD4" w:rsidRDefault="00D36156" w:rsidP="007608DC">
      <w:pPr>
        <w:numPr>
          <w:ilvl w:val="0"/>
          <w:numId w:val="22"/>
        </w:numPr>
        <w:spacing w:after="120"/>
        <w:jc w:val="both"/>
        <w:rPr>
          <w:rFonts w:ascii="Arial" w:hAnsi="Arial" w:cs="Arial"/>
        </w:rPr>
      </w:pPr>
      <w:r w:rsidRPr="00D36156">
        <w:rPr>
          <w:rFonts w:ascii="Arial" w:hAnsi="Arial" w:cs="Arial"/>
        </w:rPr>
        <w:t xml:space="preserve">Smluvní strany si sjednávání pro případ prodlení kterékoliv smluvní strany s plněním peněžitého závazku dle smlouvy úrok z prodlení ve výši </w:t>
      </w:r>
      <w:r w:rsidR="008602FF">
        <w:rPr>
          <w:rFonts w:ascii="Arial" w:hAnsi="Arial" w:cs="Arial"/>
        </w:rPr>
        <w:t>0,05</w:t>
      </w:r>
      <w:r w:rsidRPr="00D36156">
        <w:rPr>
          <w:rFonts w:ascii="Arial" w:hAnsi="Arial" w:cs="Arial"/>
        </w:rPr>
        <w:t xml:space="preserve"> % (slovy: </w:t>
      </w:r>
      <w:r w:rsidR="008602FF">
        <w:rPr>
          <w:rFonts w:ascii="Arial" w:hAnsi="Arial" w:cs="Arial"/>
        </w:rPr>
        <w:t>pět setin</w:t>
      </w:r>
      <w:r w:rsidRPr="00D36156">
        <w:rPr>
          <w:rFonts w:ascii="Arial" w:hAnsi="Arial" w:cs="Arial"/>
        </w:rPr>
        <w:t xml:space="preserve"> procenta) z neuhrazené části peněžitého závazku, a to za každý den prodlení</w:t>
      </w:r>
      <w:r w:rsidR="008602FF">
        <w:rPr>
          <w:rFonts w:ascii="Arial" w:hAnsi="Arial" w:cs="Arial"/>
        </w:rPr>
        <w:t>.</w:t>
      </w:r>
    </w:p>
    <w:p w14:paraId="0FB588EB" w14:textId="77777777" w:rsidR="008602FF" w:rsidRPr="008602FF" w:rsidRDefault="008602FF" w:rsidP="003212A9">
      <w:pPr>
        <w:spacing w:after="120"/>
        <w:ind w:left="624"/>
        <w:jc w:val="center"/>
        <w:rPr>
          <w:rFonts w:ascii="Arial" w:hAnsi="Arial" w:cs="Arial"/>
        </w:rPr>
      </w:pPr>
    </w:p>
    <w:p w14:paraId="32FE60CD" w14:textId="135DE88A" w:rsidR="008602FF" w:rsidRPr="008602FF" w:rsidRDefault="008602FF" w:rsidP="007608DC">
      <w:pPr>
        <w:pStyle w:val="BodyText21"/>
        <w:widowControl/>
        <w:numPr>
          <w:ilvl w:val="0"/>
          <w:numId w:val="15"/>
        </w:numPr>
        <w:spacing w:after="120" w:line="276" w:lineRule="auto"/>
        <w:jc w:val="center"/>
        <w:rPr>
          <w:rFonts w:ascii="Arial" w:hAnsi="Arial" w:cs="Arial"/>
          <w:b/>
          <w:sz w:val="20"/>
        </w:rPr>
      </w:pPr>
      <w:r w:rsidRPr="008602FF">
        <w:rPr>
          <w:rFonts w:ascii="Arial" w:hAnsi="Arial" w:cs="Arial"/>
          <w:b/>
          <w:sz w:val="20"/>
        </w:rPr>
        <w:t>Odstoupení od smlouvy</w:t>
      </w:r>
    </w:p>
    <w:p w14:paraId="4E9A705D" w14:textId="58D4AEF8" w:rsidR="008602FF" w:rsidRPr="00B16342" w:rsidRDefault="008602FF" w:rsidP="007608DC">
      <w:pPr>
        <w:numPr>
          <w:ilvl w:val="0"/>
          <w:numId w:val="23"/>
        </w:numPr>
        <w:spacing w:after="120"/>
        <w:jc w:val="both"/>
        <w:rPr>
          <w:rFonts w:ascii="Arial" w:hAnsi="Arial" w:cs="Arial"/>
        </w:rPr>
      </w:pPr>
      <w:r w:rsidRPr="008602FF">
        <w:rPr>
          <w:rFonts w:ascii="Arial" w:hAnsi="Arial"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 vůle směřujícího k odstoupení od smlouvy druhé smluvní straně ruší.</w:t>
      </w:r>
    </w:p>
    <w:p w14:paraId="3B768BFA" w14:textId="12BF2A2B" w:rsidR="008602FF" w:rsidRPr="00B16342" w:rsidRDefault="008602FF" w:rsidP="007608DC">
      <w:pPr>
        <w:numPr>
          <w:ilvl w:val="0"/>
          <w:numId w:val="23"/>
        </w:numPr>
        <w:spacing w:after="120"/>
        <w:jc w:val="both"/>
        <w:rPr>
          <w:rFonts w:ascii="Arial" w:hAnsi="Arial" w:cs="Arial"/>
        </w:rPr>
      </w:pPr>
      <w:r w:rsidRPr="008602FF">
        <w:rPr>
          <w:rFonts w:ascii="Arial" w:hAnsi="Arial" w:cs="Arial"/>
        </w:rPr>
        <w:t>Smluvní strany této smlouvy se dohodly, že podstatným porušením smlouvy se rozumí zejména:</w:t>
      </w:r>
    </w:p>
    <w:p w14:paraId="4DE4C3E5" w14:textId="7572E9FC"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se zhotovitel dostane do prodlení s prováděním dodávky díla, ať již jako celku či jeho jednotlivých částí, ve vztahu k termínům provádění díla dle článku </w:t>
      </w:r>
      <w:r w:rsidR="00E97EC7">
        <w:rPr>
          <w:rFonts w:cs="Arial"/>
          <w:color w:val="auto"/>
          <w:sz w:val="20"/>
        </w:rPr>
        <w:t>III</w:t>
      </w:r>
      <w:r w:rsidRPr="00B16342">
        <w:rPr>
          <w:rFonts w:cs="Arial"/>
          <w:color w:val="auto"/>
          <w:sz w:val="20"/>
        </w:rPr>
        <w:t xml:space="preserve">. smlouvy, které bude delší než </w:t>
      </w:r>
      <w:r w:rsidR="00BE7317">
        <w:rPr>
          <w:rFonts w:cs="Arial"/>
          <w:color w:val="auto"/>
          <w:sz w:val="20"/>
        </w:rPr>
        <w:t>2</w:t>
      </w:r>
      <w:r w:rsidRPr="00B16342">
        <w:rPr>
          <w:rFonts w:cs="Arial"/>
          <w:color w:val="auto"/>
          <w:sz w:val="20"/>
        </w:rPr>
        <w:t>0 kalendářních dn</w:t>
      </w:r>
      <w:r w:rsidR="00B8611D">
        <w:rPr>
          <w:rFonts w:cs="Arial"/>
          <w:color w:val="auto"/>
          <w:sz w:val="20"/>
        </w:rPr>
        <w:t>í</w:t>
      </w:r>
      <w:r w:rsidRPr="00B16342">
        <w:rPr>
          <w:rFonts w:cs="Arial"/>
          <w:color w:val="auto"/>
          <w:sz w:val="20"/>
        </w:rPr>
        <w:t>;</w:t>
      </w:r>
    </w:p>
    <w:p w14:paraId="5C3C0C5E" w14:textId="4CF8ABD4"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lastRenderedPageBreak/>
        <w:t xml:space="preserve">jestliže zhotovitel opakovaně poruší shodným způsobem jakýkoli svůj závazek (např. čl. </w:t>
      </w:r>
      <w:r w:rsidR="00E97EC7">
        <w:rPr>
          <w:rFonts w:cs="Arial"/>
          <w:color w:val="auto"/>
          <w:sz w:val="20"/>
        </w:rPr>
        <w:t>IX.</w:t>
      </w:r>
      <w:r w:rsidRPr="00B16342">
        <w:rPr>
          <w:rFonts w:cs="Arial"/>
          <w:color w:val="auto"/>
          <w:sz w:val="20"/>
        </w:rPr>
        <w:t>), který vyplývá ze smlouvy nebo jestliže zhotovitel opakovaně poruší povinnosti, které vyplynuly z následných jednání obou smluvních stran při plnění smlouvy;</w:t>
      </w:r>
    </w:p>
    <w:p w14:paraId="06B36CBC" w14:textId="53C27B19"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zhotovitel po dobu delší než </w:t>
      </w:r>
      <w:r w:rsidR="00BE7317">
        <w:rPr>
          <w:rFonts w:cs="Arial"/>
          <w:color w:val="auto"/>
          <w:sz w:val="20"/>
        </w:rPr>
        <w:t xml:space="preserve">7 </w:t>
      </w:r>
      <w:r w:rsidRPr="00B16342">
        <w:rPr>
          <w:rFonts w:cs="Arial"/>
          <w:color w:val="auto"/>
          <w:sz w:val="20"/>
        </w:rPr>
        <w:t xml:space="preserve">kalendářních dní přerušil práce na provedení díla a nejedná se o případ přerušení provádění díla dle článku </w:t>
      </w:r>
      <w:r w:rsidRPr="00E97EC7">
        <w:rPr>
          <w:rFonts w:cs="Arial"/>
          <w:color w:val="auto"/>
          <w:sz w:val="20"/>
        </w:rPr>
        <w:t>I</w:t>
      </w:r>
      <w:r w:rsidR="00E97EC7" w:rsidRPr="00E97EC7">
        <w:rPr>
          <w:rFonts w:cs="Arial"/>
          <w:color w:val="auto"/>
          <w:sz w:val="20"/>
        </w:rPr>
        <w:t>II. odst. 3</w:t>
      </w:r>
      <w:r w:rsidRPr="00E97EC7">
        <w:rPr>
          <w:rFonts w:cs="Arial"/>
          <w:color w:val="auto"/>
          <w:sz w:val="20"/>
        </w:rPr>
        <w:t>.7</w:t>
      </w:r>
      <w:r w:rsidRPr="00B16342">
        <w:rPr>
          <w:rFonts w:cs="Arial"/>
          <w:color w:val="auto"/>
          <w:sz w:val="20"/>
        </w:rPr>
        <w:t xml:space="preserve"> smlouvy;</w:t>
      </w:r>
    </w:p>
    <w:p w14:paraId="2C5F2211" w14:textId="706E6120"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zhotovitel řádně a včas neprokáže trvání platné a účinné pojistné smlouvy dle článku </w:t>
      </w:r>
      <w:r w:rsidR="00E97EC7">
        <w:rPr>
          <w:rFonts w:cs="Arial"/>
          <w:color w:val="auto"/>
          <w:sz w:val="20"/>
        </w:rPr>
        <w:t>XVI</w:t>
      </w:r>
      <w:r w:rsidRPr="00B16342">
        <w:rPr>
          <w:rFonts w:cs="Arial"/>
          <w:color w:val="auto"/>
          <w:sz w:val="20"/>
        </w:rPr>
        <w:t xml:space="preserve">. této smlouvy či jinak poruší ustanovení článku </w:t>
      </w:r>
      <w:r w:rsidR="00E97EC7">
        <w:rPr>
          <w:rFonts w:cs="Arial"/>
          <w:color w:val="auto"/>
          <w:sz w:val="20"/>
        </w:rPr>
        <w:t>XVI.</w:t>
      </w:r>
      <w:r w:rsidRPr="00B16342">
        <w:rPr>
          <w:rFonts w:cs="Arial"/>
          <w:color w:val="auto"/>
          <w:sz w:val="20"/>
        </w:rPr>
        <w:t xml:space="preserve"> smlouvy;</w:t>
      </w:r>
    </w:p>
    <w:p w14:paraId="58AAC1BD" w14:textId="1525049F"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jestliže bude zhotovitelem podán návrh na prohlášení konkurzu na svůj majetek ve smyslu ustanovení zákona č. 182/2006 Sb., o úpadku a způsobech jeho řešení (insolvenční zákon), </w:t>
      </w:r>
      <w:r w:rsidR="00F659FA">
        <w:rPr>
          <w:rFonts w:cs="Arial"/>
          <w:color w:val="auto"/>
          <w:sz w:val="20"/>
        </w:rPr>
        <w:t>ve znění pozdějších předpisů</w:t>
      </w:r>
      <w:r w:rsidR="00F659FA" w:rsidRPr="00B16342">
        <w:rPr>
          <w:rFonts w:cs="Arial"/>
          <w:color w:val="auto"/>
          <w:sz w:val="20"/>
        </w:rPr>
        <w:t xml:space="preserve"> </w:t>
      </w:r>
      <w:r w:rsidRPr="00B16342">
        <w:rPr>
          <w:rFonts w:cs="Arial"/>
          <w:color w:val="auto"/>
          <w:sz w:val="20"/>
        </w:rPr>
        <w:t>nebo bude prohlášen konkurz na majetek zhotovitele na základě návrhu věřitele zhotovitele či bude na základě rozhodnutí soudu ustanoven předběžný správce konkurzní podstaty pro</w:t>
      </w:r>
      <w:r w:rsidR="00590EA3">
        <w:rPr>
          <w:rFonts w:cs="Arial"/>
          <w:color w:val="auto"/>
          <w:sz w:val="20"/>
        </w:rPr>
        <w:t xml:space="preserve"> zhotovitele ve smyslu insolvenč</w:t>
      </w:r>
      <w:r w:rsidRPr="00B16342">
        <w:rPr>
          <w:rFonts w:cs="Arial"/>
          <w:color w:val="auto"/>
          <w:sz w:val="20"/>
        </w:rPr>
        <w:t>ního zákona, nebo bude zhotovitelem podán návrh na vyrovnání ve smyslu ustanovení insolvenčního zákona;</w:t>
      </w:r>
    </w:p>
    <w:p w14:paraId="29D74827" w14:textId="77777777"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zhotovitel vstoupil do likvidace;</w:t>
      </w:r>
    </w:p>
    <w:p w14:paraId="42F7C780" w14:textId="77777777"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zhotovitel uzavřel smlouvu o prodeji či nájmu podniku či jeho části, na základě které převedl, resp. pronajal, svůj podnik či tu jeho část, jejíž součástí jsou i práva a závazky z právního vztahu dle smlouvy, na třetí osobu;</w:t>
      </w:r>
    </w:p>
    <w:p w14:paraId="36AD5058" w14:textId="24912158"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objednatel je v prodlení s úhradou faktur za dílo dle této smlouvy o více </w:t>
      </w:r>
      <w:r w:rsidR="00520383">
        <w:rPr>
          <w:rFonts w:cs="Arial"/>
          <w:color w:val="auto"/>
          <w:sz w:val="20"/>
        </w:rPr>
        <w:t xml:space="preserve">než </w:t>
      </w:r>
      <w:r w:rsidRPr="00B16342">
        <w:rPr>
          <w:rFonts w:cs="Arial"/>
          <w:color w:val="auto"/>
          <w:sz w:val="20"/>
        </w:rPr>
        <w:t>90 dní,</w:t>
      </w:r>
    </w:p>
    <w:p w14:paraId="31F00774" w14:textId="3D9956E9" w:rsidR="008602FF" w:rsidRPr="00B16342" w:rsidRDefault="008602FF" w:rsidP="007608DC">
      <w:pPr>
        <w:pStyle w:val="Znaka"/>
        <w:widowControl/>
        <w:numPr>
          <w:ilvl w:val="0"/>
          <w:numId w:val="24"/>
        </w:numPr>
        <w:spacing w:after="120"/>
        <w:jc w:val="both"/>
        <w:rPr>
          <w:rFonts w:cs="Arial"/>
          <w:color w:val="auto"/>
          <w:sz w:val="20"/>
        </w:rPr>
      </w:pPr>
      <w:r w:rsidRPr="00B16342">
        <w:rPr>
          <w:rFonts w:cs="Arial"/>
          <w:color w:val="auto"/>
          <w:sz w:val="20"/>
        </w:rPr>
        <w:t xml:space="preserve">zhotovitel řádně a včas neprokáže trvání platné a účinné bankovní záruky či bankovních záruk dle čl. </w:t>
      </w:r>
      <w:r w:rsidR="00E97EC7" w:rsidRPr="00E97EC7">
        <w:rPr>
          <w:rFonts w:cs="Arial"/>
          <w:color w:val="auto"/>
          <w:sz w:val="20"/>
        </w:rPr>
        <w:t>XVII</w:t>
      </w:r>
      <w:r w:rsidRPr="00E97EC7">
        <w:rPr>
          <w:rFonts w:cs="Arial"/>
          <w:color w:val="auto"/>
          <w:sz w:val="20"/>
        </w:rPr>
        <w:t>.</w:t>
      </w:r>
      <w:r w:rsidRPr="00B16342">
        <w:rPr>
          <w:rFonts w:cs="Arial"/>
          <w:color w:val="auto"/>
          <w:sz w:val="20"/>
        </w:rPr>
        <w:t xml:space="preserve"> smlouvy či jinak porušení ustanovení čl. </w:t>
      </w:r>
      <w:r w:rsidR="00E97EC7">
        <w:rPr>
          <w:rFonts w:cs="Arial"/>
          <w:color w:val="auto"/>
          <w:sz w:val="20"/>
        </w:rPr>
        <w:t>XVII.</w:t>
      </w:r>
      <w:r w:rsidRPr="00B16342">
        <w:rPr>
          <w:rFonts w:cs="Arial"/>
          <w:color w:val="auto"/>
          <w:sz w:val="20"/>
        </w:rPr>
        <w:t xml:space="preserve"> smlouvy.</w:t>
      </w:r>
    </w:p>
    <w:p w14:paraId="359BB2F7" w14:textId="419D762F" w:rsidR="008602FF" w:rsidRPr="00D15C73" w:rsidRDefault="008602FF" w:rsidP="007608DC">
      <w:pPr>
        <w:numPr>
          <w:ilvl w:val="0"/>
          <w:numId w:val="23"/>
        </w:numPr>
        <w:spacing w:after="120"/>
        <w:jc w:val="both"/>
        <w:rPr>
          <w:rFonts w:ascii="Arial" w:hAnsi="Arial" w:cs="Arial"/>
        </w:rPr>
      </w:pPr>
      <w:r w:rsidRPr="001009C1">
        <w:rPr>
          <w:rFonts w:ascii="Arial" w:hAnsi="Arial" w:cs="Arial"/>
        </w:rPr>
        <w:t>V případě odstoupení od této smlouvy zhotovitelem provedou smluvní strany nejpozději do šedesáti</w:t>
      </w:r>
      <w:r w:rsidR="00D15C73">
        <w:rPr>
          <w:rFonts w:ascii="Arial" w:hAnsi="Arial" w:cs="Arial"/>
        </w:rPr>
        <w:t xml:space="preserve"> (60)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účinnosti odstoupení od smlouvy inventarizaci veškerých vzájemných plnění dle této smlouvy k datu účinnosti odstoupení zhotovitele od smlouvy. Závěrem této inventarizace bude vyčíslení: částky součtu dílčích plateb ceny za provedení díla dle této smlouvy objednatelem zhotoviteli;  částky ceny věcí, které zhotovitel k provedení díla účelně opatřil a které se staly k datu účinnosti odstoupení od smlouvy součástí díla, a to v cenách dle této smlouvy, kdy za základ výpočtu budou brány jednotkové ceny dle nabídky zhotovitele ze dne </w:t>
      </w:r>
      <w:r w:rsidR="004650A0">
        <w:rPr>
          <w:rFonts w:ascii="Arial" w:hAnsi="Arial" w:cs="Arial"/>
        </w:rPr>
        <w:t>22. 5. 2019.</w:t>
      </w:r>
      <w:r w:rsidR="00D15C73">
        <w:rPr>
          <w:rFonts w:ascii="Arial" w:hAnsi="Arial" w:cs="Arial"/>
        </w:rPr>
        <w:t xml:space="preserve"> </w:t>
      </w:r>
      <w:r w:rsidRPr="001009C1">
        <w:rPr>
          <w:rFonts w:ascii="Arial" w:hAnsi="Arial" w:cs="Arial"/>
        </w:rPr>
        <w:t>Smluvní strany jsou si povinny vyplatit shora uvedené částky včetně případných příslušenství nejpozději do třiceti</w:t>
      </w:r>
      <w:r w:rsidR="00D15C73">
        <w:rPr>
          <w:rFonts w:ascii="Arial" w:hAnsi="Arial" w:cs="Arial"/>
        </w:rPr>
        <w:t xml:space="preserve"> (30)</w:t>
      </w:r>
      <w:r w:rsidRPr="001009C1">
        <w:rPr>
          <w:rFonts w:ascii="Arial" w:hAnsi="Arial" w:cs="Arial"/>
        </w:rPr>
        <w:t xml:space="preserve"> dn</w:t>
      </w:r>
      <w:r w:rsidR="00E27C4F">
        <w:rPr>
          <w:rFonts w:ascii="Arial" w:hAnsi="Arial" w:cs="Arial"/>
        </w:rPr>
        <w:t>í</w:t>
      </w:r>
      <w:r w:rsidRPr="001009C1">
        <w:rPr>
          <w:rFonts w:ascii="Arial" w:hAnsi="Arial" w:cs="Arial"/>
        </w:rPr>
        <w:t xml:space="preserve"> ode dne doručení písemné výzvy oprávněné smluvní strany k úhradě. </w:t>
      </w:r>
    </w:p>
    <w:p w14:paraId="3B6BD590" w14:textId="55E65CB7" w:rsidR="008602FF" w:rsidRPr="00D15C73" w:rsidRDefault="008602FF" w:rsidP="007608DC">
      <w:pPr>
        <w:numPr>
          <w:ilvl w:val="0"/>
          <w:numId w:val="23"/>
        </w:numPr>
        <w:spacing w:after="120"/>
        <w:jc w:val="both"/>
        <w:rPr>
          <w:rFonts w:ascii="Arial" w:hAnsi="Arial" w:cs="Arial"/>
        </w:rPr>
      </w:pPr>
      <w:r w:rsidRPr="00D15C73">
        <w:rPr>
          <w:rFonts w:ascii="Arial" w:hAnsi="Arial" w:cs="Arial"/>
        </w:rPr>
        <w:t>V případě odstoupení od této smlouvy objednatelem provedou smluvní strany nejpozději do šedesáti</w:t>
      </w:r>
      <w:r w:rsidR="00D15C73">
        <w:rPr>
          <w:rFonts w:ascii="Arial" w:hAnsi="Arial" w:cs="Arial"/>
        </w:rPr>
        <w:t xml:space="preserve"> (60)</w:t>
      </w:r>
      <w:r w:rsidRPr="00D15C73">
        <w:rPr>
          <w:rFonts w:ascii="Arial" w:hAnsi="Arial" w:cs="Arial"/>
        </w:rPr>
        <w:t xml:space="preserve"> dn</w:t>
      </w:r>
      <w:r w:rsidR="00E27C4F">
        <w:rPr>
          <w:rFonts w:ascii="Arial" w:hAnsi="Arial" w:cs="Arial"/>
        </w:rPr>
        <w:t>í</w:t>
      </w:r>
      <w:r w:rsidRPr="00D15C73">
        <w:rPr>
          <w:rFonts w:ascii="Arial" w:hAnsi="Arial" w:cs="Arial"/>
        </w:rPr>
        <w:t xml:space="preserve"> ode dne účinnosti odstoupení od smlouvy inventarizaci veškerých vzájemných plnění dle této smlouvy k datu účinnosti odstoupení objednatele od smlouvy. Závěrem této inventarizace bude vyčíslení: částky součtu dílčích plateb ceny za provedení díla dle této smlouvy objednatelem zhotoviteli; částky, o kterou se objednatel obohatil k datu účinnosti odstoupení zhotovováním díla; částka obohacení objednatele bude určena jako částka hodnoty díla k datu účinnosti odstoupení od této smlouvy stanovená jako cena nákladová soudním znalcem či znaleckým ústavem určeným objednatelem snížená o 10 % (slovy: deset procent). Smluvní strany jsou si povinny vyplatit shora uvedené částky včetně případných příslušenství nejpozději do čtyřiceti </w:t>
      </w:r>
      <w:r w:rsidR="00D15C73">
        <w:rPr>
          <w:rFonts w:ascii="Arial" w:hAnsi="Arial" w:cs="Arial"/>
        </w:rPr>
        <w:t xml:space="preserve">(40) </w:t>
      </w:r>
      <w:r w:rsidRPr="00D15C73">
        <w:rPr>
          <w:rFonts w:ascii="Arial" w:hAnsi="Arial" w:cs="Arial"/>
        </w:rPr>
        <w:t>dn</w:t>
      </w:r>
      <w:r w:rsidR="00E27C4F">
        <w:rPr>
          <w:rFonts w:ascii="Arial" w:hAnsi="Arial" w:cs="Arial"/>
        </w:rPr>
        <w:t>í</w:t>
      </w:r>
      <w:r w:rsidRPr="00D15C73">
        <w:rPr>
          <w:rFonts w:ascii="Arial" w:hAnsi="Arial" w:cs="Arial"/>
        </w:rPr>
        <w:t xml:space="preserve"> ode dne doručení písemné výzvy oprávněné smluvní strany k úhradě. </w:t>
      </w:r>
    </w:p>
    <w:p w14:paraId="32ECD79F" w14:textId="77777777" w:rsidR="008602FF" w:rsidRPr="00D15C73" w:rsidRDefault="008602FF" w:rsidP="007608DC">
      <w:pPr>
        <w:numPr>
          <w:ilvl w:val="0"/>
          <w:numId w:val="23"/>
        </w:numPr>
        <w:spacing w:after="120"/>
        <w:jc w:val="both"/>
        <w:rPr>
          <w:rFonts w:ascii="Arial" w:hAnsi="Arial" w:cs="Arial"/>
        </w:rPr>
      </w:pPr>
      <w:r w:rsidRPr="00D15C73">
        <w:rPr>
          <w:rFonts w:ascii="Arial" w:hAnsi="Arial" w:cs="Arial"/>
        </w:rPr>
        <w:t>V případě odstoupení od smlouvy ze strany objednatele vzniká objednateli vůči zhotoviteli nárok na úhradu prokázaných vícenákladů (tj. nákladů vynaložených objednatelem nad cenu) vynaložených na dokončení díla a na úhradu ztrát vzniklých prodloužením termínu dokončení díla. Nárok objednatele účtovat zhotoviteli smluvní pokutu tím nezaniká.</w:t>
      </w:r>
    </w:p>
    <w:p w14:paraId="3C7E5881" w14:textId="5CCCB939" w:rsidR="00C2244B" w:rsidRDefault="00C2244B" w:rsidP="003212A9">
      <w:pPr>
        <w:spacing w:after="120"/>
        <w:jc w:val="center"/>
        <w:rPr>
          <w:rFonts w:ascii="Arial" w:hAnsi="Arial" w:cs="Arial"/>
        </w:rPr>
      </w:pPr>
    </w:p>
    <w:p w14:paraId="34EAAAA1" w14:textId="355A0A47" w:rsidR="00BD2139" w:rsidRDefault="00BD2139" w:rsidP="003212A9">
      <w:pPr>
        <w:spacing w:after="120"/>
        <w:jc w:val="center"/>
        <w:rPr>
          <w:rFonts w:ascii="Arial" w:hAnsi="Arial" w:cs="Arial"/>
        </w:rPr>
      </w:pPr>
    </w:p>
    <w:p w14:paraId="5A4927DF" w14:textId="77777777" w:rsidR="00BD2139" w:rsidRDefault="00BD2139" w:rsidP="003212A9">
      <w:pPr>
        <w:spacing w:after="120"/>
        <w:jc w:val="center"/>
        <w:rPr>
          <w:rFonts w:ascii="Arial" w:hAnsi="Arial" w:cs="Arial"/>
        </w:rPr>
      </w:pPr>
    </w:p>
    <w:p w14:paraId="01E6ED67" w14:textId="29623971" w:rsidR="00D0069E" w:rsidRPr="00D0069E" w:rsidRDefault="00D0069E" w:rsidP="007608DC">
      <w:pPr>
        <w:pStyle w:val="BodyText21"/>
        <w:widowControl/>
        <w:numPr>
          <w:ilvl w:val="0"/>
          <w:numId w:val="15"/>
        </w:numPr>
        <w:spacing w:after="120" w:line="276" w:lineRule="auto"/>
        <w:jc w:val="center"/>
        <w:rPr>
          <w:rFonts w:ascii="Arial" w:hAnsi="Arial" w:cs="Arial"/>
          <w:b/>
          <w:sz w:val="20"/>
        </w:rPr>
      </w:pPr>
      <w:r w:rsidRPr="00D0069E">
        <w:rPr>
          <w:rFonts w:ascii="Arial" w:hAnsi="Arial" w:cs="Arial"/>
          <w:b/>
          <w:sz w:val="20"/>
        </w:rPr>
        <w:lastRenderedPageBreak/>
        <w:t>Doručování</w:t>
      </w:r>
    </w:p>
    <w:p w14:paraId="6E63A162" w14:textId="77777777" w:rsidR="00D0069E" w:rsidRPr="00D0069E" w:rsidRDefault="00D0069E" w:rsidP="007608DC">
      <w:pPr>
        <w:numPr>
          <w:ilvl w:val="0"/>
          <w:numId w:val="25"/>
        </w:numPr>
        <w:spacing w:after="120"/>
        <w:jc w:val="both"/>
        <w:rPr>
          <w:rFonts w:ascii="Arial" w:hAnsi="Arial" w:cs="Arial"/>
        </w:rPr>
      </w:pPr>
      <w:r w:rsidRPr="00D0069E">
        <w:rPr>
          <w:rFonts w:ascii="Arial" w:hAnsi="Arial" w:cs="Arial"/>
        </w:rPr>
        <w:t>Smluvní strany této smlouvy se dohodly následujícím způsobem na adrese pro doručování písemné korespondence:</w:t>
      </w:r>
    </w:p>
    <w:p w14:paraId="6D585FE2" w14:textId="1196327F" w:rsidR="00D0069E" w:rsidRPr="00D0069E" w:rsidRDefault="00D0069E" w:rsidP="007608DC">
      <w:pPr>
        <w:pStyle w:val="Znaka"/>
        <w:widowControl/>
        <w:numPr>
          <w:ilvl w:val="0"/>
          <w:numId w:val="26"/>
        </w:numPr>
        <w:spacing w:after="120"/>
        <w:jc w:val="both"/>
        <w:rPr>
          <w:rFonts w:cs="Arial"/>
          <w:color w:val="auto"/>
          <w:sz w:val="20"/>
        </w:rPr>
      </w:pPr>
      <w:r w:rsidRPr="00D0069E">
        <w:rPr>
          <w:rFonts w:cs="Arial"/>
          <w:color w:val="auto"/>
          <w:sz w:val="20"/>
        </w:rPr>
        <w:t xml:space="preserve">adresa pro doručování objednatele je: </w:t>
      </w:r>
      <w:r w:rsidR="00021ABA">
        <w:rPr>
          <w:rFonts w:cs="Arial"/>
          <w:color w:val="auto"/>
          <w:sz w:val="20"/>
        </w:rPr>
        <w:t>Karlovarský kraj, odbor řízení projektů, Závodní 353/88, 360 06 Karlovy Vary - Dvory</w:t>
      </w:r>
    </w:p>
    <w:p w14:paraId="7263455A" w14:textId="6435B669" w:rsidR="00D0069E" w:rsidRPr="0047148E" w:rsidRDefault="00D0069E" w:rsidP="007608DC">
      <w:pPr>
        <w:pStyle w:val="Znaka"/>
        <w:widowControl/>
        <w:numPr>
          <w:ilvl w:val="0"/>
          <w:numId w:val="26"/>
        </w:numPr>
        <w:spacing w:after="120"/>
        <w:jc w:val="both"/>
        <w:rPr>
          <w:rFonts w:cs="Arial"/>
          <w:color w:val="auto"/>
          <w:sz w:val="20"/>
        </w:rPr>
      </w:pPr>
      <w:r w:rsidRPr="0047148E">
        <w:rPr>
          <w:rFonts w:cs="Arial"/>
          <w:color w:val="auto"/>
          <w:sz w:val="20"/>
        </w:rPr>
        <w:t xml:space="preserve">adresa pro doručování zhotovitele je: </w:t>
      </w:r>
      <w:r w:rsidR="0047148E">
        <w:rPr>
          <w:rFonts w:cs="Arial"/>
          <w:color w:val="auto"/>
          <w:sz w:val="20"/>
        </w:rPr>
        <w:t xml:space="preserve"> </w:t>
      </w:r>
      <w:r w:rsidR="00D871A9">
        <w:rPr>
          <w:rFonts w:cs="Arial"/>
          <w:color w:val="auto"/>
          <w:sz w:val="20"/>
        </w:rPr>
        <w:t>ISSO – Inženýrské stavby Sokolov, s. r. o., Pohraniční stráže 255, 357 03 Svatava</w:t>
      </w:r>
      <w:r w:rsidRPr="0047148E">
        <w:rPr>
          <w:rFonts w:cs="Arial"/>
          <w:color w:val="auto"/>
          <w:sz w:val="20"/>
        </w:rPr>
        <w:t xml:space="preserve"> </w:t>
      </w:r>
    </w:p>
    <w:p w14:paraId="6ADB205C" w14:textId="59548AC4" w:rsidR="00D0069E" w:rsidRPr="00D0069E" w:rsidRDefault="00D0069E" w:rsidP="007608DC">
      <w:pPr>
        <w:numPr>
          <w:ilvl w:val="0"/>
          <w:numId w:val="25"/>
        </w:numPr>
        <w:spacing w:after="120"/>
        <w:jc w:val="both"/>
        <w:rPr>
          <w:rFonts w:ascii="Arial" w:hAnsi="Arial" w:cs="Arial"/>
        </w:rPr>
      </w:pPr>
      <w:r w:rsidRPr="00D0069E">
        <w:rPr>
          <w:rFonts w:ascii="Arial" w:hAnsi="Arial" w:cs="Arial"/>
        </w:rPr>
        <w:t>Smluvní strany se dohodly, že v případě změny sídla či místa podnikání, a tím i adresy pro doručování, budou písemn</w:t>
      </w:r>
      <w:r w:rsidR="003100C8">
        <w:rPr>
          <w:rFonts w:ascii="Arial" w:hAnsi="Arial" w:cs="Arial"/>
        </w:rPr>
        <w:t>ě</w:t>
      </w:r>
      <w:r w:rsidRPr="00D0069E">
        <w:rPr>
          <w:rFonts w:ascii="Arial" w:hAnsi="Arial" w:cs="Arial"/>
        </w:rPr>
        <w:t xml:space="preserve"> informovat o této skutečnosti bez zbytečného odkladu druhou smluvní stranu</w:t>
      </w:r>
      <w:r>
        <w:rPr>
          <w:rFonts w:ascii="Arial" w:hAnsi="Arial" w:cs="Arial"/>
        </w:rPr>
        <w:t>.</w:t>
      </w:r>
    </w:p>
    <w:p w14:paraId="7A6A908E" w14:textId="26673A1B" w:rsidR="00D0069E" w:rsidRPr="00A7449C" w:rsidRDefault="00D0069E" w:rsidP="007608DC">
      <w:pPr>
        <w:numPr>
          <w:ilvl w:val="0"/>
          <w:numId w:val="25"/>
        </w:numPr>
        <w:spacing w:after="120"/>
        <w:jc w:val="both"/>
        <w:rPr>
          <w:rFonts w:ascii="Arial" w:hAnsi="Arial" w:cs="Arial"/>
        </w:rPr>
      </w:pPr>
      <w:r w:rsidRPr="00D0069E">
        <w:rPr>
          <w:rFonts w:ascii="Arial" w:hAnsi="Arial" w:cs="Arial"/>
        </w:rPr>
        <w:t>Veškerá podání a jiná oznámení, která se doručují smluvním stranám, je třeba doručit osobně nebo doporučenou listovní zásilkou s</w:t>
      </w:r>
      <w:r w:rsidR="00C313C5">
        <w:rPr>
          <w:rFonts w:ascii="Arial" w:hAnsi="Arial" w:cs="Arial"/>
        </w:rPr>
        <w:t> </w:t>
      </w:r>
      <w:r w:rsidRPr="00D0069E">
        <w:rPr>
          <w:rFonts w:ascii="Arial" w:hAnsi="Arial" w:cs="Arial"/>
        </w:rPr>
        <w:t>doručenkou</w:t>
      </w:r>
      <w:r w:rsidR="00C313C5">
        <w:rPr>
          <w:rFonts w:ascii="Arial" w:hAnsi="Arial" w:cs="Arial"/>
        </w:rPr>
        <w:t xml:space="preserve"> nebo do datové schránky</w:t>
      </w:r>
      <w:r w:rsidRPr="00D0069E">
        <w:rPr>
          <w:rFonts w:ascii="Arial" w:hAnsi="Arial" w:cs="Arial"/>
        </w:rPr>
        <w:t>.</w:t>
      </w:r>
    </w:p>
    <w:p w14:paraId="653898FC" w14:textId="77777777" w:rsidR="00D0069E" w:rsidRPr="00D0069E" w:rsidRDefault="00D0069E" w:rsidP="007608DC">
      <w:pPr>
        <w:numPr>
          <w:ilvl w:val="0"/>
          <w:numId w:val="25"/>
        </w:numPr>
        <w:spacing w:after="120"/>
        <w:jc w:val="both"/>
        <w:rPr>
          <w:rFonts w:ascii="Arial" w:hAnsi="Arial" w:cs="Arial"/>
        </w:rPr>
      </w:pPr>
      <w:r w:rsidRPr="00D0069E">
        <w:rPr>
          <w:rFonts w:ascii="Arial" w:hAnsi="Arial" w:cs="Arial"/>
        </w:rPr>
        <w:t>Aniž by tím byly dotčeny další prostředky, kterými lze prokázat doručení, má se za to, že oznámení bylo řádně doručené:</w:t>
      </w:r>
    </w:p>
    <w:p w14:paraId="2D735A99" w14:textId="480E7745" w:rsidR="00D0069E" w:rsidRPr="00FD64D9" w:rsidRDefault="00D0069E" w:rsidP="00A209DF">
      <w:pPr>
        <w:pStyle w:val="Znaka"/>
        <w:widowControl/>
        <w:numPr>
          <w:ilvl w:val="0"/>
          <w:numId w:val="41"/>
        </w:numPr>
        <w:spacing w:after="120"/>
        <w:jc w:val="both"/>
        <w:rPr>
          <w:rFonts w:cs="Arial"/>
          <w:color w:val="auto"/>
          <w:sz w:val="20"/>
        </w:rPr>
      </w:pPr>
      <w:r w:rsidRPr="00FD64D9">
        <w:rPr>
          <w:rFonts w:cs="Arial"/>
          <w:color w:val="auto"/>
          <w:sz w:val="20"/>
        </w:rPr>
        <w:t xml:space="preserve">při doručování osobně: </w:t>
      </w:r>
    </w:p>
    <w:p w14:paraId="3D676FAE" w14:textId="77777777" w:rsidR="00D0069E" w:rsidRPr="00A7449C" w:rsidRDefault="00D0069E" w:rsidP="00A209DF">
      <w:pPr>
        <w:widowControl w:val="0"/>
        <w:numPr>
          <w:ilvl w:val="0"/>
          <w:numId w:val="4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faktického přijetí oznámení příjemcem; </w:t>
      </w:r>
    </w:p>
    <w:p w14:paraId="443446B8" w14:textId="77777777" w:rsidR="00D0069E" w:rsidRPr="00A7449C" w:rsidRDefault="00D0069E" w:rsidP="00A209DF">
      <w:pPr>
        <w:widowControl w:val="0"/>
        <w:numPr>
          <w:ilvl w:val="0"/>
          <w:numId w:val="4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v němž bylo doručeno osobě na příjemcově adrese určené k přebírání listovních zásilek; </w:t>
      </w:r>
    </w:p>
    <w:p w14:paraId="2489D8E3" w14:textId="3938B3EB" w:rsidR="00D0069E" w:rsidRPr="00A7449C" w:rsidRDefault="00D0069E" w:rsidP="00A209DF">
      <w:pPr>
        <w:widowControl w:val="0"/>
        <w:numPr>
          <w:ilvl w:val="0"/>
          <w:numId w:val="4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dnem, kdy bylo doručováno osobě na příjemcově adrese určené k přebírání listovních zásilek</w:t>
      </w:r>
      <w:r w:rsidR="00A7449C">
        <w:rPr>
          <w:rFonts w:ascii="Arial" w:hAnsi="Arial" w:cs="Arial"/>
          <w:snapToGrid w:val="0"/>
        </w:rPr>
        <w:t>,</w:t>
      </w:r>
      <w:r w:rsidRPr="00A7449C">
        <w:rPr>
          <w:rFonts w:ascii="Arial" w:hAnsi="Arial" w:cs="Arial"/>
          <w:snapToGrid w:val="0"/>
        </w:rPr>
        <w:t xml:space="preserve"> a tato osoba odmítla listovní zásilku převzít; </w:t>
      </w:r>
    </w:p>
    <w:p w14:paraId="57524059" w14:textId="701A8BBF" w:rsidR="00D0069E" w:rsidRPr="00A7449C" w:rsidRDefault="00D0069E" w:rsidP="00A209DF">
      <w:pPr>
        <w:widowControl w:val="0"/>
        <w:numPr>
          <w:ilvl w:val="0"/>
          <w:numId w:val="4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003212A9">
        <w:rPr>
          <w:rFonts w:ascii="Arial" w:hAnsi="Arial" w:cs="Arial"/>
          <w:snapToGrid w:val="0"/>
        </w:rPr>
        <w:t>článku smlouvy;</w:t>
      </w:r>
    </w:p>
    <w:p w14:paraId="097B85E7" w14:textId="77777777" w:rsidR="00D0069E" w:rsidRPr="00465A21" w:rsidRDefault="00D0069E" w:rsidP="00D0069E">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snapToGrid w:val="0"/>
          <w:sz w:val="22"/>
        </w:rPr>
      </w:pPr>
    </w:p>
    <w:p w14:paraId="62CCB426" w14:textId="6145436E" w:rsidR="00D0069E" w:rsidRPr="00FD64D9" w:rsidRDefault="00D0069E" w:rsidP="00A209DF">
      <w:pPr>
        <w:pStyle w:val="Znaka"/>
        <w:widowControl/>
        <w:numPr>
          <w:ilvl w:val="0"/>
          <w:numId w:val="41"/>
        </w:numPr>
        <w:spacing w:after="120"/>
        <w:jc w:val="both"/>
        <w:rPr>
          <w:rFonts w:cs="Arial"/>
          <w:color w:val="auto"/>
          <w:sz w:val="20"/>
        </w:rPr>
      </w:pPr>
      <w:r w:rsidRPr="00FD64D9">
        <w:rPr>
          <w:rFonts w:cs="Arial"/>
          <w:color w:val="auto"/>
          <w:sz w:val="20"/>
        </w:rPr>
        <w:t>při doručování poštou:</w:t>
      </w:r>
    </w:p>
    <w:p w14:paraId="62280FB6" w14:textId="77777777" w:rsidR="00D0069E" w:rsidRPr="00A7449C" w:rsidRDefault="00D0069E" w:rsidP="00A209DF">
      <w:pPr>
        <w:widowControl w:val="0"/>
        <w:numPr>
          <w:ilvl w:val="0"/>
          <w:numId w:val="4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předání listovní zásilky příjemci; </w:t>
      </w:r>
    </w:p>
    <w:p w14:paraId="35EFA743" w14:textId="21ADD049" w:rsidR="00D0069E" w:rsidRDefault="00D0069E" w:rsidP="00A209DF">
      <w:pPr>
        <w:widowControl w:val="0"/>
        <w:numPr>
          <w:ilvl w:val="0"/>
          <w:numId w:val="43"/>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Arial" w:hAnsi="Arial" w:cs="Arial"/>
          <w:snapToGrid w:val="0"/>
        </w:rPr>
      </w:pPr>
      <w:r w:rsidRPr="00A7449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w:t>
      </w:r>
      <w:r w:rsidR="00A7449C">
        <w:rPr>
          <w:rFonts w:ascii="Arial" w:hAnsi="Arial" w:cs="Arial"/>
          <w:snapToGrid w:val="0"/>
        </w:rPr>
        <w:t xml:space="preserve">tohoto </w:t>
      </w:r>
      <w:r w:rsidRPr="00A7449C">
        <w:rPr>
          <w:rFonts w:ascii="Arial" w:hAnsi="Arial" w:cs="Arial"/>
          <w:snapToGrid w:val="0"/>
        </w:rPr>
        <w:t>článku smlouvy.</w:t>
      </w:r>
    </w:p>
    <w:p w14:paraId="09CD399D" w14:textId="15AE1886" w:rsidR="00A7449C" w:rsidRDefault="00A7449C" w:rsidP="0017058F">
      <w:pPr>
        <w:spacing w:after="120"/>
        <w:jc w:val="center"/>
        <w:rPr>
          <w:rFonts w:ascii="Arial" w:hAnsi="Arial" w:cs="Arial"/>
        </w:rPr>
      </w:pPr>
    </w:p>
    <w:p w14:paraId="68C96517" w14:textId="77777777" w:rsidR="00A7449C" w:rsidRPr="00A7449C" w:rsidRDefault="00A7449C" w:rsidP="007608DC">
      <w:pPr>
        <w:pStyle w:val="BodyText21"/>
        <w:widowControl/>
        <w:numPr>
          <w:ilvl w:val="0"/>
          <w:numId w:val="15"/>
        </w:numPr>
        <w:spacing w:after="120" w:line="276" w:lineRule="auto"/>
        <w:jc w:val="center"/>
        <w:rPr>
          <w:rFonts w:ascii="Arial" w:hAnsi="Arial" w:cs="Arial"/>
          <w:b/>
          <w:sz w:val="20"/>
        </w:rPr>
      </w:pPr>
      <w:r w:rsidRPr="00A7449C">
        <w:rPr>
          <w:rFonts w:ascii="Arial" w:hAnsi="Arial" w:cs="Arial"/>
          <w:b/>
          <w:sz w:val="20"/>
        </w:rPr>
        <w:t>Nebezpečí škody na věci a přechod vlastnického práva</w:t>
      </w:r>
    </w:p>
    <w:p w14:paraId="31F833C7" w14:textId="77777777" w:rsidR="00A7449C" w:rsidRPr="00A7449C" w:rsidRDefault="00A7449C" w:rsidP="007608DC">
      <w:pPr>
        <w:numPr>
          <w:ilvl w:val="0"/>
          <w:numId w:val="27"/>
        </w:numPr>
        <w:spacing w:after="120"/>
        <w:jc w:val="both"/>
        <w:rPr>
          <w:rFonts w:ascii="Arial" w:hAnsi="Arial" w:cs="Arial"/>
        </w:rPr>
      </w:pPr>
      <w:r w:rsidRPr="00A7449C">
        <w:rPr>
          <w:rFonts w:ascii="Arial" w:hAnsi="Arial" w:cs="Arial"/>
        </w:rPr>
        <w:t>Zhotovitel nese od doby převzetí staveniště do řádného předání díla a řádného odevzdání staveniště objednateli nebezpečí škody a jiné nebezpečí na:</w:t>
      </w:r>
    </w:p>
    <w:p w14:paraId="537989DA" w14:textId="77777777" w:rsidR="00A7449C" w:rsidRPr="00933E93" w:rsidRDefault="00A7449C" w:rsidP="007608DC">
      <w:pPr>
        <w:pStyle w:val="Znaka"/>
        <w:widowControl/>
        <w:numPr>
          <w:ilvl w:val="0"/>
          <w:numId w:val="28"/>
        </w:numPr>
        <w:spacing w:after="120"/>
        <w:jc w:val="both"/>
        <w:rPr>
          <w:rFonts w:cs="Arial"/>
          <w:color w:val="auto"/>
          <w:sz w:val="20"/>
        </w:rPr>
      </w:pPr>
      <w:r w:rsidRPr="00933E93">
        <w:rPr>
          <w:rFonts w:cs="Arial"/>
          <w:color w:val="auto"/>
          <w:sz w:val="20"/>
        </w:rPr>
        <w:t xml:space="preserve">díle a všech jeho zhotovovaných, obnovovaných, upravovaných a jiných částech, </w:t>
      </w:r>
    </w:p>
    <w:p w14:paraId="78AA618F" w14:textId="77777777" w:rsidR="00A7449C" w:rsidRPr="00933E93" w:rsidRDefault="00A7449C" w:rsidP="007608DC">
      <w:pPr>
        <w:pStyle w:val="Znaka"/>
        <w:widowControl/>
        <w:numPr>
          <w:ilvl w:val="0"/>
          <w:numId w:val="28"/>
        </w:numPr>
        <w:spacing w:after="120"/>
        <w:jc w:val="both"/>
        <w:rPr>
          <w:rFonts w:cs="Arial"/>
          <w:color w:val="auto"/>
          <w:sz w:val="20"/>
        </w:rPr>
      </w:pPr>
      <w:r w:rsidRPr="00933E93">
        <w:rPr>
          <w:rFonts w:cs="Arial"/>
          <w:color w:val="auto"/>
          <w:sz w:val="20"/>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7846349B" w14:textId="3B36BB70" w:rsidR="00A7449C" w:rsidRPr="00933E93" w:rsidRDefault="00A7449C" w:rsidP="007608DC">
      <w:pPr>
        <w:numPr>
          <w:ilvl w:val="0"/>
          <w:numId w:val="27"/>
        </w:numPr>
        <w:spacing w:after="120"/>
        <w:jc w:val="both"/>
        <w:rPr>
          <w:rFonts w:ascii="Arial" w:hAnsi="Arial" w:cs="Arial"/>
        </w:rPr>
      </w:pPr>
      <w:r w:rsidRPr="00933E93">
        <w:rPr>
          <w:rFonts w:ascii="Arial" w:hAnsi="Arial" w:cs="Arial"/>
        </w:rPr>
        <w:t xml:space="preserve">Odpovědnost stanovená v článku </w:t>
      </w:r>
      <w:r w:rsidRPr="00E97EC7">
        <w:rPr>
          <w:rFonts w:ascii="Arial" w:hAnsi="Arial" w:cs="Arial"/>
        </w:rPr>
        <w:t>XV. odst. 1</w:t>
      </w:r>
      <w:r w:rsidR="00933E93" w:rsidRPr="00E97EC7">
        <w:rPr>
          <w:rFonts w:ascii="Arial" w:hAnsi="Arial" w:cs="Arial"/>
        </w:rPr>
        <w:t>5</w:t>
      </w:r>
      <w:r w:rsidRPr="00E97EC7">
        <w:rPr>
          <w:rFonts w:ascii="Arial" w:hAnsi="Arial" w:cs="Arial"/>
        </w:rPr>
        <w:t>.1</w:t>
      </w:r>
      <w:r w:rsidRPr="00933E93">
        <w:rPr>
          <w:rFonts w:ascii="Arial" w:hAnsi="Arial" w:cs="Arial"/>
        </w:rPr>
        <w:t xml:space="preserve"> smlouvy je objektivní.</w:t>
      </w:r>
    </w:p>
    <w:p w14:paraId="660C890F" w14:textId="77777777" w:rsidR="00A7449C" w:rsidRPr="00933E93" w:rsidRDefault="00A7449C" w:rsidP="007608DC">
      <w:pPr>
        <w:numPr>
          <w:ilvl w:val="0"/>
          <w:numId w:val="27"/>
        </w:numPr>
        <w:spacing w:after="120"/>
        <w:jc w:val="both"/>
        <w:rPr>
          <w:rFonts w:ascii="Arial" w:hAnsi="Arial" w:cs="Arial"/>
        </w:rPr>
      </w:pPr>
      <w:r w:rsidRPr="00933E93">
        <w:rPr>
          <w:rFonts w:ascii="Arial" w:hAnsi="Arial" w:cs="Arial"/>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 kterými jsou zejména:</w:t>
      </w:r>
    </w:p>
    <w:p w14:paraId="47491768" w14:textId="77777777" w:rsidR="00A7449C" w:rsidRPr="00933E93" w:rsidRDefault="00A7449C" w:rsidP="007608DC">
      <w:pPr>
        <w:pStyle w:val="Znaka"/>
        <w:widowControl/>
        <w:numPr>
          <w:ilvl w:val="0"/>
          <w:numId w:val="29"/>
        </w:numPr>
        <w:spacing w:after="120"/>
        <w:jc w:val="both"/>
        <w:rPr>
          <w:rFonts w:cs="Arial"/>
          <w:color w:val="auto"/>
          <w:sz w:val="20"/>
        </w:rPr>
      </w:pPr>
      <w:r w:rsidRPr="00933E93">
        <w:rPr>
          <w:rFonts w:cs="Arial"/>
          <w:color w:val="auto"/>
          <w:sz w:val="20"/>
        </w:rPr>
        <w:t xml:space="preserve">zařízení staveniště provozního, výrobního či sociálního charakteru; </w:t>
      </w:r>
    </w:p>
    <w:p w14:paraId="5A13C167" w14:textId="77777777" w:rsidR="00A7449C" w:rsidRPr="00933E93" w:rsidRDefault="00A7449C" w:rsidP="007608DC">
      <w:pPr>
        <w:pStyle w:val="Znaka"/>
        <w:widowControl/>
        <w:numPr>
          <w:ilvl w:val="0"/>
          <w:numId w:val="29"/>
        </w:numPr>
        <w:spacing w:after="120"/>
        <w:jc w:val="both"/>
        <w:rPr>
          <w:rFonts w:cs="Arial"/>
          <w:color w:val="auto"/>
          <w:sz w:val="20"/>
        </w:rPr>
      </w:pPr>
      <w:r w:rsidRPr="00933E93">
        <w:rPr>
          <w:rFonts w:cs="Arial"/>
          <w:color w:val="auto"/>
          <w:sz w:val="20"/>
        </w:rPr>
        <w:lastRenderedPageBreak/>
        <w:t xml:space="preserve">pomocné stavební konstrukce všeho druhu nutné či použité k provedení díla či jeho části (např. podpěrné konstrukce, lešení); </w:t>
      </w:r>
    </w:p>
    <w:p w14:paraId="42EF7757" w14:textId="77777777" w:rsidR="00A7449C" w:rsidRPr="00933E93" w:rsidRDefault="00A7449C" w:rsidP="007608DC">
      <w:pPr>
        <w:pStyle w:val="Znaka"/>
        <w:widowControl/>
        <w:numPr>
          <w:ilvl w:val="0"/>
          <w:numId w:val="29"/>
        </w:numPr>
        <w:spacing w:after="120"/>
        <w:jc w:val="both"/>
        <w:rPr>
          <w:rFonts w:cs="Arial"/>
          <w:color w:val="auto"/>
          <w:sz w:val="20"/>
        </w:rPr>
      </w:pPr>
      <w:r w:rsidRPr="00933E93">
        <w:rPr>
          <w:rFonts w:cs="Arial"/>
          <w:color w:val="auto"/>
          <w:sz w:val="20"/>
        </w:rPr>
        <w:t>ostatní provizorní či jiné konstrukce a objekty použité při provádění díla či jeho části.</w:t>
      </w:r>
    </w:p>
    <w:p w14:paraId="6E3EDFC3" w14:textId="70D6156C" w:rsidR="00A7449C" w:rsidRPr="00933E93" w:rsidRDefault="00A7449C" w:rsidP="007608DC">
      <w:pPr>
        <w:numPr>
          <w:ilvl w:val="0"/>
          <w:numId w:val="27"/>
        </w:numPr>
        <w:spacing w:after="120"/>
        <w:jc w:val="both"/>
        <w:rPr>
          <w:rFonts w:ascii="Arial" w:hAnsi="Arial" w:cs="Arial"/>
        </w:rPr>
      </w:pPr>
      <w:r w:rsidRPr="00933E93">
        <w:rPr>
          <w:rFonts w:ascii="Arial" w:hAnsi="Arial" w:cs="Arial"/>
        </w:rPr>
        <w:t>Zhotovitel nese nebezpečí 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Zhotovitel rovněž odpovídá objednateli za škodu způsobenou jeho činností v souvislosti s plněním smlouvy.</w:t>
      </w:r>
    </w:p>
    <w:p w14:paraId="186E08A9" w14:textId="5F65A9FA" w:rsidR="00A7449C" w:rsidRPr="00933E93" w:rsidRDefault="00A7449C" w:rsidP="007608DC">
      <w:pPr>
        <w:numPr>
          <w:ilvl w:val="0"/>
          <w:numId w:val="27"/>
        </w:numPr>
        <w:spacing w:after="120"/>
        <w:jc w:val="both"/>
        <w:rPr>
          <w:rFonts w:ascii="Arial" w:hAnsi="Arial" w:cs="Arial"/>
        </w:rPr>
      </w:pPr>
      <w:r w:rsidRPr="00933E93">
        <w:rPr>
          <w:rFonts w:ascii="Arial" w:hAnsi="Arial" w:cs="Arial"/>
        </w:rPr>
        <w:t>Objednatel je vlastníkem zhotovovaného díla a všech věcí, které zhotovitel opatřil k provedení díla, od okamžiku jejich zabudování do díla. Při uzavírání smluvních vztahů ohledně koupě věci, kterou zhotovitel opatřuje k provedení díla, není zhotovitel oprávněn sjednat výhradu ve smyslu ustanovení § 2132 a násl. zákona č. 89/2012 Sb., občanský zákoník</w:t>
      </w:r>
      <w:r w:rsidR="00F659FA">
        <w:rPr>
          <w:rFonts w:ascii="Arial" w:hAnsi="Arial" w:cs="Arial"/>
        </w:rPr>
        <w:t xml:space="preserve">, </w:t>
      </w:r>
      <w:r w:rsidR="00F659FA">
        <w:rPr>
          <w:rFonts w:ascii="Arial" w:hAnsi="Arial" w:cs="Arial"/>
          <w:snapToGrid w:val="0"/>
        </w:rPr>
        <w:t>ve znění pozdějších předpisů</w:t>
      </w:r>
      <w:r w:rsidRPr="00933E93">
        <w:rPr>
          <w:rFonts w:ascii="Arial" w:hAnsi="Arial" w:cs="Arial"/>
        </w:rPr>
        <w:t>.</w:t>
      </w:r>
    </w:p>
    <w:p w14:paraId="1410C6C8" w14:textId="6000D023" w:rsidR="00A7449C" w:rsidRDefault="00A7449C" w:rsidP="007608DC">
      <w:pPr>
        <w:numPr>
          <w:ilvl w:val="0"/>
          <w:numId w:val="27"/>
        </w:numPr>
        <w:spacing w:after="120"/>
        <w:jc w:val="both"/>
        <w:rPr>
          <w:rFonts w:ascii="Arial" w:hAnsi="Arial" w:cs="Arial"/>
        </w:rPr>
      </w:pPr>
      <w:r w:rsidRPr="00933E93">
        <w:rPr>
          <w:rFonts w:ascii="Arial" w:hAnsi="Arial" w:cs="Arial"/>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28DF4923" w14:textId="77777777" w:rsidR="005231D6" w:rsidRPr="005231D6" w:rsidRDefault="005231D6" w:rsidP="000206A6">
      <w:pPr>
        <w:spacing w:after="120"/>
        <w:jc w:val="center"/>
      </w:pPr>
    </w:p>
    <w:p w14:paraId="3E2D6EEA" w14:textId="5A3E94D7" w:rsidR="005231D6" w:rsidRPr="005231D6" w:rsidRDefault="005231D6" w:rsidP="007608DC">
      <w:pPr>
        <w:pStyle w:val="BodyText21"/>
        <w:widowControl/>
        <w:numPr>
          <w:ilvl w:val="0"/>
          <w:numId w:val="15"/>
        </w:numPr>
        <w:spacing w:after="120" w:line="276" w:lineRule="auto"/>
        <w:jc w:val="center"/>
        <w:rPr>
          <w:rFonts w:ascii="Arial" w:hAnsi="Arial" w:cs="Arial"/>
          <w:b/>
          <w:sz w:val="20"/>
        </w:rPr>
      </w:pPr>
      <w:r w:rsidRPr="005231D6">
        <w:rPr>
          <w:rFonts w:ascii="Arial" w:hAnsi="Arial" w:cs="Arial"/>
          <w:b/>
          <w:sz w:val="20"/>
        </w:rPr>
        <w:t>Pojištění</w:t>
      </w:r>
    </w:p>
    <w:p w14:paraId="489F945A" w14:textId="7E29EE56" w:rsidR="005231D6" w:rsidRPr="00BF45EB" w:rsidRDefault="005231D6" w:rsidP="007608DC">
      <w:pPr>
        <w:numPr>
          <w:ilvl w:val="0"/>
          <w:numId w:val="30"/>
        </w:numPr>
        <w:spacing w:after="120"/>
        <w:jc w:val="both"/>
        <w:rPr>
          <w:rFonts w:ascii="Arial" w:hAnsi="Arial" w:cs="Arial"/>
        </w:rPr>
      </w:pPr>
      <w:r w:rsidRPr="00BF45EB">
        <w:rPr>
          <w:rFonts w:ascii="Arial" w:hAnsi="Arial" w:cs="Arial"/>
        </w:rPr>
        <w:t xml:space="preserve">Zhotovitel prohlašuje, že je pojištěn pojistnou smlouvou pro případ pojistné události související s prováděním díla, a to zejména a minimálně v rozsahu:         </w:t>
      </w:r>
    </w:p>
    <w:p w14:paraId="3FCACBC4" w14:textId="76362594" w:rsidR="005231D6" w:rsidRPr="0094390B" w:rsidRDefault="005231D6" w:rsidP="00A209DF">
      <w:pPr>
        <w:pStyle w:val="Znaka"/>
        <w:widowControl/>
        <w:numPr>
          <w:ilvl w:val="0"/>
          <w:numId w:val="33"/>
        </w:numPr>
        <w:spacing w:after="120"/>
        <w:jc w:val="both"/>
        <w:rPr>
          <w:rFonts w:cs="Arial"/>
          <w:color w:val="auto"/>
          <w:sz w:val="20"/>
        </w:rPr>
      </w:pPr>
      <w:r w:rsidRPr="0094390B">
        <w:rPr>
          <w:rFonts w:cs="Arial"/>
          <w:color w:val="auto"/>
          <w:sz w:val="20"/>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14:paraId="61F7E1C9" w14:textId="4B4FB2B8" w:rsidR="005231D6" w:rsidRPr="0094390B" w:rsidRDefault="005231D6" w:rsidP="00A209DF">
      <w:pPr>
        <w:pStyle w:val="Znaka"/>
        <w:widowControl/>
        <w:numPr>
          <w:ilvl w:val="0"/>
          <w:numId w:val="33"/>
        </w:numPr>
        <w:spacing w:after="120"/>
        <w:jc w:val="both"/>
        <w:rPr>
          <w:rFonts w:cs="Arial"/>
          <w:color w:val="auto"/>
          <w:sz w:val="20"/>
        </w:rPr>
      </w:pPr>
      <w:r w:rsidRPr="0094390B">
        <w:rPr>
          <w:rFonts w:cs="Arial"/>
          <w:color w:val="auto"/>
          <w:sz w:val="20"/>
        </w:rPr>
        <w:t xml:space="preserve">pojištění odpovědnosti za škody způsobené činností zhotovitele při provádění díla, včetně možných škod způsobených pracovníky zhotovitele, a to na hodnotu pojistné události minimálně </w:t>
      </w:r>
      <w:r w:rsidR="002663FE">
        <w:rPr>
          <w:rFonts w:cs="Arial"/>
          <w:color w:val="auto"/>
          <w:sz w:val="20"/>
        </w:rPr>
        <w:t>25.000.000</w:t>
      </w:r>
      <w:r w:rsidRPr="0094390B">
        <w:rPr>
          <w:rFonts w:cs="Arial"/>
          <w:color w:val="auto"/>
          <w:sz w:val="20"/>
        </w:rPr>
        <w:t xml:space="preserve"> Kč (slovy: </w:t>
      </w:r>
      <w:r w:rsidR="002663FE">
        <w:rPr>
          <w:rFonts w:cs="Arial"/>
          <w:color w:val="auto"/>
          <w:sz w:val="20"/>
        </w:rPr>
        <w:t>dvacet</w:t>
      </w:r>
      <w:r w:rsidR="00BD2139">
        <w:rPr>
          <w:rFonts w:cs="Arial"/>
          <w:color w:val="auto"/>
          <w:sz w:val="20"/>
        </w:rPr>
        <w:t xml:space="preserve"> </w:t>
      </w:r>
      <w:r w:rsidR="002663FE">
        <w:rPr>
          <w:rFonts w:cs="Arial"/>
          <w:color w:val="auto"/>
          <w:sz w:val="20"/>
        </w:rPr>
        <w:t>pět milionů</w:t>
      </w:r>
      <w:r w:rsidRPr="0094390B">
        <w:rPr>
          <w:rFonts w:cs="Arial"/>
          <w:color w:val="auto"/>
          <w:sz w:val="20"/>
        </w:rPr>
        <w:t xml:space="preserve"> korun českých).</w:t>
      </w:r>
    </w:p>
    <w:p w14:paraId="5991B93E" w14:textId="77777777" w:rsidR="005231D6" w:rsidRPr="00465A21" w:rsidRDefault="005231D6" w:rsidP="00EF3897">
      <w:pPr>
        <w:spacing w:after="120"/>
        <w:jc w:val="both"/>
        <w:rPr>
          <w:sz w:val="22"/>
        </w:rPr>
      </w:pPr>
    </w:p>
    <w:p w14:paraId="467C7443" w14:textId="48C8ABAF" w:rsidR="005231D6" w:rsidRPr="005231D6" w:rsidRDefault="005231D6" w:rsidP="007608DC">
      <w:pPr>
        <w:numPr>
          <w:ilvl w:val="0"/>
          <w:numId w:val="30"/>
        </w:numPr>
        <w:spacing w:after="120"/>
        <w:jc w:val="both"/>
        <w:rPr>
          <w:rFonts w:ascii="Arial" w:hAnsi="Arial" w:cs="Arial"/>
        </w:rPr>
      </w:pPr>
      <w:r w:rsidRPr="005231D6">
        <w:rPr>
          <w:rFonts w:ascii="Arial" w:hAnsi="Arial" w:cs="Arial"/>
        </w:rPr>
        <w:t xml:space="preserve">Zhotovitel předloží a předá objednateli kopie platných a účinných pojistných smluv dle </w:t>
      </w:r>
      <w:r>
        <w:rPr>
          <w:rFonts w:ascii="Arial" w:hAnsi="Arial" w:cs="Arial"/>
        </w:rPr>
        <w:t>předchozího odstavce</w:t>
      </w:r>
      <w:r w:rsidRPr="005231D6">
        <w:rPr>
          <w:rFonts w:ascii="Arial" w:hAnsi="Arial" w:cs="Arial"/>
        </w:rPr>
        <w:t xml:space="preserve"> smlouvy nejpozději do sedmi</w:t>
      </w:r>
      <w:r w:rsidR="00E27C4F">
        <w:rPr>
          <w:rFonts w:ascii="Arial" w:hAnsi="Arial" w:cs="Arial"/>
        </w:rPr>
        <w:t xml:space="preserve"> (7)</w:t>
      </w:r>
      <w:r w:rsidRPr="005231D6">
        <w:rPr>
          <w:rFonts w:ascii="Arial" w:hAnsi="Arial" w:cs="Arial"/>
        </w:rPr>
        <w:t xml:space="preserve"> kalendářních dn</w:t>
      </w:r>
      <w:r w:rsidR="00E27C4F">
        <w:rPr>
          <w:rFonts w:ascii="Arial" w:hAnsi="Arial" w:cs="Arial"/>
        </w:rPr>
        <w:t>í</w:t>
      </w:r>
      <w:r w:rsidRPr="005231D6">
        <w:rPr>
          <w:rFonts w:ascii="Arial" w:hAnsi="Arial" w:cs="Arial"/>
        </w:rPr>
        <w:t xml:space="preserve">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w:t>
      </w:r>
      <w:r>
        <w:rPr>
          <w:rFonts w:ascii="Arial" w:hAnsi="Arial" w:cs="Arial"/>
        </w:rPr>
        <w:t>předchozího odstavce</w:t>
      </w:r>
      <w:r w:rsidRPr="005231D6">
        <w:rPr>
          <w:rFonts w:ascii="Arial" w:hAnsi="Arial" w:cs="Arial"/>
        </w:rPr>
        <w:t xml:space="preserve"> smlouvy po celou dobu plnění díla. V případě zániku pojistné smlouvy dle </w:t>
      </w:r>
      <w:r>
        <w:rPr>
          <w:rFonts w:ascii="Arial" w:hAnsi="Arial" w:cs="Arial"/>
        </w:rPr>
        <w:t>předchozího odstavce</w:t>
      </w:r>
      <w:r w:rsidRPr="005231D6">
        <w:rPr>
          <w:rFonts w:ascii="Arial" w:hAnsi="Arial" w:cs="Arial"/>
        </w:rPr>
        <w:t xml:space="preserve"> smlouvy uzavře zhotovitel nejpozději do sedmi </w:t>
      </w:r>
      <w:r w:rsidR="00A447B9">
        <w:rPr>
          <w:rFonts w:ascii="Arial" w:hAnsi="Arial" w:cs="Arial"/>
        </w:rPr>
        <w:t xml:space="preserve">(7) </w:t>
      </w:r>
      <w:r w:rsidRPr="005231D6">
        <w:rPr>
          <w:rFonts w:ascii="Arial" w:hAnsi="Arial" w:cs="Arial"/>
        </w:rPr>
        <w:t>kalendářních dn</w:t>
      </w:r>
      <w:r w:rsidR="00A447B9">
        <w:rPr>
          <w:rFonts w:ascii="Arial" w:hAnsi="Arial" w:cs="Arial"/>
        </w:rPr>
        <w:t>í</w:t>
      </w:r>
      <w:r w:rsidRPr="005231D6">
        <w:rPr>
          <w:rFonts w:ascii="Arial" w:hAnsi="Arial" w:cs="Arial"/>
        </w:rPr>
        <w:t xml:space="preserve"> pojistnou smlouvu alespoň ve stejném rozsahu a tuto předloží v kopii objednateli nejpozději do tří</w:t>
      </w:r>
      <w:r w:rsidR="00A447B9">
        <w:rPr>
          <w:rFonts w:ascii="Arial" w:hAnsi="Arial" w:cs="Arial"/>
        </w:rPr>
        <w:t xml:space="preserve"> (3)</w:t>
      </w:r>
      <w:r w:rsidRPr="005231D6">
        <w:rPr>
          <w:rFonts w:ascii="Arial" w:hAnsi="Arial" w:cs="Arial"/>
        </w:rPr>
        <w:t xml:space="preserve"> kalendářních dn</w:t>
      </w:r>
      <w:r w:rsidR="00A447B9">
        <w:rPr>
          <w:rFonts w:ascii="Arial" w:hAnsi="Arial" w:cs="Arial"/>
        </w:rPr>
        <w:t>í</w:t>
      </w:r>
      <w:r w:rsidRPr="005231D6">
        <w:rPr>
          <w:rFonts w:ascii="Arial" w:hAnsi="Arial" w:cs="Arial"/>
        </w:rPr>
        <w:t xml:space="preserve">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14:paraId="6E8B14D4" w14:textId="68AB09AA" w:rsidR="00933E93" w:rsidRDefault="00933E93" w:rsidP="00933E93">
      <w:pPr>
        <w:spacing w:after="120"/>
        <w:ind w:left="624"/>
        <w:jc w:val="both"/>
        <w:rPr>
          <w:rFonts w:ascii="Arial" w:hAnsi="Arial" w:cs="Arial"/>
        </w:rPr>
      </w:pPr>
    </w:p>
    <w:p w14:paraId="049EBA52" w14:textId="60178539" w:rsidR="00933E93" w:rsidRPr="00F659FA" w:rsidRDefault="005231D6" w:rsidP="007608DC">
      <w:pPr>
        <w:pStyle w:val="BodyText21"/>
        <w:widowControl/>
        <w:numPr>
          <w:ilvl w:val="0"/>
          <w:numId w:val="15"/>
        </w:numPr>
        <w:spacing w:after="120" w:line="276" w:lineRule="auto"/>
        <w:jc w:val="center"/>
        <w:rPr>
          <w:rFonts w:ascii="Arial" w:hAnsi="Arial" w:cs="Arial"/>
          <w:b/>
          <w:sz w:val="20"/>
        </w:rPr>
      </w:pPr>
      <w:r w:rsidRPr="00F659FA">
        <w:rPr>
          <w:rFonts w:ascii="Arial" w:hAnsi="Arial" w:cs="Arial"/>
          <w:b/>
          <w:sz w:val="20"/>
        </w:rPr>
        <w:t>Zajištění závazků zhotovitele</w:t>
      </w:r>
    </w:p>
    <w:p w14:paraId="58790EA9" w14:textId="527B1F31" w:rsidR="00944B0B" w:rsidRPr="00944B0B" w:rsidRDefault="00944B0B" w:rsidP="00944B0B">
      <w:pPr>
        <w:numPr>
          <w:ilvl w:val="0"/>
          <w:numId w:val="31"/>
        </w:numPr>
        <w:spacing w:after="120"/>
        <w:jc w:val="both"/>
        <w:rPr>
          <w:rFonts w:ascii="Arial" w:hAnsi="Arial" w:cs="Arial"/>
        </w:rPr>
      </w:pPr>
      <w:r w:rsidRPr="00944B0B">
        <w:rPr>
          <w:rFonts w:ascii="Arial" w:hAnsi="Arial" w:cs="Arial"/>
        </w:rPr>
        <w:t xml:space="preserve">Smluvní strany se dohodly, že k zajištění řádného plnění závazků zhotovitele vyplývajících z této smlouvy v rozsahu: (a) závazku zhotovitele provést řádně a včas dílo dle této smlouvy; (b) </w:t>
      </w:r>
      <w:r w:rsidRPr="00944B0B">
        <w:rPr>
          <w:rFonts w:ascii="Arial" w:hAnsi="Arial" w:cs="Arial"/>
        </w:rPr>
        <w:lastRenderedPageBreak/>
        <w:t>závazku zhotovitele k řádnému a včasnému plnění kteréhokoli z termínů provádění díla podle harmonogramu realizace díla; (c) závazku zhotovitele k úhradě újmy vzniklé objednateli; (d) náhrady škody nebo odvrácení bezprostředně hrozící škody; (e) zajištění náhradního plnění, pokud dílo nebo jeho část není zhotoveno v rozsahu a kvalitě podle článku I</w:t>
      </w:r>
      <w:r w:rsidR="00F77406">
        <w:rPr>
          <w:rFonts w:ascii="Arial" w:hAnsi="Arial" w:cs="Arial"/>
        </w:rPr>
        <w:t>I</w:t>
      </w:r>
      <w:r w:rsidRPr="00944B0B">
        <w:rPr>
          <w:rFonts w:ascii="Arial" w:hAnsi="Arial" w:cs="Arial"/>
        </w:rPr>
        <w:t xml:space="preserve">. této smlouvy, došlo k některé ze skutečností uvedených v článku </w:t>
      </w:r>
      <w:r w:rsidRPr="0017058F">
        <w:rPr>
          <w:rFonts w:ascii="Arial" w:hAnsi="Arial" w:cs="Arial"/>
        </w:rPr>
        <w:t>VI. odst. 6.1 této</w:t>
      </w:r>
      <w:r w:rsidRPr="00944B0B">
        <w:rPr>
          <w:rFonts w:ascii="Arial" w:hAnsi="Arial" w:cs="Arial"/>
        </w:rPr>
        <w:t xml:space="preserve"> smlouvy nebo objednatel odstoupil od této smlouvy podle článku X</w:t>
      </w:r>
      <w:r w:rsidR="00F77406">
        <w:rPr>
          <w:rFonts w:ascii="Arial" w:hAnsi="Arial" w:cs="Arial"/>
        </w:rPr>
        <w:t>III.</w:t>
      </w:r>
      <w:r w:rsidRPr="00944B0B">
        <w:rPr>
          <w:rFonts w:ascii="Arial" w:hAnsi="Arial" w:cs="Arial"/>
        </w:rPr>
        <w:t xml:space="preserve"> této smlouvy; (f) smluvní pokuty či jiného peněžitého závazku, ke kterému je zhotovitel dle této smlouvy zavázán, se zhotovitel zavazuje složit na účet objednatele č. </w:t>
      </w:r>
      <w:r w:rsidR="00D4654A">
        <w:rPr>
          <w:rFonts w:ascii="Arial" w:hAnsi="Arial" w:cs="Arial"/>
        </w:rPr>
        <w:t>XXXXXXXXXXXXXXXXXX</w:t>
      </w:r>
      <w:r w:rsidR="0063508F">
        <w:rPr>
          <w:rFonts w:ascii="Arial" w:hAnsi="Arial" w:cs="Arial"/>
        </w:rPr>
        <w:t xml:space="preserve"> </w:t>
      </w:r>
      <w:r w:rsidRPr="00944B0B">
        <w:rPr>
          <w:rFonts w:ascii="Arial" w:hAnsi="Arial" w:cs="Arial"/>
        </w:rPr>
        <w:t xml:space="preserve">vedený u </w:t>
      </w:r>
      <w:r w:rsidR="00D4654A">
        <w:rPr>
          <w:rFonts w:ascii="Arial" w:hAnsi="Arial" w:cs="Arial"/>
        </w:rPr>
        <w:t>XXXXXXXXXXXXXXXXXXXX</w:t>
      </w:r>
      <w:r w:rsidRPr="00944B0B">
        <w:rPr>
          <w:rFonts w:ascii="Arial" w:hAnsi="Arial" w:cs="Arial"/>
        </w:rPr>
        <w:t xml:space="preserve">, variabilní symbol: IČO zhotovitele, částku ve výši </w:t>
      </w:r>
      <w:r w:rsidR="00DA3DF7">
        <w:rPr>
          <w:rFonts w:ascii="Arial" w:hAnsi="Arial" w:cs="Arial"/>
        </w:rPr>
        <w:t>400</w:t>
      </w:r>
      <w:r w:rsidR="0063508F">
        <w:rPr>
          <w:rFonts w:ascii="Arial" w:hAnsi="Arial" w:cs="Arial"/>
        </w:rPr>
        <w:t>.000 Kč</w:t>
      </w:r>
      <w:r w:rsidR="0063508F" w:rsidRPr="000725CF">
        <w:rPr>
          <w:rFonts w:ascii="Arial" w:hAnsi="Arial" w:cs="Arial"/>
        </w:rPr>
        <w:t xml:space="preserve"> (slovy: </w:t>
      </w:r>
      <w:r w:rsidR="00DA3DF7">
        <w:rPr>
          <w:rFonts w:ascii="Arial" w:hAnsi="Arial" w:cs="Arial"/>
        </w:rPr>
        <w:t>čtyři sta</w:t>
      </w:r>
      <w:r w:rsidR="00BD2139">
        <w:rPr>
          <w:rFonts w:ascii="Arial" w:hAnsi="Arial" w:cs="Arial"/>
        </w:rPr>
        <w:t xml:space="preserve"> </w:t>
      </w:r>
      <w:r w:rsidR="0063508F">
        <w:rPr>
          <w:rFonts w:ascii="Arial" w:hAnsi="Arial" w:cs="Arial"/>
        </w:rPr>
        <w:t>tisíc</w:t>
      </w:r>
      <w:r w:rsidR="0063508F" w:rsidRPr="000725CF">
        <w:rPr>
          <w:rFonts w:ascii="Arial" w:hAnsi="Arial" w:cs="Arial"/>
        </w:rPr>
        <w:t xml:space="preserve"> korun českých) </w:t>
      </w:r>
      <w:r w:rsidRPr="00944B0B">
        <w:rPr>
          <w:rFonts w:ascii="Arial" w:hAnsi="Arial" w:cs="Arial"/>
        </w:rPr>
        <w:t xml:space="preserve">jako finanční záruku za řádné a včasné plnění pohledávek </w:t>
      </w:r>
      <w:r w:rsidRPr="0017058F">
        <w:rPr>
          <w:rFonts w:ascii="Arial" w:hAnsi="Arial" w:cs="Arial"/>
        </w:rPr>
        <w:t>objednatele za zhotovitelem</w:t>
      </w:r>
      <w:r w:rsidRPr="00944B0B">
        <w:rPr>
          <w:rFonts w:ascii="Arial" w:hAnsi="Arial" w:cs="Arial"/>
        </w:rPr>
        <w:t xml:space="preserve"> specifikovaných v tomto odstavci smlouvy, a to za podmínek níže uvedených:</w:t>
      </w:r>
    </w:p>
    <w:p w14:paraId="37345226" w14:textId="3B58A43F" w:rsidR="00944B0B" w:rsidRPr="00944B0B" w:rsidRDefault="00944B0B" w:rsidP="00BC6173">
      <w:pPr>
        <w:numPr>
          <w:ilvl w:val="0"/>
          <w:numId w:val="51"/>
        </w:numPr>
        <w:tabs>
          <w:tab w:val="clear" w:pos="1303"/>
        </w:tabs>
        <w:spacing w:after="120"/>
        <w:ind w:left="1276" w:hanging="567"/>
        <w:jc w:val="both"/>
        <w:rPr>
          <w:rFonts w:ascii="Arial" w:hAnsi="Arial" w:cs="Arial"/>
        </w:rPr>
      </w:pPr>
      <w:r w:rsidRPr="00944B0B">
        <w:rPr>
          <w:rFonts w:ascii="Arial" w:hAnsi="Arial" w:cs="Arial"/>
        </w:rPr>
        <w:t>zhotovitel nejpozději do sedmi pracovních dnů ode dne podpisu smlouvy vytvoří finanční záruku složením výše uvedené částky</w:t>
      </w:r>
      <w:r w:rsidR="0091598C">
        <w:rPr>
          <w:rFonts w:ascii="Arial" w:hAnsi="Arial" w:cs="Arial"/>
        </w:rPr>
        <w:t xml:space="preserve"> na výše uvedený depozitní účet;</w:t>
      </w:r>
    </w:p>
    <w:p w14:paraId="6D4043BC" w14:textId="7FC7D5BD" w:rsidR="00944B0B" w:rsidRPr="00944B0B" w:rsidRDefault="00944B0B" w:rsidP="00BC6173">
      <w:pPr>
        <w:numPr>
          <w:ilvl w:val="0"/>
          <w:numId w:val="51"/>
        </w:numPr>
        <w:spacing w:after="120"/>
        <w:ind w:hanging="594"/>
        <w:jc w:val="both"/>
        <w:rPr>
          <w:rFonts w:ascii="Arial" w:hAnsi="Arial" w:cs="Arial"/>
        </w:rPr>
      </w:pPr>
      <w:r w:rsidRPr="00944B0B">
        <w:rPr>
          <w:rFonts w:ascii="Arial" w:hAnsi="Arial" w:cs="Arial"/>
        </w:rPr>
        <w:t>zhotovitel je povinen nejpozději osmý pracovní den ode dne podpisu smlouvy předložit objednateli nebo jím pověřenému zástupci doklady prokazující splnění tohoto jeho závazku ke složení finanční záruky v plné výši, tj. zejména předložit ba</w:t>
      </w:r>
      <w:r w:rsidR="0091598C">
        <w:rPr>
          <w:rFonts w:ascii="Arial" w:hAnsi="Arial" w:cs="Arial"/>
        </w:rPr>
        <w:t>nkovní výpis o provedené platbě;</w:t>
      </w:r>
    </w:p>
    <w:p w14:paraId="55736B85" w14:textId="77777777" w:rsidR="00944B0B" w:rsidRPr="00944B0B" w:rsidRDefault="00944B0B" w:rsidP="00BC6173">
      <w:pPr>
        <w:numPr>
          <w:ilvl w:val="0"/>
          <w:numId w:val="51"/>
        </w:numPr>
        <w:spacing w:after="120"/>
        <w:ind w:hanging="594"/>
        <w:jc w:val="both"/>
        <w:rPr>
          <w:rFonts w:ascii="Arial" w:hAnsi="Arial" w:cs="Arial"/>
        </w:rPr>
      </w:pPr>
      <w:r w:rsidRPr="00944B0B">
        <w:rPr>
          <w:rFonts w:ascii="Arial" w:hAnsi="Arial" w:cs="Arial"/>
        </w:rPr>
        <w:t>úrokové výnosy z finanční záruky složené na depozitní účet objednatele jsou příjmem objednatele;</w:t>
      </w:r>
    </w:p>
    <w:p w14:paraId="47F0C0A2" w14:textId="3C71F7CA" w:rsidR="00944B0B" w:rsidRPr="00944B0B" w:rsidRDefault="00944B0B" w:rsidP="00BC6173">
      <w:pPr>
        <w:numPr>
          <w:ilvl w:val="0"/>
          <w:numId w:val="51"/>
        </w:numPr>
        <w:spacing w:after="120"/>
        <w:ind w:hanging="594"/>
        <w:jc w:val="both"/>
        <w:rPr>
          <w:rFonts w:ascii="Arial" w:hAnsi="Arial" w:cs="Arial"/>
        </w:rPr>
      </w:pPr>
      <w:r w:rsidRPr="00944B0B">
        <w:rPr>
          <w:rFonts w:ascii="Arial" w:hAnsi="Arial" w:cs="Arial"/>
        </w:rPr>
        <w:t xml:space="preserve">smluvní strany se dohodly, že objednatel je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deseti pracovních dní ode dne převzetí </w:t>
      </w:r>
      <w:r w:rsidR="00F80EF9">
        <w:rPr>
          <w:rFonts w:ascii="Arial" w:hAnsi="Arial" w:cs="Arial"/>
        </w:rPr>
        <w:t>2.</w:t>
      </w:r>
      <w:r w:rsidR="00AA2CEF">
        <w:rPr>
          <w:rFonts w:ascii="Arial" w:hAnsi="Arial" w:cs="Arial"/>
        </w:rPr>
        <w:t xml:space="preserve"> části </w:t>
      </w:r>
      <w:r w:rsidRPr="00944B0B">
        <w:rPr>
          <w:rFonts w:ascii="Arial" w:hAnsi="Arial" w:cs="Arial"/>
        </w:rPr>
        <w:t>díla objednatelem dle článku X. této smlouvy.</w:t>
      </w:r>
    </w:p>
    <w:p w14:paraId="718CF61A" w14:textId="65185527" w:rsidR="00944B0B" w:rsidRPr="00944B0B" w:rsidRDefault="00944B0B" w:rsidP="00944B0B">
      <w:pPr>
        <w:numPr>
          <w:ilvl w:val="0"/>
          <w:numId w:val="31"/>
        </w:numPr>
        <w:spacing w:after="120"/>
        <w:jc w:val="both"/>
        <w:rPr>
          <w:rFonts w:ascii="Arial" w:hAnsi="Arial" w:cs="Arial"/>
        </w:rPr>
      </w:pPr>
      <w:r w:rsidRPr="00944B0B">
        <w:rPr>
          <w:rFonts w:ascii="Arial" w:hAnsi="Arial" w:cs="Arial"/>
        </w:rPr>
        <w:t xml:space="preserve">Smluvní strany se dohodly, že finanční záruka, která má být poskytnuta zhotovitelem ve smyslu článku </w:t>
      </w:r>
      <w:r w:rsidR="00AA2CEF">
        <w:rPr>
          <w:rFonts w:ascii="Arial" w:hAnsi="Arial" w:cs="Arial"/>
        </w:rPr>
        <w:t>XVII</w:t>
      </w:r>
      <w:r w:rsidRPr="00944B0B">
        <w:rPr>
          <w:rFonts w:ascii="Arial" w:hAnsi="Arial" w:cs="Arial"/>
        </w:rPr>
        <w:t xml:space="preserve">. odst. </w:t>
      </w:r>
      <w:r w:rsidR="00AA2CEF">
        <w:rPr>
          <w:rFonts w:ascii="Arial" w:hAnsi="Arial" w:cs="Arial"/>
        </w:rPr>
        <w:t>17</w:t>
      </w:r>
      <w:r w:rsidRPr="00944B0B">
        <w:rPr>
          <w:rFonts w:ascii="Arial" w:hAnsi="Arial" w:cs="Arial"/>
        </w:rPr>
        <w:t>.1 této smlouvy, může být realizována také bankovní zárukou vystavenou ve smyslu a za podmínek níže uvedených:</w:t>
      </w:r>
    </w:p>
    <w:p w14:paraId="47CA4466" w14:textId="33AF7802" w:rsidR="00944B0B" w:rsidRPr="00944B0B" w:rsidRDefault="00944B0B" w:rsidP="00941FF1">
      <w:pPr>
        <w:numPr>
          <w:ilvl w:val="0"/>
          <w:numId w:val="52"/>
        </w:numPr>
        <w:tabs>
          <w:tab w:val="clear" w:pos="708"/>
          <w:tab w:val="num" w:pos="1418"/>
        </w:tabs>
        <w:spacing w:after="120"/>
        <w:ind w:left="1276" w:hanging="567"/>
        <w:jc w:val="both"/>
        <w:rPr>
          <w:rFonts w:ascii="Arial" w:hAnsi="Arial" w:cs="Arial"/>
        </w:rPr>
      </w:pPr>
      <w:r w:rsidRPr="00944B0B">
        <w:rPr>
          <w:rFonts w:ascii="Arial" w:hAnsi="Arial" w:cs="Arial"/>
        </w:rPr>
        <w:t xml:space="preserve">zhotovitel je povinen nejpozději do sedmi pracovních dnů ode dne podpisu smlouvy předat objednateli nebo jím pověřenému zástupci doklady prokazující splnění jeho závazku dle ustanovení článku </w:t>
      </w:r>
      <w:r w:rsidR="00D11BA5">
        <w:rPr>
          <w:rFonts w:ascii="Arial" w:hAnsi="Arial" w:cs="Arial"/>
        </w:rPr>
        <w:t>XVII</w:t>
      </w:r>
      <w:r w:rsidRPr="00944B0B">
        <w:rPr>
          <w:rFonts w:ascii="Arial" w:hAnsi="Arial" w:cs="Arial"/>
        </w:rPr>
        <w:t xml:space="preserve">. odst. </w:t>
      </w:r>
      <w:r w:rsidR="00D11BA5">
        <w:rPr>
          <w:rFonts w:ascii="Arial" w:hAnsi="Arial" w:cs="Arial"/>
        </w:rPr>
        <w:t>17</w:t>
      </w:r>
      <w:r w:rsidRPr="00944B0B">
        <w:rPr>
          <w:rFonts w:ascii="Arial" w:hAnsi="Arial" w:cs="Arial"/>
        </w:rPr>
        <w:t>.2 této smlouvy, tj. ze</w:t>
      </w:r>
      <w:r w:rsidR="0091598C">
        <w:rPr>
          <w:rFonts w:ascii="Arial" w:hAnsi="Arial" w:cs="Arial"/>
        </w:rPr>
        <w:t>jména předložit záruční listinu;</w:t>
      </w:r>
    </w:p>
    <w:p w14:paraId="35AEC7C2" w14:textId="4613805C" w:rsidR="00944B0B" w:rsidRPr="00944B0B" w:rsidRDefault="00944B0B" w:rsidP="00941FF1">
      <w:pPr>
        <w:numPr>
          <w:ilvl w:val="0"/>
          <w:numId w:val="52"/>
        </w:numPr>
        <w:tabs>
          <w:tab w:val="num" w:pos="1418"/>
        </w:tabs>
        <w:spacing w:after="120"/>
        <w:ind w:left="1276" w:hanging="567"/>
        <w:jc w:val="both"/>
        <w:rPr>
          <w:rFonts w:ascii="Arial" w:hAnsi="Arial" w:cs="Arial"/>
        </w:rPr>
      </w:pPr>
      <w:r w:rsidRPr="00944B0B">
        <w:rPr>
          <w:rFonts w:ascii="Arial" w:hAnsi="Arial" w:cs="Arial"/>
        </w:rPr>
        <w:t>bankovní záruka musí být vystavena bankou působící na území České republiky, v zákonné měně České republiky ke dni vystavení takové záruky, v českém jaz</w:t>
      </w:r>
      <w:r w:rsidR="0091598C">
        <w:rPr>
          <w:rFonts w:ascii="Arial" w:hAnsi="Arial" w:cs="Arial"/>
        </w:rPr>
        <w:t>yce a dle práva České republiky;</w:t>
      </w:r>
    </w:p>
    <w:p w14:paraId="0D323AFE" w14:textId="47A581D6" w:rsidR="00944B0B" w:rsidRPr="00944B0B" w:rsidRDefault="00944B0B" w:rsidP="00941FF1">
      <w:pPr>
        <w:numPr>
          <w:ilvl w:val="0"/>
          <w:numId w:val="52"/>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jako bezpodmínečná, volně převoditelná a neodvolatelná ve prospěch objednatele k zajištění řádného plnění závazků zhotovitele vyplývajících z článku </w:t>
      </w:r>
      <w:r w:rsidR="00D11BA5">
        <w:rPr>
          <w:rFonts w:ascii="Arial" w:hAnsi="Arial" w:cs="Arial"/>
        </w:rPr>
        <w:t>XVII</w:t>
      </w:r>
      <w:r w:rsidRPr="00944B0B">
        <w:rPr>
          <w:rFonts w:ascii="Arial" w:hAnsi="Arial" w:cs="Arial"/>
        </w:rPr>
        <w:t xml:space="preserve">. odst. </w:t>
      </w:r>
      <w:r w:rsidR="00D11BA5">
        <w:rPr>
          <w:rFonts w:ascii="Arial" w:hAnsi="Arial" w:cs="Arial"/>
        </w:rPr>
        <w:t>17.1</w:t>
      </w:r>
      <w:r w:rsidRPr="00944B0B">
        <w:rPr>
          <w:rFonts w:ascii="Arial" w:hAnsi="Arial" w:cs="Arial"/>
        </w:rPr>
        <w:t xml:space="preserve"> této smlouvy a bude splatná na první výzvu objednatele a bez námitek, které by mohla uplatnit banka, která vystavila zá</w:t>
      </w:r>
      <w:r w:rsidR="0091598C">
        <w:rPr>
          <w:rFonts w:ascii="Arial" w:hAnsi="Arial" w:cs="Arial"/>
        </w:rPr>
        <w:t>ruční listinu, vůči objednateli;</w:t>
      </w:r>
    </w:p>
    <w:p w14:paraId="5B0DC9C2" w14:textId="752870AF" w:rsidR="00944B0B" w:rsidRPr="00944B0B" w:rsidRDefault="00944B0B" w:rsidP="00941FF1">
      <w:pPr>
        <w:numPr>
          <w:ilvl w:val="0"/>
          <w:numId w:val="52"/>
        </w:numPr>
        <w:tabs>
          <w:tab w:val="num" w:pos="1418"/>
        </w:tabs>
        <w:spacing w:after="120"/>
        <w:ind w:left="1276" w:hanging="567"/>
        <w:jc w:val="both"/>
        <w:rPr>
          <w:rFonts w:ascii="Arial" w:hAnsi="Arial" w:cs="Arial"/>
        </w:rPr>
      </w:pPr>
      <w:r w:rsidRPr="00944B0B">
        <w:rPr>
          <w:rFonts w:ascii="Arial" w:hAnsi="Arial" w:cs="Arial"/>
        </w:rPr>
        <w:t xml:space="preserve">bankovní záruka musí být vystavena na částku </w:t>
      </w:r>
      <w:r w:rsidR="00DA3DF7">
        <w:rPr>
          <w:rFonts w:ascii="Arial" w:hAnsi="Arial" w:cs="Arial"/>
        </w:rPr>
        <w:t>400</w:t>
      </w:r>
      <w:r w:rsidR="00D11BA5">
        <w:rPr>
          <w:rFonts w:ascii="Arial" w:hAnsi="Arial" w:cs="Arial"/>
        </w:rPr>
        <w:t>.000 Kč</w:t>
      </w:r>
      <w:r w:rsidR="00D11BA5" w:rsidRPr="000725CF">
        <w:rPr>
          <w:rFonts w:ascii="Arial" w:hAnsi="Arial" w:cs="Arial"/>
        </w:rPr>
        <w:t xml:space="preserve"> (slovy: </w:t>
      </w:r>
      <w:r w:rsidR="00DA3DF7">
        <w:rPr>
          <w:rFonts w:ascii="Arial" w:hAnsi="Arial" w:cs="Arial"/>
        </w:rPr>
        <w:t>čtyři sta</w:t>
      </w:r>
      <w:r w:rsidR="000670B9">
        <w:rPr>
          <w:rFonts w:ascii="Arial" w:hAnsi="Arial" w:cs="Arial"/>
        </w:rPr>
        <w:t xml:space="preserve"> </w:t>
      </w:r>
      <w:r w:rsidR="00D11BA5">
        <w:rPr>
          <w:rFonts w:ascii="Arial" w:hAnsi="Arial" w:cs="Arial"/>
        </w:rPr>
        <w:t>tisíc</w:t>
      </w:r>
      <w:r w:rsidR="00D11BA5" w:rsidRPr="000725CF">
        <w:rPr>
          <w:rFonts w:ascii="Arial" w:hAnsi="Arial" w:cs="Arial"/>
        </w:rPr>
        <w:t xml:space="preserve"> korun českých)</w:t>
      </w:r>
      <w:r w:rsidRPr="00944B0B">
        <w:rPr>
          <w:rFonts w:ascii="Arial" w:hAnsi="Arial" w:cs="Arial"/>
        </w:rPr>
        <w:t xml:space="preserve"> a bude platná minimálně do data převzetí </w:t>
      </w:r>
      <w:r w:rsidR="00F80EF9">
        <w:rPr>
          <w:rFonts w:ascii="Arial" w:hAnsi="Arial" w:cs="Arial"/>
        </w:rPr>
        <w:t>2.</w:t>
      </w:r>
      <w:r w:rsidR="00D11BA5">
        <w:rPr>
          <w:rFonts w:ascii="Arial" w:hAnsi="Arial" w:cs="Arial"/>
        </w:rPr>
        <w:t xml:space="preserve"> části díla</w:t>
      </w:r>
      <w:r w:rsidRPr="00944B0B">
        <w:rPr>
          <w:rFonts w:ascii="Arial" w:hAnsi="Arial" w:cs="Arial"/>
        </w:rPr>
        <w:t xml:space="preserve"> objednatelem dle článku X. této smlouvy, </w:t>
      </w:r>
    </w:p>
    <w:p w14:paraId="58BDF21E" w14:textId="37FD78B2" w:rsidR="00944B0B" w:rsidRPr="00E711FF" w:rsidRDefault="00944B0B" w:rsidP="00304C8D">
      <w:pPr>
        <w:numPr>
          <w:ilvl w:val="0"/>
          <w:numId w:val="51"/>
        </w:numPr>
        <w:spacing w:after="120"/>
        <w:ind w:hanging="594"/>
        <w:jc w:val="both"/>
        <w:rPr>
          <w:rFonts w:ascii="Arial" w:hAnsi="Arial" w:cs="Arial"/>
        </w:rPr>
      </w:pPr>
      <w:r w:rsidRPr="00944B0B">
        <w:rPr>
          <w:rFonts w:ascii="Arial" w:hAnsi="Arial" w:cs="Arial"/>
        </w:rPr>
        <w:t xml:space="preserve">smluvní strany se dohodly, že objednatel je povinen uvolnit předmětnou bankovní záruku, po provedení případných úhrad pohledávek za zhotovitelem dle tohoto článku smlouvy, a to do deseti pracovních dní ode dne převzetí </w:t>
      </w:r>
      <w:r w:rsidR="00F80EF9">
        <w:rPr>
          <w:rFonts w:ascii="Arial" w:hAnsi="Arial" w:cs="Arial"/>
        </w:rPr>
        <w:t xml:space="preserve">2. části </w:t>
      </w:r>
      <w:r w:rsidRPr="00944B0B">
        <w:rPr>
          <w:rFonts w:ascii="Arial" w:hAnsi="Arial" w:cs="Arial"/>
        </w:rPr>
        <w:t>díla objednatelem dle článku</w:t>
      </w:r>
      <w:r w:rsidR="00304C8D">
        <w:rPr>
          <w:rFonts w:ascii="Arial" w:hAnsi="Arial" w:cs="Arial"/>
        </w:rPr>
        <w:t xml:space="preserve"> </w:t>
      </w:r>
      <w:r w:rsidR="00304C8D" w:rsidRPr="00E711FF">
        <w:rPr>
          <w:rFonts w:ascii="Arial" w:hAnsi="Arial" w:cs="Arial"/>
        </w:rPr>
        <w:t>X. této smlouvy.</w:t>
      </w:r>
    </w:p>
    <w:p w14:paraId="7B197568" w14:textId="734786E4" w:rsidR="00944B0B" w:rsidRPr="00F80EF9" w:rsidRDefault="00944B0B" w:rsidP="00F80EF9">
      <w:pPr>
        <w:numPr>
          <w:ilvl w:val="0"/>
          <w:numId w:val="31"/>
        </w:numPr>
        <w:spacing w:after="120"/>
        <w:jc w:val="both"/>
        <w:rPr>
          <w:rFonts w:ascii="Arial" w:hAnsi="Arial" w:cs="Arial"/>
        </w:rPr>
      </w:pPr>
      <w:r w:rsidRPr="00944B0B">
        <w:rPr>
          <w:rFonts w:ascii="Arial" w:hAnsi="Arial" w:cs="Arial"/>
        </w:rPr>
        <w:lastRenderedPageBreak/>
        <w:t>Objednatel nebude povinen provést žádnou platbu podle článku V. této smlouvy, aniž by byl v prodlení, do té doby, dokud zhotovitel neposkytne finanční záruku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.1, nebo bankovní záruku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.2 této smlouvy.</w:t>
      </w:r>
    </w:p>
    <w:p w14:paraId="6DA0CF6E" w14:textId="255644A5" w:rsidR="00944B0B" w:rsidRPr="00F80EF9" w:rsidRDefault="00944B0B" w:rsidP="00F80EF9">
      <w:pPr>
        <w:numPr>
          <w:ilvl w:val="0"/>
          <w:numId w:val="31"/>
        </w:numPr>
        <w:spacing w:after="120"/>
        <w:jc w:val="both"/>
        <w:rPr>
          <w:rFonts w:ascii="Arial" w:hAnsi="Arial" w:cs="Arial"/>
        </w:rPr>
      </w:pPr>
      <w:r w:rsidRPr="00944B0B">
        <w:rPr>
          <w:rFonts w:ascii="Arial" w:hAnsi="Arial" w:cs="Arial"/>
        </w:rPr>
        <w:t>Vyprší-li platnost bankovní záruky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.2 této smlouvy před datem převzetí díla objednatelem dle článku X. této smlouvy</w:t>
      </w:r>
      <w:r w:rsidR="00F80EF9">
        <w:rPr>
          <w:rFonts w:ascii="Arial" w:hAnsi="Arial" w:cs="Arial"/>
        </w:rPr>
        <w:t xml:space="preserve">, </w:t>
      </w:r>
      <w:r w:rsidRPr="00944B0B">
        <w:rPr>
          <w:rFonts w:ascii="Arial" w:hAnsi="Arial" w:cs="Arial"/>
        </w:rPr>
        <w:t>pozastaví objednatel veškeré dosud neprovedené úhrady podle článku V. této smlouvy, aniž by byl v prodlení, dokud nedojde k příslušnému prodloužení platnosti bankovní záruky dle článku X</w:t>
      </w:r>
      <w:r w:rsidR="00F80EF9">
        <w:rPr>
          <w:rFonts w:ascii="Arial" w:hAnsi="Arial" w:cs="Arial"/>
        </w:rPr>
        <w:t>VI</w:t>
      </w:r>
      <w:r w:rsidRPr="00944B0B">
        <w:rPr>
          <w:rFonts w:ascii="Arial" w:hAnsi="Arial" w:cs="Arial"/>
        </w:rPr>
        <w:t xml:space="preserve">I. odst. </w:t>
      </w:r>
      <w:r w:rsidR="00F80EF9">
        <w:rPr>
          <w:rFonts w:ascii="Arial" w:hAnsi="Arial" w:cs="Arial"/>
        </w:rPr>
        <w:t>17</w:t>
      </w:r>
      <w:r w:rsidRPr="00944B0B">
        <w:rPr>
          <w:rFonts w:ascii="Arial" w:hAnsi="Arial" w:cs="Arial"/>
        </w:rPr>
        <w:t>.2 této smlouvy nebo k předložení bankovní záruky nové.</w:t>
      </w:r>
    </w:p>
    <w:p w14:paraId="4D42A233" w14:textId="2B730247" w:rsidR="00944B0B" w:rsidRPr="00944B0B" w:rsidRDefault="00944B0B" w:rsidP="00944B0B">
      <w:pPr>
        <w:numPr>
          <w:ilvl w:val="0"/>
          <w:numId w:val="31"/>
        </w:numPr>
        <w:spacing w:after="120"/>
        <w:jc w:val="both"/>
        <w:rPr>
          <w:rFonts w:ascii="Arial" w:hAnsi="Arial" w:cs="Arial"/>
        </w:rPr>
      </w:pPr>
      <w:r w:rsidRPr="00944B0B">
        <w:rPr>
          <w:rFonts w:ascii="Arial" w:hAnsi="Arial" w:cs="Arial"/>
        </w:rPr>
        <w:t xml:space="preserve">K zajištění řádného plnění závazků zhotovitele vyplývajících z poskytnuté záruky a současně k úhradě smluvních pokut a dalších pohledávek objednatele za zhotovitelem vzniklých na základě této smlouvy v rozsahu: (a) zajištění řádného plnění závazků zhotovitele vyplývajících z poskytnuté záruky na jakost díla dle článku XI. této smlouvy; (b) závazku zhotovitele k úhradě újmy vzniklé objednateli; (c) náhrady škody nebo odvrácení bezprostředně hrozící škody; (d) zajištění náhradního plnění, pokud došlo k některé ze skutečností uvedených v článku VI. odst. </w:t>
      </w:r>
      <w:r w:rsidR="00BB4B45">
        <w:rPr>
          <w:rFonts w:ascii="Arial" w:hAnsi="Arial" w:cs="Arial"/>
        </w:rPr>
        <w:t>6</w:t>
      </w:r>
      <w:r w:rsidRPr="00944B0B">
        <w:rPr>
          <w:rFonts w:ascii="Arial" w:hAnsi="Arial" w:cs="Arial"/>
        </w:rPr>
        <w:t>.1 této smlouvy nebo objednatel odstoupil od této smlouvy podle článku X</w:t>
      </w:r>
      <w:r w:rsidR="00BB4B45">
        <w:rPr>
          <w:rFonts w:ascii="Arial" w:hAnsi="Arial" w:cs="Arial"/>
        </w:rPr>
        <w:t>III</w:t>
      </w:r>
      <w:r w:rsidRPr="00944B0B">
        <w:rPr>
          <w:rFonts w:ascii="Arial" w:hAnsi="Arial" w:cs="Arial"/>
        </w:rPr>
        <w:t xml:space="preserve">. této smlouvy; (e) smluvní pokuty či jiného peněžitého závazku, ke kterému je zhotovitel dle této smlouvy zavázán, se zhotovitel zavazuje složit na účet </w:t>
      </w:r>
      <w:r w:rsidR="00BB4B45" w:rsidRPr="00944B0B">
        <w:rPr>
          <w:rFonts w:ascii="Arial" w:hAnsi="Arial" w:cs="Arial"/>
        </w:rPr>
        <w:t xml:space="preserve">objednatele č. </w:t>
      </w:r>
      <w:r w:rsidR="00D4654A">
        <w:rPr>
          <w:rFonts w:ascii="Arial" w:hAnsi="Arial" w:cs="Arial"/>
        </w:rPr>
        <w:t>XXXXXXXXXXXXXXXXXX</w:t>
      </w:r>
      <w:r w:rsidR="00BB4B45">
        <w:rPr>
          <w:rFonts w:ascii="Arial" w:hAnsi="Arial" w:cs="Arial"/>
        </w:rPr>
        <w:t xml:space="preserve"> </w:t>
      </w:r>
      <w:r w:rsidR="00BB4B45" w:rsidRPr="00944B0B">
        <w:rPr>
          <w:rFonts w:ascii="Arial" w:hAnsi="Arial" w:cs="Arial"/>
        </w:rPr>
        <w:t xml:space="preserve">vedený u </w:t>
      </w:r>
      <w:r w:rsidR="00D4654A">
        <w:rPr>
          <w:rFonts w:ascii="Arial" w:hAnsi="Arial" w:cs="Arial"/>
        </w:rPr>
        <w:t>XXXXXXXXXXXXXXXXXXXX</w:t>
      </w:r>
      <w:r w:rsidR="00BB4B45" w:rsidRPr="00944B0B">
        <w:rPr>
          <w:rFonts w:ascii="Arial" w:hAnsi="Arial" w:cs="Arial"/>
        </w:rPr>
        <w:t xml:space="preserve">, variabilní symbol: IČO zhotovitele, částku ve výši </w:t>
      </w:r>
      <w:r w:rsidR="00DA3DF7">
        <w:rPr>
          <w:rFonts w:ascii="Arial" w:hAnsi="Arial" w:cs="Arial"/>
        </w:rPr>
        <w:t>400</w:t>
      </w:r>
      <w:r w:rsidR="00BB4B45">
        <w:rPr>
          <w:rFonts w:ascii="Arial" w:hAnsi="Arial" w:cs="Arial"/>
        </w:rPr>
        <w:t>.000 Kč</w:t>
      </w:r>
      <w:r w:rsidR="00BB4B45" w:rsidRPr="000725CF">
        <w:rPr>
          <w:rFonts w:ascii="Arial" w:hAnsi="Arial" w:cs="Arial"/>
        </w:rPr>
        <w:t xml:space="preserve"> (slovy: </w:t>
      </w:r>
      <w:r w:rsidR="00DA3DF7">
        <w:rPr>
          <w:rFonts w:ascii="Arial" w:hAnsi="Arial" w:cs="Arial"/>
        </w:rPr>
        <w:t>čtyři sta</w:t>
      </w:r>
      <w:r w:rsidR="000670B9">
        <w:rPr>
          <w:rFonts w:ascii="Arial" w:hAnsi="Arial" w:cs="Arial"/>
        </w:rPr>
        <w:t xml:space="preserve"> </w:t>
      </w:r>
      <w:r w:rsidR="00BB4B45">
        <w:rPr>
          <w:rFonts w:ascii="Arial" w:hAnsi="Arial" w:cs="Arial"/>
        </w:rPr>
        <w:t>tisíc</w:t>
      </w:r>
      <w:r w:rsidR="00BB4B45" w:rsidRPr="000725CF">
        <w:rPr>
          <w:rFonts w:ascii="Arial" w:hAnsi="Arial" w:cs="Arial"/>
        </w:rPr>
        <w:t xml:space="preserve"> korun českých)</w:t>
      </w:r>
      <w:r w:rsidRPr="00944B0B">
        <w:rPr>
          <w:rFonts w:ascii="Arial" w:hAnsi="Arial" w:cs="Arial"/>
        </w:rPr>
        <w:t xml:space="preserve"> jako finanční záruku za řádné a včasné plnění pohledávek objednatele za zhotovitelem specifikovaných v tomto odstavci smlouvy, a to za podmínek níže uvedených:</w:t>
      </w:r>
    </w:p>
    <w:p w14:paraId="10556675" w14:textId="4EC117ED" w:rsidR="00944B0B" w:rsidRPr="00944B0B" w:rsidRDefault="00944B0B" w:rsidP="0091598C">
      <w:pPr>
        <w:numPr>
          <w:ilvl w:val="0"/>
          <w:numId w:val="53"/>
        </w:numPr>
        <w:tabs>
          <w:tab w:val="clear" w:pos="624"/>
        </w:tabs>
        <w:spacing w:after="120"/>
        <w:ind w:left="1276" w:hanging="567"/>
        <w:jc w:val="both"/>
        <w:rPr>
          <w:rFonts w:ascii="Arial" w:hAnsi="Arial" w:cs="Arial"/>
        </w:rPr>
      </w:pPr>
      <w:r w:rsidRPr="00944B0B">
        <w:rPr>
          <w:rFonts w:ascii="Arial" w:hAnsi="Arial" w:cs="Arial"/>
        </w:rPr>
        <w:t xml:space="preserve">zhotovitel nejpozději ke dni zahájení předávacího řízení </w:t>
      </w:r>
      <w:r w:rsidR="00175FA3">
        <w:rPr>
          <w:rFonts w:ascii="Arial" w:hAnsi="Arial" w:cs="Arial"/>
        </w:rPr>
        <w:t xml:space="preserve">2. části díla </w:t>
      </w:r>
      <w:r w:rsidRPr="00944B0B">
        <w:rPr>
          <w:rFonts w:ascii="Arial" w:hAnsi="Arial" w:cs="Arial"/>
        </w:rPr>
        <w:t>dle čl. X. této smlouvy vytvoří finanční záruku složením výše uvedené částky</w:t>
      </w:r>
      <w:r w:rsidR="0091598C">
        <w:rPr>
          <w:rFonts w:ascii="Arial" w:hAnsi="Arial" w:cs="Arial"/>
        </w:rPr>
        <w:t xml:space="preserve"> na výše uvedený depozitní účet;</w:t>
      </w:r>
    </w:p>
    <w:p w14:paraId="37484782" w14:textId="747B5DF4" w:rsidR="00944B0B" w:rsidRPr="00944B0B" w:rsidRDefault="00944B0B" w:rsidP="0091598C">
      <w:pPr>
        <w:numPr>
          <w:ilvl w:val="0"/>
          <w:numId w:val="53"/>
        </w:numPr>
        <w:tabs>
          <w:tab w:val="clear" w:pos="624"/>
        </w:tabs>
        <w:spacing w:after="120"/>
        <w:ind w:left="1276" w:hanging="567"/>
        <w:jc w:val="both"/>
        <w:rPr>
          <w:rFonts w:ascii="Arial" w:hAnsi="Arial" w:cs="Arial"/>
        </w:rPr>
      </w:pPr>
      <w:r w:rsidRPr="00944B0B">
        <w:rPr>
          <w:rFonts w:ascii="Arial" w:hAnsi="Arial" w:cs="Arial"/>
        </w:rPr>
        <w:t>zhotovitel je povinen při zahájení předávacího řízení</w:t>
      </w:r>
      <w:r w:rsidR="00175FA3">
        <w:rPr>
          <w:rFonts w:ascii="Arial" w:hAnsi="Arial" w:cs="Arial"/>
        </w:rPr>
        <w:t xml:space="preserve"> 2. části díla</w:t>
      </w:r>
      <w:r w:rsidRPr="00944B0B">
        <w:rPr>
          <w:rFonts w:ascii="Arial" w:hAnsi="Arial" w:cs="Arial"/>
        </w:rPr>
        <w:t xml:space="preserve"> předložit objednateli nebo jím pověřenému zástupci doklady prokazující splnění tohoto jeho závazku ke složení finanční záruky v plné výši, tj. zejména předložit ba</w:t>
      </w:r>
      <w:r w:rsidR="0091598C">
        <w:rPr>
          <w:rFonts w:ascii="Arial" w:hAnsi="Arial" w:cs="Arial"/>
        </w:rPr>
        <w:t>nkovní výpis o provedené platbě;</w:t>
      </w:r>
    </w:p>
    <w:p w14:paraId="6AEC181F" w14:textId="7B7F1A3E" w:rsidR="00944B0B" w:rsidRPr="00944B0B" w:rsidRDefault="00944B0B" w:rsidP="0091598C">
      <w:pPr>
        <w:numPr>
          <w:ilvl w:val="0"/>
          <w:numId w:val="53"/>
        </w:numPr>
        <w:tabs>
          <w:tab w:val="clear" w:pos="624"/>
        </w:tabs>
        <w:spacing w:after="120"/>
        <w:ind w:left="1276" w:hanging="567"/>
        <w:jc w:val="both"/>
        <w:rPr>
          <w:rFonts w:ascii="Arial" w:hAnsi="Arial" w:cs="Arial"/>
        </w:rPr>
      </w:pPr>
      <w:r w:rsidRPr="00944B0B">
        <w:rPr>
          <w:rFonts w:ascii="Arial" w:hAnsi="Arial" w:cs="Arial"/>
        </w:rPr>
        <w:t>úrokové výnosy z finanční záruky složené na depozitní účet objed</w:t>
      </w:r>
      <w:r w:rsidR="0091598C">
        <w:rPr>
          <w:rFonts w:ascii="Arial" w:hAnsi="Arial" w:cs="Arial"/>
        </w:rPr>
        <w:t>natele jsou příjmem objednatele;</w:t>
      </w:r>
    </w:p>
    <w:p w14:paraId="356D6ED0" w14:textId="3ECF7C6E" w:rsidR="00944B0B" w:rsidRPr="00473513" w:rsidRDefault="00944B0B" w:rsidP="0091598C">
      <w:pPr>
        <w:numPr>
          <w:ilvl w:val="0"/>
          <w:numId w:val="53"/>
        </w:numPr>
        <w:tabs>
          <w:tab w:val="clear" w:pos="624"/>
        </w:tabs>
        <w:spacing w:after="120"/>
        <w:ind w:left="1276" w:hanging="567"/>
        <w:jc w:val="both"/>
        <w:rPr>
          <w:rFonts w:ascii="Arial" w:hAnsi="Arial" w:cs="Arial"/>
        </w:rPr>
      </w:pPr>
      <w:r w:rsidRPr="00944B0B">
        <w:rPr>
          <w:rFonts w:ascii="Arial" w:hAnsi="Arial" w:cs="Arial"/>
        </w:rPr>
        <w:t>smluvní strany se dohodly, že v případě zániku právního vztahu dle této smlouvy a uplynutí lhůty šedesáti měsíců ode dne předání</w:t>
      </w:r>
      <w:r w:rsidR="00BB4B45">
        <w:rPr>
          <w:rFonts w:ascii="Arial" w:hAnsi="Arial" w:cs="Arial"/>
        </w:rPr>
        <w:t xml:space="preserve"> 2. části</w:t>
      </w:r>
      <w:r w:rsidRPr="00944B0B">
        <w:rPr>
          <w:rFonts w:ascii="Arial" w:hAnsi="Arial" w:cs="Arial"/>
        </w:rPr>
        <w:t xml:space="preserve"> díla zhotovitelem objednateli, je objednatel povinen převést finanční zůstatek z poskytnuté finanční záruky, po provedení případných úhrad pohledávek za zhotovitelem dle tohoto článku smlouvy a po snížení o částku daní, bankovních poplatků či dalších nákladů objednatele spojených s vedením účtu či dalších nákladů objednatele spojených s udržováním finanční záruky, na účet zhotovitele uvedený v záhlaví smlouvy, a to do dvaceti pracovních dní ode dne uplynutí lhůty šedesáti měsíců.</w:t>
      </w:r>
    </w:p>
    <w:p w14:paraId="4240EE84" w14:textId="1B26A92F" w:rsidR="00944B0B" w:rsidRPr="00944B0B" w:rsidRDefault="00944B0B" w:rsidP="00944B0B">
      <w:pPr>
        <w:numPr>
          <w:ilvl w:val="0"/>
          <w:numId w:val="31"/>
        </w:numPr>
        <w:spacing w:after="120"/>
        <w:jc w:val="both"/>
        <w:rPr>
          <w:rFonts w:ascii="Arial" w:hAnsi="Arial" w:cs="Arial"/>
        </w:rPr>
      </w:pPr>
      <w:r w:rsidRPr="00944B0B">
        <w:rPr>
          <w:rFonts w:ascii="Arial" w:hAnsi="Arial" w:cs="Arial"/>
        </w:rPr>
        <w:t>Smluvní strany se dohodly, že finanční záruka, která má být poskytnuta zhotovitelem ve smyslu článku X</w:t>
      </w:r>
      <w:r w:rsidR="00473513">
        <w:rPr>
          <w:rFonts w:ascii="Arial" w:hAnsi="Arial" w:cs="Arial"/>
        </w:rPr>
        <w:t>VI</w:t>
      </w:r>
      <w:r w:rsidRPr="00944B0B">
        <w:rPr>
          <w:rFonts w:ascii="Arial" w:hAnsi="Arial" w:cs="Arial"/>
        </w:rPr>
        <w:t xml:space="preserve">I. odst. </w:t>
      </w:r>
      <w:r w:rsidR="00473513">
        <w:rPr>
          <w:rFonts w:ascii="Arial" w:hAnsi="Arial" w:cs="Arial"/>
        </w:rPr>
        <w:t>17</w:t>
      </w:r>
      <w:r w:rsidRPr="00944B0B">
        <w:rPr>
          <w:rFonts w:ascii="Arial" w:hAnsi="Arial" w:cs="Arial"/>
        </w:rPr>
        <w:t>.5 této smlouvy, může být realizována také bankovní zárukou vystavenou ve smyslu a za podmínek níže uvedených:</w:t>
      </w:r>
    </w:p>
    <w:p w14:paraId="500B0655" w14:textId="27B7A60F" w:rsidR="00944B0B" w:rsidRPr="00944B0B" w:rsidRDefault="00944B0B" w:rsidP="0091598C">
      <w:pPr>
        <w:numPr>
          <w:ilvl w:val="0"/>
          <w:numId w:val="54"/>
        </w:numPr>
        <w:tabs>
          <w:tab w:val="clear" w:pos="624"/>
          <w:tab w:val="num" w:pos="1134"/>
        </w:tabs>
        <w:spacing w:after="120"/>
        <w:ind w:left="1134" w:hanging="425"/>
        <w:jc w:val="both"/>
        <w:rPr>
          <w:rFonts w:ascii="Arial" w:hAnsi="Arial" w:cs="Arial"/>
        </w:rPr>
      </w:pPr>
      <w:r w:rsidRPr="00944B0B">
        <w:rPr>
          <w:rFonts w:ascii="Arial" w:hAnsi="Arial" w:cs="Arial"/>
        </w:rPr>
        <w:t xml:space="preserve">zhotovitel je povinen nejpozději v den zahájení přejímacího řízení </w:t>
      </w:r>
      <w:r w:rsidR="00473513">
        <w:rPr>
          <w:rFonts w:ascii="Arial" w:hAnsi="Arial" w:cs="Arial"/>
        </w:rPr>
        <w:t xml:space="preserve">2. části díla </w:t>
      </w:r>
      <w:r w:rsidRPr="00944B0B">
        <w:rPr>
          <w:rFonts w:ascii="Arial" w:hAnsi="Arial" w:cs="Arial"/>
        </w:rPr>
        <w:t>dle článku X. této smlouvy předat objednateli nebo jím pověřenému zástupci doklady prokazující splnění jeho závazku dle ustanovení článku X</w:t>
      </w:r>
      <w:r w:rsidR="00473513">
        <w:rPr>
          <w:rFonts w:ascii="Arial" w:hAnsi="Arial" w:cs="Arial"/>
        </w:rPr>
        <w:t>VI</w:t>
      </w:r>
      <w:r w:rsidRPr="00944B0B">
        <w:rPr>
          <w:rFonts w:ascii="Arial" w:hAnsi="Arial" w:cs="Arial"/>
        </w:rPr>
        <w:t xml:space="preserve">I. odst. </w:t>
      </w:r>
      <w:r w:rsidR="00C117E0">
        <w:rPr>
          <w:rFonts w:ascii="Arial" w:hAnsi="Arial" w:cs="Arial"/>
        </w:rPr>
        <w:t>17</w:t>
      </w:r>
      <w:r w:rsidRPr="00944B0B">
        <w:rPr>
          <w:rFonts w:ascii="Arial" w:hAnsi="Arial" w:cs="Arial"/>
        </w:rPr>
        <w:t>.6 této smlouvy, tj. ze</w:t>
      </w:r>
      <w:r w:rsidR="0091598C">
        <w:rPr>
          <w:rFonts w:ascii="Arial" w:hAnsi="Arial" w:cs="Arial"/>
        </w:rPr>
        <w:t>jména předložit záruční listinu;</w:t>
      </w:r>
    </w:p>
    <w:p w14:paraId="51FED68D" w14:textId="1FEF82A0" w:rsidR="00944B0B" w:rsidRPr="00944B0B" w:rsidRDefault="00944B0B" w:rsidP="0091598C">
      <w:pPr>
        <w:numPr>
          <w:ilvl w:val="0"/>
          <w:numId w:val="54"/>
        </w:numPr>
        <w:tabs>
          <w:tab w:val="clear" w:pos="624"/>
          <w:tab w:val="num" w:pos="1134"/>
        </w:tabs>
        <w:spacing w:after="120"/>
        <w:ind w:left="1134" w:hanging="425"/>
        <w:jc w:val="both"/>
        <w:rPr>
          <w:rFonts w:ascii="Arial" w:hAnsi="Arial" w:cs="Arial"/>
        </w:rPr>
      </w:pPr>
      <w:r w:rsidRPr="00944B0B">
        <w:rPr>
          <w:rFonts w:ascii="Arial" w:hAnsi="Arial" w:cs="Arial"/>
        </w:rPr>
        <w:t>bankovní záruka musí být vystavena bankou působící na území České republiky, v zákonné měně České republiky ke dni vystavení takové záruky, v českém jazyce a dle práva Česk</w:t>
      </w:r>
      <w:r w:rsidR="0091598C">
        <w:rPr>
          <w:rFonts w:ascii="Arial" w:hAnsi="Arial" w:cs="Arial"/>
        </w:rPr>
        <w:t>é republiky;</w:t>
      </w:r>
    </w:p>
    <w:p w14:paraId="3879B9BD" w14:textId="1B4FE664" w:rsidR="00944B0B" w:rsidRPr="00944B0B" w:rsidRDefault="00944B0B" w:rsidP="0091598C">
      <w:pPr>
        <w:numPr>
          <w:ilvl w:val="0"/>
          <w:numId w:val="54"/>
        </w:numPr>
        <w:tabs>
          <w:tab w:val="clear" w:pos="624"/>
          <w:tab w:val="num" w:pos="1134"/>
        </w:tabs>
        <w:spacing w:after="120"/>
        <w:ind w:left="1134" w:hanging="425"/>
        <w:jc w:val="both"/>
        <w:rPr>
          <w:rFonts w:ascii="Arial" w:hAnsi="Arial" w:cs="Arial"/>
        </w:rPr>
      </w:pPr>
      <w:r w:rsidRPr="00944B0B">
        <w:rPr>
          <w:rFonts w:ascii="Arial" w:hAnsi="Arial" w:cs="Arial"/>
        </w:rPr>
        <w:t>bankovní záruka musí být vystavena jako bezpodmínečná, volně převoditelná a neodvolatelná ve prospěch objednatele k zajištění řádného plnění závazků zhotovitele vyplývajících z článku X</w:t>
      </w:r>
      <w:r w:rsidR="00C117E0">
        <w:rPr>
          <w:rFonts w:ascii="Arial" w:hAnsi="Arial" w:cs="Arial"/>
        </w:rPr>
        <w:t>VI</w:t>
      </w:r>
      <w:r w:rsidRPr="00944B0B">
        <w:rPr>
          <w:rFonts w:ascii="Arial" w:hAnsi="Arial" w:cs="Arial"/>
        </w:rPr>
        <w:t xml:space="preserve">I. odst. </w:t>
      </w:r>
      <w:r w:rsidR="00C117E0">
        <w:rPr>
          <w:rFonts w:ascii="Arial" w:hAnsi="Arial" w:cs="Arial"/>
        </w:rPr>
        <w:t>17</w:t>
      </w:r>
      <w:r w:rsidRPr="00944B0B">
        <w:rPr>
          <w:rFonts w:ascii="Arial" w:hAnsi="Arial" w:cs="Arial"/>
        </w:rPr>
        <w:t>.</w:t>
      </w:r>
      <w:r w:rsidR="00C117E0">
        <w:rPr>
          <w:rFonts w:ascii="Arial" w:hAnsi="Arial" w:cs="Arial"/>
        </w:rPr>
        <w:t>5</w:t>
      </w:r>
      <w:r w:rsidRPr="00944B0B">
        <w:rPr>
          <w:rFonts w:ascii="Arial" w:hAnsi="Arial" w:cs="Arial"/>
        </w:rPr>
        <w:t xml:space="preserve"> této smlouvy a bude splatná na první výzvu </w:t>
      </w:r>
      <w:r w:rsidRPr="00944B0B">
        <w:rPr>
          <w:rFonts w:ascii="Arial" w:hAnsi="Arial" w:cs="Arial"/>
        </w:rPr>
        <w:lastRenderedPageBreak/>
        <w:t>objednatele a bez námitek, které by mohla uplatnit banka, která vystavila zá</w:t>
      </w:r>
      <w:r w:rsidR="0091598C">
        <w:rPr>
          <w:rFonts w:ascii="Arial" w:hAnsi="Arial" w:cs="Arial"/>
        </w:rPr>
        <w:t>ruční listinu, vůči objednateli;</w:t>
      </w:r>
    </w:p>
    <w:p w14:paraId="30D74B52" w14:textId="14E04C94" w:rsidR="00944B0B" w:rsidRPr="00944B0B" w:rsidRDefault="00944B0B" w:rsidP="0091598C">
      <w:pPr>
        <w:numPr>
          <w:ilvl w:val="0"/>
          <w:numId w:val="54"/>
        </w:numPr>
        <w:tabs>
          <w:tab w:val="clear" w:pos="624"/>
          <w:tab w:val="num" w:pos="1134"/>
        </w:tabs>
        <w:spacing w:after="120"/>
        <w:ind w:left="1134" w:hanging="567"/>
        <w:jc w:val="both"/>
        <w:rPr>
          <w:rFonts w:ascii="Arial" w:hAnsi="Arial" w:cs="Arial"/>
        </w:rPr>
      </w:pPr>
      <w:r w:rsidRPr="00944B0B">
        <w:rPr>
          <w:rFonts w:ascii="Arial" w:hAnsi="Arial" w:cs="Arial"/>
        </w:rPr>
        <w:t xml:space="preserve">bankovní záruka musí být vystavena na částku </w:t>
      </w:r>
      <w:r w:rsidR="00DA3DF7">
        <w:rPr>
          <w:rFonts w:ascii="Arial" w:hAnsi="Arial" w:cs="Arial"/>
        </w:rPr>
        <w:t>400</w:t>
      </w:r>
      <w:r w:rsidR="00C117E0">
        <w:rPr>
          <w:rFonts w:ascii="Arial" w:hAnsi="Arial" w:cs="Arial"/>
        </w:rPr>
        <w:t>.000 Kč</w:t>
      </w:r>
      <w:r w:rsidR="00C117E0" w:rsidRPr="000725CF">
        <w:rPr>
          <w:rFonts w:ascii="Arial" w:hAnsi="Arial" w:cs="Arial"/>
        </w:rPr>
        <w:t xml:space="preserve"> (slovy: </w:t>
      </w:r>
      <w:r w:rsidR="00DA3DF7">
        <w:rPr>
          <w:rFonts w:ascii="Arial" w:hAnsi="Arial" w:cs="Arial"/>
        </w:rPr>
        <w:t>čtyři sta</w:t>
      </w:r>
      <w:r w:rsidR="000670B9">
        <w:rPr>
          <w:rFonts w:ascii="Arial" w:hAnsi="Arial" w:cs="Arial"/>
        </w:rPr>
        <w:t xml:space="preserve"> </w:t>
      </w:r>
      <w:r w:rsidR="00C117E0">
        <w:rPr>
          <w:rFonts w:ascii="Arial" w:hAnsi="Arial" w:cs="Arial"/>
        </w:rPr>
        <w:t>tisíc</w:t>
      </w:r>
      <w:r w:rsidR="00C117E0" w:rsidRPr="000725CF">
        <w:rPr>
          <w:rFonts w:ascii="Arial" w:hAnsi="Arial" w:cs="Arial"/>
        </w:rPr>
        <w:t xml:space="preserve"> korun českých)</w:t>
      </w:r>
      <w:r w:rsidR="00C117E0">
        <w:rPr>
          <w:rFonts w:ascii="Arial" w:hAnsi="Arial" w:cs="Arial"/>
        </w:rPr>
        <w:t xml:space="preserve"> </w:t>
      </w:r>
      <w:r w:rsidRPr="00944B0B">
        <w:rPr>
          <w:rFonts w:ascii="Arial" w:hAnsi="Arial" w:cs="Arial"/>
        </w:rPr>
        <w:t>a bude platná nejméně na dobu šedesáti měsíců ode dne předání</w:t>
      </w:r>
      <w:r w:rsidR="00C117E0">
        <w:rPr>
          <w:rFonts w:ascii="Arial" w:hAnsi="Arial" w:cs="Arial"/>
        </w:rPr>
        <w:t xml:space="preserve"> 2. části</w:t>
      </w:r>
      <w:r w:rsidRPr="00944B0B">
        <w:rPr>
          <w:rFonts w:ascii="Arial" w:hAnsi="Arial" w:cs="Arial"/>
        </w:rPr>
        <w:t xml:space="preserve"> díla zhotovitelem objednateli,</w:t>
      </w:r>
    </w:p>
    <w:p w14:paraId="6F012ABC" w14:textId="727A838B" w:rsidR="00944B0B" w:rsidRPr="00C117E0" w:rsidRDefault="00944B0B" w:rsidP="0091598C">
      <w:pPr>
        <w:numPr>
          <w:ilvl w:val="0"/>
          <w:numId w:val="54"/>
        </w:numPr>
        <w:tabs>
          <w:tab w:val="clear" w:pos="624"/>
          <w:tab w:val="num" w:pos="1134"/>
        </w:tabs>
        <w:spacing w:after="120"/>
        <w:ind w:left="1134" w:hanging="567"/>
        <w:jc w:val="both"/>
        <w:rPr>
          <w:rFonts w:ascii="Arial" w:hAnsi="Arial" w:cs="Arial"/>
        </w:rPr>
      </w:pPr>
      <w:r w:rsidRPr="00944B0B">
        <w:rPr>
          <w:rFonts w:ascii="Arial" w:hAnsi="Arial" w:cs="Arial"/>
        </w:rPr>
        <w:t xml:space="preserve">smluvní strany se dohodly, že v případě zániku právního vztahu dle smlouvy a uplynutí lhůty šedesáti měsíců ode dne předání </w:t>
      </w:r>
      <w:r w:rsidR="00C117E0">
        <w:rPr>
          <w:rFonts w:ascii="Arial" w:hAnsi="Arial" w:cs="Arial"/>
        </w:rPr>
        <w:t xml:space="preserve">2. části </w:t>
      </w:r>
      <w:r w:rsidRPr="00944B0B">
        <w:rPr>
          <w:rFonts w:ascii="Arial" w:hAnsi="Arial" w:cs="Arial"/>
        </w:rPr>
        <w:t>díla zhotovitelem objednateli, je objednatel povinen uvolnit předmětnou bankovní záruku, po provedení případných úhrad pohledávek za zhotovitelem dle tohoto článku smlouvy, a to do dvaceti pracovních dní ode dne uplynutí lhůty šedesáti měsíců.</w:t>
      </w:r>
    </w:p>
    <w:p w14:paraId="0475CE5B" w14:textId="77777777" w:rsidR="00C117E0" w:rsidRDefault="00C117E0" w:rsidP="00C117E0">
      <w:pPr>
        <w:numPr>
          <w:ilvl w:val="0"/>
          <w:numId w:val="31"/>
        </w:numPr>
        <w:spacing w:after="120"/>
        <w:jc w:val="both"/>
        <w:rPr>
          <w:rFonts w:ascii="Arial" w:hAnsi="Arial" w:cs="Arial"/>
        </w:rPr>
      </w:pPr>
      <w:r w:rsidRPr="00944B0B">
        <w:rPr>
          <w:rFonts w:ascii="Arial" w:hAnsi="Arial" w:cs="Arial"/>
        </w:rPr>
        <w:t>V případě sporu mezi objednatelem a zhotovitelem nemá banka, poskytující uvedené bankovní záruky, právo uložit peníze do úschovy soudu nebo jiné instituce, ale vyplatí je přímo objednateli. V případě jakýchkoliv následných rozhodnutí vynesených ve věci daného sporu v neprospěch objednatele, bude objednatel povinen vrátit přijatý obnos nebo jeho část bez jakékoliv prodlevy zhotoviteli.</w:t>
      </w:r>
    </w:p>
    <w:p w14:paraId="4795602D" w14:textId="13F67973" w:rsidR="00944B0B" w:rsidRPr="00C117E0" w:rsidRDefault="00944B0B" w:rsidP="00C117E0">
      <w:pPr>
        <w:numPr>
          <w:ilvl w:val="0"/>
          <w:numId w:val="31"/>
        </w:numPr>
        <w:spacing w:after="120"/>
        <w:jc w:val="both"/>
        <w:rPr>
          <w:rFonts w:ascii="Arial" w:hAnsi="Arial" w:cs="Arial"/>
        </w:rPr>
      </w:pPr>
      <w:r w:rsidRPr="00944B0B">
        <w:rPr>
          <w:rFonts w:ascii="Arial" w:hAnsi="Arial" w:cs="Arial"/>
        </w:rPr>
        <w:t>Objednatel je oprávněn užít prostředků z finančních záruk nebo bankovních záruk k úhradě svých splatných pohledávek za zhotovitelem specifikovaných v předchozích ujednáních tohoto článku smlouvy</w:t>
      </w:r>
      <w:r w:rsidR="00C117E0">
        <w:rPr>
          <w:rFonts w:ascii="Arial" w:hAnsi="Arial" w:cs="Arial"/>
        </w:rPr>
        <w:t xml:space="preserve"> </w:t>
      </w:r>
      <w:r w:rsidR="00C117E0" w:rsidRPr="000725CF">
        <w:rPr>
          <w:rFonts w:ascii="Arial" w:hAnsi="Arial" w:cs="Arial"/>
        </w:rPr>
        <w:t xml:space="preserve">a k úhradě slevy poskytnuté objednatelem dle článku </w:t>
      </w:r>
      <w:r w:rsidR="00C117E0">
        <w:rPr>
          <w:rFonts w:ascii="Arial" w:hAnsi="Arial" w:cs="Arial"/>
        </w:rPr>
        <w:t>V</w:t>
      </w:r>
      <w:r w:rsidR="00C117E0" w:rsidRPr="000725CF">
        <w:rPr>
          <w:rFonts w:ascii="Arial" w:hAnsi="Arial" w:cs="Arial"/>
        </w:rPr>
        <w:t xml:space="preserve">. odst. </w:t>
      </w:r>
      <w:r w:rsidR="00C117E0">
        <w:rPr>
          <w:rFonts w:ascii="Arial" w:hAnsi="Arial" w:cs="Arial"/>
        </w:rPr>
        <w:t>5.</w:t>
      </w:r>
      <w:r w:rsidR="00F659FA">
        <w:rPr>
          <w:rFonts w:ascii="Arial" w:hAnsi="Arial" w:cs="Arial"/>
        </w:rPr>
        <w:t>8</w:t>
      </w:r>
      <w:r w:rsidR="00C117E0" w:rsidRPr="000725CF">
        <w:rPr>
          <w:rFonts w:ascii="Arial" w:hAnsi="Arial" w:cs="Arial"/>
        </w:rPr>
        <w:t xml:space="preserve"> smlouvy.</w:t>
      </w:r>
      <w:r w:rsidRPr="00944B0B">
        <w:rPr>
          <w:rFonts w:ascii="Arial" w:hAnsi="Arial" w:cs="Arial"/>
        </w:rPr>
        <w:t xml:space="preserve"> Před uplatněním nároků na základě finančních záruk nebo bankovních záruk objednatel písemně informuje zhotovitele o druhu neplnění, ve vztahu k němuž hodlá nároky uplatnit.</w:t>
      </w:r>
    </w:p>
    <w:p w14:paraId="48977B69" w14:textId="22D86009" w:rsidR="00944B0B" w:rsidRDefault="00944B0B" w:rsidP="00944B0B">
      <w:pPr>
        <w:numPr>
          <w:ilvl w:val="0"/>
          <w:numId w:val="31"/>
        </w:numPr>
        <w:spacing w:after="120"/>
        <w:jc w:val="both"/>
        <w:rPr>
          <w:rFonts w:ascii="Arial" w:hAnsi="Arial" w:cs="Arial"/>
        </w:rPr>
      </w:pPr>
      <w:r w:rsidRPr="00944B0B">
        <w:rPr>
          <w:rFonts w:ascii="Arial" w:hAnsi="Arial" w:cs="Arial"/>
        </w:rPr>
        <w:t>Náklady, spojené se splněním požadavků stanovených v tomto článku smlouvy, hradí zhotovitel. Jakékoli zvýšení ceny za provedení díla není v kontextu takto vynaložených nákladů anebo nákladů, které zhotovitel ještě vynaloží, přípustné.</w:t>
      </w:r>
    </w:p>
    <w:p w14:paraId="50C324AC" w14:textId="3BE1D858" w:rsidR="00C234E2" w:rsidRDefault="00C234E2" w:rsidP="006305FC">
      <w:pPr>
        <w:pStyle w:val="Normlnodsazen1"/>
        <w:spacing w:after="120"/>
        <w:ind w:left="1434"/>
        <w:jc w:val="center"/>
        <w:rPr>
          <w:rFonts w:ascii="Arial" w:hAnsi="Arial" w:cs="Arial"/>
          <w:sz w:val="20"/>
        </w:rPr>
      </w:pPr>
    </w:p>
    <w:p w14:paraId="3A7C8B77" w14:textId="0C7D3FE4" w:rsidR="00C234E2" w:rsidRPr="00C234E2" w:rsidRDefault="00830E81" w:rsidP="00830E81">
      <w:pPr>
        <w:pStyle w:val="BodyText21"/>
        <w:widowControl/>
        <w:spacing w:after="120" w:line="276" w:lineRule="auto"/>
        <w:ind w:left="360"/>
        <w:jc w:val="center"/>
        <w:rPr>
          <w:rFonts w:ascii="Arial" w:hAnsi="Arial" w:cs="Arial"/>
          <w:b/>
          <w:sz w:val="20"/>
        </w:rPr>
      </w:pPr>
      <w:r>
        <w:rPr>
          <w:rFonts w:ascii="Arial" w:hAnsi="Arial" w:cs="Arial"/>
          <w:b/>
          <w:sz w:val="20"/>
        </w:rPr>
        <w:t xml:space="preserve">XVIII. </w:t>
      </w:r>
      <w:r w:rsidR="00C234E2" w:rsidRPr="00C234E2">
        <w:rPr>
          <w:rFonts w:ascii="Arial" w:hAnsi="Arial" w:cs="Arial"/>
          <w:b/>
          <w:sz w:val="20"/>
        </w:rPr>
        <w:t>Platební styk</w:t>
      </w:r>
    </w:p>
    <w:p w14:paraId="0D7440AF" w14:textId="6E8ECEBC" w:rsidR="00C234E2" w:rsidRPr="00830E81" w:rsidRDefault="00830E81" w:rsidP="00830E81">
      <w:pPr>
        <w:spacing w:after="120"/>
        <w:ind w:left="567" w:hanging="567"/>
        <w:jc w:val="both"/>
        <w:rPr>
          <w:rFonts w:ascii="Arial" w:hAnsi="Arial" w:cs="Arial"/>
        </w:rPr>
      </w:pPr>
      <w:proofErr w:type="gramStart"/>
      <w:r>
        <w:rPr>
          <w:rFonts w:ascii="Arial" w:hAnsi="Arial" w:cs="Arial"/>
        </w:rPr>
        <w:t xml:space="preserve">18.1  </w:t>
      </w:r>
      <w:r w:rsidR="00C234E2" w:rsidRPr="00830E81">
        <w:rPr>
          <w:rFonts w:ascii="Arial" w:hAnsi="Arial" w:cs="Arial"/>
        </w:rPr>
        <w:t>Veškeré</w:t>
      </w:r>
      <w:proofErr w:type="gramEnd"/>
      <w:r w:rsidR="00C234E2" w:rsidRPr="00830E81">
        <w:rPr>
          <w:rFonts w:ascii="Arial" w:hAnsi="Arial" w:cs="Arial"/>
        </w:rPr>
        <w:t xml:space="preserve"> platby mezi smluvními stranami uskutečněné na základě smlouvy budou probíhat bezhotovostně prostřednictvím účtů uvedených v záhlaví smlouvy, nevyplývá-li z některého ustanovení této smlouvy jinak.</w:t>
      </w:r>
    </w:p>
    <w:p w14:paraId="6154AF80" w14:textId="29081797" w:rsidR="00C234E2" w:rsidRPr="00830E81" w:rsidRDefault="00830E81" w:rsidP="00830E81">
      <w:pPr>
        <w:spacing w:after="120"/>
        <w:ind w:left="567" w:hanging="567"/>
        <w:jc w:val="both"/>
        <w:rPr>
          <w:rFonts w:ascii="Arial" w:hAnsi="Arial" w:cs="Arial"/>
        </w:rPr>
      </w:pPr>
      <w:r>
        <w:rPr>
          <w:rFonts w:ascii="Arial" w:hAnsi="Arial" w:cs="Arial"/>
        </w:rPr>
        <w:t xml:space="preserve">18.2 </w:t>
      </w:r>
      <w:r>
        <w:rPr>
          <w:rFonts w:ascii="Arial" w:hAnsi="Arial" w:cs="Arial"/>
        </w:rPr>
        <w:tab/>
      </w:r>
      <w:r w:rsidR="00C234E2" w:rsidRPr="00830E81">
        <w:rPr>
          <w:rFonts w:ascii="Arial" w:hAnsi="Arial"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14:paraId="08DD9C64" w14:textId="311950A8" w:rsidR="00C234E2" w:rsidRPr="00830E81" w:rsidRDefault="00830E81" w:rsidP="00830E81">
      <w:pPr>
        <w:spacing w:after="120"/>
        <w:ind w:left="567" w:hanging="567"/>
        <w:jc w:val="both"/>
        <w:rPr>
          <w:rFonts w:ascii="Arial" w:hAnsi="Arial" w:cs="Arial"/>
        </w:rPr>
      </w:pPr>
      <w:proofErr w:type="gramStart"/>
      <w:r>
        <w:rPr>
          <w:rFonts w:ascii="Arial" w:hAnsi="Arial" w:cs="Arial"/>
        </w:rPr>
        <w:t xml:space="preserve">18.3 </w:t>
      </w:r>
      <w:r w:rsidR="00E60270">
        <w:rPr>
          <w:rFonts w:ascii="Arial" w:hAnsi="Arial" w:cs="Arial"/>
        </w:rPr>
        <w:t xml:space="preserve">  </w:t>
      </w:r>
      <w:r w:rsidR="00C234E2" w:rsidRPr="00830E81">
        <w:rPr>
          <w:rFonts w:ascii="Arial" w:hAnsi="Arial" w:cs="Arial"/>
        </w:rPr>
        <w:t>Smluvní</w:t>
      </w:r>
      <w:proofErr w:type="gramEnd"/>
      <w:r w:rsidR="00C234E2" w:rsidRPr="00830E81">
        <w:rPr>
          <w:rFonts w:ascii="Arial" w:hAnsi="Arial" w:cs="Arial"/>
        </w:rPr>
        <w:t xml:space="preserve"> strany se dohodly, že v případě změny bankovního spojení uvedeného v záhlaví smlouvy budou písemné informovat o této skutečnosti bez zbytečného odkladu druhou smluvní stranu.</w:t>
      </w:r>
    </w:p>
    <w:p w14:paraId="084589A8" w14:textId="77777777" w:rsidR="00C234E2" w:rsidRPr="00465A21" w:rsidRDefault="00C234E2" w:rsidP="00C234E2"/>
    <w:p w14:paraId="6EBE9F23" w14:textId="71D06F36" w:rsidR="00C234E2" w:rsidRPr="00C234E2" w:rsidRDefault="00EE58B6" w:rsidP="00EE58B6">
      <w:pPr>
        <w:pStyle w:val="BodyText21"/>
        <w:widowControl/>
        <w:spacing w:after="120" w:line="276" w:lineRule="auto"/>
        <w:ind w:left="360"/>
        <w:jc w:val="center"/>
        <w:rPr>
          <w:rFonts w:ascii="Arial" w:hAnsi="Arial" w:cs="Arial"/>
          <w:b/>
          <w:sz w:val="20"/>
        </w:rPr>
      </w:pPr>
      <w:r>
        <w:rPr>
          <w:rFonts w:ascii="Arial" w:hAnsi="Arial" w:cs="Arial"/>
          <w:b/>
          <w:sz w:val="20"/>
        </w:rPr>
        <w:t xml:space="preserve">XIX. </w:t>
      </w:r>
      <w:r w:rsidR="00C234E2" w:rsidRPr="00C234E2">
        <w:rPr>
          <w:rFonts w:ascii="Arial" w:hAnsi="Arial" w:cs="Arial"/>
          <w:b/>
          <w:sz w:val="20"/>
        </w:rPr>
        <w:t>Oprávněné osoby</w:t>
      </w:r>
    </w:p>
    <w:p w14:paraId="5B0645C6" w14:textId="37F17B8B" w:rsidR="00C234E2" w:rsidRPr="00EE58B6" w:rsidRDefault="00EE58B6" w:rsidP="00EE58B6">
      <w:pPr>
        <w:spacing w:after="120"/>
        <w:ind w:left="567" w:hanging="567"/>
        <w:jc w:val="both"/>
        <w:rPr>
          <w:rFonts w:ascii="Arial" w:hAnsi="Arial" w:cs="Arial"/>
        </w:rPr>
      </w:pPr>
      <w:r>
        <w:rPr>
          <w:rFonts w:ascii="Arial" w:hAnsi="Arial" w:cs="Arial"/>
        </w:rPr>
        <w:t xml:space="preserve">19.1 </w:t>
      </w:r>
      <w:r w:rsidR="00C234E2" w:rsidRPr="00EE58B6">
        <w:rPr>
          <w:rFonts w:ascii="Arial" w:hAnsi="Arial"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14:paraId="1AAFA35C" w14:textId="5517ECA5" w:rsidR="00C234E2" w:rsidRPr="00B25DF2" w:rsidRDefault="00B25DF2" w:rsidP="00B25DF2">
      <w:pPr>
        <w:spacing w:after="120"/>
        <w:ind w:left="567" w:hanging="567"/>
        <w:jc w:val="both"/>
        <w:rPr>
          <w:rFonts w:ascii="Arial" w:hAnsi="Arial" w:cs="Arial"/>
        </w:rPr>
      </w:pPr>
      <w:proofErr w:type="gramStart"/>
      <w:r>
        <w:rPr>
          <w:rFonts w:ascii="Arial" w:hAnsi="Arial" w:cs="Arial"/>
        </w:rPr>
        <w:t xml:space="preserve">19.2  </w:t>
      </w:r>
      <w:r w:rsidR="00C234E2" w:rsidRPr="00B25DF2">
        <w:rPr>
          <w:rFonts w:ascii="Arial" w:hAnsi="Arial" w:cs="Arial"/>
        </w:rPr>
        <w:t>Kterákoliv</w:t>
      </w:r>
      <w:proofErr w:type="gramEnd"/>
      <w:r w:rsidR="00C234E2" w:rsidRPr="00B25DF2">
        <w:rPr>
          <w:rFonts w:ascii="Arial" w:hAnsi="Arial" w:cs="Arial"/>
        </w:rPr>
        <w:t xml:space="preserve">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přesáhnout dvě osoby u každé ze tří níže uvedených kategorií. Je-li oprávněnou osobou osoba právnická, může za ni jednat pouze jedna osoba fyzická. </w:t>
      </w:r>
    </w:p>
    <w:p w14:paraId="5F1ABF83" w14:textId="77777777" w:rsidR="00C234E2" w:rsidRPr="00465A21" w:rsidRDefault="00C234E2" w:rsidP="00C234E2">
      <w:pPr>
        <w:pStyle w:val="BodyText21"/>
        <w:widowControl/>
        <w:rPr>
          <w:snapToGrid/>
        </w:rPr>
      </w:pPr>
    </w:p>
    <w:p w14:paraId="2031DC2F" w14:textId="0546C0C5" w:rsidR="00C234E2" w:rsidRPr="00B25DF2" w:rsidRDefault="00B25DF2" w:rsidP="00B25DF2">
      <w:pPr>
        <w:spacing w:after="120"/>
        <w:jc w:val="both"/>
        <w:rPr>
          <w:rFonts w:ascii="Arial" w:hAnsi="Arial" w:cs="Arial"/>
        </w:rPr>
      </w:pPr>
      <w:r>
        <w:rPr>
          <w:rFonts w:ascii="Arial" w:hAnsi="Arial" w:cs="Arial"/>
        </w:rPr>
        <w:t xml:space="preserve">19.3 </w:t>
      </w:r>
      <w:r w:rsidR="00C234E2" w:rsidRPr="00B25DF2">
        <w:rPr>
          <w:rFonts w:ascii="Arial" w:hAnsi="Arial" w:cs="Arial"/>
        </w:rPr>
        <w:t>Oprávněné osoby objednatele se dělí do těchto kategorií:</w:t>
      </w:r>
    </w:p>
    <w:p w14:paraId="33D8B783" w14:textId="68740377" w:rsidR="00C234E2" w:rsidRPr="00C234E2" w:rsidRDefault="00C234E2" w:rsidP="00A209DF">
      <w:pPr>
        <w:pStyle w:val="Znaka"/>
        <w:widowControl/>
        <w:numPr>
          <w:ilvl w:val="0"/>
          <w:numId w:val="34"/>
        </w:numPr>
        <w:spacing w:after="120"/>
        <w:jc w:val="both"/>
        <w:rPr>
          <w:rFonts w:cs="Arial"/>
          <w:color w:val="auto"/>
          <w:sz w:val="20"/>
        </w:rPr>
      </w:pPr>
      <w:r w:rsidRPr="00D17099">
        <w:rPr>
          <w:rFonts w:cs="Arial"/>
          <w:color w:val="auto"/>
          <w:sz w:val="20"/>
        </w:rPr>
        <w:lastRenderedPageBreak/>
        <w:t>oprá</w:t>
      </w:r>
      <w:r w:rsidRPr="00C234E2">
        <w:rPr>
          <w:rFonts w:cs="Arial"/>
          <w:color w:val="auto"/>
          <w:sz w:val="20"/>
        </w:rPr>
        <w:t>vn</w:t>
      </w:r>
      <w:r w:rsidR="00210CBB">
        <w:rPr>
          <w:rFonts w:cs="Arial"/>
          <w:color w:val="auto"/>
          <w:sz w:val="20"/>
        </w:rPr>
        <w:t>ěné osoby ve věcech technických;</w:t>
      </w:r>
    </w:p>
    <w:p w14:paraId="1C04FE86" w14:textId="0D27FC8D" w:rsidR="00C234E2" w:rsidRPr="00C234E2" w:rsidRDefault="00C234E2" w:rsidP="00A209DF">
      <w:pPr>
        <w:pStyle w:val="Znaka"/>
        <w:widowControl/>
        <w:numPr>
          <w:ilvl w:val="0"/>
          <w:numId w:val="34"/>
        </w:numPr>
        <w:spacing w:after="120"/>
        <w:jc w:val="both"/>
        <w:rPr>
          <w:rFonts w:cs="Arial"/>
          <w:color w:val="auto"/>
          <w:sz w:val="20"/>
        </w:rPr>
      </w:pPr>
      <w:r w:rsidRPr="00C234E2">
        <w:rPr>
          <w:rFonts w:cs="Arial"/>
          <w:color w:val="auto"/>
          <w:sz w:val="20"/>
        </w:rPr>
        <w:t>oprávněné os</w:t>
      </w:r>
      <w:r w:rsidR="00210CBB">
        <w:rPr>
          <w:rFonts w:cs="Arial"/>
          <w:color w:val="auto"/>
          <w:sz w:val="20"/>
        </w:rPr>
        <w:t>oby ve věcech autorského dozoru;</w:t>
      </w:r>
    </w:p>
    <w:p w14:paraId="06A51DAB" w14:textId="77777777" w:rsidR="00C234E2" w:rsidRPr="00C234E2" w:rsidRDefault="00C234E2" w:rsidP="00A209DF">
      <w:pPr>
        <w:pStyle w:val="Znaka"/>
        <w:widowControl/>
        <w:numPr>
          <w:ilvl w:val="0"/>
          <w:numId w:val="34"/>
        </w:numPr>
        <w:spacing w:after="120"/>
        <w:jc w:val="both"/>
        <w:rPr>
          <w:rFonts w:cs="Arial"/>
          <w:color w:val="auto"/>
          <w:sz w:val="20"/>
        </w:rPr>
      </w:pPr>
      <w:r w:rsidRPr="00C234E2">
        <w:rPr>
          <w:rFonts w:cs="Arial"/>
          <w:color w:val="auto"/>
          <w:sz w:val="20"/>
        </w:rPr>
        <w:t>oprávněné osoby se všeobecnou působností.</w:t>
      </w:r>
    </w:p>
    <w:p w14:paraId="076FEB70" w14:textId="77777777" w:rsidR="00C234E2" w:rsidRPr="00465A21" w:rsidRDefault="00C234E2" w:rsidP="00C234E2">
      <w:pPr>
        <w:pStyle w:val="BodyText21"/>
        <w:widowControl/>
        <w:rPr>
          <w:snapToGrid/>
        </w:rPr>
      </w:pPr>
    </w:p>
    <w:p w14:paraId="6BA7D1A5" w14:textId="79CDB89E" w:rsidR="00C234E2" w:rsidRPr="00B25DF2" w:rsidRDefault="00B25DF2" w:rsidP="00B25DF2">
      <w:pPr>
        <w:spacing w:after="120"/>
        <w:ind w:left="567" w:hanging="567"/>
        <w:jc w:val="both"/>
        <w:rPr>
          <w:rFonts w:ascii="Arial" w:hAnsi="Arial" w:cs="Arial"/>
        </w:rPr>
      </w:pPr>
      <w:r>
        <w:rPr>
          <w:rFonts w:ascii="Arial" w:hAnsi="Arial" w:cs="Arial"/>
        </w:rPr>
        <w:t xml:space="preserve">19.4 </w:t>
      </w:r>
      <w:r w:rsidR="00C234E2" w:rsidRPr="00B25DF2">
        <w:rPr>
          <w:rFonts w:ascii="Arial" w:hAnsi="Arial" w:cs="Arial"/>
        </w:rPr>
        <w:t xml:space="preserve">Oprávněné osoby objednatele ve věcech technických mohou za objednatele jednat </w:t>
      </w:r>
      <w:r>
        <w:rPr>
          <w:rFonts w:ascii="Arial" w:hAnsi="Arial" w:cs="Arial"/>
        </w:rPr>
        <w:t xml:space="preserve">v rámci </w:t>
      </w:r>
      <w:r w:rsidR="00C234E2" w:rsidRPr="00B25DF2">
        <w:rPr>
          <w:rFonts w:ascii="Arial" w:hAnsi="Arial" w:cs="Arial"/>
        </w:rPr>
        <w:t>investorsko-inženýrské činnosti, kterou se rozumí zejména:</w:t>
      </w:r>
    </w:p>
    <w:p w14:paraId="6AD51ACF"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odevzdání staveniště zhotoviteli a zabezpečení zápisu o odevzdání staveniště do stavebního deníku,</w:t>
      </w:r>
    </w:p>
    <w:p w14:paraId="1C47B42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na kontrolním zaměření terénu zhotovitelem před zahájením prací,</w:t>
      </w:r>
    </w:p>
    <w:p w14:paraId="05D791B8"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dodržování podmínek stavebního povolení a opatření státního stavebního dohledu na dobu realizace stavby,</w:t>
      </w:r>
    </w:p>
    <w:p w14:paraId="5C8F37ED"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 xml:space="preserve">projednávání dodatků a změn projektu, které nezvyšují náklady stavebního objektu nebo provozního souboru, neprodlužují lhůtu výstavby a nezhoršují parametry stavby, se zhotovitelem; v rámci plnění smlouvy není oprávněná osoba ve věcech technických oprávněna schvalovat jakékoliv změny realizace díla, které mají vliv na cenu a změnu termínu dokončení, </w:t>
      </w:r>
    </w:p>
    <w:p w14:paraId="7D617867"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věcné a cenové správnosti a úplnosti oceňovacích podkladů a faktur, jejich soulad s podmínkami uvedenými ve smlouvách a jejich předkládání k úhradě objednateli, dále provedení závěrečného vyúčtování celého procesu realizace stavby,</w:t>
      </w:r>
    </w:p>
    <w:p w14:paraId="1F550A8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těch částí dodávek, které budou v dalším postupu zakryté nebo se stanou nepřístupnými, včetně zapsání výsledku kontroly do stavebního deníku,</w:t>
      </w:r>
    </w:p>
    <w:p w14:paraId="1C824B8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 xml:space="preserve">zajištění fotodokumentace a případně videozáznamu průběhu realizace akce, </w:t>
      </w:r>
    </w:p>
    <w:p w14:paraId="4D98CD31"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spolupráce se zhotovitelem při provádění nebo navrhování opatření na odstranění případných závad projektové dokumentace,</w:t>
      </w:r>
    </w:p>
    <w:p w14:paraId="7A04A56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dodržování souladu dodávek výrobků, prací a služeb a postupu výstavby s projektovou dokumentací stavby a s dalšími podmínkami smlouvy,</w:t>
      </w:r>
    </w:p>
    <w:p w14:paraId="1F49F04E"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dodržení technických požadavků na výrobky a stavbu v souladu s příslušným zákonem a technickými normami a předpisy,</w:t>
      </w:r>
    </w:p>
    <w:p w14:paraId="7294A74A"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postupu a způsobu provádění stavby, zejména pokud jde o dodržení příslušných zákonů, norem a předpisů, dále o bezpečnost při práci, při instalaci a provozu zařízení a vybavení stavby,</w:t>
      </w:r>
    </w:p>
    <w:p w14:paraId="4BE2C29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a kontrola, zda zhotovitel provádí předepsané a dohodnuté zkoušky materiálů, konstrukcí a prací, kontrola jejich výsledků a vyžadování dokladů, které prokazují kvalitu prováděných prací a dodávek (certifikáty, atesty, protokoly apod.),</w:t>
      </w:r>
    </w:p>
    <w:p w14:paraId="5550B6E8"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a kontrola vedení stavebních a montážních deníků v souladu s podmínkami smlouvy,</w:t>
      </w:r>
    </w:p>
    <w:p w14:paraId="1485D320"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provádění zápisů do stavebního deníku o svých zjištěních a návrzích, požadování odezvy a hodnocení účinnosti opatření, vztahujících se k těmto zápisům, včetně zaujímání stanovisek k zápisům, pokud se týkají předmětu technického dozoru,</w:t>
      </w:r>
    </w:p>
    <w:p w14:paraId="6D013B3A" w14:textId="7F26904D" w:rsidR="00C234E2" w:rsidRPr="00C234E2" w:rsidRDefault="00C234E2" w:rsidP="007608DC">
      <w:pPr>
        <w:numPr>
          <w:ilvl w:val="0"/>
          <w:numId w:val="32"/>
        </w:numPr>
        <w:spacing w:after="120"/>
        <w:jc w:val="both"/>
        <w:rPr>
          <w:rFonts w:ascii="Arial" w:hAnsi="Arial" w:cs="Arial"/>
        </w:rPr>
      </w:pPr>
      <w:r w:rsidRPr="00C234E2">
        <w:rPr>
          <w:rFonts w:ascii="Arial" w:hAnsi="Arial" w:cs="Arial"/>
        </w:rPr>
        <w:t>organizace a vedení kontrolních dn</w:t>
      </w:r>
      <w:r w:rsidR="00A447B9">
        <w:rPr>
          <w:rFonts w:ascii="Arial" w:hAnsi="Arial" w:cs="Arial"/>
        </w:rPr>
        <w:t>ů</w:t>
      </w:r>
      <w:r w:rsidRPr="00C234E2">
        <w:rPr>
          <w:rFonts w:ascii="Arial" w:hAnsi="Arial" w:cs="Arial"/>
        </w:rPr>
        <w:t>,</w:t>
      </w:r>
    </w:p>
    <w:p w14:paraId="634A20A5"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uplatňování námětů, směřujících k zhospodárnění budoucího provozu dokončené stavby,</w:t>
      </w:r>
    </w:p>
    <w:p w14:paraId="2DD34E75"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spolupráce s pracovníky zhotovitele při provádění opatření na odvrácení nebo na omezení škod při ohrožení stavby živelnými událostmi,</w:t>
      </w:r>
    </w:p>
    <w:p w14:paraId="1E75A34A"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lastRenderedPageBreak/>
        <w:t xml:space="preserve">kontrola souladu postupu prací s časovým plánem stavby a ustanoveními smlouvy a upozorňování zhotovitele na nedodržování termínů, </w:t>
      </w:r>
    </w:p>
    <w:p w14:paraId="0C0ECFDB"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dokladů, které doloží zhotovitel k odevzdání a převzetí dokončené stavby,</w:t>
      </w:r>
    </w:p>
    <w:p w14:paraId="2F48CDC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odstraňování vad a nedodělků zjištěných při přebírání stavby v dohodnutých termínech,</w:t>
      </w:r>
    </w:p>
    <w:p w14:paraId="170A9D71" w14:textId="77777777" w:rsidR="00C234E2" w:rsidRPr="00C234E2" w:rsidRDefault="00C234E2" w:rsidP="00E60270">
      <w:pPr>
        <w:numPr>
          <w:ilvl w:val="0"/>
          <w:numId w:val="32"/>
        </w:numPr>
        <w:spacing w:after="120"/>
        <w:ind w:hanging="323"/>
        <w:jc w:val="both"/>
        <w:rPr>
          <w:rFonts w:ascii="Arial" w:hAnsi="Arial" w:cs="Arial"/>
        </w:rPr>
      </w:pPr>
      <w:r w:rsidRPr="00C234E2">
        <w:rPr>
          <w:rFonts w:ascii="Arial" w:hAnsi="Arial" w:cs="Arial"/>
        </w:rPr>
        <w:t>příprava na kolaudační řízení,</w:t>
      </w:r>
    </w:p>
    <w:p w14:paraId="0D46A53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kontrola vyklizení staveniště zhotovitelem.</w:t>
      </w:r>
    </w:p>
    <w:p w14:paraId="5C92260E" w14:textId="56F97AE7" w:rsidR="00C234E2" w:rsidRPr="00C43FBE" w:rsidRDefault="00C43FBE" w:rsidP="00C43FBE">
      <w:pPr>
        <w:spacing w:after="120"/>
        <w:ind w:left="567" w:hanging="567"/>
        <w:jc w:val="both"/>
        <w:rPr>
          <w:rFonts w:ascii="Arial" w:hAnsi="Arial" w:cs="Arial"/>
        </w:rPr>
      </w:pPr>
      <w:proofErr w:type="gramStart"/>
      <w:r>
        <w:rPr>
          <w:rFonts w:ascii="Arial" w:hAnsi="Arial" w:cs="Arial"/>
        </w:rPr>
        <w:t xml:space="preserve">19.5  </w:t>
      </w:r>
      <w:r w:rsidR="00C234E2" w:rsidRPr="00C43FBE">
        <w:rPr>
          <w:rFonts w:ascii="Arial" w:hAnsi="Arial" w:cs="Arial"/>
        </w:rPr>
        <w:t>Oprávněné</w:t>
      </w:r>
      <w:proofErr w:type="gramEnd"/>
      <w:r w:rsidR="00C234E2" w:rsidRPr="00C43FBE">
        <w:rPr>
          <w:rFonts w:ascii="Arial" w:hAnsi="Arial" w:cs="Arial"/>
        </w:rPr>
        <w:t xml:space="preserve"> osoby objednatele ve věcech autorského dozoru mohou za objednatele jednat </w:t>
      </w:r>
      <w:r>
        <w:rPr>
          <w:rFonts w:ascii="Arial" w:hAnsi="Arial" w:cs="Arial"/>
        </w:rPr>
        <w:t xml:space="preserve"> </w:t>
      </w:r>
      <w:r w:rsidR="00E60270">
        <w:rPr>
          <w:rFonts w:ascii="Arial" w:hAnsi="Arial" w:cs="Arial"/>
        </w:rPr>
        <w:t xml:space="preserve">v rámci </w:t>
      </w:r>
      <w:r w:rsidR="00C234E2" w:rsidRPr="00C43FBE">
        <w:rPr>
          <w:rFonts w:ascii="Arial" w:hAnsi="Arial" w:cs="Arial"/>
        </w:rPr>
        <w:t>autorského dozoru, kterým se rozumí zejména:</w:t>
      </w:r>
    </w:p>
    <w:p w14:paraId="6DCABC3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na řízeních v případech, kdy je nutné upřesnit nebo vysvětlit souvislosti s dokumentací stavby;</w:t>
      </w:r>
    </w:p>
    <w:p w14:paraId="15A2FDE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souladu vytyčovacích výkresů se situací stavby;</w:t>
      </w:r>
    </w:p>
    <w:p w14:paraId="28F3F0E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poskytování vysvětlení potřebných k dokumentaci stavby nebo k vypracování dodavatelské dokumentace;</w:t>
      </w:r>
    </w:p>
    <w:p w14:paraId="316E4B5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koordinace při zpracování realizačních projektů, pokud budou ve fázi realizace stavby zpracovávány;</w:t>
      </w:r>
    </w:p>
    <w:p w14:paraId="6F4C94D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posuzování návrhů účastníků výstavby na odchylky a změny proti příslušné části dokumentace stavby z pohledu dodržení technicko-ekonomických parametrů stavby, dodržení lhůt výstavby včetně poskytování vyjádření k případným požadavkům na větší množství výrobků a výkonů oproti dokumentaci stavby;</w:t>
      </w:r>
    </w:p>
    <w:p w14:paraId="67F67582"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sledování postupu výstavby z hlediska souladu s dokumentací stavby a podmínkami stavebního povolení.</w:t>
      </w:r>
    </w:p>
    <w:p w14:paraId="7506FD06"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operativní zpracování dokumentace k odstranění odchylek mezi prováděním stavby a dokumentací stavby.</w:t>
      </w:r>
    </w:p>
    <w:p w14:paraId="2825D89A"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příprava podkladů pro případná změnová řízení, pokud se týkají dokumentace;</w:t>
      </w:r>
    </w:p>
    <w:p w14:paraId="4EF34484"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při předávání jednotlivých etap či ucelených částí stavby, dále kontrola částí stavby nebo inženýrských sítí a objektů, které mají být zakryty nebo se jinak stanou nepřístupnými;</w:t>
      </w:r>
    </w:p>
    <w:p w14:paraId="65985B1C"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účast při předání stavby a kolaudaci;</w:t>
      </w:r>
    </w:p>
    <w:p w14:paraId="20EC353D"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poskytování běžných konzultací účastníkům výstavby, pokud jde o souvislosti dodávek a výstavby s dokumentací stavby;</w:t>
      </w:r>
    </w:p>
    <w:p w14:paraId="20C32680"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koordinace dokumentace, popř. dokumentů a návrhů na zařízení staveniště a na organizaci prací na staveništi v souvislosti projektem organizace výstavby, který je součástí dokumentace;</w:t>
      </w:r>
    </w:p>
    <w:p w14:paraId="79A8BEF5" w14:textId="77777777" w:rsidR="00C234E2" w:rsidRPr="00C234E2" w:rsidRDefault="00C234E2" w:rsidP="007608DC">
      <w:pPr>
        <w:numPr>
          <w:ilvl w:val="0"/>
          <w:numId w:val="32"/>
        </w:numPr>
        <w:spacing w:after="120"/>
        <w:jc w:val="both"/>
        <w:rPr>
          <w:rFonts w:ascii="Arial" w:hAnsi="Arial" w:cs="Arial"/>
        </w:rPr>
      </w:pPr>
      <w:r w:rsidRPr="00C234E2">
        <w:rPr>
          <w:rFonts w:ascii="Arial" w:hAnsi="Arial" w:cs="Arial"/>
        </w:rPr>
        <w:t>odborná technická pomoc při posuzování využití původních dílů po jejich demontáži, zejména ve vazbě na návrhy uvedené v projektové dokumentaci, dále při posuzování kvality nových a původních částí stavby a posuzování kvality prováděných prací.</w:t>
      </w:r>
    </w:p>
    <w:p w14:paraId="56A663C7" w14:textId="3AD7EA9C" w:rsidR="00C234E2" w:rsidRPr="00C43FBE" w:rsidRDefault="00C43FBE" w:rsidP="00C43FBE">
      <w:pPr>
        <w:spacing w:after="120"/>
        <w:ind w:left="567" w:hanging="567"/>
        <w:jc w:val="both"/>
        <w:rPr>
          <w:rFonts w:ascii="Arial" w:hAnsi="Arial" w:cs="Arial"/>
        </w:rPr>
      </w:pPr>
      <w:r>
        <w:rPr>
          <w:rFonts w:ascii="Arial" w:hAnsi="Arial" w:cs="Arial"/>
        </w:rPr>
        <w:t>19.6</w:t>
      </w:r>
      <w:r>
        <w:rPr>
          <w:rFonts w:ascii="Arial" w:hAnsi="Arial" w:cs="Arial"/>
        </w:rPr>
        <w:tab/>
      </w:r>
      <w:r w:rsidR="00C234E2" w:rsidRPr="00C43FBE">
        <w:rPr>
          <w:rFonts w:ascii="Arial" w:hAnsi="Arial" w:cs="Arial"/>
        </w:rPr>
        <w:t xml:space="preserve">Oprávněné osoby objednatele se všeobecnou působností mohou za objednatele jednat ve všech věcech v rámci této smlouvy. </w:t>
      </w:r>
    </w:p>
    <w:p w14:paraId="484EA561" w14:textId="3C98CBF4" w:rsidR="00C234E2" w:rsidRPr="00C43FBE" w:rsidRDefault="00C43FBE" w:rsidP="00C43FBE">
      <w:pPr>
        <w:spacing w:after="120"/>
        <w:jc w:val="both"/>
        <w:rPr>
          <w:rFonts w:ascii="Arial" w:hAnsi="Arial" w:cs="Arial"/>
        </w:rPr>
      </w:pPr>
      <w:proofErr w:type="gramStart"/>
      <w:r>
        <w:rPr>
          <w:rFonts w:ascii="Arial" w:hAnsi="Arial" w:cs="Arial"/>
        </w:rPr>
        <w:t xml:space="preserve">19.7   </w:t>
      </w:r>
      <w:r w:rsidR="00C234E2" w:rsidRPr="00C43FBE">
        <w:rPr>
          <w:rFonts w:ascii="Arial" w:hAnsi="Arial" w:cs="Arial"/>
        </w:rPr>
        <w:t>Oprávněné</w:t>
      </w:r>
      <w:proofErr w:type="gramEnd"/>
      <w:r w:rsidR="00C234E2" w:rsidRPr="00C43FBE">
        <w:rPr>
          <w:rFonts w:ascii="Arial" w:hAnsi="Arial" w:cs="Arial"/>
        </w:rPr>
        <w:t xml:space="preserve"> osoby objednatele ve věcech technických:</w:t>
      </w:r>
    </w:p>
    <w:p w14:paraId="0C2B5D26" w14:textId="70A6E4E7" w:rsidR="00C234E2" w:rsidRPr="00D17099" w:rsidRDefault="00B572FA" w:rsidP="00A209DF">
      <w:pPr>
        <w:pStyle w:val="Znaka"/>
        <w:widowControl/>
        <w:numPr>
          <w:ilvl w:val="0"/>
          <w:numId w:val="35"/>
        </w:numPr>
        <w:spacing w:after="120"/>
        <w:jc w:val="both"/>
        <w:rPr>
          <w:rFonts w:cs="Arial"/>
          <w:color w:val="auto"/>
          <w:sz w:val="20"/>
        </w:rPr>
      </w:pPr>
      <w:r>
        <w:rPr>
          <w:rFonts w:cs="Arial"/>
          <w:color w:val="auto"/>
          <w:sz w:val="20"/>
        </w:rPr>
        <w:t>XXXXXXXXXXX</w:t>
      </w:r>
      <w:r w:rsidR="00461C2E">
        <w:rPr>
          <w:rFonts w:cs="Arial"/>
          <w:color w:val="auto"/>
          <w:sz w:val="20"/>
        </w:rPr>
        <w:t>, odbor řízení projektů Krajského úřadu Karlovarského kraje</w:t>
      </w:r>
    </w:p>
    <w:p w14:paraId="76A12549" w14:textId="38B84ECF" w:rsidR="00C234E2" w:rsidRPr="00D17099" w:rsidRDefault="00B572FA" w:rsidP="00A209DF">
      <w:pPr>
        <w:pStyle w:val="Znaka"/>
        <w:widowControl/>
        <w:numPr>
          <w:ilvl w:val="0"/>
          <w:numId w:val="35"/>
        </w:numPr>
        <w:spacing w:after="120"/>
        <w:jc w:val="both"/>
        <w:rPr>
          <w:rFonts w:cs="Arial"/>
          <w:color w:val="auto"/>
          <w:sz w:val="20"/>
        </w:rPr>
      </w:pPr>
      <w:r>
        <w:rPr>
          <w:rFonts w:cs="Arial"/>
          <w:color w:val="auto"/>
          <w:sz w:val="20"/>
        </w:rPr>
        <w:t>XXXXXXXXXXXXXXXXXX</w:t>
      </w:r>
      <w:r w:rsidR="00461C2E">
        <w:rPr>
          <w:rFonts w:cs="Arial"/>
          <w:color w:val="auto"/>
          <w:sz w:val="20"/>
        </w:rPr>
        <w:t>, odbor řízení projektů Krajského úřadu Karlovarského kraje</w:t>
      </w:r>
      <w:r w:rsidR="00461C2E" w:rsidRPr="00D17099">
        <w:rPr>
          <w:rFonts w:cs="Arial"/>
          <w:color w:val="auto"/>
          <w:sz w:val="20"/>
        </w:rPr>
        <w:t xml:space="preserve"> </w:t>
      </w:r>
    </w:p>
    <w:p w14:paraId="384368AD" w14:textId="088F729E" w:rsidR="00C234E2" w:rsidRPr="00C43FBE" w:rsidRDefault="00C43FBE" w:rsidP="00C43FBE">
      <w:pPr>
        <w:tabs>
          <w:tab w:val="left" w:pos="567"/>
        </w:tabs>
        <w:spacing w:after="120"/>
        <w:jc w:val="both"/>
        <w:rPr>
          <w:rFonts w:ascii="Arial" w:hAnsi="Arial" w:cs="Arial"/>
        </w:rPr>
      </w:pPr>
      <w:proofErr w:type="gramStart"/>
      <w:r>
        <w:rPr>
          <w:rFonts w:ascii="Arial" w:hAnsi="Arial" w:cs="Arial"/>
        </w:rPr>
        <w:t xml:space="preserve">19.8   </w:t>
      </w:r>
      <w:r w:rsidR="00C234E2" w:rsidRPr="00C43FBE">
        <w:rPr>
          <w:rFonts w:ascii="Arial" w:hAnsi="Arial" w:cs="Arial"/>
        </w:rPr>
        <w:t>Oprávněné</w:t>
      </w:r>
      <w:proofErr w:type="gramEnd"/>
      <w:r w:rsidR="00C234E2" w:rsidRPr="00C43FBE">
        <w:rPr>
          <w:rFonts w:ascii="Arial" w:hAnsi="Arial" w:cs="Arial"/>
        </w:rPr>
        <w:t xml:space="preserve"> osoby objednatele ve věcech autorského dozoru:</w:t>
      </w:r>
    </w:p>
    <w:p w14:paraId="0D138A6B" w14:textId="00893BD7" w:rsidR="00C234E2" w:rsidRPr="00D17099" w:rsidRDefault="00B572FA" w:rsidP="00A209DF">
      <w:pPr>
        <w:pStyle w:val="Znaka"/>
        <w:widowControl/>
        <w:numPr>
          <w:ilvl w:val="0"/>
          <w:numId w:val="36"/>
        </w:numPr>
        <w:spacing w:after="120"/>
        <w:jc w:val="both"/>
        <w:rPr>
          <w:rFonts w:cs="Arial"/>
          <w:color w:val="auto"/>
          <w:sz w:val="20"/>
        </w:rPr>
      </w:pPr>
      <w:r>
        <w:rPr>
          <w:rFonts w:cs="Arial"/>
          <w:color w:val="auto"/>
          <w:sz w:val="20"/>
        </w:rPr>
        <w:lastRenderedPageBreak/>
        <w:t>XXXXXXXXXXXXXXXXXX</w:t>
      </w:r>
      <w:r w:rsidR="00461C2E">
        <w:rPr>
          <w:rFonts w:cs="Arial"/>
          <w:color w:val="auto"/>
          <w:sz w:val="20"/>
        </w:rPr>
        <w:t>, BPO spol. s r.o. Ostrov</w:t>
      </w:r>
    </w:p>
    <w:p w14:paraId="7E1AA97A" w14:textId="69E45962" w:rsidR="00C234E2" w:rsidRPr="00DD7065" w:rsidRDefault="00DD7065" w:rsidP="00DD7065">
      <w:pPr>
        <w:tabs>
          <w:tab w:val="left" w:pos="567"/>
        </w:tabs>
        <w:spacing w:after="120"/>
        <w:jc w:val="both"/>
        <w:rPr>
          <w:rFonts w:ascii="Arial" w:hAnsi="Arial" w:cs="Arial"/>
        </w:rPr>
      </w:pPr>
      <w:proofErr w:type="gramStart"/>
      <w:r>
        <w:rPr>
          <w:rFonts w:ascii="Arial" w:hAnsi="Arial" w:cs="Arial"/>
        </w:rPr>
        <w:t xml:space="preserve">19.9   </w:t>
      </w:r>
      <w:r w:rsidR="00C234E2" w:rsidRPr="00DD7065">
        <w:rPr>
          <w:rFonts w:ascii="Arial" w:hAnsi="Arial" w:cs="Arial"/>
        </w:rPr>
        <w:t>Oprávněné</w:t>
      </w:r>
      <w:proofErr w:type="gramEnd"/>
      <w:r w:rsidR="00C234E2" w:rsidRPr="00DD7065">
        <w:rPr>
          <w:rFonts w:ascii="Arial" w:hAnsi="Arial" w:cs="Arial"/>
        </w:rPr>
        <w:t xml:space="preserve"> osoby objednatele se všeobecnou působností:</w:t>
      </w:r>
    </w:p>
    <w:p w14:paraId="5081EE5F" w14:textId="22258F94" w:rsidR="00C234E2" w:rsidRPr="0094495E" w:rsidRDefault="00B572FA" w:rsidP="00A209DF">
      <w:pPr>
        <w:pStyle w:val="Znaka"/>
        <w:widowControl/>
        <w:numPr>
          <w:ilvl w:val="0"/>
          <w:numId w:val="37"/>
        </w:numPr>
        <w:spacing w:after="120"/>
        <w:jc w:val="both"/>
        <w:rPr>
          <w:snapToGrid/>
        </w:rPr>
      </w:pPr>
      <w:r>
        <w:rPr>
          <w:rFonts w:cs="Arial"/>
          <w:color w:val="auto"/>
          <w:sz w:val="20"/>
        </w:rPr>
        <w:t>XXXXXXXXXXXXXXXXXX</w:t>
      </w:r>
      <w:r w:rsidR="000F0F9A" w:rsidRPr="0094495E">
        <w:rPr>
          <w:rFonts w:cs="Arial"/>
          <w:color w:val="auto"/>
          <w:sz w:val="20"/>
        </w:rPr>
        <w:t xml:space="preserve">, odbor řízení projektů Krajského úřadu Karlovarského kraje </w:t>
      </w:r>
    </w:p>
    <w:p w14:paraId="23A28503" w14:textId="7B5417D2" w:rsidR="00C234E2" w:rsidRPr="00DD7065" w:rsidRDefault="00DD7065" w:rsidP="00DD7065">
      <w:pPr>
        <w:spacing w:after="120"/>
        <w:jc w:val="both"/>
        <w:rPr>
          <w:rFonts w:ascii="Arial" w:hAnsi="Arial" w:cs="Arial"/>
        </w:rPr>
      </w:pPr>
      <w:r>
        <w:rPr>
          <w:rFonts w:ascii="Arial" w:hAnsi="Arial" w:cs="Arial"/>
        </w:rPr>
        <w:t xml:space="preserve">19.10 </w:t>
      </w:r>
      <w:r w:rsidR="00C234E2" w:rsidRPr="00DD7065">
        <w:rPr>
          <w:rFonts w:ascii="Arial" w:hAnsi="Arial" w:cs="Arial"/>
        </w:rPr>
        <w:t>Oprávněné osoby zhotovitele:</w:t>
      </w:r>
    </w:p>
    <w:p w14:paraId="2CD5770B" w14:textId="163F6FB1" w:rsidR="00C234E2" w:rsidRPr="00D871A9" w:rsidRDefault="00D871A9" w:rsidP="00A209DF">
      <w:pPr>
        <w:pStyle w:val="Znaka"/>
        <w:widowControl/>
        <w:numPr>
          <w:ilvl w:val="0"/>
          <w:numId w:val="38"/>
        </w:numPr>
        <w:spacing w:after="120"/>
        <w:jc w:val="both"/>
        <w:rPr>
          <w:rFonts w:cs="Arial"/>
          <w:color w:val="auto"/>
          <w:sz w:val="20"/>
        </w:rPr>
      </w:pPr>
      <w:r w:rsidRPr="00D871A9">
        <w:rPr>
          <w:rFonts w:cs="Arial"/>
          <w:color w:val="auto"/>
          <w:sz w:val="20"/>
        </w:rPr>
        <w:t>Ing. Jiří Toms, jednatel</w:t>
      </w:r>
    </w:p>
    <w:p w14:paraId="1444A842" w14:textId="4D7CDE68" w:rsidR="00C234E2" w:rsidRPr="00D871A9" w:rsidRDefault="00D871A9" w:rsidP="00A209DF">
      <w:pPr>
        <w:pStyle w:val="Znaka"/>
        <w:widowControl/>
        <w:numPr>
          <w:ilvl w:val="0"/>
          <w:numId w:val="38"/>
        </w:numPr>
        <w:spacing w:after="120"/>
        <w:jc w:val="both"/>
        <w:rPr>
          <w:rFonts w:cs="Arial"/>
          <w:color w:val="auto"/>
          <w:sz w:val="20"/>
        </w:rPr>
      </w:pPr>
      <w:r w:rsidRPr="00D871A9">
        <w:rPr>
          <w:rFonts w:cs="Arial"/>
          <w:color w:val="auto"/>
          <w:sz w:val="20"/>
        </w:rPr>
        <w:t>Vladislav Štěpánovský, jednatel</w:t>
      </w:r>
    </w:p>
    <w:p w14:paraId="623586AD" w14:textId="77777777" w:rsidR="00C234E2" w:rsidRDefault="00C234E2" w:rsidP="006305FC">
      <w:pPr>
        <w:pStyle w:val="Normlnodsazen1"/>
        <w:spacing w:after="120"/>
        <w:ind w:left="1434"/>
        <w:jc w:val="center"/>
        <w:rPr>
          <w:rFonts w:ascii="Arial" w:hAnsi="Arial" w:cs="Arial"/>
          <w:sz w:val="20"/>
        </w:rPr>
      </w:pPr>
    </w:p>
    <w:p w14:paraId="5BA44B1D" w14:textId="77777777" w:rsidR="00D17099" w:rsidRPr="00D17099" w:rsidRDefault="00D17099" w:rsidP="00A209DF">
      <w:pPr>
        <w:pStyle w:val="BodyText21"/>
        <w:widowControl/>
        <w:numPr>
          <w:ilvl w:val="0"/>
          <w:numId w:val="48"/>
        </w:numPr>
        <w:spacing w:after="120" w:line="276" w:lineRule="auto"/>
        <w:jc w:val="center"/>
        <w:rPr>
          <w:rFonts w:ascii="Arial" w:hAnsi="Arial" w:cs="Arial"/>
          <w:b/>
          <w:sz w:val="20"/>
        </w:rPr>
      </w:pPr>
      <w:r w:rsidRPr="00D17099">
        <w:rPr>
          <w:rFonts w:ascii="Arial" w:hAnsi="Arial" w:cs="Arial"/>
          <w:b/>
          <w:sz w:val="20"/>
        </w:rPr>
        <w:t>Společná ustanovení</w:t>
      </w:r>
    </w:p>
    <w:p w14:paraId="36E9EA96" w14:textId="44508C62" w:rsidR="00D17099"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Pokud není v předchozích částech smlouvy uvedeno něco jiného, vztahují se na ně příslušné články společných ustanovení smlouvy.</w:t>
      </w:r>
    </w:p>
    <w:p w14:paraId="61266A9C" w14:textId="77777777" w:rsidR="00F22A81" w:rsidRPr="00D75F8E" w:rsidRDefault="00F22A81" w:rsidP="00F22A81">
      <w:pPr>
        <w:pStyle w:val="Odstavecseseznamem"/>
        <w:spacing w:after="120"/>
        <w:ind w:left="567"/>
        <w:jc w:val="both"/>
        <w:rPr>
          <w:rFonts w:ascii="Arial" w:hAnsi="Arial" w:cs="Arial"/>
          <w:sz w:val="10"/>
          <w:szCs w:val="10"/>
        </w:rPr>
      </w:pPr>
    </w:p>
    <w:p w14:paraId="315FBBCD" w14:textId="77777777" w:rsidR="00F22A81"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z jejichž povahy vyplývá, že mají zůstat nedotčena zánikem právního vztahu založeného touto smlouvou.</w:t>
      </w:r>
    </w:p>
    <w:p w14:paraId="69701BCB" w14:textId="77777777" w:rsidR="00F22A81" w:rsidRPr="00D75F8E" w:rsidRDefault="00F22A81" w:rsidP="00F22A81">
      <w:pPr>
        <w:pStyle w:val="Odstavecseseznamem"/>
        <w:spacing w:after="120"/>
        <w:ind w:left="567"/>
        <w:jc w:val="both"/>
        <w:rPr>
          <w:rFonts w:ascii="Arial" w:hAnsi="Arial" w:cs="Arial"/>
          <w:sz w:val="10"/>
          <w:szCs w:val="10"/>
        </w:rPr>
      </w:pPr>
    </w:p>
    <w:p w14:paraId="50B691E1" w14:textId="1011421D" w:rsidR="00D17099"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 xml:space="preserve">V případě sporů souvisejících se smlouvou se smluvní strany vždy pokusí o smírné řešení. </w:t>
      </w:r>
      <w:r w:rsidR="001A6B01" w:rsidRPr="00F22A81">
        <w:rPr>
          <w:rFonts w:ascii="Arial" w:hAnsi="Arial" w:cs="Arial"/>
        </w:rPr>
        <w:t xml:space="preserve">  </w:t>
      </w:r>
      <w:r w:rsidRPr="00F22A81">
        <w:rPr>
          <w:rFonts w:ascii="Arial" w:hAnsi="Arial" w:cs="Arial"/>
        </w:rPr>
        <w:t>Nedojde-li k takovému řešení, rozhodne o sporu věcně a místně příslušný soud České republiky.</w:t>
      </w:r>
    </w:p>
    <w:p w14:paraId="0122141A" w14:textId="77777777" w:rsidR="00F22A81" w:rsidRPr="00D75F8E" w:rsidRDefault="00F22A81" w:rsidP="00F22A81">
      <w:pPr>
        <w:pStyle w:val="Odstavecseseznamem"/>
        <w:spacing w:after="120"/>
        <w:ind w:left="567"/>
        <w:jc w:val="both"/>
        <w:rPr>
          <w:rFonts w:ascii="Arial" w:hAnsi="Arial" w:cs="Arial"/>
          <w:sz w:val="10"/>
          <w:szCs w:val="10"/>
        </w:rPr>
      </w:pPr>
    </w:p>
    <w:p w14:paraId="1BC6D969" w14:textId="5693A49F" w:rsidR="00032FC3"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Smluvní strany smlouvy se dohodly, že právní vztahy založené touto smlouvou se budou řídit právním řádem České republiky.</w:t>
      </w:r>
    </w:p>
    <w:p w14:paraId="791F53CE" w14:textId="77777777" w:rsidR="00F22A81" w:rsidRPr="00D75F8E" w:rsidRDefault="00F22A81" w:rsidP="00F22A81">
      <w:pPr>
        <w:pStyle w:val="Odstavecseseznamem"/>
        <w:spacing w:after="120"/>
        <w:ind w:left="567"/>
        <w:jc w:val="both"/>
        <w:rPr>
          <w:rFonts w:ascii="Arial" w:hAnsi="Arial" w:cs="Arial"/>
          <w:sz w:val="10"/>
          <w:szCs w:val="10"/>
        </w:rPr>
      </w:pPr>
    </w:p>
    <w:p w14:paraId="7B5101DA" w14:textId="129306BA" w:rsidR="00D17099"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Tuto smlouvu lze měnit, doplňovat a upřesňovat po</w:t>
      </w:r>
      <w:r w:rsidR="00F22A81" w:rsidRPr="00F22A81">
        <w:rPr>
          <w:rFonts w:ascii="Arial" w:hAnsi="Arial" w:cs="Arial"/>
        </w:rPr>
        <w:t>uze oboustranně odsouhlasenými, p</w:t>
      </w:r>
      <w:r w:rsidRPr="00F22A81">
        <w:rPr>
          <w:rFonts w:ascii="Arial" w:hAnsi="Arial" w:cs="Arial"/>
        </w:rPr>
        <w:t>ísemnými a průběžně číslovanými dodatky, přičemž podpisy oprávněných zástupců obou smluvních stran musí být umístěny na jedné listině. Změna formy uzavírání dodatků musí být provedena formou písemného dodatku.</w:t>
      </w:r>
    </w:p>
    <w:p w14:paraId="2D75DB92" w14:textId="77777777" w:rsidR="00F22A81" w:rsidRPr="00D75F8E" w:rsidRDefault="00F22A81" w:rsidP="00F22A81">
      <w:pPr>
        <w:pStyle w:val="Odstavecseseznamem"/>
        <w:spacing w:after="120"/>
        <w:ind w:left="567"/>
        <w:jc w:val="both"/>
        <w:rPr>
          <w:rFonts w:ascii="Arial" w:hAnsi="Arial" w:cs="Arial"/>
          <w:sz w:val="10"/>
          <w:szCs w:val="10"/>
        </w:rPr>
      </w:pPr>
    </w:p>
    <w:p w14:paraId="6DC101BA" w14:textId="540B9292" w:rsidR="00D17099"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Objednatel nepřipouští odchylky od návrhu smlouvy.</w:t>
      </w:r>
    </w:p>
    <w:p w14:paraId="5B02C94D" w14:textId="77777777" w:rsidR="00F22A81" w:rsidRPr="00D75F8E" w:rsidRDefault="00F22A81" w:rsidP="00F22A81">
      <w:pPr>
        <w:pStyle w:val="Odstavecseseznamem"/>
        <w:spacing w:after="120"/>
        <w:ind w:left="567"/>
        <w:jc w:val="both"/>
        <w:rPr>
          <w:rFonts w:ascii="Arial" w:hAnsi="Arial" w:cs="Arial"/>
          <w:sz w:val="10"/>
          <w:szCs w:val="10"/>
        </w:rPr>
      </w:pPr>
    </w:p>
    <w:p w14:paraId="713C6281" w14:textId="4E4F59D1" w:rsidR="00D17099" w:rsidRPr="00F22A81" w:rsidRDefault="00D17099" w:rsidP="00A209DF">
      <w:pPr>
        <w:pStyle w:val="Odstavecseseznamem"/>
        <w:numPr>
          <w:ilvl w:val="1"/>
          <w:numId w:val="49"/>
        </w:numPr>
        <w:spacing w:after="120"/>
        <w:ind w:left="567" w:hanging="567"/>
        <w:jc w:val="both"/>
        <w:rPr>
          <w:rFonts w:ascii="Arial" w:hAnsi="Arial" w:cs="Arial"/>
        </w:rPr>
      </w:pPr>
      <w:r w:rsidRPr="00F22A81">
        <w:rPr>
          <w:rFonts w:ascii="Arial" w:hAnsi="Arial" w:cs="Arial"/>
        </w:rPr>
        <w:t xml:space="preserve">Smluvní strany se ve smyslu ustanovení § 630 odst. 1 zákona č. 89/2012 Sb., občanský </w:t>
      </w:r>
      <w:r w:rsidR="00F22A81" w:rsidRPr="00F22A81">
        <w:rPr>
          <w:rFonts w:ascii="Arial" w:hAnsi="Arial" w:cs="Arial"/>
        </w:rPr>
        <w:t>z</w:t>
      </w:r>
      <w:r w:rsidRPr="00F22A81">
        <w:rPr>
          <w:rFonts w:ascii="Arial" w:hAnsi="Arial" w:cs="Arial"/>
        </w:rPr>
        <w:t xml:space="preserve">ákoník, </w:t>
      </w:r>
      <w:r w:rsidR="00F659FA">
        <w:rPr>
          <w:rFonts w:ascii="Arial" w:hAnsi="Arial" w:cs="Arial"/>
          <w:snapToGrid w:val="0"/>
        </w:rPr>
        <w:t>ve znění pozdějších předpisů</w:t>
      </w:r>
      <w:r w:rsidR="00F659FA" w:rsidRPr="00F22A81">
        <w:rPr>
          <w:rFonts w:ascii="Arial" w:hAnsi="Arial" w:cs="Arial"/>
        </w:rPr>
        <w:t xml:space="preserve"> </w:t>
      </w:r>
      <w:r w:rsidRPr="00F22A81">
        <w:rPr>
          <w:rFonts w:ascii="Arial" w:hAnsi="Arial" w:cs="Arial"/>
        </w:rPr>
        <w:t>dohodly, že promlčecí doby všech závazků ze smlouvy některému z účastníků se prodlužují na dobu patnácti let.</w:t>
      </w:r>
    </w:p>
    <w:p w14:paraId="349BE733" w14:textId="77777777" w:rsidR="00D17099" w:rsidRPr="00D17099" w:rsidRDefault="00D17099" w:rsidP="0034018A">
      <w:pPr>
        <w:pStyle w:val="Odstavecseseznamem"/>
        <w:spacing w:after="120"/>
        <w:ind w:left="624"/>
        <w:contextualSpacing w:val="0"/>
        <w:jc w:val="center"/>
        <w:rPr>
          <w:rFonts w:ascii="Arial" w:hAnsi="Arial" w:cs="Arial"/>
        </w:rPr>
      </w:pPr>
    </w:p>
    <w:p w14:paraId="5C015E93" w14:textId="0A6C9666" w:rsidR="00D17099" w:rsidRPr="00D17099" w:rsidRDefault="00D17099" w:rsidP="00A209DF">
      <w:pPr>
        <w:pStyle w:val="BodyText21"/>
        <w:widowControl/>
        <w:numPr>
          <w:ilvl w:val="0"/>
          <w:numId w:val="48"/>
        </w:numPr>
        <w:spacing w:after="120" w:line="276" w:lineRule="auto"/>
        <w:jc w:val="center"/>
        <w:rPr>
          <w:rFonts w:ascii="Arial" w:hAnsi="Arial" w:cs="Arial"/>
          <w:b/>
          <w:sz w:val="20"/>
        </w:rPr>
      </w:pPr>
      <w:r w:rsidRPr="00D17099">
        <w:rPr>
          <w:rFonts w:ascii="Arial" w:hAnsi="Arial" w:cs="Arial"/>
          <w:b/>
          <w:sz w:val="20"/>
        </w:rPr>
        <w:t>Závěrečná ustanovení</w:t>
      </w:r>
    </w:p>
    <w:p w14:paraId="0893C068" w14:textId="35C5598C" w:rsidR="00CD361C" w:rsidRDefault="00F22A81" w:rsidP="00F22A81">
      <w:pPr>
        <w:ind w:left="567" w:hanging="567"/>
        <w:jc w:val="both"/>
        <w:rPr>
          <w:rFonts w:ascii="Arial" w:hAnsi="Arial" w:cs="Arial"/>
        </w:rPr>
      </w:pPr>
      <w:r>
        <w:rPr>
          <w:rFonts w:ascii="Arial" w:hAnsi="Arial" w:cs="Arial"/>
        </w:rPr>
        <w:t xml:space="preserve">21.1 </w:t>
      </w:r>
      <w:r w:rsidR="00CD361C" w:rsidRPr="00F22A81">
        <w:rPr>
          <w:rFonts w:ascii="Arial" w:hAnsi="Arial" w:cs="Arial"/>
        </w:rPr>
        <w:t>Tato smlouva obsahuje úplnou dohodu smluvních stran ve věci předmětu této smlouvy a</w:t>
      </w:r>
      <w:r w:rsidR="00C117E0">
        <w:rPr>
          <w:rFonts w:ascii="Arial" w:hAnsi="Arial" w:cs="Arial"/>
        </w:rPr>
        <w:t xml:space="preserve"> </w:t>
      </w:r>
      <w:r w:rsidR="00CD361C" w:rsidRPr="00F22A81">
        <w:rPr>
          <w:rFonts w:ascii="Arial" w:hAnsi="Arial" w:cs="Arial"/>
        </w:rPr>
        <w:t>nahrazuje veškeré ostatní písemné či ústní dohody učiněné ve věci předmětu této smlouvy.</w:t>
      </w:r>
    </w:p>
    <w:p w14:paraId="51FBE941" w14:textId="77777777" w:rsidR="00F22A81" w:rsidRPr="00D75F8E" w:rsidRDefault="00F22A81" w:rsidP="00F22A81">
      <w:pPr>
        <w:ind w:left="567" w:hanging="567"/>
        <w:jc w:val="both"/>
        <w:rPr>
          <w:rFonts w:ascii="Arial" w:hAnsi="Arial" w:cs="Arial"/>
          <w:sz w:val="10"/>
          <w:szCs w:val="10"/>
        </w:rPr>
      </w:pPr>
    </w:p>
    <w:p w14:paraId="38B591FC" w14:textId="2558CF3D" w:rsidR="00CD361C" w:rsidRDefault="00F22A81" w:rsidP="00F22A81">
      <w:pPr>
        <w:ind w:left="567" w:hanging="567"/>
        <w:jc w:val="both"/>
        <w:rPr>
          <w:rFonts w:ascii="Arial" w:hAnsi="Arial" w:cs="Arial"/>
        </w:rPr>
      </w:pPr>
      <w:proofErr w:type="gramStart"/>
      <w:r>
        <w:rPr>
          <w:rFonts w:ascii="Arial" w:hAnsi="Arial" w:cs="Arial"/>
        </w:rPr>
        <w:t xml:space="preserve">21.2  </w:t>
      </w:r>
      <w:r w:rsidR="00CD361C" w:rsidRPr="00F22A81">
        <w:rPr>
          <w:rFonts w:ascii="Arial" w:hAnsi="Arial" w:cs="Arial"/>
        </w:rPr>
        <w:t>Smlouva</w:t>
      </w:r>
      <w:proofErr w:type="gramEnd"/>
      <w:r w:rsidR="00CD361C" w:rsidRPr="00F22A81">
        <w:rPr>
          <w:rFonts w:ascii="Arial" w:hAnsi="Arial" w:cs="Arial"/>
        </w:rPr>
        <w:t xml:space="preserve"> je vyhotovena ve čtyřech stejnopisech, z nichž každá smluvní strana obdrží po dvou stejnopisech smlouvy. Každý stejnopis smlouvy má právní sílu originálu.</w:t>
      </w:r>
    </w:p>
    <w:p w14:paraId="5B131F8A" w14:textId="77777777" w:rsidR="00F22A81" w:rsidRPr="00D75F8E" w:rsidRDefault="00F22A81" w:rsidP="00F22A81">
      <w:pPr>
        <w:ind w:left="567" w:hanging="567"/>
        <w:jc w:val="both"/>
        <w:rPr>
          <w:rFonts w:ascii="Arial" w:hAnsi="Arial" w:cs="Arial"/>
          <w:sz w:val="10"/>
          <w:szCs w:val="10"/>
        </w:rPr>
      </w:pPr>
    </w:p>
    <w:p w14:paraId="4034F77A" w14:textId="73529239" w:rsidR="00CD361C" w:rsidRPr="002E7104" w:rsidRDefault="00F22A81" w:rsidP="00F22A81">
      <w:pPr>
        <w:spacing w:after="120"/>
        <w:jc w:val="both"/>
        <w:rPr>
          <w:rFonts w:ascii="Arial" w:hAnsi="Arial" w:cs="Arial"/>
        </w:rPr>
      </w:pPr>
      <w:proofErr w:type="gramStart"/>
      <w:r w:rsidRPr="002E7104">
        <w:rPr>
          <w:rFonts w:ascii="Arial" w:hAnsi="Arial" w:cs="Arial"/>
        </w:rPr>
        <w:t>21.3</w:t>
      </w:r>
      <w:r w:rsidR="00CD361C" w:rsidRPr="002E7104">
        <w:rPr>
          <w:rFonts w:ascii="Arial" w:hAnsi="Arial" w:cs="Arial"/>
        </w:rPr>
        <w:t xml:space="preserve"> </w:t>
      </w:r>
      <w:r w:rsidRPr="002E7104">
        <w:rPr>
          <w:rFonts w:ascii="Arial" w:hAnsi="Arial" w:cs="Arial"/>
        </w:rPr>
        <w:t xml:space="preserve">  </w:t>
      </w:r>
      <w:r w:rsidR="00CD361C" w:rsidRPr="002E7104">
        <w:rPr>
          <w:rFonts w:ascii="Arial" w:hAnsi="Arial" w:cs="Arial"/>
        </w:rPr>
        <w:t>Nedílnou</w:t>
      </w:r>
      <w:proofErr w:type="gramEnd"/>
      <w:r w:rsidR="00CD361C" w:rsidRPr="002E7104">
        <w:rPr>
          <w:rFonts w:ascii="Arial" w:hAnsi="Arial" w:cs="Arial"/>
        </w:rPr>
        <w:t xml:space="preserve"> součást této smlouvy tvoří: </w:t>
      </w:r>
    </w:p>
    <w:p w14:paraId="1C86EE42" w14:textId="57E261BB" w:rsidR="006305FC" w:rsidRPr="00927C8C" w:rsidRDefault="006305FC" w:rsidP="006305FC">
      <w:pPr>
        <w:pStyle w:val="Odstavecseseznamem"/>
        <w:spacing w:after="120"/>
        <w:ind w:left="1134"/>
        <w:contextualSpacing w:val="0"/>
        <w:jc w:val="both"/>
        <w:rPr>
          <w:rFonts w:ascii="Arial" w:hAnsi="Arial" w:cs="Arial"/>
          <w:highlight w:val="cyan"/>
        </w:rPr>
      </w:pPr>
      <w:r w:rsidRPr="002E7104">
        <w:rPr>
          <w:rFonts w:ascii="Arial" w:hAnsi="Arial" w:cs="Arial"/>
        </w:rPr>
        <w:t xml:space="preserve">Příloha č. 1 </w:t>
      </w:r>
      <w:r w:rsidR="00E711FF" w:rsidRPr="002E7104">
        <w:rPr>
          <w:rFonts w:ascii="Arial" w:hAnsi="Arial" w:cs="Arial"/>
        </w:rPr>
        <w:t xml:space="preserve">Oceněný </w:t>
      </w:r>
      <w:r w:rsidR="002E7104">
        <w:rPr>
          <w:rFonts w:ascii="Arial" w:hAnsi="Arial" w:cs="Arial"/>
        </w:rPr>
        <w:t xml:space="preserve">soupis </w:t>
      </w:r>
      <w:r w:rsidR="002E7104" w:rsidRPr="002E7104">
        <w:rPr>
          <w:rFonts w:ascii="Arial" w:hAnsi="Arial" w:cs="Arial"/>
        </w:rPr>
        <w:t xml:space="preserve">stavebních prací, dodávek a služeb s výkazem výměr  </w:t>
      </w:r>
    </w:p>
    <w:p w14:paraId="590B6B76" w14:textId="49539073" w:rsidR="00CD361C" w:rsidRPr="00F22A81" w:rsidRDefault="00F22A81" w:rsidP="00F22A81">
      <w:pPr>
        <w:spacing w:after="120"/>
        <w:ind w:left="567" w:hanging="567"/>
        <w:jc w:val="both"/>
        <w:rPr>
          <w:rFonts w:ascii="Arial" w:hAnsi="Arial" w:cs="Arial"/>
        </w:rPr>
      </w:pPr>
      <w:proofErr w:type="gramStart"/>
      <w:r>
        <w:rPr>
          <w:rFonts w:ascii="Arial" w:hAnsi="Arial" w:cs="Arial"/>
        </w:rPr>
        <w:t xml:space="preserve">21.4  </w:t>
      </w:r>
      <w:r w:rsidR="00CD361C" w:rsidRPr="00F22A81">
        <w:rPr>
          <w:rFonts w:ascii="Arial" w:hAnsi="Arial" w:cs="Arial"/>
        </w:rPr>
        <w:t>Smluvní</w:t>
      </w:r>
      <w:proofErr w:type="gramEnd"/>
      <w:r w:rsidR="00CD361C" w:rsidRPr="00F22A81">
        <w:rPr>
          <w:rFonts w:ascii="Arial" w:hAnsi="Arial" w:cs="Arial"/>
        </w:rPr>
        <w:t xml:space="preserve"> strany se dohodly, že uveřejnění smlouvy v </w:t>
      </w:r>
      <w:r w:rsidR="007E3C84" w:rsidRPr="00F22A81">
        <w:rPr>
          <w:rFonts w:ascii="Arial" w:hAnsi="Arial" w:cs="Arial"/>
        </w:rPr>
        <w:t>R</w:t>
      </w:r>
      <w:r w:rsidR="00CD361C" w:rsidRPr="00F22A81">
        <w:rPr>
          <w:rFonts w:ascii="Arial" w:hAnsi="Arial" w:cs="Arial"/>
        </w:rPr>
        <w:t xml:space="preserve">egistru smluv provede  objednatel, kontakt </w:t>
      </w:r>
      <w:r w:rsidR="007E3C84" w:rsidRPr="00F22A81">
        <w:rPr>
          <w:rFonts w:ascii="Arial" w:hAnsi="Arial" w:cs="Arial"/>
        </w:rPr>
        <w:t>pro</w:t>
      </w:r>
      <w:r w:rsidR="00CD361C" w:rsidRPr="00F22A81">
        <w:rPr>
          <w:rFonts w:ascii="Arial" w:hAnsi="Arial" w:cs="Arial"/>
        </w:rPr>
        <w:t xml:space="preserve"> doručení oznámení o vkladu </w:t>
      </w:r>
      <w:r w:rsidR="007E3C84" w:rsidRPr="00F22A81">
        <w:rPr>
          <w:rFonts w:ascii="Arial" w:hAnsi="Arial" w:cs="Arial"/>
        </w:rPr>
        <w:t xml:space="preserve">druhé </w:t>
      </w:r>
      <w:r w:rsidR="00686506">
        <w:rPr>
          <w:rFonts w:ascii="Arial" w:hAnsi="Arial" w:cs="Arial"/>
        </w:rPr>
        <w:t xml:space="preserve">smluvní straně: </w:t>
      </w:r>
      <w:r w:rsidR="00F45021">
        <w:rPr>
          <w:rFonts w:ascii="Arial" w:hAnsi="Arial" w:cs="Arial"/>
        </w:rPr>
        <w:t>XXXXXXXXXXXXXXXXXXX</w:t>
      </w:r>
      <w:r w:rsidR="00CD361C" w:rsidRPr="00F22A81">
        <w:rPr>
          <w:rFonts w:ascii="Arial" w:hAnsi="Arial" w:cs="Arial"/>
        </w:rPr>
        <w:t xml:space="preserve"> datová schránka:</w:t>
      </w:r>
      <w:r w:rsidR="00686506">
        <w:rPr>
          <w:rFonts w:ascii="Arial" w:hAnsi="Arial" w:cs="Arial"/>
        </w:rPr>
        <w:t>4dkue9q.</w:t>
      </w:r>
      <w:r w:rsidR="00CD361C" w:rsidRPr="00F22A81">
        <w:rPr>
          <w:rFonts w:ascii="Arial" w:hAnsi="Arial" w:cs="Arial"/>
        </w:rPr>
        <w:t xml:space="preserve"> 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14:paraId="26266DB4" w14:textId="1F1144AD" w:rsidR="00CD361C" w:rsidRPr="00F22A81" w:rsidRDefault="00F22A81" w:rsidP="00F22A81">
      <w:pPr>
        <w:spacing w:after="120"/>
        <w:ind w:left="567" w:hanging="567"/>
        <w:jc w:val="both"/>
        <w:rPr>
          <w:rFonts w:ascii="Arial" w:hAnsi="Arial" w:cs="Arial"/>
        </w:rPr>
      </w:pPr>
      <w:proofErr w:type="gramStart"/>
      <w:r w:rsidRPr="00F22A81">
        <w:rPr>
          <w:rFonts w:ascii="Arial" w:hAnsi="Arial" w:cs="Arial"/>
        </w:rPr>
        <w:t xml:space="preserve">21.5  </w:t>
      </w:r>
      <w:r w:rsidR="00CD361C" w:rsidRPr="00F22A81">
        <w:rPr>
          <w:rFonts w:ascii="Arial" w:hAnsi="Arial" w:cs="Arial"/>
        </w:rPr>
        <w:t>Tato</w:t>
      </w:r>
      <w:proofErr w:type="gramEnd"/>
      <w:r w:rsidR="00CD361C" w:rsidRPr="00F22A81">
        <w:rPr>
          <w:rFonts w:ascii="Arial" w:hAnsi="Arial" w:cs="Arial"/>
        </w:rPr>
        <w:t xml:space="preserve">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14:paraId="0398B23F" w14:textId="7C876AE6" w:rsidR="00CD361C" w:rsidRPr="00F22A81" w:rsidRDefault="00F22A81" w:rsidP="00F22A81">
      <w:pPr>
        <w:spacing w:after="120"/>
        <w:ind w:left="567" w:hanging="567"/>
        <w:jc w:val="both"/>
        <w:rPr>
          <w:rFonts w:ascii="Arial" w:hAnsi="Arial" w:cs="Arial"/>
        </w:rPr>
      </w:pPr>
      <w:proofErr w:type="gramStart"/>
      <w:r>
        <w:rPr>
          <w:rFonts w:ascii="Arial" w:hAnsi="Arial" w:cs="Arial"/>
        </w:rPr>
        <w:lastRenderedPageBreak/>
        <w:t xml:space="preserve">21.6  </w:t>
      </w:r>
      <w:r w:rsidR="00CD361C" w:rsidRPr="00F22A81">
        <w:rPr>
          <w:rFonts w:ascii="Arial" w:hAnsi="Arial" w:cs="Arial"/>
        </w:rPr>
        <w:t>Smluvní</w:t>
      </w:r>
      <w:proofErr w:type="gramEnd"/>
      <w:r w:rsidR="00CD361C" w:rsidRPr="00F22A81">
        <w:rPr>
          <w:rFonts w:ascii="Arial" w:hAnsi="Arial" w:cs="Arial"/>
        </w:rPr>
        <w:t xml:space="preserve">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14:paraId="56D376B2" w14:textId="77777777" w:rsidR="00D17099" w:rsidRPr="00465A21" w:rsidRDefault="00D17099" w:rsidP="00D17099">
      <w:pPr>
        <w:jc w:val="both"/>
        <w:rPr>
          <w:sz w:val="22"/>
        </w:rPr>
      </w:pPr>
    </w:p>
    <w:p w14:paraId="097D7D15" w14:textId="77777777" w:rsidR="00D17099" w:rsidRDefault="00D17099" w:rsidP="00D17099">
      <w:pPr>
        <w:jc w:val="both"/>
        <w:rPr>
          <w:sz w:val="22"/>
        </w:rPr>
      </w:pPr>
    </w:p>
    <w:p w14:paraId="2E34501E" w14:textId="10E2D7F7" w:rsidR="00D17099" w:rsidRPr="000E4CD3" w:rsidRDefault="00A447B9" w:rsidP="00D17099">
      <w:pPr>
        <w:jc w:val="both"/>
        <w:rPr>
          <w:rFonts w:ascii="Arial" w:hAnsi="Arial" w:cs="Arial"/>
          <w:b/>
        </w:rPr>
      </w:pPr>
      <w:r>
        <w:rPr>
          <w:rFonts w:ascii="Arial" w:hAnsi="Arial" w:cs="Arial"/>
        </w:rPr>
        <w:t>V</w:t>
      </w:r>
      <w:r w:rsidR="00B572FA">
        <w:rPr>
          <w:rFonts w:ascii="Arial" w:hAnsi="Arial" w:cs="Arial"/>
        </w:rPr>
        <w:t> Karlových Varech</w:t>
      </w:r>
      <w:r w:rsidR="00D17099" w:rsidRPr="000E4CD3">
        <w:rPr>
          <w:rFonts w:ascii="Arial" w:hAnsi="Arial" w:cs="Arial"/>
        </w:rPr>
        <w:t xml:space="preserve"> dne ………</w:t>
      </w:r>
      <w:proofErr w:type="gramStart"/>
      <w:r w:rsidR="00686506">
        <w:rPr>
          <w:rFonts w:ascii="Arial" w:hAnsi="Arial" w:cs="Arial"/>
        </w:rPr>
        <w:t>…..</w:t>
      </w:r>
      <w:r w:rsidR="00686506">
        <w:rPr>
          <w:rFonts w:ascii="Arial" w:hAnsi="Arial" w:cs="Arial"/>
        </w:rPr>
        <w:tab/>
      </w:r>
      <w:r w:rsidR="00686506">
        <w:rPr>
          <w:rFonts w:ascii="Arial" w:hAnsi="Arial" w:cs="Arial"/>
        </w:rPr>
        <w:tab/>
      </w:r>
      <w:r w:rsidR="00686506">
        <w:rPr>
          <w:rFonts w:ascii="Arial" w:hAnsi="Arial" w:cs="Arial"/>
        </w:rPr>
        <w:tab/>
        <w:t>Ve</w:t>
      </w:r>
      <w:proofErr w:type="gramEnd"/>
      <w:r w:rsidR="00686506">
        <w:rPr>
          <w:rFonts w:ascii="Arial" w:hAnsi="Arial" w:cs="Arial"/>
        </w:rPr>
        <w:t xml:space="preserve"> Svatavě</w:t>
      </w:r>
      <w:r>
        <w:rPr>
          <w:rFonts w:ascii="Arial" w:hAnsi="Arial" w:cs="Arial"/>
        </w:rPr>
        <w:t xml:space="preserve"> dne …………..</w:t>
      </w:r>
    </w:p>
    <w:p w14:paraId="27F25F4C" w14:textId="77777777" w:rsidR="00D17099" w:rsidRPr="000E4CD3" w:rsidRDefault="00D17099" w:rsidP="00D17099">
      <w:pPr>
        <w:jc w:val="both"/>
        <w:rPr>
          <w:rFonts w:ascii="Arial" w:hAnsi="Arial" w:cs="Arial"/>
          <w:b/>
        </w:rPr>
      </w:pPr>
    </w:p>
    <w:p w14:paraId="183EBCA1" w14:textId="77777777" w:rsidR="00D17099" w:rsidRPr="000E4CD3" w:rsidRDefault="00D17099" w:rsidP="00D17099">
      <w:pPr>
        <w:jc w:val="both"/>
        <w:rPr>
          <w:rFonts w:ascii="Arial" w:hAnsi="Arial" w:cs="Arial"/>
          <w:b/>
        </w:rPr>
      </w:pPr>
    </w:p>
    <w:p w14:paraId="0FF475BF" w14:textId="504B44DE" w:rsidR="00D17099" w:rsidRDefault="00D17099" w:rsidP="0015628E">
      <w:pPr>
        <w:pStyle w:val="BodyText21"/>
        <w:widowControl/>
        <w:rPr>
          <w:rFonts w:ascii="Arial" w:hAnsi="Arial" w:cs="Arial"/>
          <w:snapToGrid/>
          <w:sz w:val="20"/>
        </w:rPr>
      </w:pPr>
    </w:p>
    <w:p w14:paraId="1645D957" w14:textId="77777777" w:rsidR="00EA0FFA" w:rsidRPr="000E4CD3" w:rsidRDefault="00EA0FFA" w:rsidP="00EA0FFA">
      <w:pPr>
        <w:pStyle w:val="BodyText21"/>
        <w:widowControl/>
        <w:rPr>
          <w:rFonts w:ascii="Arial" w:hAnsi="Arial" w:cs="Arial"/>
          <w:sz w:val="20"/>
        </w:rPr>
      </w:pPr>
      <w:r>
        <w:rPr>
          <w:rFonts w:ascii="Arial" w:hAnsi="Arial" w:cs="Arial"/>
          <w:snapToGrid/>
          <w:sz w:val="20"/>
        </w:rPr>
        <w:t>_______________________________</w:t>
      </w:r>
      <w:r>
        <w:rPr>
          <w:rFonts w:ascii="Arial" w:hAnsi="Arial" w:cs="Arial"/>
          <w:snapToGrid/>
          <w:sz w:val="20"/>
        </w:rPr>
        <w:tab/>
      </w:r>
      <w:r>
        <w:rPr>
          <w:rFonts w:ascii="Arial" w:hAnsi="Arial" w:cs="Arial"/>
          <w:snapToGrid/>
          <w:sz w:val="20"/>
        </w:rPr>
        <w:tab/>
      </w:r>
      <w:r>
        <w:rPr>
          <w:rFonts w:ascii="Arial" w:hAnsi="Arial" w:cs="Arial"/>
          <w:snapToGrid/>
          <w:sz w:val="20"/>
        </w:rPr>
        <w:tab/>
        <w:t>_______________________________</w:t>
      </w:r>
    </w:p>
    <w:p w14:paraId="729DD09D" w14:textId="24E451F6" w:rsidR="00EA0FFA" w:rsidRDefault="00EA0FFA" w:rsidP="0015628E">
      <w:pPr>
        <w:pStyle w:val="BodyText21"/>
        <w:widowControl/>
        <w:rPr>
          <w:rFonts w:ascii="Arial" w:hAnsi="Arial" w:cs="Arial"/>
          <w:snapToGrid/>
          <w:sz w:val="20"/>
        </w:rPr>
      </w:pPr>
    </w:p>
    <w:p w14:paraId="662922B5" w14:textId="69B640C4" w:rsidR="00EA0FFA" w:rsidRPr="00EA0FFA" w:rsidRDefault="00EA0FFA" w:rsidP="0015628E">
      <w:pPr>
        <w:pStyle w:val="BodyText21"/>
        <w:widowControl/>
        <w:rPr>
          <w:rFonts w:ascii="Arial" w:hAnsi="Arial" w:cs="Arial"/>
          <w:snapToGrid/>
          <w:sz w:val="20"/>
        </w:rPr>
      </w:pPr>
      <w:r w:rsidRPr="00EA0FFA">
        <w:rPr>
          <w:rFonts w:ascii="Arial" w:hAnsi="Arial" w:cs="Arial"/>
          <w:sz w:val="20"/>
        </w:rPr>
        <w:t xml:space="preserve">               </w:t>
      </w:r>
      <w:r w:rsidR="001C538B" w:rsidRPr="00EA0FFA">
        <w:rPr>
          <w:rFonts w:ascii="Arial" w:hAnsi="Arial" w:cs="Arial"/>
          <w:sz w:val="20"/>
        </w:rPr>
        <w:t>Karlovarský kraj</w:t>
      </w:r>
      <w:r w:rsidRPr="00EA0FFA">
        <w:rPr>
          <w:rFonts w:ascii="Arial" w:hAnsi="Arial" w:cs="Arial"/>
          <w:sz w:val="20"/>
        </w:rPr>
        <w:t xml:space="preserve">          </w:t>
      </w:r>
      <w:r>
        <w:rPr>
          <w:rFonts w:ascii="Arial" w:hAnsi="Arial" w:cs="Arial"/>
          <w:sz w:val="20"/>
        </w:rPr>
        <w:t xml:space="preserve">      </w:t>
      </w:r>
      <w:r w:rsidR="001C538B">
        <w:rPr>
          <w:rFonts w:ascii="Arial" w:hAnsi="Arial" w:cs="Arial"/>
          <w:sz w:val="20"/>
        </w:rPr>
        <w:tab/>
      </w:r>
      <w:r w:rsidR="001C538B">
        <w:rPr>
          <w:rFonts w:ascii="Arial" w:hAnsi="Arial" w:cs="Arial"/>
          <w:sz w:val="20"/>
        </w:rPr>
        <w:tab/>
        <w:t xml:space="preserve">         </w:t>
      </w:r>
      <w:r>
        <w:rPr>
          <w:rFonts w:ascii="Arial" w:hAnsi="Arial" w:cs="Arial"/>
          <w:sz w:val="20"/>
        </w:rPr>
        <w:t xml:space="preserve">   </w:t>
      </w:r>
      <w:r w:rsidR="001C538B" w:rsidRPr="00EA0FFA">
        <w:rPr>
          <w:rFonts w:ascii="Arial" w:hAnsi="Arial" w:cs="Arial"/>
          <w:sz w:val="20"/>
        </w:rPr>
        <w:t>ISSO – Inženýrské stavby Sokolov, s. r. o.</w:t>
      </w:r>
    </w:p>
    <w:p w14:paraId="3D4FD474" w14:textId="12A9B12D" w:rsidR="00EA0FFA" w:rsidRDefault="00EA0FFA" w:rsidP="0015628E">
      <w:pPr>
        <w:pStyle w:val="BodyText21"/>
        <w:widowControl/>
        <w:rPr>
          <w:rFonts w:ascii="Arial" w:hAnsi="Arial" w:cs="Arial"/>
          <w:snapToGrid/>
          <w:sz w:val="20"/>
        </w:rPr>
      </w:pPr>
    </w:p>
    <w:p w14:paraId="61554532" w14:textId="692EA477" w:rsidR="001C538B" w:rsidRDefault="00EA0FFA" w:rsidP="001C538B">
      <w:pPr>
        <w:pStyle w:val="BodyText21"/>
        <w:widowControl/>
        <w:rPr>
          <w:rFonts w:ascii="Arial" w:hAnsi="Arial" w:cs="Arial"/>
          <w:snapToGrid/>
          <w:sz w:val="20"/>
        </w:rPr>
      </w:pPr>
      <w:r>
        <w:rPr>
          <w:rFonts w:ascii="Arial" w:hAnsi="Arial" w:cs="Arial"/>
          <w:sz w:val="20"/>
        </w:rPr>
        <w:t xml:space="preserve">                </w:t>
      </w:r>
      <w:r w:rsidR="001C538B" w:rsidRPr="00927C8C">
        <w:rPr>
          <w:rFonts w:ascii="Arial" w:hAnsi="Arial" w:cs="Arial"/>
          <w:sz w:val="20"/>
        </w:rPr>
        <w:t xml:space="preserve">Ing. Jan </w:t>
      </w:r>
      <w:proofErr w:type="gramStart"/>
      <w:r w:rsidR="001C538B" w:rsidRPr="00927C8C">
        <w:rPr>
          <w:rFonts w:ascii="Arial" w:hAnsi="Arial" w:cs="Arial"/>
          <w:sz w:val="20"/>
        </w:rPr>
        <w:t>Bureš</w:t>
      </w:r>
      <w:r>
        <w:rPr>
          <w:rFonts w:ascii="Arial" w:hAnsi="Arial" w:cs="Arial"/>
          <w:sz w:val="20"/>
        </w:rPr>
        <w:t xml:space="preserve">                                                 </w:t>
      </w:r>
      <w:r w:rsidR="001C538B">
        <w:rPr>
          <w:rFonts w:ascii="Arial" w:hAnsi="Arial" w:cs="Arial"/>
          <w:sz w:val="20"/>
        </w:rPr>
        <w:t xml:space="preserve">                   Ing.</w:t>
      </w:r>
      <w:proofErr w:type="gramEnd"/>
      <w:r w:rsidR="001C538B">
        <w:rPr>
          <w:rFonts w:ascii="Arial" w:hAnsi="Arial" w:cs="Arial"/>
          <w:sz w:val="20"/>
        </w:rPr>
        <w:t xml:space="preserve"> Jiří Toms</w:t>
      </w:r>
    </w:p>
    <w:p w14:paraId="12FEC69E" w14:textId="193124FB" w:rsidR="00EA0FFA" w:rsidRDefault="00EA0FFA" w:rsidP="0015628E">
      <w:pPr>
        <w:pStyle w:val="BodyText21"/>
        <w:widowControl/>
        <w:rPr>
          <w:rFonts w:ascii="Arial" w:hAnsi="Arial" w:cs="Arial"/>
          <w:snapToGrid/>
          <w:sz w:val="20"/>
        </w:rPr>
      </w:pPr>
    </w:p>
    <w:p w14:paraId="3CB4D2D1" w14:textId="531E345B" w:rsidR="00EA0FFA" w:rsidRDefault="00EA0FFA" w:rsidP="0015628E">
      <w:pPr>
        <w:pStyle w:val="BodyText21"/>
        <w:widowControl/>
        <w:rPr>
          <w:rFonts w:ascii="Arial" w:hAnsi="Arial" w:cs="Arial"/>
          <w:snapToGrid/>
          <w:sz w:val="20"/>
        </w:rPr>
      </w:pPr>
    </w:p>
    <w:p w14:paraId="48CB64F2" w14:textId="3756982C" w:rsidR="00EA0FFA" w:rsidRDefault="00EA0FFA" w:rsidP="0015628E">
      <w:pPr>
        <w:pStyle w:val="BodyText21"/>
        <w:widowControl/>
        <w:rPr>
          <w:rFonts w:ascii="Arial" w:hAnsi="Arial" w:cs="Arial"/>
          <w:snapToGrid/>
          <w:sz w:val="20"/>
        </w:rPr>
      </w:pPr>
    </w:p>
    <w:p w14:paraId="1018B092" w14:textId="07D40DB9" w:rsidR="00DF6930" w:rsidRDefault="00DF6930" w:rsidP="0015628E">
      <w:pPr>
        <w:pStyle w:val="BodyText21"/>
        <w:widowControl/>
        <w:rPr>
          <w:rFonts w:ascii="Arial" w:hAnsi="Arial" w:cs="Arial"/>
          <w:snapToGrid/>
          <w:sz w:val="20"/>
        </w:rPr>
      </w:pPr>
    </w:p>
    <w:p w14:paraId="6D1F3351" w14:textId="529A991A" w:rsidR="00DF6930" w:rsidRDefault="00DF6930" w:rsidP="0015628E">
      <w:pPr>
        <w:pStyle w:val="BodyText21"/>
        <w:widowControl/>
        <w:rPr>
          <w:rFonts w:ascii="Arial" w:hAnsi="Arial" w:cs="Arial"/>
          <w:snapToGrid/>
          <w:sz w:val="20"/>
        </w:rPr>
      </w:pPr>
    </w:p>
    <w:p w14:paraId="0FF069B8" w14:textId="73E2E334" w:rsidR="00DF6930" w:rsidRDefault="00DF6930" w:rsidP="0015628E">
      <w:pPr>
        <w:pStyle w:val="BodyText21"/>
        <w:widowControl/>
        <w:rPr>
          <w:rFonts w:ascii="Arial" w:hAnsi="Arial" w:cs="Arial"/>
          <w:snapToGrid/>
          <w:sz w:val="20"/>
        </w:rPr>
      </w:pPr>
    </w:p>
    <w:p w14:paraId="62332A1D" w14:textId="090BA331" w:rsidR="00DF6930" w:rsidRDefault="00DF6930" w:rsidP="0015628E">
      <w:pPr>
        <w:pStyle w:val="BodyText21"/>
        <w:widowControl/>
        <w:rPr>
          <w:rFonts w:ascii="Arial" w:hAnsi="Arial" w:cs="Arial"/>
          <w:snapToGrid/>
          <w:sz w:val="20"/>
        </w:rPr>
      </w:pPr>
    </w:p>
    <w:p w14:paraId="1E803A69" w14:textId="77777777" w:rsidR="00DF6930" w:rsidRDefault="00DF6930" w:rsidP="0015628E">
      <w:pPr>
        <w:pStyle w:val="BodyText21"/>
        <w:widowControl/>
        <w:rPr>
          <w:rFonts w:ascii="Arial" w:hAnsi="Arial" w:cs="Arial"/>
          <w:snapToGrid/>
          <w:sz w:val="20"/>
        </w:rPr>
      </w:pPr>
    </w:p>
    <w:sectPr w:rsidR="00DF6930" w:rsidSect="002500E3">
      <w:headerReference w:type="default" r:id="rId11"/>
      <w:footerReference w:type="default" r:id="rId12"/>
      <w:pgSz w:w="11906" w:h="16838"/>
      <w:pgMar w:top="18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A029F" w14:textId="77777777" w:rsidR="00BB4B45" w:rsidRDefault="00BB4B45" w:rsidP="005019F3">
      <w:r>
        <w:separator/>
      </w:r>
    </w:p>
  </w:endnote>
  <w:endnote w:type="continuationSeparator" w:id="0">
    <w:p w14:paraId="0689BF70" w14:textId="77777777" w:rsidR="00BB4B45" w:rsidRDefault="00BB4B45" w:rsidP="0050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373893"/>
      <w:docPartObj>
        <w:docPartGallery w:val="Page Numbers (Bottom of Page)"/>
        <w:docPartUnique/>
      </w:docPartObj>
    </w:sdtPr>
    <w:sdtEndPr/>
    <w:sdtContent>
      <w:p w14:paraId="728DD47C" w14:textId="3F188B72" w:rsidR="00BB4B45" w:rsidRDefault="00BB4B45">
        <w:pPr>
          <w:pStyle w:val="Zpat"/>
          <w:jc w:val="center"/>
        </w:pPr>
        <w:r>
          <w:fldChar w:fldCharType="begin"/>
        </w:r>
        <w:r>
          <w:instrText>PAGE   \* MERGEFORMAT</w:instrText>
        </w:r>
        <w:r>
          <w:fldChar w:fldCharType="separate"/>
        </w:r>
        <w:r w:rsidR="00D4654A">
          <w:rPr>
            <w:noProof/>
          </w:rPr>
          <w:t>2</w:t>
        </w:r>
        <w:r>
          <w:fldChar w:fldCharType="end"/>
        </w:r>
      </w:p>
    </w:sdtContent>
  </w:sdt>
  <w:p w14:paraId="25CEEEEB" w14:textId="77777777" w:rsidR="00BB4B45" w:rsidRDefault="00BB4B4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769A" w14:textId="77777777" w:rsidR="00BB4B45" w:rsidRDefault="00BB4B45" w:rsidP="005019F3">
      <w:r>
        <w:separator/>
      </w:r>
    </w:p>
  </w:footnote>
  <w:footnote w:type="continuationSeparator" w:id="0">
    <w:p w14:paraId="4FD758AC" w14:textId="77777777" w:rsidR="00BB4B45" w:rsidRDefault="00BB4B45" w:rsidP="0050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3AD2" w14:textId="2A215CC2" w:rsidR="00E60270" w:rsidRDefault="00927C8C">
    <w:pPr>
      <w:pStyle w:val="Zhlav"/>
    </w:pPr>
    <w:r>
      <w:rPr>
        <w:i/>
        <w:noProof/>
        <w:sz w:val="18"/>
      </w:rPr>
      <w:drawing>
        <wp:inline distT="0" distB="0" distL="0" distR="0" wp14:anchorId="5CF04B0D" wp14:editId="5D487C63">
          <wp:extent cx="5760720" cy="1038225"/>
          <wp:effectExtent l="0" t="0" r="0" b="9525"/>
          <wp:docPr id="8" name="obrázek 1" descr="C:\Users\grunerova\Pictures\IROP_CZ_RO_C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grunerova\Pictures\IROP_CZ_RO_C_C RGB.jpg"/>
                  <pic:cNvPicPr>
                    <a:picLocks noChangeAspect="1" noChangeArrowheads="1"/>
                  </pic:cNvPicPr>
                </pic:nvPicPr>
                <pic:blipFill>
                  <a:blip r:embed="rId1"/>
                  <a:srcRect/>
                  <a:stretch>
                    <a:fillRect/>
                  </a:stretch>
                </pic:blipFill>
                <pic:spPr bwMode="auto">
                  <a:xfrm>
                    <a:off x="0" y="0"/>
                    <a:ext cx="5760720" cy="1038225"/>
                  </a:xfrm>
                  <a:prstGeom prst="rect">
                    <a:avLst/>
                  </a:prstGeom>
                  <a:noFill/>
                  <a:ln w="9525">
                    <a:noFill/>
                    <a:miter lim="800000"/>
                    <a:headEnd/>
                    <a:tailEnd/>
                  </a:ln>
                </pic:spPr>
              </pic:pic>
            </a:graphicData>
          </a:graphic>
        </wp:inline>
      </w:drawing>
    </w:r>
  </w:p>
  <w:p w14:paraId="0A381DC4" w14:textId="77777777" w:rsidR="00E60270" w:rsidRDefault="00E602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singleLevel"/>
    <w:tmpl w:val="0000001A"/>
    <w:name w:val="WW8Num26"/>
    <w:lvl w:ilvl="0">
      <w:start w:val="1"/>
      <w:numFmt w:val="upperLetter"/>
      <w:lvlText w:val="(%1)"/>
      <w:lvlJc w:val="left"/>
      <w:pPr>
        <w:tabs>
          <w:tab w:val="num" w:pos="705"/>
        </w:tabs>
        <w:ind w:left="705" w:hanging="705"/>
      </w:pPr>
    </w:lvl>
  </w:abstractNum>
  <w:abstractNum w:abstractNumId="1" w15:restartNumberingAfterBreak="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 w15:restartNumberingAfterBreak="0">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6F565E"/>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 w15:restartNumberingAfterBreak="0">
    <w:nsid w:val="099A1BB2"/>
    <w:multiLevelType w:val="hybridMultilevel"/>
    <w:tmpl w:val="6484A526"/>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A53F0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6" w15:restartNumberingAfterBreak="0">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8" w15:restartNumberingAfterBreak="0">
    <w:nsid w:val="0C3331E3"/>
    <w:multiLevelType w:val="hybridMultilevel"/>
    <w:tmpl w:val="156E6F06"/>
    <w:lvl w:ilvl="0" w:tplc="7D20BC2E">
      <w:start w:val="1"/>
      <w:numFmt w:val="decimal"/>
      <w:lvlText w:val="20.%1"/>
      <w:lvlJc w:val="left"/>
      <w:pPr>
        <w:ind w:left="720" w:hanging="360"/>
      </w:pPr>
      <w:rPr>
        <w:rFonts w:hint="default"/>
        <w:b w:val="0"/>
        <w:bCs w:val="0"/>
        <w:i w:val="0"/>
        <w:iCs w:val="0"/>
        <w:color w:val="auto"/>
      </w:rPr>
    </w:lvl>
    <w:lvl w:ilvl="1" w:tplc="7D20BC2E">
      <w:start w:val="1"/>
      <w:numFmt w:val="decimal"/>
      <w:lvlText w:val="20.%2"/>
      <w:lvlJc w:val="left"/>
      <w:pPr>
        <w:ind w:left="1440" w:hanging="360"/>
      </w:pPr>
      <w:rPr>
        <w:rFonts w:hint="default"/>
        <w:b w:val="0"/>
        <w:bCs w:val="0"/>
        <w:i w:val="0"/>
        <w:iCs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373090"/>
    <w:multiLevelType w:val="hybridMultilevel"/>
    <w:tmpl w:val="9E92E2F6"/>
    <w:lvl w:ilvl="0" w:tplc="E138BA30">
      <w:start w:val="1"/>
      <w:numFmt w:val="bullet"/>
      <w:lvlText w:val=""/>
      <w:lvlJc w:val="left"/>
      <w:pPr>
        <w:ind w:left="1494" w:hanging="360"/>
      </w:pPr>
      <w:rPr>
        <w:rFonts w:ascii="Symbol" w:hAnsi="Symbo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15:restartNumberingAfterBreak="0">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F5F4F5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15:restartNumberingAfterBreak="0">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5156E22"/>
    <w:multiLevelType w:val="hybridMultilevel"/>
    <w:tmpl w:val="4D1A2D0C"/>
    <w:lvl w:ilvl="0" w:tplc="65500F0C">
      <w:start w:val="1"/>
      <w:numFmt w:val="decimal"/>
      <w:lvlText w:val="7.%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6A1658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15:restartNumberingAfterBreak="0">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7" w15:restartNumberingAfterBreak="0">
    <w:nsid w:val="1F25734E"/>
    <w:multiLevelType w:val="hybridMultilevel"/>
    <w:tmpl w:val="93BC3FA6"/>
    <w:lvl w:ilvl="0" w:tplc="E138BA30">
      <w:start w:val="1"/>
      <w:numFmt w:val="bullet"/>
      <w:lvlText w:val=""/>
      <w:lvlJc w:val="left"/>
      <w:pPr>
        <w:ind w:left="1713" w:hanging="360"/>
      </w:pPr>
      <w:rPr>
        <w:rFonts w:ascii="Symbol" w:hAnsi="Symbol" w:hint="default"/>
      </w:rPr>
    </w:lvl>
    <w:lvl w:ilvl="1" w:tplc="E138BA30">
      <w:start w:val="1"/>
      <w:numFmt w:val="bullet"/>
      <w:lvlText w:val=""/>
      <w:lvlJc w:val="left"/>
      <w:pPr>
        <w:ind w:left="2433" w:hanging="360"/>
      </w:pPr>
      <w:rPr>
        <w:rFonts w:ascii="Symbol" w:hAnsi="Symbol"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8" w15:restartNumberingAfterBreak="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9" w15:restartNumberingAfterBreak="0">
    <w:nsid w:val="2620537C"/>
    <w:multiLevelType w:val="hybridMultilevel"/>
    <w:tmpl w:val="E3F60576"/>
    <w:lvl w:ilvl="0" w:tplc="FFFFFFFF">
      <w:numFmt w:val="bullet"/>
      <w:lvlText w:val="-"/>
      <w:lvlJc w:val="left"/>
      <w:pPr>
        <w:ind w:left="2039" w:hanging="360"/>
      </w:pPr>
      <w:rPr>
        <w:rFonts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20" w15:restartNumberingAfterBreak="0">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1" w15:restartNumberingAfterBreak="0">
    <w:nsid w:val="2F9A75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2" w15:restartNumberingAfterBreak="0">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3283466"/>
    <w:multiLevelType w:val="hybridMultilevel"/>
    <w:tmpl w:val="5526E650"/>
    <w:lvl w:ilvl="0" w:tplc="E138BA30">
      <w:start w:val="1"/>
      <w:numFmt w:val="bullet"/>
      <w:lvlText w:val=""/>
      <w:lvlJc w:val="left"/>
      <w:pPr>
        <w:ind w:left="1494" w:hanging="360"/>
      </w:pPr>
      <w:rPr>
        <w:rFonts w:ascii="Symbol" w:hAnsi="Symbol" w:hint="default"/>
      </w:rPr>
    </w:lvl>
    <w:lvl w:ilvl="1" w:tplc="278A4222">
      <w:numFmt w:val="bullet"/>
      <w:lvlText w:val="-"/>
      <w:lvlJc w:val="left"/>
      <w:pPr>
        <w:ind w:left="2304" w:hanging="450"/>
      </w:pPr>
      <w:rPr>
        <w:rFonts w:ascii="Arial" w:eastAsia="Times New Roman" w:hAnsi="Arial" w:cs="Arial"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4" w15:restartNumberingAfterBreak="0">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5" w15:restartNumberingAfterBreak="0">
    <w:nsid w:val="37212E9B"/>
    <w:multiLevelType w:val="hybridMultilevel"/>
    <w:tmpl w:val="3E6E525A"/>
    <w:lvl w:ilvl="0" w:tplc="FFFFFFFF">
      <w:numFmt w:val="bullet"/>
      <w:lvlText w:val="-"/>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7" w15:restartNumberingAfterBreak="0">
    <w:nsid w:val="3BE0438A"/>
    <w:multiLevelType w:val="hybridMultilevel"/>
    <w:tmpl w:val="9280BCCA"/>
    <w:lvl w:ilvl="0" w:tplc="E138BA30">
      <w:start w:val="1"/>
      <w:numFmt w:val="bullet"/>
      <w:lvlText w:val=""/>
      <w:lvlJc w:val="left"/>
      <w:pPr>
        <w:tabs>
          <w:tab w:val="num" w:pos="1303"/>
        </w:tabs>
        <w:ind w:left="1303" w:hanging="624"/>
      </w:pPr>
      <w:rPr>
        <w:rFonts w:ascii="Symbol" w:hAnsi="Symbol" w:hint="default"/>
        <w:b w:val="0"/>
        <w:bCs w:val="0"/>
        <w:i w:val="0"/>
        <w:iCs w:val="0"/>
        <w:color w:val="auto"/>
      </w:rPr>
    </w:lvl>
    <w:lvl w:ilvl="1" w:tplc="21587814">
      <w:start w:val="1"/>
      <w:numFmt w:val="lowerLetter"/>
      <w:lvlText w:val="%2)"/>
      <w:lvlJc w:val="left"/>
      <w:pPr>
        <w:ind w:left="2119" w:hanging="360"/>
      </w:pPr>
      <w:rPr>
        <w:rFonts w:hint="default"/>
      </w:rPr>
    </w:lvl>
    <w:lvl w:ilvl="2" w:tplc="B89024EA">
      <w:start w:val="1"/>
      <w:numFmt w:val="lowerRoman"/>
      <w:lvlText w:val="(%3)"/>
      <w:lvlJc w:val="left"/>
      <w:pPr>
        <w:ind w:left="3379" w:hanging="720"/>
      </w:pPr>
      <w:rPr>
        <w:rFonts w:hint="default"/>
      </w:rPr>
    </w:lvl>
    <w:lvl w:ilvl="3" w:tplc="0405000F" w:tentative="1">
      <w:start w:val="1"/>
      <w:numFmt w:val="decimal"/>
      <w:lvlText w:val="%4."/>
      <w:lvlJc w:val="left"/>
      <w:pPr>
        <w:tabs>
          <w:tab w:val="num" w:pos="3559"/>
        </w:tabs>
        <w:ind w:left="3559" w:hanging="360"/>
      </w:pPr>
    </w:lvl>
    <w:lvl w:ilvl="4" w:tplc="04050019" w:tentative="1">
      <w:start w:val="1"/>
      <w:numFmt w:val="lowerLetter"/>
      <w:lvlText w:val="%5."/>
      <w:lvlJc w:val="left"/>
      <w:pPr>
        <w:tabs>
          <w:tab w:val="num" w:pos="4279"/>
        </w:tabs>
        <w:ind w:left="4279" w:hanging="360"/>
      </w:pPr>
    </w:lvl>
    <w:lvl w:ilvl="5" w:tplc="0405001B" w:tentative="1">
      <w:start w:val="1"/>
      <w:numFmt w:val="lowerRoman"/>
      <w:lvlText w:val="%6."/>
      <w:lvlJc w:val="right"/>
      <w:pPr>
        <w:tabs>
          <w:tab w:val="num" w:pos="4999"/>
        </w:tabs>
        <w:ind w:left="4999" w:hanging="180"/>
      </w:pPr>
    </w:lvl>
    <w:lvl w:ilvl="6" w:tplc="0405000F" w:tentative="1">
      <w:start w:val="1"/>
      <w:numFmt w:val="decimal"/>
      <w:lvlText w:val="%7."/>
      <w:lvlJc w:val="left"/>
      <w:pPr>
        <w:tabs>
          <w:tab w:val="num" w:pos="5719"/>
        </w:tabs>
        <w:ind w:left="5719" w:hanging="360"/>
      </w:pPr>
    </w:lvl>
    <w:lvl w:ilvl="7" w:tplc="04050019" w:tentative="1">
      <w:start w:val="1"/>
      <w:numFmt w:val="lowerLetter"/>
      <w:lvlText w:val="%8."/>
      <w:lvlJc w:val="left"/>
      <w:pPr>
        <w:tabs>
          <w:tab w:val="num" w:pos="6439"/>
        </w:tabs>
        <w:ind w:left="6439" w:hanging="360"/>
      </w:pPr>
    </w:lvl>
    <w:lvl w:ilvl="8" w:tplc="0405001B" w:tentative="1">
      <w:start w:val="1"/>
      <w:numFmt w:val="lowerRoman"/>
      <w:lvlText w:val="%9."/>
      <w:lvlJc w:val="right"/>
      <w:pPr>
        <w:tabs>
          <w:tab w:val="num" w:pos="7159"/>
        </w:tabs>
        <w:ind w:left="7159" w:hanging="180"/>
      </w:pPr>
    </w:lvl>
  </w:abstractNum>
  <w:abstractNum w:abstractNumId="28" w15:restartNumberingAfterBreak="0">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29" w15:restartNumberingAfterBreak="0">
    <w:nsid w:val="3D4B14E3"/>
    <w:multiLevelType w:val="hybridMultilevel"/>
    <w:tmpl w:val="244012C2"/>
    <w:lvl w:ilvl="0" w:tplc="1ACC6900">
      <w:start w:val="1"/>
      <w:numFmt w:val="decimal"/>
      <w:lvlText w:val="15.%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3E6206B1"/>
    <w:multiLevelType w:val="hybridMultilevel"/>
    <w:tmpl w:val="C5A4DC86"/>
    <w:lvl w:ilvl="0" w:tplc="FFFFFFFF">
      <w:numFmt w:val="bullet"/>
      <w:lvlText w:val="-"/>
      <w:lvlJc w:val="left"/>
      <w:pPr>
        <w:ind w:left="2039" w:hanging="360"/>
      </w:pPr>
      <w:rPr>
        <w:rFonts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31" w15:restartNumberingAfterBreak="0">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15:restartNumberingAfterBreak="0">
    <w:nsid w:val="420C15B4"/>
    <w:multiLevelType w:val="hybridMultilevel"/>
    <w:tmpl w:val="2FCAAA8A"/>
    <w:lvl w:ilvl="0" w:tplc="E138BA30">
      <w:start w:val="1"/>
      <w:numFmt w:val="bullet"/>
      <w:lvlText w:val=""/>
      <w:lvlJc w:val="left"/>
      <w:pPr>
        <w:tabs>
          <w:tab w:val="num" w:pos="890"/>
        </w:tabs>
        <w:ind w:left="890" w:hanging="170"/>
      </w:pPr>
      <w:rPr>
        <w:rFonts w:ascii="Symbol" w:hAnsi="Symbol" w:hint="default"/>
      </w:rPr>
    </w:lvl>
    <w:lvl w:ilvl="1" w:tplc="5B986446">
      <w:start w:val="5"/>
      <w:numFmt w:val="decimal"/>
      <w:lvlText w:val="23.%2"/>
      <w:lvlJc w:val="left"/>
      <w:pPr>
        <w:tabs>
          <w:tab w:val="num" w:pos="567"/>
        </w:tabs>
        <w:ind w:left="624" w:hanging="624"/>
      </w:pPr>
      <w:rPr>
        <w:rFonts w:hint="default"/>
        <w:b w:val="0"/>
        <w:i w:val="0"/>
        <w:color w:val="auto"/>
      </w:rPr>
    </w:lvl>
    <w:lvl w:ilvl="2" w:tplc="0F709414">
      <w:start w:val="1"/>
      <w:numFmt w:val="lowerLetter"/>
      <w:lvlText w:val="%3)"/>
      <w:lvlJc w:val="left"/>
      <w:pPr>
        <w:ind w:left="2710" w:hanging="360"/>
      </w:pPr>
      <w:rPr>
        <w:rFonts w:hint="default"/>
      </w:rPr>
    </w:lvl>
    <w:lvl w:ilvl="3" w:tplc="04050001" w:tentative="1">
      <w:start w:val="1"/>
      <w:numFmt w:val="bullet"/>
      <w:lvlText w:val=""/>
      <w:lvlJc w:val="left"/>
      <w:pPr>
        <w:tabs>
          <w:tab w:val="num" w:pos="3430"/>
        </w:tabs>
        <w:ind w:left="3430" w:hanging="360"/>
      </w:pPr>
      <w:rPr>
        <w:rFonts w:ascii="Symbol" w:hAnsi="Symbol" w:hint="default"/>
      </w:rPr>
    </w:lvl>
    <w:lvl w:ilvl="4" w:tplc="04050003" w:tentative="1">
      <w:start w:val="1"/>
      <w:numFmt w:val="bullet"/>
      <w:lvlText w:val="o"/>
      <w:lvlJc w:val="left"/>
      <w:pPr>
        <w:tabs>
          <w:tab w:val="num" w:pos="4150"/>
        </w:tabs>
        <w:ind w:left="4150" w:hanging="360"/>
      </w:pPr>
      <w:rPr>
        <w:rFonts w:ascii="Courier New" w:hAnsi="Courier New" w:cs="Courier New" w:hint="default"/>
      </w:rPr>
    </w:lvl>
    <w:lvl w:ilvl="5" w:tplc="04050005" w:tentative="1">
      <w:start w:val="1"/>
      <w:numFmt w:val="bullet"/>
      <w:lvlText w:val=""/>
      <w:lvlJc w:val="left"/>
      <w:pPr>
        <w:tabs>
          <w:tab w:val="num" w:pos="4870"/>
        </w:tabs>
        <w:ind w:left="4870" w:hanging="360"/>
      </w:pPr>
      <w:rPr>
        <w:rFonts w:ascii="Wingdings" w:hAnsi="Wingdings" w:hint="default"/>
      </w:rPr>
    </w:lvl>
    <w:lvl w:ilvl="6" w:tplc="04050001" w:tentative="1">
      <w:start w:val="1"/>
      <w:numFmt w:val="bullet"/>
      <w:lvlText w:val=""/>
      <w:lvlJc w:val="left"/>
      <w:pPr>
        <w:tabs>
          <w:tab w:val="num" w:pos="5590"/>
        </w:tabs>
        <w:ind w:left="5590" w:hanging="360"/>
      </w:pPr>
      <w:rPr>
        <w:rFonts w:ascii="Symbol" w:hAnsi="Symbol" w:hint="default"/>
      </w:rPr>
    </w:lvl>
    <w:lvl w:ilvl="7" w:tplc="04050003" w:tentative="1">
      <w:start w:val="1"/>
      <w:numFmt w:val="bullet"/>
      <w:lvlText w:val="o"/>
      <w:lvlJc w:val="left"/>
      <w:pPr>
        <w:tabs>
          <w:tab w:val="num" w:pos="6310"/>
        </w:tabs>
        <w:ind w:left="6310" w:hanging="360"/>
      </w:pPr>
      <w:rPr>
        <w:rFonts w:ascii="Courier New" w:hAnsi="Courier New" w:cs="Courier New" w:hint="default"/>
      </w:rPr>
    </w:lvl>
    <w:lvl w:ilvl="8" w:tplc="04050005" w:tentative="1">
      <w:start w:val="1"/>
      <w:numFmt w:val="bullet"/>
      <w:lvlText w:val=""/>
      <w:lvlJc w:val="left"/>
      <w:pPr>
        <w:tabs>
          <w:tab w:val="num" w:pos="7030"/>
        </w:tabs>
        <w:ind w:left="7030" w:hanging="360"/>
      </w:pPr>
      <w:rPr>
        <w:rFonts w:ascii="Wingdings" w:hAnsi="Wingdings" w:hint="default"/>
      </w:rPr>
    </w:lvl>
  </w:abstractNum>
  <w:abstractNum w:abstractNumId="33" w15:restartNumberingAfterBreak="0">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29215BE"/>
    <w:multiLevelType w:val="hybridMultilevel"/>
    <w:tmpl w:val="8D9ACBF0"/>
    <w:lvl w:ilvl="0" w:tplc="E138BA30">
      <w:start w:val="1"/>
      <w:numFmt w:val="bullet"/>
      <w:lvlText w:val=""/>
      <w:lvlJc w:val="left"/>
      <w:pPr>
        <w:ind w:left="1713" w:hanging="360"/>
      </w:pPr>
      <w:rPr>
        <w:rFonts w:ascii="Symbol" w:hAnsi="Symbol" w:hint="default"/>
      </w:rPr>
    </w:lvl>
    <w:lvl w:ilvl="1" w:tplc="04050003">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5" w15:restartNumberingAfterBreak="0">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4A530723"/>
    <w:multiLevelType w:val="hybridMultilevel"/>
    <w:tmpl w:val="3634EB22"/>
    <w:lvl w:ilvl="0" w:tplc="92F6713C">
      <w:start w:val="1"/>
      <w:numFmt w:val="decimal"/>
      <w:lvlText w:val="16.%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9" w15:restartNumberingAfterBreak="0">
    <w:nsid w:val="4C68764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0" w15:restartNumberingAfterBreak="0">
    <w:nsid w:val="4F9D0BB2"/>
    <w:multiLevelType w:val="hybridMultilevel"/>
    <w:tmpl w:val="A46406C8"/>
    <w:lvl w:ilvl="0" w:tplc="6AEA267A">
      <w:start w:val="1"/>
      <w:numFmt w:val="decimal"/>
      <w:lvlText w:val="17.%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05B0902"/>
    <w:multiLevelType w:val="multilevel"/>
    <w:tmpl w:val="2E10682E"/>
    <w:lvl w:ilvl="0">
      <w:start w:val="20"/>
      <w:numFmt w:val="upperRoman"/>
      <w:suff w:val="space"/>
      <w:lvlText w:val="%1."/>
      <w:lvlJc w:val="left"/>
      <w:pPr>
        <w:ind w:left="1080" w:hanging="72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333104E"/>
    <w:multiLevelType w:val="hybridMultilevel"/>
    <w:tmpl w:val="3098BFBA"/>
    <w:lvl w:ilvl="0" w:tplc="05DC25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5"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35C0B82"/>
    <w:multiLevelType w:val="hybridMultilevel"/>
    <w:tmpl w:val="7E808564"/>
    <w:lvl w:ilvl="0" w:tplc="00000022">
      <w:start w:val="1"/>
      <w:numFmt w:val="lowerLetter"/>
      <w:lvlText w:val="%1)"/>
      <w:lvlJc w:val="left"/>
      <w:pPr>
        <w:ind w:left="720" w:hanging="360"/>
      </w:pPr>
    </w:lvl>
    <w:lvl w:ilvl="1" w:tplc="00000022">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8C63BF8"/>
    <w:multiLevelType w:val="hybridMultilevel"/>
    <w:tmpl w:val="96BC1C3C"/>
    <w:lvl w:ilvl="0" w:tplc="E138BA30">
      <w:start w:val="1"/>
      <w:numFmt w:val="bullet"/>
      <w:lvlText w:val=""/>
      <w:lvlJc w:val="left"/>
      <w:pPr>
        <w:tabs>
          <w:tab w:val="num" w:pos="624"/>
        </w:tabs>
        <w:ind w:left="624" w:hanging="624"/>
      </w:pPr>
      <w:rPr>
        <w:rFonts w:ascii="Symbol" w:hAnsi="Symbol"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0BE0873"/>
    <w:multiLevelType w:val="hybridMultilevel"/>
    <w:tmpl w:val="AEB28712"/>
    <w:lvl w:ilvl="0" w:tplc="E138BA30">
      <w:start w:val="1"/>
      <w:numFmt w:val="bullet"/>
      <w:lvlText w:val=""/>
      <w:lvlJc w:val="left"/>
      <w:pPr>
        <w:tabs>
          <w:tab w:val="num" w:pos="708"/>
        </w:tabs>
        <w:ind w:left="708" w:hanging="624"/>
      </w:pPr>
      <w:rPr>
        <w:rFonts w:ascii="Symbol" w:hAnsi="Symbol" w:hint="default"/>
        <w:b w:val="0"/>
        <w:bCs w:val="0"/>
        <w:i w:val="0"/>
        <w:iCs w:val="0"/>
        <w:color w:val="auto"/>
      </w:rPr>
    </w:lvl>
    <w:lvl w:ilvl="1" w:tplc="21587814">
      <w:start w:val="1"/>
      <w:numFmt w:val="lowerLetter"/>
      <w:lvlText w:val="%2)"/>
      <w:lvlJc w:val="left"/>
      <w:pPr>
        <w:ind w:left="1524" w:hanging="360"/>
      </w:pPr>
      <w:rPr>
        <w:rFonts w:hint="default"/>
      </w:rPr>
    </w:lvl>
    <w:lvl w:ilvl="2" w:tplc="B89024EA">
      <w:start w:val="1"/>
      <w:numFmt w:val="lowerRoman"/>
      <w:lvlText w:val="(%3)"/>
      <w:lvlJc w:val="left"/>
      <w:pPr>
        <w:ind w:left="2784" w:hanging="720"/>
      </w:pPr>
      <w:rPr>
        <w:rFonts w:hint="default"/>
      </w:rPr>
    </w:lvl>
    <w:lvl w:ilvl="3" w:tplc="0405000F" w:tentative="1">
      <w:start w:val="1"/>
      <w:numFmt w:val="decimal"/>
      <w:lvlText w:val="%4."/>
      <w:lvlJc w:val="left"/>
      <w:pPr>
        <w:tabs>
          <w:tab w:val="num" w:pos="2964"/>
        </w:tabs>
        <w:ind w:left="2964" w:hanging="360"/>
      </w:pPr>
    </w:lvl>
    <w:lvl w:ilvl="4" w:tplc="04050019" w:tentative="1">
      <w:start w:val="1"/>
      <w:numFmt w:val="lowerLetter"/>
      <w:lvlText w:val="%5."/>
      <w:lvlJc w:val="left"/>
      <w:pPr>
        <w:tabs>
          <w:tab w:val="num" w:pos="3684"/>
        </w:tabs>
        <w:ind w:left="3684" w:hanging="360"/>
      </w:pPr>
    </w:lvl>
    <w:lvl w:ilvl="5" w:tplc="0405001B" w:tentative="1">
      <w:start w:val="1"/>
      <w:numFmt w:val="lowerRoman"/>
      <w:lvlText w:val="%6."/>
      <w:lvlJc w:val="right"/>
      <w:pPr>
        <w:tabs>
          <w:tab w:val="num" w:pos="4404"/>
        </w:tabs>
        <w:ind w:left="4404" w:hanging="180"/>
      </w:pPr>
    </w:lvl>
    <w:lvl w:ilvl="6" w:tplc="0405000F" w:tentative="1">
      <w:start w:val="1"/>
      <w:numFmt w:val="decimal"/>
      <w:lvlText w:val="%7."/>
      <w:lvlJc w:val="left"/>
      <w:pPr>
        <w:tabs>
          <w:tab w:val="num" w:pos="5124"/>
        </w:tabs>
        <w:ind w:left="5124" w:hanging="360"/>
      </w:pPr>
    </w:lvl>
    <w:lvl w:ilvl="7" w:tplc="04050019" w:tentative="1">
      <w:start w:val="1"/>
      <w:numFmt w:val="lowerLetter"/>
      <w:lvlText w:val="%8."/>
      <w:lvlJc w:val="left"/>
      <w:pPr>
        <w:tabs>
          <w:tab w:val="num" w:pos="5844"/>
        </w:tabs>
        <w:ind w:left="5844" w:hanging="360"/>
      </w:pPr>
    </w:lvl>
    <w:lvl w:ilvl="8" w:tplc="0405001B" w:tentative="1">
      <w:start w:val="1"/>
      <w:numFmt w:val="lowerRoman"/>
      <w:lvlText w:val="%9."/>
      <w:lvlJc w:val="right"/>
      <w:pPr>
        <w:tabs>
          <w:tab w:val="num" w:pos="6564"/>
        </w:tabs>
        <w:ind w:left="6564" w:hanging="180"/>
      </w:pPr>
    </w:lvl>
  </w:abstractNum>
  <w:abstractNum w:abstractNumId="50" w15:restartNumberingAfterBreak="0">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1" w15:restartNumberingAfterBreak="0">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53" w15:restartNumberingAfterBreak="0">
    <w:nsid w:val="764D2B68"/>
    <w:multiLevelType w:val="hybridMultilevel"/>
    <w:tmpl w:val="0C56A906"/>
    <w:lvl w:ilvl="0" w:tplc="9DB6E85C">
      <w:start w:val="1"/>
      <w:numFmt w:val="decimal"/>
      <w:lvlText w:val="2.%1"/>
      <w:lvlJc w:val="left"/>
      <w:pPr>
        <w:ind w:left="360" w:hanging="360"/>
      </w:pPr>
      <w:rPr>
        <w:rFonts w:hint="default"/>
        <w:b w:val="0"/>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5"/>
  </w:num>
  <w:num w:numId="2">
    <w:abstractNumId w:val="43"/>
  </w:num>
  <w:num w:numId="3">
    <w:abstractNumId w:val="51"/>
  </w:num>
  <w:num w:numId="4">
    <w:abstractNumId w:val="53"/>
  </w:num>
  <w:num w:numId="5">
    <w:abstractNumId w:val="21"/>
  </w:num>
  <w:num w:numId="6">
    <w:abstractNumId w:val="44"/>
  </w:num>
  <w:num w:numId="7">
    <w:abstractNumId w:val="35"/>
  </w:num>
  <w:num w:numId="8">
    <w:abstractNumId w:val="42"/>
  </w:num>
  <w:num w:numId="9">
    <w:abstractNumId w:val="48"/>
  </w:num>
  <w:num w:numId="10">
    <w:abstractNumId w:val="46"/>
  </w:num>
  <w:num w:numId="11">
    <w:abstractNumId w:val="28"/>
  </w:num>
  <w:num w:numId="12">
    <w:abstractNumId w:val="26"/>
  </w:num>
  <w:num w:numId="13">
    <w:abstractNumId w:val="36"/>
  </w:num>
  <w:num w:numId="14">
    <w:abstractNumId w:val="13"/>
  </w:num>
  <w:num w:numId="15">
    <w:abstractNumId w:val="43"/>
    <w:lvlOverride w:ilvl="0">
      <w:lvl w:ilvl="0" w:tplc="05DC2566">
        <w:start w:val="1"/>
        <w:numFmt w:val="upperRoman"/>
        <w:suff w:val="space"/>
        <w:lvlText w:val="%1."/>
        <w:lvlJc w:val="left"/>
        <w:pPr>
          <w:ind w:left="1080" w:hanging="72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6">
    <w:abstractNumId w:val="6"/>
  </w:num>
  <w:num w:numId="17">
    <w:abstractNumId w:val="31"/>
  </w:num>
  <w:num w:numId="18">
    <w:abstractNumId w:val="12"/>
  </w:num>
  <w:num w:numId="19">
    <w:abstractNumId w:val="11"/>
  </w:num>
  <w:num w:numId="20">
    <w:abstractNumId w:val="2"/>
  </w:num>
  <w:num w:numId="21">
    <w:abstractNumId w:val="14"/>
  </w:num>
  <w:num w:numId="22">
    <w:abstractNumId w:val="10"/>
  </w:num>
  <w:num w:numId="23">
    <w:abstractNumId w:val="33"/>
  </w:num>
  <w:num w:numId="24">
    <w:abstractNumId w:val="38"/>
  </w:num>
  <w:num w:numId="25">
    <w:abstractNumId w:val="22"/>
  </w:num>
  <w:num w:numId="26">
    <w:abstractNumId w:val="1"/>
  </w:num>
  <w:num w:numId="27">
    <w:abstractNumId w:val="29"/>
  </w:num>
  <w:num w:numId="28">
    <w:abstractNumId w:val="39"/>
  </w:num>
  <w:num w:numId="29">
    <w:abstractNumId w:val="5"/>
  </w:num>
  <w:num w:numId="30">
    <w:abstractNumId w:val="37"/>
  </w:num>
  <w:num w:numId="31">
    <w:abstractNumId w:val="40"/>
  </w:num>
  <w:num w:numId="32">
    <w:abstractNumId w:val="32"/>
  </w:num>
  <w:num w:numId="33">
    <w:abstractNumId w:val="24"/>
  </w:num>
  <w:num w:numId="34">
    <w:abstractNumId w:val="3"/>
  </w:num>
  <w:num w:numId="35">
    <w:abstractNumId w:val="7"/>
  </w:num>
  <w:num w:numId="36">
    <w:abstractNumId w:val="20"/>
  </w:num>
  <w:num w:numId="37">
    <w:abstractNumId w:val="52"/>
  </w:num>
  <w:num w:numId="38">
    <w:abstractNumId w:val="50"/>
  </w:num>
  <w:num w:numId="39">
    <w:abstractNumId w:val="18"/>
  </w:num>
  <w:num w:numId="40">
    <w:abstractNumId w:val="16"/>
  </w:num>
  <w:num w:numId="41">
    <w:abstractNumId w:val="15"/>
  </w:num>
  <w:num w:numId="42">
    <w:abstractNumId w:val="19"/>
  </w:num>
  <w:num w:numId="43">
    <w:abstractNumId w:val="30"/>
  </w:num>
  <w:num w:numId="44">
    <w:abstractNumId w:val="23"/>
  </w:num>
  <w:num w:numId="45">
    <w:abstractNumId w:val="34"/>
  </w:num>
  <w:num w:numId="46">
    <w:abstractNumId w:val="17"/>
  </w:num>
  <w:num w:numId="47">
    <w:abstractNumId w:val="9"/>
  </w:num>
  <w:num w:numId="48">
    <w:abstractNumId w:val="41"/>
  </w:num>
  <w:num w:numId="49">
    <w:abstractNumId w:val="8"/>
  </w:num>
  <w:num w:numId="50">
    <w:abstractNumId w:val="25"/>
  </w:num>
  <w:num w:numId="51">
    <w:abstractNumId w:val="27"/>
  </w:num>
  <w:num w:numId="52">
    <w:abstractNumId w:val="49"/>
  </w:num>
  <w:num w:numId="53">
    <w:abstractNumId w:val="47"/>
  </w:num>
  <w:num w:numId="54">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4"/>
    <w:rsid w:val="000035B0"/>
    <w:rsid w:val="000056F9"/>
    <w:rsid w:val="00010B75"/>
    <w:rsid w:val="00011B4F"/>
    <w:rsid w:val="000206A6"/>
    <w:rsid w:val="00021985"/>
    <w:rsid w:val="00021ABA"/>
    <w:rsid w:val="000315F0"/>
    <w:rsid w:val="00032FC3"/>
    <w:rsid w:val="00034C87"/>
    <w:rsid w:val="000670B9"/>
    <w:rsid w:val="000725CF"/>
    <w:rsid w:val="00090B44"/>
    <w:rsid w:val="00094060"/>
    <w:rsid w:val="00094EFA"/>
    <w:rsid w:val="00097E86"/>
    <w:rsid w:val="000A06AE"/>
    <w:rsid w:val="000A3279"/>
    <w:rsid w:val="000A744C"/>
    <w:rsid w:val="000B7C08"/>
    <w:rsid w:val="000C23F5"/>
    <w:rsid w:val="000C322D"/>
    <w:rsid w:val="000E4CD3"/>
    <w:rsid w:val="000F0F9A"/>
    <w:rsid w:val="000F7799"/>
    <w:rsid w:val="001009C1"/>
    <w:rsid w:val="00105201"/>
    <w:rsid w:val="001170F7"/>
    <w:rsid w:val="001339C9"/>
    <w:rsid w:val="001467BB"/>
    <w:rsid w:val="00150964"/>
    <w:rsid w:val="001549AE"/>
    <w:rsid w:val="0015628E"/>
    <w:rsid w:val="00160C08"/>
    <w:rsid w:val="0017058F"/>
    <w:rsid w:val="001734F7"/>
    <w:rsid w:val="00175FA3"/>
    <w:rsid w:val="00176841"/>
    <w:rsid w:val="001806CF"/>
    <w:rsid w:val="00183024"/>
    <w:rsid w:val="00197A10"/>
    <w:rsid w:val="001A5DE9"/>
    <w:rsid w:val="001A6B01"/>
    <w:rsid w:val="001B4483"/>
    <w:rsid w:val="001C538B"/>
    <w:rsid w:val="001D7057"/>
    <w:rsid w:val="001E1BE4"/>
    <w:rsid w:val="001F0CD4"/>
    <w:rsid w:val="001F1941"/>
    <w:rsid w:val="00210CBB"/>
    <w:rsid w:val="00232350"/>
    <w:rsid w:val="002328F6"/>
    <w:rsid w:val="00236182"/>
    <w:rsid w:val="00241B78"/>
    <w:rsid w:val="00242AA5"/>
    <w:rsid w:val="002430BC"/>
    <w:rsid w:val="00244570"/>
    <w:rsid w:val="00244B3E"/>
    <w:rsid w:val="002500E3"/>
    <w:rsid w:val="00260528"/>
    <w:rsid w:val="0026214A"/>
    <w:rsid w:val="002663FE"/>
    <w:rsid w:val="00267424"/>
    <w:rsid w:val="0027238A"/>
    <w:rsid w:val="00274B8A"/>
    <w:rsid w:val="00290481"/>
    <w:rsid w:val="00295E36"/>
    <w:rsid w:val="002A632C"/>
    <w:rsid w:val="002A652C"/>
    <w:rsid w:val="002B5772"/>
    <w:rsid w:val="002B5C11"/>
    <w:rsid w:val="002C49CF"/>
    <w:rsid w:val="002C4C87"/>
    <w:rsid w:val="002E61D9"/>
    <w:rsid w:val="002E7104"/>
    <w:rsid w:val="002F41AE"/>
    <w:rsid w:val="00300F68"/>
    <w:rsid w:val="00304C8D"/>
    <w:rsid w:val="003100C8"/>
    <w:rsid w:val="003121ED"/>
    <w:rsid w:val="003212A9"/>
    <w:rsid w:val="00321D67"/>
    <w:rsid w:val="00324F25"/>
    <w:rsid w:val="003379BD"/>
    <w:rsid w:val="0034018A"/>
    <w:rsid w:val="00342931"/>
    <w:rsid w:val="00350FF4"/>
    <w:rsid w:val="00384108"/>
    <w:rsid w:val="00384BFC"/>
    <w:rsid w:val="003A465E"/>
    <w:rsid w:val="003B37AA"/>
    <w:rsid w:val="003B466E"/>
    <w:rsid w:val="003C276D"/>
    <w:rsid w:val="003C3C86"/>
    <w:rsid w:val="003C3CB4"/>
    <w:rsid w:val="003C412E"/>
    <w:rsid w:val="003E0BA8"/>
    <w:rsid w:val="00411639"/>
    <w:rsid w:val="00412167"/>
    <w:rsid w:val="004209F2"/>
    <w:rsid w:val="00426FB5"/>
    <w:rsid w:val="004367E4"/>
    <w:rsid w:val="00446A97"/>
    <w:rsid w:val="004513B9"/>
    <w:rsid w:val="00456002"/>
    <w:rsid w:val="004561B1"/>
    <w:rsid w:val="0046029A"/>
    <w:rsid w:val="00461C2E"/>
    <w:rsid w:val="004650A0"/>
    <w:rsid w:val="0047148E"/>
    <w:rsid w:val="00471B4E"/>
    <w:rsid w:val="00473513"/>
    <w:rsid w:val="00480BBC"/>
    <w:rsid w:val="0048762C"/>
    <w:rsid w:val="0049785C"/>
    <w:rsid w:val="004A37C2"/>
    <w:rsid w:val="004A4DD9"/>
    <w:rsid w:val="004B5C58"/>
    <w:rsid w:val="004D17C1"/>
    <w:rsid w:val="004E6585"/>
    <w:rsid w:val="004E6A8F"/>
    <w:rsid w:val="004F3346"/>
    <w:rsid w:val="004F44A9"/>
    <w:rsid w:val="005019F3"/>
    <w:rsid w:val="005027FA"/>
    <w:rsid w:val="00511E84"/>
    <w:rsid w:val="00512BA7"/>
    <w:rsid w:val="005179C0"/>
    <w:rsid w:val="00520383"/>
    <w:rsid w:val="005231D6"/>
    <w:rsid w:val="00526769"/>
    <w:rsid w:val="005327D4"/>
    <w:rsid w:val="00546B94"/>
    <w:rsid w:val="00556F18"/>
    <w:rsid w:val="0057152E"/>
    <w:rsid w:val="00580F01"/>
    <w:rsid w:val="00587751"/>
    <w:rsid w:val="00590EA3"/>
    <w:rsid w:val="0059472A"/>
    <w:rsid w:val="00596941"/>
    <w:rsid w:val="00596A9B"/>
    <w:rsid w:val="005A022F"/>
    <w:rsid w:val="005A1A51"/>
    <w:rsid w:val="005B7288"/>
    <w:rsid w:val="005D7091"/>
    <w:rsid w:val="005E11F9"/>
    <w:rsid w:val="005E2D8A"/>
    <w:rsid w:val="005F3C13"/>
    <w:rsid w:val="0060427C"/>
    <w:rsid w:val="00611E75"/>
    <w:rsid w:val="00614A55"/>
    <w:rsid w:val="006305FC"/>
    <w:rsid w:val="00631552"/>
    <w:rsid w:val="0063508F"/>
    <w:rsid w:val="00646A1B"/>
    <w:rsid w:val="00656FD6"/>
    <w:rsid w:val="00665F20"/>
    <w:rsid w:val="006807E1"/>
    <w:rsid w:val="006816A4"/>
    <w:rsid w:val="00682E49"/>
    <w:rsid w:val="00686506"/>
    <w:rsid w:val="00692ED2"/>
    <w:rsid w:val="006C5E6D"/>
    <w:rsid w:val="006D1EAC"/>
    <w:rsid w:val="006D678F"/>
    <w:rsid w:val="006E1699"/>
    <w:rsid w:val="006E2FD1"/>
    <w:rsid w:val="006E53C0"/>
    <w:rsid w:val="0071177C"/>
    <w:rsid w:val="00720659"/>
    <w:rsid w:val="0072287C"/>
    <w:rsid w:val="00722CFB"/>
    <w:rsid w:val="00725287"/>
    <w:rsid w:val="00740793"/>
    <w:rsid w:val="00742411"/>
    <w:rsid w:val="007467AF"/>
    <w:rsid w:val="00747727"/>
    <w:rsid w:val="007477CF"/>
    <w:rsid w:val="007608DC"/>
    <w:rsid w:val="00784841"/>
    <w:rsid w:val="0079171C"/>
    <w:rsid w:val="007A3498"/>
    <w:rsid w:val="007A4273"/>
    <w:rsid w:val="007B2DB2"/>
    <w:rsid w:val="007C4D2E"/>
    <w:rsid w:val="007C683C"/>
    <w:rsid w:val="007D4659"/>
    <w:rsid w:val="007E3C84"/>
    <w:rsid w:val="007E7C3E"/>
    <w:rsid w:val="008106AE"/>
    <w:rsid w:val="008109F9"/>
    <w:rsid w:val="00810FE7"/>
    <w:rsid w:val="00817168"/>
    <w:rsid w:val="00826163"/>
    <w:rsid w:val="00830E81"/>
    <w:rsid w:val="00831BAB"/>
    <w:rsid w:val="008373C2"/>
    <w:rsid w:val="008428C6"/>
    <w:rsid w:val="00846024"/>
    <w:rsid w:val="00847E0D"/>
    <w:rsid w:val="008602FF"/>
    <w:rsid w:val="0086534D"/>
    <w:rsid w:val="00865E0F"/>
    <w:rsid w:val="00871086"/>
    <w:rsid w:val="0087750C"/>
    <w:rsid w:val="008802F1"/>
    <w:rsid w:val="00880532"/>
    <w:rsid w:val="00885E75"/>
    <w:rsid w:val="00892B66"/>
    <w:rsid w:val="008A5BB0"/>
    <w:rsid w:val="008B4464"/>
    <w:rsid w:val="008B7115"/>
    <w:rsid w:val="008C7FB1"/>
    <w:rsid w:val="008D1998"/>
    <w:rsid w:val="008D4FDB"/>
    <w:rsid w:val="008E2709"/>
    <w:rsid w:val="008E6C05"/>
    <w:rsid w:val="008F461B"/>
    <w:rsid w:val="008F5D9C"/>
    <w:rsid w:val="00904403"/>
    <w:rsid w:val="00905355"/>
    <w:rsid w:val="00906197"/>
    <w:rsid w:val="0091598C"/>
    <w:rsid w:val="00920F9F"/>
    <w:rsid w:val="0092512D"/>
    <w:rsid w:val="00927C8C"/>
    <w:rsid w:val="00933E93"/>
    <w:rsid w:val="009356CC"/>
    <w:rsid w:val="00937656"/>
    <w:rsid w:val="00941FF1"/>
    <w:rsid w:val="0094390B"/>
    <w:rsid w:val="0094495E"/>
    <w:rsid w:val="00944A1C"/>
    <w:rsid w:val="00944B0B"/>
    <w:rsid w:val="009526E3"/>
    <w:rsid w:val="00960CC5"/>
    <w:rsid w:val="00970C17"/>
    <w:rsid w:val="009912D3"/>
    <w:rsid w:val="009A1567"/>
    <w:rsid w:val="009B03BB"/>
    <w:rsid w:val="009B19CA"/>
    <w:rsid w:val="009C0C06"/>
    <w:rsid w:val="009C7372"/>
    <w:rsid w:val="009F0042"/>
    <w:rsid w:val="00A0084A"/>
    <w:rsid w:val="00A1470A"/>
    <w:rsid w:val="00A17FCE"/>
    <w:rsid w:val="00A209DF"/>
    <w:rsid w:val="00A21A4B"/>
    <w:rsid w:val="00A24A45"/>
    <w:rsid w:val="00A25382"/>
    <w:rsid w:val="00A4230F"/>
    <w:rsid w:val="00A447B9"/>
    <w:rsid w:val="00A45199"/>
    <w:rsid w:val="00A464B5"/>
    <w:rsid w:val="00A47352"/>
    <w:rsid w:val="00A56601"/>
    <w:rsid w:val="00A7449C"/>
    <w:rsid w:val="00A7513F"/>
    <w:rsid w:val="00A775E3"/>
    <w:rsid w:val="00A8290B"/>
    <w:rsid w:val="00A9387D"/>
    <w:rsid w:val="00AA00B4"/>
    <w:rsid w:val="00AA1997"/>
    <w:rsid w:val="00AA2CEF"/>
    <w:rsid w:val="00AA615B"/>
    <w:rsid w:val="00AB286B"/>
    <w:rsid w:val="00AB464C"/>
    <w:rsid w:val="00AD1881"/>
    <w:rsid w:val="00AE07D7"/>
    <w:rsid w:val="00AE20D3"/>
    <w:rsid w:val="00AF4845"/>
    <w:rsid w:val="00B00836"/>
    <w:rsid w:val="00B011EE"/>
    <w:rsid w:val="00B029DE"/>
    <w:rsid w:val="00B16342"/>
    <w:rsid w:val="00B25DF2"/>
    <w:rsid w:val="00B3656C"/>
    <w:rsid w:val="00B37581"/>
    <w:rsid w:val="00B572FA"/>
    <w:rsid w:val="00B8611D"/>
    <w:rsid w:val="00B93369"/>
    <w:rsid w:val="00B93FB6"/>
    <w:rsid w:val="00BB4B45"/>
    <w:rsid w:val="00BB593D"/>
    <w:rsid w:val="00BB598A"/>
    <w:rsid w:val="00BB789D"/>
    <w:rsid w:val="00BC143B"/>
    <w:rsid w:val="00BC6173"/>
    <w:rsid w:val="00BC7F76"/>
    <w:rsid w:val="00BD1D1F"/>
    <w:rsid w:val="00BD2139"/>
    <w:rsid w:val="00BD7920"/>
    <w:rsid w:val="00BE56B6"/>
    <w:rsid w:val="00BE7317"/>
    <w:rsid w:val="00BF3A87"/>
    <w:rsid w:val="00BF3AAF"/>
    <w:rsid w:val="00BF3CE2"/>
    <w:rsid w:val="00BF45EB"/>
    <w:rsid w:val="00C072CD"/>
    <w:rsid w:val="00C1051A"/>
    <w:rsid w:val="00C117E0"/>
    <w:rsid w:val="00C141D4"/>
    <w:rsid w:val="00C1668F"/>
    <w:rsid w:val="00C16EED"/>
    <w:rsid w:val="00C2244B"/>
    <w:rsid w:val="00C234E2"/>
    <w:rsid w:val="00C313C5"/>
    <w:rsid w:val="00C32BB8"/>
    <w:rsid w:val="00C33650"/>
    <w:rsid w:val="00C34224"/>
    <w:rsid w:val="00C379F3"/>
    <w:rsid w:val="00C424C7"/>
    <w:rsid w:val="00C4392D"/>
    <w:rsid w:val="00C43FBE"/>
    <w:rsid w:val="00C53E84"/>
    <w:rsid w:val="00C567BB"/>
    <w:rsid w:val="00C65E7A"/>
    <w:rsid w:val="00CA08AE"/>
    <w:rsid w:val="00CA4777"/>
    <w:rsid w:val="00CC0242"/>
    <w:rsid w:val="00CD252C"/>
    <w:rsid w:val="00CD361C"/>
    <w:rsid w:val="00CD67E0"/>
    <w:rsid w:val="00CE0ED3"/>
    <w:rsid w:val="00CE1C43"/>
    <w:rsid w:val="00CE5044"/>
    <w:rsid w:val="00CF17C4"/>
    <w:rsid w:val="00CF641A"/>
    <w:rsid w:val="00D0069E"/>
    <w:rsid w:val="00D02BBB"/>
    <w:rsid w:val="00D112E6"/>
    <w:rsid w:val="00D11BA5"/>
    <w:rsid w:val="00D15C73"/>
    <w:rsid w:val="00D17099"/>
    <w:rsid w:val="00D206A6"/>
    <w:rsid w:val="00D2140C"/>
    <w:rsid w:val="00D27CA1"/>
    <w:rsid w:val="00D31F33"/>
    <w:rsid w:val="00D36156"/>
    <w:rsid w:val="00D40853"/>
    <w:rsid w:val="00D41432"/>
    <w:rsid w:val="00D42915"/>
    <w:rsid w:val="00D42E32"/>
    <w:rsid w:val="00D45489"/>
    <w:rsid w:val="00D4570D"/>
    <w:rsid w:val="00D4654A"/>
    <w:rsid w:val="00D56228"/>
    <w:rsid w:val="00D6244E"/>
    <w:rsid w:val="00D72A58"/>
    <w:rsid w:val="00D73763"/>
    <w:rsid w:val="00D75F8E"/>
    <w:rsid w:val="00D77F20"/>
    <w:rsid w:val="00D86FB8"/>
    <w:rsid w:val="00D871A9"/>
    <w:rsid w:val="00D87542"/>
    <w:rsid w:val="00D970EE"/>
    <w:rsid w:val="00DA3DF7"/>
    <w:rsid w:val="00DA6769"/>
    <w:rsid w:val="00DC0552"/>
    <w:rsid w:val="00DC4148"/>
    <w:rsid w:val="00DC7D9A"/>
    <w:rsid w:val="00DD7065"/>
    <w:rsid w:val="00DE253F"/>
    <w:rsid w:val="00DE4EEE"/>
    <w:rsid w:val="00DF03C5"/>
    <w:rsid w:val="00DF0AAB"/>
    <w:rsid w:val="00DF6930"/>
    <w:rsid w:val="00E11318"/>
    <w:rsid w:val="00E13502"/>
    <w:rsid w:val="00E20CAC"/>
    <w:rsid w:val="00E211FB"/>
    <w:rsid w:val="00E23A59"/>
    <w:rsid w:val="00E24881"/>
    <w:rsid w:val="00E27C4F"/>
    <w:rsid w:val="00E314B1"/>
    <w:rsid w:val="00E403EB"/>
    <w:rsid w:val="00E40E15"/>
    <w:rsid w:val="00E4185A"/>
    <w:rsid w:val="00E46ED4"/>
    <w:rsid w:val="00E50AB3"/>
    <w:rsid w:val="00E5232A"/>
    <w:rsid w:val="00E578E7"/>
    <w:rsid w:val="00E60270"/>
    <w:rsid w:val="00E711FF"/>
    <w:rsid w:val="00E74AFF"/>
    <w:rsid w:val="00E856DA"/>
    <w:rsid w:val="00E85E67"/>
    <w:rsid w:val="00E87935"/>
    <w:rsid w:val="00E92143"/>
    <w:rsid w:val="00E96805"/>
    <w:rsid w:val="00E97370"/>
    <w:rsid w:val="00E97EC7"/>
    <w:rsid w:val="00EA075F"/>
    <w:rsid w:val="00EA0FFA"/>
    <w:rsid w:val="00EB0827"/>
    <w:rsid w:val="00EB2B39"/>
    <w:rsid w:val="00ED3441"/>
    <w:rsid w:val="00EE58B6"/>
    <w:rsid w:val="00EF3897"/>
    <w:rsid w:val="00EF47A0"/>
    <w:rsid w:val="00F023E5"/>
    <w:rsid w:val="00F130B6"/>
    <w:rsid w:val="00F22A81"/>
    <w:rsid w:val="00F30FD1"/>
    <w:rsid w:val="00F42A03"/>
    <w:rsid w:val="00F45021"/>
    <w:rsid w:val="00F4655B"/>
    <w:rsid w:val="00F4796F"/>
    <w:rsid w:val="00F51B06"/>
    <w:rsid w:val="00F617B2"/>
    <w:rsid w:val="00F6502E"/>
    <w:rsid w:val="00F659FA"/>
    <w:rsid w:val="00F745C5"/>
    <w:rsid w:val="00F77406"/>
    <w:rsid w:val="00F80EF9"/>
    <w:rsid w:val="00F85ED2"/>
    <w:rsid w:val="00F879CF"/>
    <w:rsid w:val="00F955F2"/>
    <w:rsid w:val="00FA6F4C"/>
    <w:rsid w:val="00FB3427"/>
    <w:rsid w:val="00FC3DBD"/>
    <w:rsid w:val="00FC43C8"/>
    <w:rsid w:val="00FC794B"/>
    <w:rsid w:val="00FD1DEF"/>
    <w:rsid w:val="00FD64D9"/>
    <w:rsid w:val="00FE3EEA"/>
    <w:rsid w:val="00FE44CC"/>
    <w:rsid w:val="00FE4F6B"/>
    <w:rsid w:val="00FF3BCF"/>
    <w:rsid w:val="00FF44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28EE63"/>
  <w15:docId w15:val="{BB9B601D-6E0B-4F7A-90EB-3026526A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6ED4"/>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46ED4"/>
    <w:pPr>
      <w:keepNext/>
      <w:outlineLvl w:val="0"/>
    </w:pPr>
    <w:rPr>
      <w:b/>
      <w:sz w:val="22"/>
    </w:rPr>
  </w:style>
  <w:style w:type="paragraph" w:styleId="Nadpis3">
    <w:name w:val="heading 3"/>
    <w:basedOn w:val="Normln"/>
    <w:next w:val="Normln"/>
    <w:link w:val="Nadpis3Char"/>
    <w:uiPriority w:val="9"/>
    <w:semiHidden/>
    <w:unhideWhenUsed/>
    <w:qFormat/>
    <w:rsid w:val="00AA61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qFormat/>
    <w:rsid w:val="00E46ED4"/>
    <w:pPr>
      <w:keepNext/>
      <w:jc w:val="center"/>
      <w:outlineLvl w:val="4"/>
    </w:pPr>
    <w:rPr>
      <w:b/>
      <w:sz w:val="24"/>
    </w:rPr>
  </w:style>
  <w:style w:type="paragraph" w:styleId="Nadpis6">
    <w:name w:val="heading 6"/>
    <w:basedOn w:val="Normln"/>
    <w:next w:val="Normln"/>
    <w:link w:val="Nadpis6Char"/>
    <w:uiPriority w:val="9"/>
    <w:semiHidden/>
    <w:unhideWhenUsed/>
    <w:qFormat/>
    <w:rsid w:val="00892B66"/>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46ED4"/>
    <w:rPr>
      <w:rFonts w:ascii="Times New Roman" w:eastAsia="Times New Roman" w:hAnsi="Times New Roman" w:cs="Times New Roman"/>
      <w:b/>
      <w:szCs w:val="20"/>
      <w:lang w:eastAsia="cs-CZ"/>
    </w:rPr>
  </w:style>
  <w:style w:type="character" w:customStyle="1" w:styleId="Nadpis5Char">
    <w:name w:val="Nadpis 5 Char"/>
    <w:basedOn w:val="Standardnpsmoodstavce"/>
    <w:link w:val="Nadpis5"/>
    <w:rsid w:val="00E46ED4"/>
    <w:rPr>
      <w:rFonts w:ascii="Times New Roman" w:eastAsia="Times New Roman" w:hAnsi="Times New Roman" w:cs="Times New Roman"/>
      <w:b/>
      <w:sz w:val="24"/>
      <w:szCs w:val="20"/>
      <w:lang w:eastAsia="cs-CZ"/>
    </w:rPr>
  </w:style>
  <w:style w:type="paragraph" w:customStyle="1" w:styleId="BodyText21">
    <w:name w:val="Body Text 21"/>
    <w:basedOn w:val="Normln"/>
    <w:rsid w:val="00E46ED4"/>
    <w:pPr>
      <w:widowControl w:val="0"/>
      <w:jc w:val="both"/>
    </w:pPr>
    <w:rPr>
      <w:snapToGrid w:val="0"/>
      <w:sz w:val="22"/>
    </w:rPr>
  </w:style>
  <w:style w:type="paragraph" w:styleId="Zkladntext">
    <w:name w:val="Body Text"/>
    <w:basedOn w:val="Normln"/>
    <w:link w:val="ZkladntextChar"/>
    <w:rsid w:val="00E46ED4"/>
    <w:pPr>
      <w:jc w:val="center"/>
    </w:pPr>
    <w:rPr>
      <w:sz w:val="22"/>
    </w:rPr>
  </w:style>
  <w:style w:type="character" w:customStyle="1" w:styleId="ZkladntextChar">
    <w:name w:val="Základní text Char"/>
    <w:basedOn w:val="Standardnpsmoodstavce"/>
    <w:link w:val="Zkladntext"/>
    <w:rsid w:val="00E46ED4"/>
    <w:rPr>
      <w:rFonts w:ascii="Times New Roman" w:eastAsia="Times New Roman" w:hAnsi="Times New Roman" w:cs="Times New Roman"/>
      <w:szCs w:val="20"/>
      <w:lang w:eastAsia="cs-CZ"/>
    </w:rPr>
  </w:style>
  <w:style w:type="character" w:styleId="Odkaznakoment">
    <w:name w:val="annotation reference"/>
    <w:basedOn w:val="Standardnpsmoodstavce"/>
    <w:semiHidden/>
    <w:unhideWhenUsed/>
    <w:rsid w:val="00E87935"/>
    <w:rPr>
      <w:sz w:val="16"/>
      <w:szCs w:val="16"/>
    </w:rPr>
  </w:style>
  <w:style w:type="paragraph" w:styleId="Textkomente">
    <w:name w:val="annotation text"/>
    <w:basedOn w:val="Normln"/>
    <w:link w:val="TextkomenteChar"/>
    <w:semiHidden/>
    <w:unhideWhenUsed/>
    <w:rsid w:val="00E87935"/>
  </w:style>
  <w:style w:type="character" w:customStyle="1" w:styleId="TextkomenteChar">
    <w:name w:val="Text komentáře Char"/>
    <w:basedOn w:val="Standardnpsmoodstavce"/>
    <w:link w:val="Textkomente"/>
    <w:semiHidden/>
    <w:rsid w:val="00E8793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87935"/>
    <w:rPr>
      <w:b/>
      <w:bCs/>
    </w:rPr>
  </w:style>
  <w:style w:type="character" w:customStyle="1" w:styleId="PedmtkomenteChar">
    <w:name w:val="Předmět komentáře Char"/>
    <w:basedOn w:val="TextkomenteChar"/>
    <w:link w:val="Pedmtkomente"/>
    <w:uiPriority w:val="99"/>
    <w:semiHidden/>
    <w:rsid w:val="00E87935"/>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879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7935"/>
    <w:rPr>
      <w:rFonts w:ascii="Segoe UI" w:eastAsia="Times New Roman" w:hAnsi="Segoe UI" w:cs="Segoe UI"/>
      <w:sz w:val="18"/>
      <w:szCs w:val="18"/>
      <w:lang w:eastAsia="cs-CZ"/>
    </w:rPr>
  </w:style>
  <w:style w:type="paragraph" w:styleId="Odstavecseseznamem">
    <w:name w:val="List Paragraph"/>
    <w:basedOn w:val="Normln"/>
    <w:uiPriority w:val="34"/>
    <w:qFormat/>
    <w:rsid w:val="00E87935"/>
    <w:pPr>
      <w:ind w:left="720"/>
      <w:contextualSpacing/>
    </w:pPr>
  </w:style>
  <w:style w:type="paragraph" w:customStyle="1" w:styleId="Default">
    <w:name w:val="Default"/>
    <w:rsid w:val="00C2244B"/>
    <w:pPr>
      <w:autoSpaceDE w:val="0"/>
      <w:autoSpaceDN w:val="0"/>
      <w:adjustRightInd w:val="0"/>
      <w:spacing w:after="0" w:line="240" w:lineRule="auto"/>
    </w:pPr>
    <w:rPr>
      <w:rFonts w:ascii="Calibri" w:hAnsi="Calibri" w:cs="Calibri"/>
      <w:color w:val="000000"/>
      <w:sz w:val="24"/>
      <w:szCs w:val="24"/>
    </w:rPr>
  </w:style>
  <w:style w:type="paragraph" w:styleId="Zkladntext2">
    <w:name w:val="Body Text 2"/>
    <w:basedOn w:val="Normln"/>
    <w:link w:val="Zkladntext2Char"/>
    <w:uiPriority w:val="99"/>
    <w:semiHidden/>
    <w:unhideWhenUsed/>
    <w:rsid w:val="00A25382"/>
    <w:pPr>
      <w:spacing w:after="120" w:line="480" w:lineRule="auto"/>
    </w:pPr>
  </w:style>
  <w:style w:type="character" w:customStyle="1" w:styleId="Zkladntext2Char">
    <w:name w:val="Základní text 2 Char"/>
    <w:basedOn w:val="Standardnpsmoodstavce"/>
    <w:link w:val="Zkladntext2"/>
    <w:uiPriority w:val="99"/>
    <w:semiHidden/>
    <w:rsid w:val="00A2538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A2538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25382"/>
    <w:rPr>
      <w:rFonts w:ascii="Times New Roman" w:eastAsia="Times New Roman" w:hAnsi="Times New Roman" w:cs="Times New Roman"/>
      <w:sz w:val="16"/>
      <w:szCs w:val="16"/>
      <w:lang w:eastAsia="cs-CZ"/>
    </w:rPr>
  </w:style>
  <w:style w:type="paragraph" w:customStyle="1" w:styleId="Znaka">
    <w:name w:val="Značka"/>
    <w:rsid w:val="00A25382"/>
    <w:pPr>
      <w:widowControl w:val="0"/>
      <w:spacing w:after="0" w:line="240" w:lineRule="auto"/>
      <w:ind w:left="720"/>
    </w:pPr>
    <w:rPr>
      <w:rFonts w:ascii="Arial" w:eastAsia="Times New Roman" w:hAnsi="Arial" w:cs="Times New Roman"/>
      <w:snapToGrid w:val="0"/>
      <w:color w:val="000000"/>
      <w:szCs w:val="20"/>
      <w:lang w:eastAsia="cs-CZ"/>
    </w:rPr>
  </w:style>
  <w:style w:type="paragraph" w:customStyle="1" w:styleId="Zkladntextodsazen31">
    <w:name w:val="Základní text odsazený 31"/>
    <w:basedOn w:val="Normln"/>
    <w:rsid w:val="00784841"/>
    <w:pPr>
      <w:suppressAutoHyphens/>
      <w:ind w:left="709" w:hanging="709"/>
      <w:jc w:val="both"/>
    </w:pPr>
    <w:rPr>
      <w:sz w:val="22"/>
      <w:lang w:eastAsia="ar-SA"/>
    </w:rPr>
  </w:style>
  <w:style w:type="character" w:customStyle="1" w:styleId="Nadpis6Char">
    <w:name w:val="Nadpis 6 Char"/>
    <w:basedOn w:val="Standardnpsmoodstavce"/>
    <w:link w:val="Nadpis6"/>
    <w:uiPriority w:val="9"/>
    <w:semiHidden/>
    <w:rsid w:val="00892B66"/>
    <w:rPr>
      <w:rFonts w:asciiTheme="majorHAnsi" w:eastAsiaTheme="majorEastAsia" w:hAnsiTheme="majorHAnsi" w:cstheme="majorBidi"/>
      <w:color w:val="1F4D78" w:themeColor="accent1" w:themeShade="7F"/>
      <w:sz w:val="20"/>
      <w:szCs w:val="20"/>
      <w:lang w:eastAsia="cs-CZ"/>
    </w:rPr>
  </w:style>
  <w:style w:type="paragraph" w:styleId="Zkladntextodsazen">
    <w:name w:val="Body Text Indent"/>
    <w:basedOn w:val="Normln"/>
    <w:link w:val="ZkladntextodsazenChar"/>
    <w:uiPriority w:val="99"/>
    <w:semiHidden/>
    <w:unhideWhenUsed/>
    <w:rsid w:val="00FB3427"/>
    <w:pPr>
      <w:spacing w:after="120"/>
      <w:ind w:left="283"/>
    </w:pPr>
  </w:style>
  <w:style w:type="character" w:customStyle="1" w:styleId="ZkladntextodsazenChar">
    <w:name w:val="Základní text odsazený Char"/>
    <w:basedOn w:val="Standardnpsmoodstavce"/>
    <w:link w:val="Zkladntextodsazen"/>
    <w:uiPriority w:val="99"/>
    <w:semiHidden/>
    <w:rsid w:val="00FB3427"/>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D0069E"/>
    <w:pPr>
      <w:spacing w:after="120"/>
    </w:pPr>
    <w:rPr>
      <w:sz w:val="16"/>
      <w:szCs w:val="16"/>
    </w:rPr>
  </w:style>
  <w:style w:type="character" w:customStyle="1" w:styleId="Zkladntext3Char">
    <w:name w:val="Základní text 3 Char"/>
    <w:basedOn w:val="Standardnpsmoodstavce"/>
    <w:link w:val="Zkladntext3"/>
    <w:uiPriority w:val="99"/>
    <w:semiHidden/>
    <w:rsid w:val="00D0069E"/>
    <w:rPr>
      <w:rFonts w:ascii="Times New Roman" w:eastAsia="Times New Roman" w:hAnsi="Times New Roman" w:cs="Times New Roman"/>
      <w:sz w:val="16"/>
      <w:szCs w:val="16"/>
      <w:lang w:eastAsia="cs-CZ"/>
    </w:rPr>
  </w:style>
  <w:style w:type="paragraph" w:styleId="Normlnodsazen">
    <w:name w:val="Normal Indent"/>
    <w:basedOn w:val="Normln"/>
    <w:rsid w:val="00933E93"/>
    <w:pPr>
      <w:spacing w:after="240"/>
      <w:ind w:left="1134"/>
    </w:pPr>
    <w:rPr>
      <w:sz w:val="22"/>
    </w:rPr>
  </w:style>
  <w:style w:type="paragraph" w:customStyle="1" w:styleId="Normlnodsazen1">
    <w:name w:val="Normální odsazený1"/>
    <w:basedOn w:val="Normln"/>
    <w:rsid w:val="005231D6"/>
    <w:pPr>
      <w:suppressAutoHyphens/>
      <w:spacing w:after="240"/>
      <w:ind w:left="1134"/>
    </w:pPr>
    <w:rPr>
      <w:sz w:val="22"/>
      <w:lang w:eastAsia="ar-SA"/>
    </w:rPr>
  </w:style>
  <w:style w:type="paragraph" w:styleId="Zkladntextodsazen2">
    <w:name w:val="Body Text Indent 2"/>
    <w:basedOn w:val="Normln"/>
    <w:link w:val="Zkladntextodsazen2Char"/>
    <w:uiPriority w:val="99"/>
    <w:semiHidden/>
    <w:unhideWhenUsed/>
    <w:rsid w:val="009912D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9912D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5019F3"/>
    <w:pPr>
      <w:tabs>
        <w:tab w:val="center" w:pos="4536"/>
        <w:tab w:val="right" w:pos="9072"/>
      </w:tabs>
    </w:pPr>
  </w:style>
  <w:style w:type="character" w:customStyle="1" w:styleId="ZhlavChar">
    <w:name w:val="Záhlaví Char"/>
    <w:basedOn w:val="Standardnpsmoodstavce"/>
    <w:link w:val="Zhlav"/>
    <w:uiPriority w:val="99"/>
    <w:rsid w:val="005019F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5019F3"/>
    <w:pPr>
      <w:tabs>
        <w:tab w:val="center" w:pos="4536"/>
        <w:tab w:val="right" w:pos="9072"/>
      </w:tabs>
    </w:pPr>
  </w:style>
  <w:style w:type="character" w:customStyle="1" w:styleId="ZpatChar">
    <w:name w:val="Zápatí Char"/>
    <w:basedOn w:val="Standardnpsmoodstavce"/>
    <w:link w:val="Zpat"/>
    <w:uiPriority w:val="99"/>
    <w:rsid w:val="005019F3"/>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AA615B"/>
    <w:rPr>
      <w:rFonts w:asciiTheme="majorHAnsi" w:eastAsiaTheme="majorEastAsia" w:hAnsiTheme="majorHAnsi" w:cstheme="majorBidi"/>
      <w:color w:val="1F4D78"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69ce2b15-0efb-4f62-aca0-3c5cc41f3d53" xsi:nil="true"/>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5388BBB451BC4CAF3B6FB89D6A99CB" ma:contentTypeVersion="2" ma:contentTypeDescription="Vytvoří nový dokument" ma:contentTypeScope="" ma:versionID="d56aa2cde5da9c8a6522299c46ab415b">
  <xsd:schema xmlns:xsd="http://www.w3.org/2001/XMLSchema" xmlns:xs="http://www.w3.org/2001/XMLSchema" xmlns:p="http://schemas.microsoft.com/office/2006/metadata/properties" xmlns:ns1="http://schemas.microsoft.com/sharepoint/v3" xmlns:ns2="69ce2b15-0efb-4f62-aca0-3c5cc41f3d53" targetNamespace="http://schemas.microsoft.com/office/2006/metadata/properties" ma:root="true" ma:fieldsID="1bb3fa5e6f9772935c0598cd51ff811d" ns1:_="" ns2:_="">
    <xsd:import namespace="http://schemas.microsoft.com/sharepoint/v3"/>
    <xsd:import namespace="69ce2b15-0efb-4f62-aca0-3c5cc41f3d53"/>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ce2b15-0efb-4f62-aca0-3c5cc41f3d53"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93A6D-C47E-4E89-8FB5-1E8018205F90}">
  <ds:schemaRefs>
    <ds:schemaRef ds:uri="http://schemas.microsoft.com/office/2006/documentManagement/types"/>
    <ds:schemaRef ds:uri="http://schemas.openxmlformats.org/package/2006/metadata/core-properties"/>
    <ds:schemaRef ds:uri="http://purl.org/dc/elements/1.1/"/>
    <ds:schemaRef ds:uri="http://www.w3.org/XML/1998/namespace"/>
    <ds:schemaRef ds:uri="69ce2b15-0efb-4f62-aca0-3c5cc41f3d53"/>
    <ds:schemaRef ds:uri="http://schemas.microsoft.com/office/infopath/2007/PartnerControls"/>
    <ds:schemaRef ds:uri="http://purl.org/dc/term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56FDEA7-8408-44D4-9550-320CF9481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ce2b15-0efb-4f62-aca0-3c5cc41f3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A1195-6B15-494F-BAEC-A332351755B2}">
  <ds:schemaRefs>
    <ds:schemaRef ds:uri="http://schemas.microsoft.com/sharepoint/v3/contenttype/forms"/>
  </ds:schemaRefs>
</ds:datastoreItem>
</file>

<file path=customXml/itemProps4.xml><?xml version="1.0" encoding="utf-8"?>
<ds:datastoreItem xmlns:ds="http://schemas.openxmlformats.org/officeDocument/2006/customXml" ds:itemID="{29245ABA-9DFD-46A7-B4A2-74966521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27</Pages>
  <Words>12917</Words>
  <Characters>76216</Characters>
  <Application>Microsoft Office Word</Application>
  <DocSecurity>0</DocSecurity>
  <Lines>635</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Brandtl Karel</cp:lastModifiedBy>
  <cp:revision>33</cp:revision>
  <cp:lastPrinted>2019-02-06T12:05:00Z</cp:lastPrinted>
  <dcterms:created xsi:type="dcterms:W3CDTF">2019-05-02T11:12:00Z</dcterms:created>
  <dcterms:modified xsi:type="dcterms:W3CDTF">2019-06-19T12:36:00Z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0x010100415388BBB451BC4CAF3B6FB89D6A99CB</vt:lpwstr>
  </property>
</Properties>
</file>