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B529D" w14:textId="77777777" w:rsidR="009A0CB5" w:rsidRPr="004F7AF5" w:rsidRDefault="009A0CB5" w:rsidP="009A0CB5">
      <w:pPr>
        <w:pStyle w:val="Nadpis1"/>
        <w:ind w:left="0" w:firstLine="0"/>
        <w:jc w:val="center"/>
        <w:rPr>
          <w:rFonts w:ascii="Georgia" w:hAnsi="Georgia"/>
          <w:smallCaps/>
          <w:sz w:val="28"/>
          <w:szCs w:val="28"/>
          <w:lang w:val="en-US"/>
        </w:rPr>
      </w:pPr>
      <w:proofErr w:type="gramStart"/>
      <w:r w:rsidRPr="004F7AF5">
        <w:rPr>
          <w:rFonts w:ascii="Georgia" w:hAnsi="Georgia"/>
          <w:smallCaps/>
          <w:sz w:val="28"/>
          <w:szCs w:val="28"/>
          <w:lang w:val="en-US"/>
        </w:rPr>
        <w:t>AMENDMENT NO.</w:t>
      </w:r>
      <w:proofErr w:type="gramEnd"/>
      <w:r w:rsidRPr="004F7AF5">
        <w:rPr>
          <w:rFonts w:ascii="Georgia" w:hAnsi="Georgia"/>
          <w:smallCaps/>
          <w:sz w:val="28"/>
          <w:szCs w:val="28"/>
          <w:lang w:val="en-US"/>
        </w:rPr>
        <w:t xml:space="preserve"> 1 </w:t>
      </w:r>
    </w:p>
    <w:p w14:paraId="60BD1418" w14:textId="77777777" w:rsidR="009A0CB5" w:rsidRPr="004F7AF5" w:rsidRDefault="009A0CB5" w:rsidP="009A0CB5">
      <w:pPr>
        <w:pStyle w:val="Nadpis1"/>
        <w:ind w:left="0" w:firstLine="0"/>
        <w:jc w:val="center"/>
        <w:rPr>
          <w:rFonts w:ascii="Georgia" w:hAnsi="Georgia"/>
          <w:smallCaps/>
          <w:sz w:val="28"/>
          <w:szCs w:val="28"/>
          <w:lang w:val="en-US"/>
        </w:rPr>
      </w:pPr>
      <w:bookmarkStart w:id="0" w:name="_GoBack"/>
      <w:bookmarkEnd w:id="0"/>
      <w:r w:rsidRPr="004F7AF5">
        <w:rPr>
          <w:rFonts w:ascii="Georgia" w:hAnsi="Georgia"/>
          <w:smallCaps/>
          <w:sz w:val="28"/>
          <w:szCs w:val="28"/>
          <w:lang w:val="en-US"/>
        </w:rPr>
        <w:t>TO CONTRACT</w:t>
      </w:r>
    </w:p>
    <w:p w14:paraId="50B8CC5C" w14:textId="77777777" w:rsidR="009A0CB5" w:rsidRPr="004F7AF5" w:rsidRDefault="009A0CB5" w:rsidP="009A0CB5">
      <w:pPr>
        <w:rPr>
          <w:rFonts w:ascii="Georgia" w:hAnsi="Georgia"/>
          <w:lang w:val="en-US"/>
        </w:rPr>
      </w:pPr>
    </w:p>
    <w:p w14:paraId="77FC0B55" w14:textId="797C2A00" w:rsidR="007B12B3" w:rsidRPr="007B12B3" w:rsidRDefault="009A0CB5" w:rsidP="007B12B3">
      <w:pPr>
        <w:pStyle w:val="Nadpis1"/>
        <w:ind w:left="0" w:firstLine="0"/>
        <w:jc w:val="center"/>
        <w:rPr>
          <w:rFonts w:ascii="Georgia" w:hAnsi="Georgia"/>
          <w:smallCaps/>
          <w:szCs w:val="28"/>
          <w:lang w:val="en-US"/>
        </w:rPr>
      </w:pPr>
      <w:r w:rsidRPr="004F7AF5">
        <w:rPr>
          <w:rFonts w:ascii="Georgia" w:hAnsi="Georgia"/>
          <w:smallCaps/>
          <w:szCs w:val="28"/>
          <w:lang w:val="en-US"/>
        </w:rPr>
        <w:t xml:space="preserve">No. </w:t>
      </w:r>
      <w:r w:rsidR="00223A9A" w:rsidRPr="00223A9A">
        <w:rPr>
          <w:rFonts w:ascii="Georgia" w:hAnsi="Georgia"/>
          <w:smallCaps/>
          <w:szCs w:val="28"/>
          <w:lang w:val="en-US"/>
        </w:rPr>
        <w:t>282087</w:t>
      </w:r>
      <w:r w:rsidR="007B12B3" w:rsidRPr="00223A9A">
        <w:rPr>
          <w:rFonts w:ascii="Georgia" w:hAnsi="Georgia"/>
          <w:smallCaps/>
          <w:szCs w:val="28"/>
          <w:lang w:val="en-US"/>
        </w:rPr>
        <w:t>/2016-ČRA</w:t>
      </w:r>
      <w:r w:rsidR="007B12B3" w:rsidRPr="007B12B3">
        <w:rPr>
          <w:rFonts w:ascii="Georgia" w:hAnsi="Georgia"/>
          <w:smallCaps/>
          <w:szCs w:val="28"/>
          <w:lang w:val="en-US"/>
        </w:rPr>
        <w:t xml:space="preserve"> </w:t>
      </w:r>
    </w:p>
    <w:p w14:paraId="5C84D7FC" w14:textId="50F60F09" w:rsidR="009A0CB5" w:rsidRPr="004F7AF5" w:rsidRDefault="009A0CB5" w:rsidP="009A0CB5">
      <w:pPr>
        <w:pStyle w:val="Nadpis1"/>
        <w:ind w:left="0" w:firstLine="0"/>
        <w:jc w:val="center"/>
        <w:rPr>
          <w:rFonts w:ascii="Georgia" w:hAnsi="Georgia"/>
          <w:smallCaps/>
          <w:szCs w:val="28"/>
          <w:lang w:val="en-US"/>
        </w:rPr>
      </w:pPr>
    </w:p>
    <w:p w14:paraId="6F5ED455" w14:textId="77777777" w:rsidR="009A0CB5" w:rsidRPr="004F7AF5" w:rsidRDefault="009A0CB5" w:rsidP="009A0CB5">
      <w:pPr>
        <w:ind w:left="2832" w:firstLine="708"/>
        <w:jc w:val="both"/>
        <w:rPr>
          <w:rFonts w:ascii="Georgia" w:hAnsi="Georgia"/>
          <w:b/>
          <w:bCs/>
          <w:smallCaps/>
          <w:lang w:val="en-US"/>
        </w:rPr>
      </w:pPr>
    </w:p>
    <w:p w14:paraId="2404AF66" w14:textId="77777777" w:rsidR="009A0CB5" w:rsidRPr="00FA2C57" w:rsidRDefault="009A0CB5" w:rsidP="009A0CB5">
      <w:pPr>
        <w:jc w:val="both"/>
        <w:rPr>
          <w:rFonts w:ascii="Georgia" w:hAnsi="Georgia"/>
          <w:bCs/>
          <w:smallCaps/>
          <w:lang w:val="en-US"/>
        </w:rPr>
      </w:pPr>
      <w:r w:rsidRPr="00FA2C57">
        <w:rPr>
          <w:rFonts w:ascii="Georgia" w:hAnsi="Georgia"/>
          <w:bCs/>
          <w:smallCaps/>
          <w:lang w:val="en-US"/>
        </w:rPr>
        <w:t>Between</w:t>
      </w:r>
    </w:p>
    <w:p w14:paraId="62C9B2E5" w14:textId="77777777" w:rsidR="009A0CB5" w:rsidRPr="00FA2C57" w:rsidRDefault="009A0CB5" w:rsidP="009A0CB5">
      <w:pPr>
        <w:jc w:val="both"/>
        <w:rPr>
          <w:rFonts w:ascii="Georgia" w:hAnsi="Georgia"/>
          <w:b/>
          <w:bCs/>
          <w:smallCaps/>
          <w:lang w:val="en-US"/>
        </w:rPr>
      </w:pPr>
    </w:p>
    <w:p w14:paraId="6EE0E909" w14:textId="727E0689" w:rsidR="009A0CB5" w:rsidRPr="00FA2C57" w:rsidRDefault="009A0CB5" w:rsidP="009A0CB5">
      <w:pPr>
        <w:pStyle w:val="Nadpis3"/>
        <w:spacing w:before="120"/>
        <w:rPr>
          <w:rFonts w:ascii="Georgia" w:hAnsi="Georgia"/>
          <w:sz w:val="24"/>
        </w:rPr>
      </w:pPr>
      <w:r w:rsidRPr="00FA2C57">
        <w:rPr>
          <w:rFonts w:ascii="Georgia" w:hAnsi="Georgia"/>
          <w:b w:val="0"/>
          <w:bCs/>
          <w:sz w:val="24"/>
        </w:rPr>
        <w:t>Contract Owner:</w:t>
      </w:r>
      <w:r w:rsidRPr="00FA2C57">
        <w:rPr>
          <w:rFonts w:ascii="Georgia" w:hAnsi="Georgia"/>
          <w:sz w:val="24"/>
        </w:rPr>
        <w:t xml:space="preserve"> </w:t>
      </w:r>
      <w:r w:rsidRPr="00FA2C57">
        <w:rPr>
          <w:rFonts w:ascii="Georgia" w:hAnsi="Georgia"/>
          <w:sz w:val="24"/>
        </w:rPr>
        <w:tab/>
      </w:r>
      <w:r w:rsidRPr="00FA2C57">
        <w:rPr>
          <w:rFonts w:ascii="Georgia" w:hAnsi="Georgia"/>
          <w:sz w:val="24"/>
        </w:rPr>
        <w:tab/>
        <w:t>Czech Republic – Czech Development Agency</w:t>
      </w:r>
    </w:p>
    <w:p w14:paraId="4558E30C" w14:textId="12F8224E" w:rsidR="009A0CB5" w:rsidRPr="00FA2C57" w:rsidRDefault="009A0CB5" w:rsidP="009A0CB5">
      <w:pPr>
        <w:pStyle w:val="Zhlav"/>
        <w:tabs>
          <w:tab w:val="clear" w:pos="4153"/>
          <w:tab w:val="center" w:pos="5103"/>
        </w:tabs>
        <w:rPr>
          <w:rFonts w:ascii="Georgia" w:hAnsi="Georgia"/>
          <w:lang w:val="en-US"/>
        </w:rPr>
      </w:pPr>
      <w:r w:rsidRPr="00FA2C57">
        <w:rPr>
          <w:rFonts w:ascii="Georgia" w:hAnsi="Georgia"/>
          <w:lang w:val="en-US"/>
        </w:rPr>
        <w:t xml:space="preserve">Represented by: </w:t>
      </w:r>
      <w:r w:rsidRPr="00FA2C57">
        <w:rPr>
          <w:rFonts w:ascii="Georgia" w:hAnsi="Georgia"/>
          <w:lang w:val="en-US"/>
        </w:rPr>
        <w:tab/>
        <w:t xml:space="preserve">Mr. Michal Kaplan- director </w:t>
      </w:r>
    </w:p>
    <w:p w14:paraId="7E0B2909" w14:textId="77777777" w:rsidR="009A0CB5" w:rsidRPr="00FA2C57" w:rsidRDefault="009A0CB5" w:rsidP="009A0CB5">
      <w:pPr>
        <w:rPr>
          <w:rFonts w:ascii="Georgia" w:hAnsi="Georgia"/>
          <w:lang w:val="en-US"/>
        </w:rPr>
      </w:pPr>
      <w:r w:rsidRPr="00FA2C57">
        <w:rPr>
          <w:rFonts w:ascii="Georgia" w:hAnsi="Georgia"/>
          <w:lang w:val="en-US"/>
        </w:rPr>
        <w:t xml:space="preserve">Residence: </w:t>
      </w:r>
      <w:r w:rsidRPr="00FA2C57">
        <w:rPr>
          <w:rFonts w:ascii="Georgia" w:hAnsi="Georgia"/>
          <w:lang w:val="en-US"/>
        </w:rPr>
        <w:tab/>
      </w:r>
      <w:r w:rsidRPr="00FA2C57">
        <w:rPr>
          <w:rFonts w:ascii="Georgia" w:hAnsi="Georgia"/>
          <w:lang w:val="en-US"/>
        </w:rPr>
        <w:tab/>
      </w:r>
      <w:r w:rsidRPr="00FA2C57">
        <w:rPr>
          <w:rFonts w:ascii="Georgia" w:hAnsi="Georgia"/>
          <w:lang w:val="en-US"/>
        </w:rPr>
        <w:tab/>
      </w:r>
      <w:r w:rsidRPr="00FA2C57">
        <w:rPr>
          <w:rFonts w:ascii="Georgia" w:hAnsi="Georgia"/>
          <w:lang w:val="en-US"/>
        </w:rPr>
        <w:tab/>
      </w:r>
      <w:proofErr w:type="spellStart"/>
      <w:r w:rsidRPr="00FA2C57">
        <w:rPr>
          <w:rFonts w:ascii="Georgia" w:hAnsi="Georgia"/>
          <w:lang w:val="en-US"/>
        </w:rPr>
        <w:t>Nerudova</w:t>
      </w:r>
      <w:proofErr w:type="spellEnd"/>
      <w:r w:rsidRPr="00FA2C57">
        <w:rPr>
          <w:rFonts w:ascii="Georgia" w:hAnsi="Georgia"/>
          <w:lang w:val="en-US"/>
        </w:rPr>
        <w:t xml:space="preserve"> 3, 118 50 Praha 1</w:t>
      </w:r>
    </w:p>
    <w:p w14:paraId="0D322AC5" w14:textId="793CFB27" w:rsidR="009A0CB5" w:rsidRPr="00FA2C57" w:rsidRDefault="009A0CB5" w:rsidP="009A0CB5">
      <w:pPr>
        <w:rPr>
          <w:rFonts w:ascii="Georgia" w:hAnsi="Georgia"/>
          <w:lang w:val="en-US"/>
        </w:rPr>
      </w:pPr>
      <w:r w:rsidRPr="00FA2C57">
        <w:rPr>
          <w:rFonts w:ascii="Georgia" w:hAnsi="Georgia"/>
          <w:lang w:val="en-US"/>
        </w:rPr>
        <w:t xml:space="preserve">Contract owner’s contact person:  Jan </w:t>
      </w:r>
      <w:proofErr w:type="spellStart"/>
      <w:r w:rsidRPr="00FA2C57">
        <w:rPr>
          <w:rFonts w:ascii="Georgia" w:hAnsi="Georgia"/>
          <w:lang w:val="en-US"/>
        </w:rPr>
        <w:t>Černík</w:t>
      </w:r>
      <w:proofErr w:type="spellEnd"/>
    </w:p>
    <w:p w14:paraId="589F7BA4" w14:textId="77777777" w:rsidR="009A0CB5" w:rsidRPr="00FA2C57" w:rsidRDefault="009A0CB5" w:rsidP="009A0CB5">
      <w:pPr>
        <w:rPr>
          <w:rFonts w:ascii="Georgia" w:hAnsi="Georgia"/>
          <w:b/>
          <w:lang w:val="en-US"/>
        </w:rPr>
      </w:pPr>
      <w:proofErr w:type="gramStart"/>
      <w:r w:rsidRPr="00FA2C57">
        <w:rPr>
          <w:rFonts w:ascii="Georgia" w:hAnsi="Georgia"/>
          <w:lang w:val="en-US"/>
        </w:rPr>
        <w:t>Phone.:</w:t>
      </w:r>
      <w:proofErr w:type="gramEnd"/>
      <w:r w:rsidRPr="00FA2C57">
        <w:rPr>
          <w:rFonts w:ascii="Georgia" w:hAnsi="Georgia"/>
          <w:lang w:val="en-US"/>
        </w:rPr>
        <w:t xml:space="preserve"> </w:t>
      </w:r>
      <w:r w:rsidRPr="00FA2C57">
        <w:rPr>
          <w:rFonts w:ascii="Georgia" w:hAnsi="Georgia"/>
          <w:lang w:val="en-US"/>
        </w:rPr>
        <w:tab/>
      </w:r>
      <w:r w:rsidRPr="00FA2C57">
        <w:rPr>
          <w:rFonts w:ascii="Georgia" w:hAnsi="Georgia"/>
          <w:lang w:val="en-US"/>
        </w:rPr>
        <w:tab/>
      </w:r>
      <w:r w:rsidRPr="00FA2C57">
        <w:rPr>
          <w:rFonts w:ascii="Georgia" w:hAnsi="Georgia"/>
          <w:lang w:val="en-US"/>
        </w:rPr>
        <w:tab/>
      </w:r>
      <w:r w:rsidRPr="00FA2C57">
        <w:rPr>
          <w:rFonts w:ascii="Georgia" w:hAnsi="Georgia"/>
          <w:lang w:val="en-US"/>
        </w:rPr>
        <w:tab/>
        <w:t xml:space="preserve">+420 </w:t>
      </w:r>
      <w:r w:rsidRPr="00FA2C57">
        <w:rPr>
          <w:rStyle w:val="Siln"/>
          <w:rFonts w:ascii="Georgia" w:hAnsi="Georgia"/>
          <w:b w:val="0"/>
        </w:rPr>
        <w:t>251 108 171</w:t>
      </w:r>
    </w:p>
    <w:p w14:paraId="795725A1" w14:textId="77777777" w:rsidR="009A0CB5" w:rsidRPr="00FA2C57" w:rsidRDefault="009A0CB5" w:rsidP="009A0CB5">
      <w:pPr>
        <w:rPr>
          <w:rFonts w:ascii="Georgia" w:hAnsi="Georgia"/>
          <w:lang w:val="en-US"/>
        </w:rPr>
      </w:pPr>
      <w:r w:rsidRPr="00FA2C57">
        <w:rPr>
          <w:rFonts w:ascii="Georgia" w:hAnsi="Georgia"/>
          <w:lang w:val="en-US"/>
        </w:rPr>
        <w:t xml:space="preserve">E-mail: </w:t>
      </w:r>
      <w:r w:rsidRPr="00FA2C57">
        <w:rPr>
          <w:rFonts w:ascii="Georgia" w:hAnsi="Georgia"/>
          <w:lang w:val="en-US"/>
        </w:rPr>
        <w:tab/>
      </w:r>
      <w:r w:rsidRPr="00FA2C57">
        <w:rPr>
          <w:rFonts w:ascii="Georgia" w:hAnsi="Georgia"/>
          <w:lang w:val="en-US"/>
        </w:rPr>
        <w:tab/>
      </w:r>
      <w:r w:rsidRPr="00FA2C57">
        <w:rPr>
          <w:rFonts w:ascii="Georgia" w:hAnsi="Georgia"/>
          <w:lang w:val="en-US"/>
        </w:rPr>
        <w:tab/>
      </w:r>
      <w:r w:rsidRPr="00FA2C57">
        <w:rPr>
          <w:rFonts w:ascii="Georgia" w:hAnsi="Georgia"/>
          <w:lang w:val="en-US"/>
        </w:rPr>
        <w:tab/>
        <w:t>cernik@czechaid.cz</w:t>
      </w:r>
    </w:p>
    <w:p w14:paraId="1F4B96A3" w14:textId="77777777" w:rsidR="009A0CB5" w:rsidRPr="00FA2C57" w:rsidRDefault="009A0CB5" w:rsidP="009A0CB5">
      <w:pPr>
        <w:rPr>
          <w:rFonts w:ascii="Georgia" w:hAnsi="Georgia"/>
          <w:lang w:val="en-US"/>
        </w:rPr>
      </w:pPr>
      <w:r w:rsidRPr="00FA2C57">
        <w:rPr>
          <w:rFonts w:ascii="Georgia" w:hAnsi="Georgia"/>
          <w:lang w:val="en-US"/>
        </w:rPr>
        <w:t>Identification number:</w:t>
      </w:r>
      <w:r w:rsidRPr="00FA2C57">
        <w:rPr>
          <w:rFonts w:ascii="Georgia" w:hAnsi="Georgia"/>
          <w:lang w:val="en-US"/>
        </w:rPr>
        <w:tab/>
      </w:r>
      <w:r w:rsidRPr="00FA2C57">
        <w:rPr>
          <w:rFonts w:ascii="Georgia" w:hAnsi="Georgia"/>
          <w:lang w:val="en-US"/>
        </w:rPr>
        <w:tab/>
      </w:r>
      <w:r w:rsidRPr="00FA2C57">
        <w:rPr>
          <w:rFonts w:ascii="Georgia" w:hAnsi="Georgia"/>
        </w:rPr>
        <w:t>75123924</w:t>
      </w:r>
    </w:p>
    <w:p w14:paraId="31DEBC83" w14:textId="77777777" w:rsidR="009A0CB5" w:rsidRPr="00FA2C57" w:rsidRDefault="009A0CB5" w:rsidP="009A0CB5">
      <w:pPr>
        <w:rPr>
          <w:rFonts w:ascii="Georgia" w:hAnsi="Georgia"/>
          <w:lang w:val="en-US"/>
        </w:rPr>
      </w:pPr>
      <w:r w:rsidRPr="00FA2C57">
        <w:rPr>
          <w:rFonts w:ascii="Georgia" w:hAnsi="Georgia"/>
          <w:lang w:val="en-US"/>
        </w:rPr>
        <w:t xml:space="preserve">Bank connection: </w:t>
      </w:r>
      <w:r w:rsidRPr="00FA2C57">
        <w:rPr>
          <w:rFonts w:ascii="Georgia" w:hAnsi="Georgia"/>
          <w:lang w:val="en-US"/>
        </w:rPr>
        <w:tab/>
      </w:r>
      <w:r w:rsidRPr="00FA2C57">
        <w:rPr>
          <w:rFonts w:ascii="Georgia" w:hAnsi="Georgia"/>
          <w:lang w:val="en-US"/>
        </w:rPr>
        <w:tab/>
      </w:r>
      <w:r w:rsidRPr="00FA2C57">
        <w:rPr>
          <w:rFonts w:ascii="Georgia" w:hAnsi="Georgia"/>
          <w:lang w:val="en-US"/>
        </w:rPr>
        <w:tab/>
        <w:t xml:space="preserve">Czech National Bank, Na </w:t>
      </w:r>
      <w:proofErr w:type="spellStart"/>
      <w:r w:rsidRPr="00FA2C57">
        <w:rPr>
          <w:rFonts w:ascii="Georgia" w:hAnsi="Georgia"/>
          <w:lang w:val="en-US"/>
        </w:rPr>
        <w:t>Příkopě</w:t>
      </w:r>
      <w:proofErr w:type="spellEnd"/>
      <w:r w:rsidRPr="00FA2C57">
        <w:rPr>
          <w:rFonts w:ascii="Georgia" w:hAnsi="Georgia"/>
          <w:lang w:val="en-US"/>
        </w:rPr>
        <w:t xml:space="preserve"> 28, Prague 1              </w:t>
      </w:r>
    </w:p>
    <w:p w14:paraId="48F2CA80" w14:textId="77777777" w:rsidR="009A0CB5" w:rsidRPr="00FA2C57" w:rsidRDefault="009A0CB5" w:rsidP="009A0CB5">
      <w:pPr>
        <w:rPr>
          <w:rFonts w:ascii="Georgia" w:hAnsi="Georgia"/>
          <w:lang w:val="en-US"/>
        </w:rPr>
      </w:pPr>
      <w:r w:rsidRPr="00FA2C57">
        <w:rPr>
          <w:rFonts w:ascii="Georgia" w:hAnsi="Georgia"/>
          <w:lang w:val="en-US"/>
        </w:rPr>
        <w:t xml:space="preserve">Account Number: </w:t>
      </w:r>
      <w:r w:rsidRPr="00FA2C57">
        <w:rPr>
          <w:rFonts w:ascii="Georgia" w:hAnsi="Georgia"/>
          <w:lang w:val="en-US"/>
        </w:rPr>
        <w:tab/>
      </w:r>
      <w:r w:rsidRPr="00FA2C57">
        <w:rPr>
          <w:rFonts w:ascii="Georgia" w:hAnsi="Georgia"/>
          <w:lang w:val="en-US"/>
        </w:rPr>
        <w:tab/>
      </w:r>
      <w:r w:rsidRPr="00FA2C57">
        <w:rPr>
          <w:rFonts w:ascii="Georgia" w:hAnsi="Georgia"/>
          <w:lang w:val="en-US"/>
        </w:rPr>
        <w:tab/>
        <w:t>0000 – 72929011/0710</w:t>
      </w:r>
    </w:p>
    <w:p w14:paraId="254F7355" w14:textId="35BF7D76" w:rsidR="009A0CB5" w:rsidRPr="00FA2C57" w:rsidRDefault="009A0CB5" w:rsidP="009A0CB5">
      <w:pPr>
        <w:pStyle w:val="Zhlav"/>
        <w:rPr>
          <w:rFonts w:ascii="Georgia" w:hAnsi="Georgia"/>
          <w:lang w:val="en-US"/>
        </w:rPr>
      </w:pPr>
      <w:r w:rsidRPr="00FA2C57">
        <w:rPr>
          <w:rFonts w:ascii="Georgia" w:hAnsi="Georgia"/>
          <w:lang w:val="en-US"/>
        </w:rPr>
        <w:t>(</w:t>
      </w:r>
      <w:proofErr w:type="gramStart"/>
      <w:r w:rsidRPr="00FA2C57">
        <w:rPr>
          <w:rFonts w:ascii="Georgia" w:hAnsi="Georgia"/>
          <w:lang w:val="en-US"/>
        </w:rPr>
        <w:t>hereafter</w:t>
      </w:r>
      <w:proofErr w:type="gramEnd"/>
      <w:r w:rsidRPr="00FA2C57">
        <w:rPr>
          <w:rFonts w:ascii="Georgia" w:hAnsi="Georgia"/>
          <w:lang w:val="en-US"/>
        </w:rPr>
        <w:t xml:space="preserve"> „</w:t>
      </w:r>
      <w:proofErr w:type="spellStart"/>
      <w:r w:rsidRPr="00FA2C57">
        <w:rPr>
          <w:rFonts w:ascii="Georgia" w:hAnsi="Georgia"/>
          <w:lang w:val="en-US"/>
        </w:rPr>
        <w:t>CzDA</w:t>
      </w:r>
      <w:proofErr w:type="spellEnd"/>
      <w:r w:rsidRPr="00FA2C57">
        <w:rPr>
          <w:rFonts w:ascii="Georgia" w:hAnsi="Georgia"/>
          <w:lang w:val="en-US"/>
        </w:rPr>
        <w:t>“)</w:t>
      </w:r>
    </w:p>
    <w:p w14:paraId="301416E8" w14:textId="77777777" w:rsidR="009A0CB5" w:rsidRPr="00FA2C57" w:rsidRDefault="009A0CB5" w:rsidP="009A0CB5">
      <w:pPr>
        <w:pStyle w:val="Zhlav"/>
        <w:rPr>
          <w:rFonts w:ascii="Georgia" w:hAnsi="Georgia"/>
          <w:lang w:val="en-US"/>
        </w:rPr>
      </w:pPr>
    </w:p>
    <w:p w14:paraId="74084DC1" w14:textId="35BF7D76" w:rsidR="009A0CB5" w:rsidRPr="00FA2C57" w:rsidRDefault="009A0CB5" w:rsidP="009A0CB5">
      <w:pPr>
        <w:pStyle w:val="dka"/>
        <w:keepNext/>
        <w:rPr>
          <w:rFonts w:ascii="Georgia" w:hAnsi="Georgia"/>
          <w:lang w:val="en-US"/>
        </w:rPr>
      </w:pPr>
      <w:proofErr w:type="gramStart"/>
      <w:r w:rsidRPr="00FA2C57">
        <w:rPr>
          <w:rFonts w:ascii="Georgia" w:hAnsi="Georgia"/>
          <w:lang w:val="en-US"/>
        </w:rPr>
        <w:t>and</w:t>
      </w:r>
      <w:proofErr w:type="gramEnd"/>
    </w:p>
    <w:p w14:paraId="7D9BE90F" w14:textId="77777777" w:rsidR="009A0CB5" w:rsidRPr="00FA2C57" w:rsidRDefault="009A0CB5" w:rsidP="001C5146">
      <w:pPr>
        <w:pStyle w:val="Nadpis3"/>
        <w:rPr>
          <w:rFonts w:ascii="Georgia" w:hAnsi="Georgia"/>
          <w:sz w:val="24"/>
        </w:rPr>
      </w:pPr>
    </w:p>
    <w:p w14:paraId="6148DFB4" w14:textId="03500DAC" w:rsidR="009A0CB5" w:rsidRPr="00FA2C57" w:rsidRDefault="00965B1A" w:rsidP="001C5146">
      <w:pPr>
        <w:pStyle w:val="Nadpis3"/>
        <w:ind w:left="3600" w:hanging="3600"/>
        <w:rPr>
          <w:rFonts w:ascii="Georgia" w:hAnsi="Georgia"/>
          <w:sz w:val="24"/>
        </w:rPr>
      </w:pPr>
      <w:r w:rsidRPr="00FA2C57">
        <w:rPr>
          <w:rFonts w:ascii="Georgia" w:hAnsi="Georgia"/>
          <w:b w:val="0"/>
          <w:sz w:val="24"/>
        </w:rPr>
        <w:t>Supplier:</w:t>
      </w:r>
      <w:r w:rsidRPr="00FA2C57">
        <w:rPr>
          <w:rFonts w:ascii="Georgia" w:hAnsi="Georgia"/>
          <w:sz w:val="24"/>
        </w:rPr>
        <w:tab/>
      </w:r>
      <w:r w:rsidR="007B12B3" w:rsidRPr="00FA2C57">
        <w:rPr>
          <w:rFonts w:ascii="Georgia" w:hAnsi="Georgia"/>
          <w:smallCaps w:val="0"/>
          <w:sz w:val="24"/>
        </w:rPr>
        <w:t>LIMITED LIABILITY COMPANY “VYNNYTSKA BYDIVELNA COMPANIYA”</w:t>
      </w:r>
      <w:r w:rsidR="007B12B3" w:rsidRPr="00FA2C57">
        <w:rPr>
          <w:rFonts w:ascii="Georgia" w:hAnsi="Georgia"/>
          <w:b w:val="0"/>
          <w:smallCaps w:val="0"/>
          <w:sz w:val="24"/>
        </w:rPr>
        <w:tab/>
      </w:r>
    </w:p>
    <w:p w14:paraId="43BAF4F3" w14:textId="3FAE440C" w:rsidR="009A0CB5" w:rsidRPr="00FA2C57" w:rsidRDefault="009A0CB5" w:rsidP="00FA2C57">
      <w:pPr>
        <w:pStyle w:val="dka"/>
        <w:rPr>
          <w:rFonts w:ascii="Georgia" w:hAnsi="Georgia"/>
          <w:lang w:val="en-US"/>
        </w:rPr>
      </w:pPr>
      <w:r w:rsidRPr="00FA2C57">
        <w:rPr>
          <w:rFonts w:ascii="Georgia" w:hAnsi="Georgia"/>
          <w:color w:val="auto"/>
          <w:lang w:val="en-US"/>
        </w:rPr>
        <w:t>Represented:</w:t>
      </w:r>
      <w:r w:rsidRPr="00FA2C57">
        <w:rPr>
          <w:rFonts w:ascii="Georgia" w:hAnsi="Georgia"/>
          <w:color w:val="auto"/>
          <w:lang w:val="en-US"/>
        </w:rPr>
        <w:tab/>
      </w:r>
      <w:r w:rsidRPr="00FA2C57">
        <w:rPr>
          <w:rFonts w:ascii="Georgia" w:hAnsi="Georgia"/>
          <w:color w:val="auto"/>
          <w:lang w:val="en-US"/>
        </w:rPr>
        <w:tab/>
      </w:r>
      <w:r w:rsidR="00965B1A" w:rsidRPr="00FA2C57">
        <w:rPr>
          <w:rFonts w:ascii="Georgia" w:hAnsi="Georgia"/>
          <w:color w:val="auto"/>
          <w:lang w:val="en-US"/>
        </w:rPr>
        <w:tab/>
      </w:r>
      <w:r w:rsidR="00965B1A" w:rsidRPr="00FA2C57">
        <w:rPr>
          <w:rFonts w:ascii="Georgia" w:hAnsi="Georgia"/>
          <w:color w:val="auto"/>
          <w:lang w:val="en-US"/>
        </w:rPr>
        <w:tab/>
      </w:r>
      <w:r w:rsidR="00FA2C57" w:rsidRPr="00FA2C57">
        <w:rPr>
          <w:rFonts w:ascii="Georgia" w:hAnsi="Georgia"/>
          <w:lang w:val="en-US"/>
        </w:rPr>
        <w:t xml:space="preserve">Mr. </w:t>
      </w:r>
      <w:proofErr w:type="spellStart"/>
      <w:r w:rsidR="00FA2C57" w:rsidRPr="00FA2C57">
        <w:rPr>
          <w:rFonts w:ascii="Georgia" w:hAnsi="Georgia"/>
          <w:lang w:val="en-US"/>
        </w:rPr>
        <w:t>Kravchuk</w:t>
      </w:r>
      <w:proofErr w:type="spellEnd"/>
      <w:r w:rsidR="00FA2C57" w:rsidRPr="00FA2C57">
        <w:rPr>
          <w:rFonts w:ascii="Georgia" w:hAnsi="Georgia"/>
          <w:lang w:val="en-US"/>
        </w:rPr>
        <w:t xml:space="preserve"> </w:t>
      </w:r>
      <w:proofErr w:type="spellStart"/>
      <w:r w:rsidR="00FA2C57" w:rsidRPr="00FA2C57">
        <w:rPr>
          <w:rFonts w:ascii="Georgia" w:hAnsi="Georgia"/>
          <w:lang w:val="en-US"/>
        </w:rPr>
        <w:t>Mykola</w:t>
      </w:r>
      <w:proofErr w:type="spellEnd"/>
      <w:r w:rsidR="00FA2C57" w:rsidRPr="00FA2C57">
        <w:rPr>
          <w:rFonts w:ascii="Georgia" w:hAnsi="Georgia"/>
          <w:lang w:val="en-US"/>
        </w:rPr>
        <w:t xml:space="preserve"> </w:t>
      </w:r>
      <w:proofErr w:type="spellStart"/>
      <w:r w:rsidR="00FA2C57" w:rsidRPr="00FA2C57">
        <w:rPr>
          <w:rFonts w:ascii="Georgia" w:hAnsi="Georgia"/>
          <w:lang w:val="en-US"/>
        </w:rPr>
        <w:t>Romanovych</w:t>
      </w:r>
      <w:proofErr w:type="spellEnd"/>
      <w:r w:rsidR="00FA2C57" w:rsidRPr="00FA2C57">
        <w:rPr>
          <w:rFonts w:ascii="Georgia" w:hAnsi="Georgia"/>
          <w:lang w:val="en-US"/>
        </w:rPr>
        <w:t xml:space="preserve"> - directo</w:t>
      </w:r>
      <w:r w:rsidR="00FA2C57">
        <w:rPr>
          <w:rFonts w:ascii="Georgia" w:hAnsi="Georgia"/>
          <w:lang w:val="en-US"/>
        </w:rPr>
        <w:t>r</w:t>
      </w:r>
    </w:p>
    <w:p w14:paraId="7653F214" w14:textId="6DE00F16" w:rsidR="009A0CB5" w:rsidRPr="00FA2C57" w:rsidRDefault="009A0CB5" w:rsidP="00FA2C57">
      <w:pPr>
        <w:pStyle w:val="dka"/>
        <w:ind w:left="3600" w:hanging="3600"/>
        <w:rPr>
          <w:rFonts w:ascii="Georgia" w:hAnsi="Georgia"/>
          <w:lang w:val="en-US"/>
        </w:rPr>
      </w:pPr>
      <w:r w:rsidRPr="00FA2C57">
        <w:rPr>
          <w:rFonts w:ascii="Georgia" w:hAnsi="Georgia"/>
          <w:color w:val="auto"/>
          <w:lang w:val="en-US"/>
        </w:rPr>
        <w:t>Residence:</w:t>
      </w:r>
      <w:r w:rsidRPr="00FA2C57">
        <w:rPr>
          <w:rFonts w:ascii="Georgia" w:hAnsi="Georgia"/>
          <w:color w:val="auto"/>
          <w:lang w:val="en-US"/>
        </w:rPr>
        <w:tab/>
      </w:r>
      <w:proofErr w:type="spellStart"/>
      <w:r w:rsidR="00FA2C57" w:rsidRPr="00FA2C57">
        <w:rPr>
          <w:rFonts w:ascii="Georgia" w:hAnsi="Georgia"/>
          <w:lang w:val="en-US"/>
        </w:rPr>
        <w:t>Zaliznychna</w:t>
      </w:r>
      <w:proofErr w:type="spellEnd"/>
      <w:r w:rsidR="00FA2C57" w:rsidRPr="00FA2C57">
        <w:rPr>
          <w:rFonts w:ascii="Georgia" w:hAnsi="Georgia"/>
          <w:lang w:val="en-US"/>
        </w:rPr>
        <w:t xml:space="preserve"> str. 13, </w:t>
      </w:r>
      <w:proofErr w:type="spellStart"/>
      <w:r w:rsidR="00FA2C57" w:rsidRPr="00FA2C57">
        <w:rPr>
          <w:rFonts w:ascii="Georgia" w:hAnsi="Georgia"/>
          <w:lang w:val="en-US"/>
        </w:rPr>
        <w:t>Vinnytsya</w:t>
      </w:r>
      <w:proofErr w:type="spellEnd"/>
    </w:p>
    <w:p w14:paraId="0D7AE760" w14:textId="66477C4B" w:rsidR="009A0CB5" w:rsidRPr="00FA2C57" w:rsidRDefault="009A0CB5" w:rsidP="00FA2C57">
      <w:pPr>
        <w:pStyle w:val="dka"/>
        <w:rPr>
          <w:rFonts w:ascii="Georgia" w:hAnsi="Georgia"/>
          <w:lang w:val="en-US"/>
        </w:rPr>
      </w:pPr>
      <w:r w:rsidRPr="00FA2C57">
        <w:rPr>
          <w:rFonts w:ascii="Georgia" w:hAnsi="Georgia"/>
          <w:color w:val="auto"/>
          <w:lang w:val="en-US"/>
        </w:rPr>
        <w:t xml:space="preserve">Supplier’s contact person: </w:t>
      </w:r>
      <w:r w:rsidRPr="00FA2C57">
        <w:rPr>
          <w:rFonts w:ascii="Georgia" w:hAnsi="Georgia"/>
          <w:color w:val="auto"/>
          <w:lang w:val="en-US"/>
        </w:rPr>
        <w:tab/>
      </w:r>
      <w:r w:rsidRPr="00FA2C57">
        <w:rPr>
          <w:rFonts w:ascii="Georgia" w:hAnsi="Georgia"/>
          <w:color w:val="auto"/>
          <w:lang w:val="en-US"/>
        </w:rPr>
        <w:tab/>
      </w:r>
      <w:proofErr w:type="spellStart"/>
      <w:r w:rsidR="00FA2C57" w:rsidRPr="00FA2C57">
        <w:rPr>
          <w:rFonts w:ascii="Georgia" w:hAnsi="Georgia"/>
          <w:lang w:val="en-US"/>
        </w:rPr>
        <w:t>Kravchuk</w:t>
      </w:r>
      <w:proofErr w:type="spellEnd"/>
      <w:r w:rsidR="00FA2C57" w:rsidRPr="00FA2C57">
        <w:rPr>
          <w:rFonts w:ascii="Georgia" w:hAnsi="Georgia"/>
          <w:lang w:val="en-US"/>
        </w:rPr>
        <w:t xml:space="preserve"> </w:t>
      </w:r>
      <w:proofErr w:type="spellStart"/>
      <w:r w:rsidR="00FA2C57" w:rsidRPr="00FA2C57">
        <w:rPr>
          <w:rFonts w:ascii="Georgia" w:hAnsi="Georgia"/>
          <w:lang w:val="en-US"/>
        </w:rPr>
        <w:t>Mykola</w:t>
      </w:r>
      <w:proofErr w:type="spellEnd"/>
      <w:r w:rsidR="00FA2C57" w:rsidRPr="00FA2C57">
        <w:rPr>
          <w:rFonts w:ascii="Georgia" w:hAnsi="Georgia"/>
          <w:lang w:val="en-US"/>
        </w:rPr>
        <w:t xml:space="preserve"> </w:t>
      </w:r>
      <w:proofErr w:type="spellStart"/>
      <w:r w:rsidR="00FA2C57" w:rsidRPr="00FA2C57">
        <w:rPr>
          <w:rFonts w:ascii="Georgia" w:hAnsi="Georgia"/>
          <w:lang w:val="en-US"/>
        </w:rPr>
        <w:t>Romanovych</w:t>
      </w:r>
      <w:proofErr w:type="spellEnd"/>
    </w:p>
    <w:p w14:paraId="3F0AF5F6" w14:textId="727C3A96" w:rsidR="009A0CB5" w:rsidRPr="00FA2C57" w:rsidRDefault="009A0CB5" w:rsidP="009A0CB5">
      <w:pPr>
        <w:pStyle w:val="dka"/>
        <w:keepNext/>
        <w:jc w:val="both"/>
        <w:rPr>
          <w:rFonts w:ascii="Georgia" w:hAnsi="Georgia"/>
          <w:color w:val="auto"/>
          <w:lang w:val="en-US"/>
        </w:rPr>
      </w:pPr>
      <w:proofErr w:type="gramStart"/>
      <w:r w:rsidRPr="00FA2C57">
        <w:rPr>
          <w:rFonts w:ascii="Georgia" w:hAnsi="Georgia"/>
          <w:color w:val="auto"/>
          <w:lang w:val="en-US"/>
        </w:rPr>
        <w:t>Phone.:</w:t>
      </w:r>
      <w:proofErr w:type="gramEnd"/>
      <w:r w:rsidRPr="00FA2C57">
        <w:rPr>
          <w:rFonts w:ascii="Georgia" w:hAnsi="Georgia"/>
          <w:color w:val="auto"/>
          <w:lang w:val="en-US"/>
        </w:rPr>
        <w:t xml:space="preserve"> </w:t>
      </w:r>
      <w:r w:rsidRPr="00FA2C57">
        <w:rPr>
          <w:rFonts w:ascii="Georgia" w:hAnsi="Georgia"/>
          <w:color w:val="auto"/>
          <w:lang w:val="en-US"/>
        </w:rPr>
        <w:tab/>
      </w:r>
      <w:r w:rsidRPr="00FA2C57">
        <w:rPr>
          <w:rFonts w:ascii="Georgia" w:hAnsi="Georgia"/>
          <w:color w:val="auto"/>
          <w:lang w:val="en-US"/>
        </w:rPr>
        <w:tab/>
      </w:r>
      <w:r w:rsidRPr="00FA2C57">
        <w:rPr>
          <w:rFonts w:ascii="Georgia" w:hAnsi="Georgia"/>
          <w:color w:val="auto"/>
          <w:lang w:val="en-US"/>
        </w:rPr>
        <w:tab/>
      </w:r>
      <w:r w:rsidRPr="00FA2C57">
        <w:rPr>
          <w:rFonts w:ascii="Georgia" w:hAnsi="Georgia"/>
          <w:color w:val="auto"/>
          <w:lang w:val="en-US"/>
        </w:rPr>
        <w:tab/>
      </w:r>
      <w:r w:rsidR="00FA2C57" w:rsidRPr="00FA2C57">
        <w:rPr>
          <w:rFonts w:ascii="Georgia" w:hAnsi="Georgia"/>
          <w:color w:val="auto"/>
          <w:lang w:val="en-US"/>
        </w:rPr>
        <w:t>+38 0432 27 48 81</w:t>
      </w:r>
    </w:p>
    <w:p w14:paraId="228ABF07" w14:textId="74589B14" w:rsidR="009A0CB5" w:rsidRPr="00FA2C57" w:rsidRDefault="009A0CB5" w:rsidP="009A0CB5">
      <w:pPr>
        <w:pStyle w:val="dka"/>
        <w:keepNext/>
        <w:jc w:val="both"/>
        <w:rPr>
          <w:rFonts w:ascii="Georgia" w:hAnsi="Georgia"/>
          <w:color w:val="auto"/>
          <w:lang w:val="en-US"/>
        </w:rPr>
      </w:pPr>
      <w:r w:rsidRPr="00FA2C57">
        <w:rPr>
          <w:rFonts w:ascii="Georgia" w:hAnsi="Georgia"/>
          <w:color w:val="auto"/>
          <w:lang w:val="en-US"/>
        </w:rPr>
        <w:t xml:space="preserve">E-mail: </w:t>
      </w:r>
      <w:r w:rsidRPr="00FA2C57">
        <w:rPr>
          <w:rFonts w:ascii="Georgia" w:hAnsi="Georgia"/>
          <w:color w:val="auto"/>
          <w:lang w:val="en-US"/>
        </w:rPr>
        <w:tab/>
      </w:r>
      <w:r w:rsidRPr="00FA2C57">
        <w:rPr>
          <w:rFonts w:ascii="Georgia" w:hAnsi="Georgia"/>
          <w:color w:val="auto"/>
          <w:lang w:val="en-US"/>
        </w:rPr>
        <w:tab/>
      </w:r>
      <w:r w:rsidRPr="00FA2C57">
        <w:rPr>
          <w:rFonts w:ascii="Georgia" w:hAnsi="Georgia"/>
          <w:color w:val="auto"/>
          <w:lang w:val="en-US"/>
        </w:rPr>
        <w:tab/>
      </w:r>
      <w:r w:rsidRPr="00FA2C57">
        <w:rPr>
          <w:rFonts w:ascii="Georgia" w:hAnsi="Georgia"/>
          <w:color w:val="auto"/>
          <w:lang w:val="en-US"/>
        </w:rPr>
        <w:tab/>
      </w:r>
      <w:r w:rsidR="00FA2C57" w:rsidRPr="00FA2C57">
        <w:rPr>
          <w:rFonts w:ascii="Georgia" w:hAnsi="Georgia"/>
          <w:color w:val="auto"/>
          <w:lang w:val="en-US"/>
        </w:rPr>
        <w:t>vbk@vbk.com.ua</w:t>
      </w:r>
    </w:p>
    <w:p w14:paraId="3FCF2F28" w14:textId="0D94A1C9" w:rsidR="009A0CB5" w:rsidRPr="00FA2C57" w:rsidRDefault="009A0CB5" w:rsidP="009A0CB5">
      <w:pPr>
        <w:pStyle w:val="dka"/>
        <w:keepNext/>
        <w:jc w:val="both"/>
        <w:rPr>
          <w:rFonts w:ascii="Georgia" w:hAnsi="Georgia"/>
          <w:color w:val="auto"/>
          <w:lang w:val="en-US"/>
        </w:rPr>
      </w:pPr>
      <w:r w:rsidRPr="00FA2C57">
        <w:rPr>
          <w:rFonts w:ascii="Georgia" w:hAnsi="Georgia"/>
          <w:color w:val="auto"/>
          <w:lang w:val="en-US"/>
        </w:rPr>
        <w:t>Registration number:</w:t>
      </w:r>
      <w:r w:rsidRPr="00FA2C57">
        <w:rPr>
          <w:rFonts w:ascii="Georgia" w:hAnsi="Georgia"/>
          <w:color w:val="auto"/>
          <w:lang w:val="en-US"/>
        </w:rPr>
        <w:tab/>
      </w:r>
      <w:r w:rsidRPr="00FA2C57">
        <w:rPr>
          <w:rFonts w:ascii="Georgia" w:hAnsi="Georgia"/>
          <w:color w:val="auto"/>
          <w:lang w:val="en-US"/>
        </w:rPr>
        <w:tab/>
      </w:r>
      <w:r w:rsidR="00FA2C57" w:rsidRPr="00FA2C57">
        <w:rPr>
          <w:rFonts w:ascii="Georgia" w:hAnsi="Georgia"/>
          <w:color w:val="auto"/>
          <w:lang w:val="en-US"/>
        </w:rPr>
        <w:t>32977018</w:t>
      </w:r>
    </w:p>
    <w:p w14:paraId="0A50F38B" w14:textId="1A0F489B" w:rsidR="009A0CB5" w:rsidRPr="00FA2C57" w:rsidRDefault="009A0CB5" w:rsidP="009A0CB5">
      <w:pPr>
        <w:pStyle w:val="dka"/>
        <w:keepNext/>
        <w:jc w:val="both"/>
        <w:rPr>
          <w:rFonts w:ascii="Georgia" w:hAnsi="Georgia"/>
          <w:color w:val="auto"/>
          <w:lang w:val="en-US"/>
        </w:rPr>
      </w:pPr>
      <w:r w:rsidRPr="00FA2C57">
        <w:rPr>
          <w:rFonts w:ascii="Georgia" w:hAnsi="Georgia"/>
          <w:color w:val="auto"/>
          <w:lang w:val="en-US"/>
        </w:rPr>
        <w:t xml:space="preserve">Tax identification number: </w:t>
      </w:r>
      <w:r w:rsidRPr="00FA2C57">
        <w:rPr>
          <w:rFonts w:ascii="Georgia" w:hAnsi="Georgia"/>
          <w:color w:val="auto"/>
          <w:lang w:val="en-US"/>
        </w:rPr>
        <w:tab/>
      </w:r>
      <w:r w:rsidR="00FA2C57" w:rsidRPr="00FA2C57">
        <w:rPr>
          <w:rFonts w:ascii="Georgia" w:hAnsi="Georgia"/>
          <w:color w:val="auto"/>
          <w:lang w:val="en-US"/>
        </w:rPr>
        <w:t>329770702283</w:t>
      </w:r>
    </w:p>
    <w:p w14:paraId="564874FA" w14:textId="77777777" w:rsidR="00FA2C57" w:rsidRPr="00FA2C57" w:rsidRDefault="009A0CB5" w:rsidP="00FA2C57">
      <w:pPr>
        <w:pStyle w:val="dka"/>
        <w:ind w:left="2160" w:hanging="2160"/>
        <w:rPr>
          <w:rFonts w:ascii="Georgia" w:hAnsi="Georgia"/>
          <w:lang w:val="en-US"/>
        </w:rPr>
      </w:pPr>
      <w:r w:rsidRPr="00FA2C57">
        <w:rPr>
          <w:rFonts w:ascii="Georgia" w:hAnsi="Georgia"/>
          <w:color w:val="auto"/>
          <w:lang w:val="en-US"/>
        </w:rPr>
        <w:t>Bank connection:</w:t>
      </w:r>
      <w:r w:rsidRPr="00FA2C57">
        <w:rPr>
          <w:rFonts w:ascii="Georgia" w:hAnsi="Georgia"/>
          <w:color w:val="auto"/>
          <w:lang w:val="en-US"/>
        </w:rPr>
        <w:tab/>
      </w:r>
      <w:r w:rsidR="00FA2C57" w:rsidRPr="00FA2C57">
        <w:rPr>
          <w:rFonts w:ascii="Georgia" w:hAnsi="Georgia"/>
          <w:color w:val="auto"/>
          <w:lang w:val="en-US"/>
        </w:rPr>
        <w:tab/>
      </w:r>
      <w:r w:rsidR="00FA2C57" w:rsidRPr="00FA2C57">
        <w:rPr>
          <w:rFonts w:ascii="Georgia" w:hAnsi="Georgia"/>
          <w:color w:val="auto"/>
          <w:lang w:val="en-US"/>
        </w:rPr>
        <w:tab/>
      </w:r>
      <w:r w:rsidR="00FA2C57" w:rsidRPr="00FA2C57">
        <w:rPr>
          <w:rFonts w:ascii="Georgia" w:hAnsi="Georgia"/>
          <w:lang w:val="en-US"/>
        </w:rPr>
        <w:t>26001001325116 (UAH/USD/EUR)</w:t>
      </w:r>
    </w:p>
    <w:p w14:paraId="34BC6CDE" w14:textId="07276685" w:rsidR="00FA2C57" w:rsidRPr="00FA2C57" w:rsidRDefault="00FA2C57" w:rsidP="00FA2C57">
      <w:pPr>
        <w:pStyle w:val="dka"/>
        <w:ind w:left="2160" w:hanging="2160"/>
        <w:rPr>
          <w:rFonts w:ascii="Georgia" w:hAnsi="Georgia"/>
          <w:lang w:val="en-US"/>
        </w:rPr>
      </w:pPr>
      <w:r w:rsidRPr="00FA2C57">
        <w:rPr>
          <w:rFonts w:ascii="Georgia" w:hAnsi="Georgia"/>
          <w:lang w:val="en-US"/>
        </w:rPr>
        <w:tab/>
      </w:r>
      <w:r w:rsidRPr="00FA2C57">
        <w:rPr>
          <w:rFonts w:ascii="Georgia" w:hAnsi="Georgia"/>
          <w:lang w:val="en-US"/>
        </w:rPr>
        <w:tab/>
      </w:r>
      <w:r w:rsidRPr="00FA2C57">
        <w:rPr>
          <w:rFonts w:ascii="Georgia" w:hAnsi="Georgia"/>
          <w:lang w:val="en-US"/>
        </w:rPr>
        <w:tab/>
        <w:t>OTP Bank JSC, 300528</w:t>
      </w:r>
    </w:p>
    <w:p w14:paraId="5128056F" w14:textId="078D642B" w:rsidR="009A0CB5" w:rsidRPr="00FA2C57" w:rsidRDefault="009A0CB5" w:rsidP="00FA2C57">
      <w:pPr>
        <w:pStyle w:val="dka"/>
        <w:keepNext/>
        <w:ind w:left="2160" w:hanging="2160"/>
        <w:jc w:val="both"/>
        <w:rPr>
          <w:rFonts w:ascii="Georgia" w:hAnsi="Georgia"/>
          <w:color w:val="auto"/>
          <w:lang w:val="en-US" w:eastAsia="cs-CZ"/>
        </w:rPr>
      </w:pPr>
    </w:p>
    <w:p w14:paraId="529986B4" w14:textId="526A0C45" w:rsidR="009A0CB5" w:rsidRPr="00FA2C57" w:rsidRDefault="009A0CB5" w:rsidP="009A0CB5">
      <w:pPr>
        <w:pStyle w:val="dka"/>
        <w:keepNext/>
        <w:jc w:val="both"/>
        <w:rPr>
          <w:rFonts w:ascii="Georgia" w:hAnsi="Georgia"/>
          <w:color w:val="auto"/>
        </w:rPr>
      </w:pPr>
      <w:r w:rsidRPr="00FA2C57">
        <w:rPr>
          <w:rFonts w:ascii="Georgia" w:hAnsi="Georgia"/>
          <w:color w:val="auto"/>
          <w:lang w:val="ru-RU"/>
        </w:rPr>
        <w:t>(</w:t>
      </w:r>
      <w:r w:rsidRPr="00FA2C57">
        <w:rPr>
          <w:rFonts w:ascii="Georgia" w:hAnsi="Georgia"/>
          <w:color w:val="auto"/>
          <w:lang w:val="en-US"/>
        </w:rPr>
        <w:t>hereafter</w:t>
      </w:r>
      <w:r w:rsidRPr="00FA2C57">
        <w:rPr>
          <w:rFonts w:ascii="Georgia" w:hAnsi="Georgia"/>
          <w:color w:val="auto"/>
          <w:lang w:val="ru-RU"/>
        </w:rPr>
        <w:t xml:space="preserve"> „</w:t>
      </w:r>
      <w:r w:rsidRPr="00FA2C57">
        <w:rPr>
          <w:rFonts w:ascii="Georgia" w:hAnsi="Georgia"/>
          <w:color w:val="auto"/>
          <w:lang w:val="en-US"/>
        </w:rPr>
        <w:t>Supplier</w:t>
      </w:r>
      <w:r w:rsidRPr="00FA2C57">
        <w:rPr>
          <w:rFonts w:ascii="Georgia" w:hAnsi="Georgia"/>
          <w:color w:val="auto"/>
          <w:lang w:val="ru-RU"/>
        </w:rPr>
        <w:t xml:space="preserve"> “)</w:t>
      </w:r>
    </w:p>
    <w:p w14:paraId="1B6D3DB9" w14:textId="77777777" w:rsidR="009A0CB5" w:rsidRDefault="009A0CB5" w:rsidP="009A0CB5">
      <w:pPr>
        <w:pStyle w:val="Zkladntext"/>
        <w:jc w:val="center"/>
        <w:rPr>
          <w:rStyle w:val="shorttext"/>
          <w:rFonts w:ascii="Georgia" w:hAnsi="Georgia"/>
          <w:color w:val="002060"/>
          <w:sz w:val="22"/>
          <w:szCs w:val="22"/>
        </w:rPr>
      </w:pPr>
    </w:p>
    <w:p w14:paraId="06FC2B26" w14:textId="77777777" w:rsidR="007B12B3" w:rsidRDefault="007B12B3" w:rsidP="009A0CB5">
      <w:pPr>
        <w:pStyle w:val="Zkladntext"/>
        <w:jc w:val="center"/>
        <w:rPr>
          <w:rStyle w:val="shorttext"/>
          <w:rFonts w:ascii="Georgia" w:hAnsi="Georgia"/>
          <w:color w:val="002060"/>
          <w:sz w:val="22"/>
          <w:szCs w:val="22"/>
        </w:rPr>
      </w:pPr>
    </w:p>
    <w:p w14:paraId="1B756271" w14:textId="77777777" w:rsidR="00FA2C57" w:rsidRDefault="00FA2C57" w:rsidP="009A0CB5">
      <w:pPr>
        <w:pStyle w:val="Zkladntext"/>
        <w:jc w:val="center"/>
        <w:rPr>
          <w:rStyle w:val="shorttext"/>
          <w:rFonts w:ascii="Georgia" w:hAnsi="Georgia"/>
          <w:color w:val="002060"/>
          <w:sz w:val="22"/>
          <w:szCs w:val="22"/>
        </w:rPr>
      </w:pPr>
    </w:p>
    <w:p w14:paraId="18D52E6E" w14:textId="77777777" w:rsidR="00FA2C57" w:rsidRPr="007B12B3" w:rsidRDefault="00FA2C57" w:rsidP="009A0CB5">
      <w:pPr>
        <w:pStyle w:val="Zkladntext"/>
        <w:jc w:val="center"/>
        <w:rPr>
          <w:rStyle w:val="shorttext"/>
          <w:rFonts w:ascii="Georgia" w:hAnsi="Georgia"/>
          <w:color w:val="002060"/>
          <w:sz w:val="22"/>
          <w:szCs w:val="22"/>
        </w:rPr>
      </w:pPr>
    </w:p>
    <w:p w14:paraId="66D19755" w14:textId="526A0C45" w:rsidR="009A0CB5" w:rsidRPr="004F7AF5" w:rsidRDefault="009A0CB5" w:rsidP="009A0CB5">
      <w:pPr>
        <w:pStyle w:val="Zkladntext"/>
        <w:jc w:val="center"/>
        <w:rPr>
          <w:rStyle w:val="shorttext"/>
          <w:rFonts w:ascii="Georgia" w:hAnsi="Georgia"/>
          <w:color w:val="002060"/>
          <w:sz w:val="28"/>
          <w:szCs w:val="28"/>
        </w:rPr>
      </w:pPr>
      <w:r w:rsidRPr="004F7AF5">
        <w:rPr>
          <w:rStyle w:val="shorttext"/>
          <w:rFonts w:ascii="Georgia" w:hAnsi="Georgia"/>
          <w:color w:val="002060"/>
          <w:sz w:val="28"/>
          <w:szCs w:val="28"/>
          <w:lang w:val="uk-UA"/>
        </w:rPr>
        <w:lastRenderedPageBreak/>
        <w:t>ПОПРАВКА №. 1</w:t>
      </w:r>
      <w:r w:rsidRPr="004F7AF5">
        <w:rPr>
          <w:rFonts w:ascii="Georgia" w:hAnsi="Georgia"/>
          <w:color w:val="002060"/>
          <w:sz w:val="28"/>
          <w:szCs w:val="28"/>
          <w:lang w:val="uk-UA"/>
        </w:rPr>
        <w:br/>
      </w:r>
      <w:r w:rsidRPr="004F7AF5">
        <w:rPr>
          <w:rStyle w:val="shorttext"/>
          <w:rFonts w:ascii="Georgia" w:hAnsi="Georgia"/>
          <w:color w:val="002060"/>
          <w:sz w:val="28"/>
          <w:szCs w:val="28"/>
          <w:lang w:val="uk-UA"/>
        </w:rPr>
        <w:t>ДО ДОГОВОРУ</w:t>
      </w:r>
    </w:p>
    <w:p w14:paraId="11A77FF5" w14:textId="77777777" w:rsidR="009A0CB5" w:rsidRPr="004F7AF5" w:rsidRDefault="009A0CB5" w:rsidP="009A0CB5">
      <w:pPr>
        <w:pStyle w:val="Zkladntext"/>
        <w:jc w:val="center"/>
        <w:rPr>
          <w:rFonts w:ascii="Georgia" w:hAnsi="Georgia"/>
          <w:smallCaps/>
          <w:color w:val="002060"/>
          <w:sz w:val="28"/>
          <w:szCs w:val="28"/>
        </w:rPr>
      </w:pPr>
    </w:p>
    <w:p w14:paraId="61E498F1" w14:textId="4C6329BF" w:rsidR="009A0CB5" w:rsidRPr="004F7AF5" w:rsidRDefault="009A0CB5" w:rsidP="00FA2C57">
      <w:pPr>
        <w:pStyle w:val="Zkladntext"/>
        <w:jc w:val="center"/>
        <w:rPr>
          <w:rFonts w:ascii="Georgia" w:hAnsi="Georgia"/>
          <w:smallCaps/>
          <w:color w:val="002060"/>
          <w:sz w:val="28"/>
          <w:szCs w:val="28"/>
          <w:lang w:val="ru-RU"/>
        </w:rPr>
      </w:pPr>
      <w:r w:rsidRPr="00223A9A">
        <w:rPr>
          <w:rFonts w:ascii="Georgia" w:hAnsi="Georgia"/>
          <w:smallCaps/>
          <w:color w:val="002060"/>
          <w:sz w:val="28"/>
          <w:szCs w:val="28"/>
          <w:lang w:val="ru-RU"/>
        </w:rPr>
        <w:t xml:space="preserve">№ </w:t>
      </w:r>
      <w:r w:rsidR="00223A9A" w:rsidRPr="00223A9A">
        <w:rPr>
          <w:rFonts w:ascii="Georgia" w:hAnsi="Georgia"/>
          <w:smallCaps/>
          <w:color w:val="002060"/>
          <w:sz w:val="28"/>
          <w:szCs w:val="28"/>
          <w:lang w:val="ru-RU"/>
        </w:rPr>
        <w:t>28</w:t>
      </w:r>
      <w:r w:rsidR="00223A9A" w:rsidRPr="00223A9A">
        <w:rPr>
          <w:rFonts w:ascii="Georgia" w:hAnsi="Georgia"/>
          <w:smallCaps/>
          <w:color w:val="002060"/>
          <w:sz w:val="28"/>
          <w:szCs w:val="28"/>
        </w:rPr>
        <w:t>2087</w:t>
      </w:r>
      <w:r w:rsidR="00FA2C57" w:rsidRPr="00223A9A">
        <w:rPr>
          <w:rFonts w:ascii="Georgia" w:hAnsi="Georgia"/>
          <w:smallCaps/>
          <w:color w:val="002060"/>
          <w:sz w:val="28"/>
          <w:szCs w:val="28"/>
          <w:lang w:val="ru-RU"/>
        </w:rPr>
        <w:t>/2016-</w:t>
      </w:r>
      <w:r w:rsidRPr="00223A9A">
        <w:rPr>
          <w:rFonts w:ascii="Georgia" w:hAnsi="Georgia"/>
          <w:smallCaps/>
          <w:color w:val="002060"/>
          <w:sz w:val="28"/>
          <w:szCs w:val="28"/>
          <w:lang w:val="ru-RU"/>
        </w:rPr>
        <w:t xml:space="preserve"> ЧАР</w:t>
      </w:r>
    </w:p>
    <w:p w14:paraId="19CC4592" w14:textId="77777777" w:rsidR="009A0CB5" w:rsidRPr="004F7AF5" w:rsidRDefault="009A0CB5" w:rsidP="009A0CB5">
      <w:pPr>
        <w:pStyle w:val="Zkladntext"/>
        <w:tabs>
          <w:tab w:val="left" w:pos="5955"/>
        </w:tabs>
        <w:rPr>
          <w:rFonts w:ascii="Georgia" w:hAnsi="Georgia"/>
          <w:smallCaps/>
          <w:color w:val="002060"/>
          <w:sz w:val="28"/>
          <w:szCs w:val="28"/>
          <w:lang w:val="ru-RU"/>
        </w:rPr>
      </w:pPr>
      <w:r w:rsidRPr="004F7AF5">
        <w:rPr>
          <w:rFonts w:ascii="Georgia" w:hAnsi="Georgia"/>
          <w:smallCaps/>
          <w:color w:val="002060"/>
          <w:sz w:val="28"/>
          <w:szCs w:val="28"/>
          <w:lang w:val="ru-RU"/>
        </w:rPr>
        <w:tab/>
      </w:r>
    </w:p>
    <w:p w14:paraId="4C95BAB8" w14:textId="77777777" w:rsidR="009A0CB5" w:rsidRPr="00FA2C57" w:rsidRDefault="009A0CB5" w:rsidP="009A0CB5">
      <w:pPr>
        <w:pStyle w:val="Zkladntext"/>
        <w:rPr>
          <w:rFonts w:ascii="Georgia" w:hAnsi="Georgia"/>
          <w:smallCaps/>
          <w:color w:val="002060"/>
          <w:lang w:val="ru-RU"/>
        </w:rPr>
      </w:pPr>
      <w:r w:rsidRPr="00FA2C57">
        <w:rPr>
          <w:rFonts w:ascii="Georgia" w:hAnsi="Georgia"/>
          <w:smallCaps/>
          <w:color w:val="002060"/>
          <w:lang w:val="ru-RU"/>
        </w:rPr>
        <w:t>МІЖ</w:t>
      </w:r>
    </w:p>
    <w:p w14:paraId="27290607" w14:textId="77777777" w:rsidR="009A0CB5" w:rsidRPr="00FA2C57" w:rsidRDefault="009A0CB5" w:rsidP="009A0CB5">
      <w:pPr>
        <w:pStyle w:val="Zkladntext"/>
        <w:jc w:val="center"/>
        <w:rPr>
          <w:rFonts w:ascii="Georgia" w:hAnsi="Georgia"/>
          <w:b w:val="0"/>
          <w:smallCaps/>
          <w:color w:val="002060"/>
          <w:lang w:val="ru-RU"/>
        </w:rPr>
      </w:pPr>
    </w:p>
    <w:p w14:paraId="6BD90492" w14:textId="310232A2" w:rsidR="009A0CB5" w:rsidRPr="00FA2C57" w:rsidRDefault="009A0CB5" w:rsidP="009A0CB5">
      <w:pPr>
        <w:ind w:left="4950" w:hanging="4950"/>
        <w:rPr>
          <w:rFonts w:ascii="Georgia" w:hAnsi="Georgia"/>
          <w:color w:val="002060"/>
        </w:rPr>
      </w:pPr>
      <w:r w:rsidRPr="00FA2C57">
        <w:rPr>
          <w:rFonts w:ascii="Georgia" w:hAnsi="Georgia"/>
          <w:color w:val="002060"/>
        </w:rPr>
        <w:t xml:space="preserve">ВЛАСНИК КОНТРАКТУ: </w:t>
      </w:r>
      <w:r w:rsidRPr="00FA2C57">
        <w:rPr>
          <w:rFonts w:ascii="Georgia" w:hAnsi="Georgia"/>
          <w:color w:val="002060"/>
          <w:lang w:val="uk-UA"/>
        </w:rPr>
        <w:tab/>
      </w:r>
      <w:r w:rsidRPr="00FA2C57">
        <w:rPr>
          <w:rFonts w:ascii="Georgia" w:hAnsi="Georgia"/>
          <w:b/>
          <w:color w:val="002060"/>
        </w:rPr>
        <w:t xml:space="preserve">ЧЕСЬКА РЕПУБЛІКА – </w:t>
      </w:r>
      <w:r w:rsidR="00CF4C37" w:rsidRPr="00FA2C57">
        <w:rPr>
          <w:rFonts w:ascii="Georgia" w:hAnsi="Georgia"/>
          <w:b/>
          <w:color w:val="002060"/>
        </w:rPr>
        <w:t xml:space="preserve">  </w:t>
      </w:r>
      <w:r w:rsidRPr="00FA2C57">
        <w:rPr>
          <w:rFonts w:ascii="Georgia" w:hAnsi="Georgia"/>
          <w:b/>
          <w:color w:val="002060"/>
        </w:rPr>
        <w:t>ЧЕСЬК</w:t>
      </w:r>
      <w:r w:rsidRPr="00FA2C57">
        <w:rPr>
          <w:rFonts w:ascii="Georgia" w:hAnsi="Georgia"/>
          <w:b/>
          <w:color w:val="002060"/>
          <w:lang w:val="uk-UA"/>
        </w:rPr>
        <w:t xml:space="preserve">Е </w:t>
      </w:r>
      <w:r w:rsidRPr="00FA2C57">
        <w:rPr>
          <w:rFonts w:ascii="Georgia" w:hAnsi="Georgia"/>
          <w:b/>
          <w:color w:val="002060"/>
        </w:rPr>
        <w:t>АГЕНТСТВО РОЗВИТКУ</w:t>
      </w:r>
    </w:p>
    <w:p w14:paraId="7F91408F" w14:textId="400F559E" w:rsidR="009A0CB5" w:rsidRPr="00FA2C57" w:rsidRDefault="00CF4C37" w:rsidP="009A0CB5">
      <w:pPr>
        <w:rPr>
          <w:rFonts w:ascii="Georgia" w:hAnsi="Georgia"/>
          <w:color w:val="002060"/>
        </w:rPr>
      </w:pPr>
      <w:proofErr w:type="spellStart"/>
      <w:r w:rsidRPr="00FA2C57">
        <w:rPr>
          <w:rFonts w:ascii="Georgia" w:hAnsi="Georgia"/>
          <w:color w:val="002060"/>
        </w:rPr>
        <w:t>Представник</w:t>
      </w:r>
      <w:proofErr w:type="spellEnd"/>
      <w:r w:rsidRPr="00FA2C57">
        <w:rPr>
          <w:rFonts w:ascii="Georgia" w:hAnsi="Georgia"/>
          <w:color w:val="002060"/>
        </w:rPr>
        <w:t xml:space="preserve">: </w:t>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proofErr w:type="spellStart"/>
      <w:r w:rsidR="009A0CB5" w:rsidRPr="00FA2C57">
        <w:rPr>
          <w:rFonts w:ascii="Georgia" w:hAnsi="Georgia"/>
          <w:color w:val="002060"/>
        </w:rPr>
        <w:t>Директор</w:t>
      </w:r>
      <w:proofErr w:type="spellEnd"/>
      <w:r w:rsidR="009A0CB5" w:rsidRPr="00FA2C57">
        <w:rPr>
          <w:rFonts w:ascii="Georgia" w:hAnsi="Georgia"/>
          <w:color w:val="002060"/>
        </w:rPr>
        <w:t xml:space="preserve"> </w:t>
      </w:r>
      <w:r w:rsidR="009A0CB5" w:rsidRPr="00FA2C57">
        <w:rPr>
          <w:rFonts w:ascii="Georgia" w:hAnsi="Georgia"/>
          <w:color w:val="002060"/>
          <w:lang w:val="uk-UA"/>
        </w:rPr>
        <w:t xml:space="preserve">Пан </w:t>
      </w:r>
      <w:proofErr w:type="spellStart"/>
      <w:r w:rsidR="009A0CB5" w:rsidRPr="00FA2C57">
        <w:rPr>
          <w:rFonts w:ascii="Georgia" w:hAnsi="Georgia"/>
          <w:color w:val="002060"/>
        </w:rPr>
        <w:t>Міхал</w:t>
      </w:r>
      <w:proofErr w:type="spellEnd"/>
      <w:r w:rsidR="009A0CB5" w:rsidRPr="00FA2C57">
        <w:rPr>
          <w:rFonts w:ascii="Georgia" w:hAnsi="Georgia"/>
          <w:color w:val="002060"/>
        </w:rPr>
        <w:t xml:space="preserve"> </w:t>
      </w:r>
      <w:proofErr w:type="spellStart"/>
      <w:r w:rsidR="009A0CB5" w:rsidRPr="00FA2C57">
        <w:rPr>
          <w:rFonts w:ascii="Georgia" w:hAnsi="Georgia"/>
          <w:color w:val="002060"/>
        </w:rPr>
        <w:t>Каплан</w:t>
      </w:r>
      <w:proofErr w:type="spellEnd"/>
    </w:p>
    <w:p w14:paraId="0266A0F8" w14:textId="77777777" w:rsidR="009A0CB5" w:rsidRPr="00FA2C57" w:rsidRDefault="009A0CB5" w:rsidP="009A0CB5">
      <w:pPr>
        <w:rPr>
          <w:rFonts w:ascii="Georgia" w:hAnsi="Georgia"/>
          <w:color w:val="002060"/>
        </w:rPr>
      </w:pPr>
      <w:r w:rsidRPr="00FA2C57">
        <w:rPr>
          <w:rFonts w:ascii="Georgia" w:hAnsi="Georgia"/>
          <w:color w:val="002060"/>
          <w:lang w:val="uk-UA"/>
        </w:rPr>
        <w:t>Р</w:t>
      </w:r>
      <w:proofErr w:type="spellStart"/>
      <w:r w:rsidRPr="00FA2C57">
        <w:rPr>
          <w:rFonts w:ascii="Georgia" w:hAnsi="Georgia"/>
          <w:color w:val="002060"/>
        </w:rPr>
        <w:t>езиденція</w:t>
      </w:r>
      <w:proofErr w:type="spellEnd"/>
      <w:r w:rsidRPr="00FA2C57">
        <w:rPr>
          <w:rFonts w:ascii="Georgia" w:hAnsi="Georgia"/>
          <w:color w:val="002060"/>
        </w:rPr>
        <w:t xml:space="preserve">  </w:t>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lang w:val="uk-UA"/>
        </w:rPr>
        <w:tab/>
      </w:r>
      <w:r w:rsidRPr="00FA2C57">
        <w:rPr>
          <w:rFonts w:ascii="Georgia" w:hAnsi="Georgia"/>
          <w:color w:val="002060"/>
          <w:lang w:val="uk-UA"/>
        </w:rPr>
        <w:tab/>
      </w:r>
      <w:proofErr w:type="spellStart"/>
      <w:r w:rsidRPr="00FA2C57">
        <w:rPr>
          <w:rFonts w:ascii="Georgia" w:hAnsi="Georgia"/>
          <w:color w:val="002060"/>
        </w:rPr>
        <w:t>Нерудова</w:t>
      </w:r>
      <w:proofErr w:type="spellEnd"/>
      <w:r w:rsidRPr="00FA2C57">
        <w:rPr>
          <w:rFonts w:ascii="Georgia" w:hAnsi="Georgia"/>
          <w:color w:val="002060"/>
        </w:rPr>
        <w:t xml:space="preserve"> 3, 118 50 </w:t>
      </w:r>
      <w:proofErr w:type="spellStart"/>
      <w:r w:rsidRPr="00FA2C57">
        <w:rPr>
          <w:rFonts w:ascii="Georgia" w:hAnsi="Georgia"/>
          <w:color w:val="002060"/>
        </w:rPr>
        <w:t>Прага</w:t>
      </w:r>
      <w:proofErr w:type="spellEnd"/>
      <w:r w:rsidRPr="00FA2C57">
        <w:rPr>
          <w:rFonts w:ascii="Georgia" w:hAnsi="Georgia"/>
          <w:color w:val="002060"/>
        </w:rPr>
        <w:t xml:space="preserve"> 1</w:t>
      </w:r>
    </w:p>
    <w:p w14:paraId="3639F6AD" w14:textId="7B1DE8CA" w:rsidR="009A0CB5" w:rsidRPr="00FA2C57" w:rsidRDefault="009A0CB5" w:rsidP="009A0CB5">
      <w:pPr>
        <w:rPr>
          <w:rFonts w:ascii="Georgia" w:hAnsi="Georgia"/>
          <w:color w:val="002060"/>
          <w:lang w:val="uk-UA"/>
        </w:rPr>
      </w:pPr>
      <w:proofErr w:type="spellStart"/>
      <w:r w:rsidRPr="00FA2C57">
        <w:rPr>
          <w:rFonts w:ascii="Georgia" w:hAnsi="Georgia"/>
          <w:color w:val="002060"/>
        </w:rPr>
        <w:t>Контактна</w:t>
      </w:r>
      <w:proofErr w:type="spellEnd"/>
      <w:r w:rsidRPr="00FA2C57">
        <w:rPr>
          <w:rFonts w:ascii="Georgia" w:hAnsi="Georgia"/>
          <w:color w:val="002060"/>
        </w:rPr>
        <w:t xml:space="preserve"> </w:t>
      </w:r>
      <w:proofErr w:type="spellStart"/>
      <w:r w:rsidRPr="00FA2C57">
        <w:rPr>
          <w:rFonts w:ascii="Georgia" w:hAnsi="Georgia"/>
          <w:color w:val="002060"/>
        </w:rPr>
        <w:t>Особа</w:t>
      </w:r>
      <w:proofErr w:type="spellEnd"/>
      <w:r w:rsidRPr="00FA2C57">
        <w:rPr>
          <w:rFonts w:ascii="Georgia" w:hAnsi="Georgia"/>
          <w:color w:val="002060"/>
          <w:lang w:val="uk-UA"/>
        </w:rPr>
        <w:t xml:space="preserve"> </w:t>
      </w:r>
      <w:proofErr w:type="spellStart"/>
      <w:r w:rsidRPr="00FA2C57">
        <w:rPr>
          <w:rFonts w:ascii="Georgia" w:hAnsi="Georgia"/>
          <w:color w:val="002060"/>
        </w:rPr>
        <w:t>Власника</w:t>
      </w:r>
      <w:proofErr w:type="spellEnd"/>
      <w:r w:rsidRPr="00FA2C57">
        <w:rPr>
          <w:rFonts w:ascii="Georgia" w:hAnsi="Georgia"/>
          <w:color w:val="002060"/>
        </w:rPr>
        <w:t xml:space="preserve"> </w:t>
      </w:r>
      <w:proofErr w:type="spellStart"/>
      <w:r w:rsidRPr="00FA2C57">
        <w:rPr>
          <w:rFonts w:ascii="Georgia" w:hAnsi="Georgia"/>
          <w:color w:val="002060"/>
        </w:rPr>
        <w:t>Контракту</w:t>
      </w:r>
      <w:proofErr w:type="spellEnd"/>
      <w:r w:rsidRPr="00FA2C57">
        <w:rPr>
          <w:rFonts w:ascii="Georgia" w:hAnsi="Georgia"/>
          <w:color w:val="002060"/>
        </w:rPr>
        <w:t>:</w:t>
      </w:r>
      <w:r w:rsidRPr="00FA2C57">
        <w:rPr>
          <w:rFonts w:ascii="Georgia" w:hAnsi="Georgia"/>
          <w:color w:val="002060"/>
        </w:rPr>
        <w:tab/>
      </w:r>
      <w:r w:rsidR="00CF4C37" w:rsidRPr="00FA2C57">
        <w:rPr>
          <w:rFonts w:ascii="Georgia" w:hAnsi="Georgia"/>
          <w:color w:val="002060"/>
        </w:rPr>
        <w:tab/>
      </w:r>
      <w:r w:rsidRPr="00FA2C57">
        <w:rPr>
          <w:rFonts w:ascii="Georgia" w:hAnsi="Georgia"/>
          <w:color w:val="002060"/>
          <w:lang w:val="ru-RU"/>
        </w:rPr>
        <w:t>Ян Черн</w:t>
      </w:r>
      <w:r w:rsidRPr="00FA2C57">
        <w:rPr>
          <w:rFonts w:ascii="Georgia" w:hAnsi="Georgia"/>
          <w:color w:val="002060"/>
          <w:lang w:val="uk-UA"/>
        </w:rPr>
        <w:t>ік</w:t>
      </w:r>
    </w:p>
    <w:p w14:paraId="68B9279C" w14:textId="77777777" w:rsidR="009A0CB5" w:rsidRPr="00FA2C57" w:rsidRDefault="009A0CB5" w:rsidP="009A0CB5">
      <w:pPr>
        <w:rPr>
          <w:rFonts w:ascii="Georgia" w:hAnsi="Georgia"/>
          <w:color w:val="002060"/>
        </w:rPr>
      </w:pPr>
      <w:proofErr w:type="spellStart"/>
      <w:r w:rsidRPr="00FA2C57">
        <w:rPr>
          <w:rFonts w:ascii="Georgia" w:hAnsi="Georgia"/>
          <w:color w:val="002060"/>
        </w:rPr>
        <w:t>Телефон</w:t>
      </w:r>
      <w:proofErr w:type="spellEnd"/>
      <w:r w:rsidRPr="00FA2C57">
        <w:rPr>
          <w:rFonts w:ascii="Georgia" w:hAnsi="Georgia"/>
          <w:color w:val="002060"/>
        </w:rPr>
        <w:t>.:</w:t>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rPr>
        <w:tab/>
        <w:t>+420 251 108 171</w:t>
      </w:r>
    </w:p>
    <w:p w14:paraId="22317792" w14:textId="457898D3" w:rsidR="009A0CB5" w:rsidRPr="00FA2C57" w:rsidRDefault="009A0CB5" w:rsidP="009A0CB5">
      <w:pPr>
        <w:rPr>
          <w:rFonts w:ascii="Georgia" w:hAnsi="Georgia"/>
          <w:color w:val="002060"/>
        </w:rPr>
      </w:pPr>
      <w:proofErr w:type="spellStart"/>
      <w:r w:rsidRPr="00FA2C57">
        <w:rPr>
          <w:rFonts w:ascii="Georgia" w:hAnsi="Georgia"/>
          <w:color w:val="002060"/>
        </w:rPr>
        <w:t>Електронна</w:t>
      </w:r>
      <w:proofErr w:type="spellEnd"/>
      <w:r w:rsidRPr="00FA2C57">
        <w:rPr>
          <w:rFonts w:ascii="Georgia" w:hAnsi="Georgia"/>
          <w:color w:val="002060"/>
        </w:rPr>
        <w:t xml:space="preserve"> </w:t>
      </w:r>
      <w:r w:rsidRPr="00FA2C57">
        <w:rPr>
          <w:rFonts w:ascii="Georgia" w:hAnsi="Georgia"/>
          <w:color w:val="002060"/>
          <w:lang w:val="uk-UA"/>
        </w:rPr>
        <w:t>п</w:t>
      </w:r>
      <w:proofErr w:type="spellStart"/>
      <w:r w:rsidRPr="00FA2C57">
        <w:rPr>
          <w:rFonts w:ascii="Georgia" w:hAnsi="Georgia"/>
          <w:color w:val="002060"/>
        </w:rPr>
        <w:t>ошта</w:t>
      </w:r>
      <w:proofErr w:type="spellEnd"/>
      <w:r w:rsidRPr="00FA2C57">
        <w:rPr>
          <w:rFonts w:ascii="Georgia" w:hAnsi="Georgia"/>
          <w:color w:val="002060"/>
        </w:rPr>
        <w:t>:</w:t>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00CF4C37" w:rsidRPr="00FA2C57">
        <w:rPr>
          <w:rFonts w:ascii="Georgia" w:hAnsi="Georgia"/>
          <w:color w:val="002060"/>
        </w:rPr>
        <w:tab/>
      </w:r>
      <w:r w:rsidRPr="00FA2C57">
        <w:rPr>
          <w:rFonts w:ascii="Georgia" w:hAnsi="Georgia"/>
          <w:color w:val="002060"/>
        </w:rPr>
        <w:t>cernik@czechaid.cz</w:t>
      </w:r>
    </w:p>
    <w:p w14:paraId="5EC4E518" w14:textId="3E8BB1D7" w:rsidR="009A0CB5" w:rsidRPr="00FA2C57" w:rsidRDefault="009A0CB5" w:rsidP="009A0CB5">
      <w:pPr>
        <w:rPr>
          <w:rFonts w:ascii="Georgia" w:hAnsi="Georgia"/>
          <w:color w:val="002060"/>
        </w:rPr>
      </w:pPr>
      <w:proofErr w:type="spellStart"/>
      <w:r w:rsidRPr="00FA2C57">
        <w:rPr>
          <w:rFonts w:ascii="Georgia" w:hAnsi="Georgia"/>
          <w:color w:val="002060"/>
        </w:rPr>
        <w:t>Ідентифікаційний</w:t>
      </w:r>
      <w:proofErr w:type="spellEnd"/>
      <w:r w:rsidRPr="00FA2C57">
        <w:rPr>
          <w:rFonts w:ascii="Georgia" w:hAnsi="Georgia"/>
          <w:color w:val="002060"/>
        </w:rPr>
        <w:t xml:space="preserve"> </w:t>
      </w:r>
      <w:r w:rsidRPr="00FA2C57">
        <w:rPr>
          <w:rFonts w:ascii="Georgia" w:hAnsi="Georgia"/>
          <w:color w:val="002060"/>
          <w:lang w:val="uk-UA"/>
        </w:rPr>
        <w:t>н</w:t>
      </w:r>
      <w:proofErr w:type="spellStart"/>
      <w:r w:rsidRPr="00FA2C57">
        <w:rPr>
          <w:rFonts w:ascii="Georgia" w:hAnsi="Georgia"/>
          <w:color w:val="002060"/>
        </w:rPr>
        <w:t>омер</w:t>
      </w:r>
      <w:proofErr w:type="spellEnd"/>
      <w:r w:rsidRPr="00FA2C57">
        <w:rPr>
          <w:rFonts w:ascii="Georgia" w:hAnsi="Georgia"/>
          <w:color w:val="002060"/>
        </w:rPr>
        <w:t>:</w:t>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00CF4C37" w:rsidRPr="00FA2C57">
        <w:rPr>
          <w:rFonts w:ascii="Georgia" w:hAnsi="Georgia"/>
          <w:color w:val="002060"/>
        </w:rPr>
        <w:tab/>
      </w:r>
      <w:r w:rsidRPr="00FA2C57">
        <w:rPr>
          <w:rFonts w:ascii="Georgia" w:hAnsi="Georgia"/>
          <w:color w:val="002060"/>
        </w:rPr>
        <w:t>75123924</w:t>
      </w:r>
    </w:p>
    <w:p w14:paraId="4295A761" w14:textId="6D4F30E6" w:rsidR="009A0CB5" w:rsidRPr="00FA2C57" w:rsidRDefault="009A0CB5" w:rsidP="00CF4C37">
      <w:pPr>
        <w:ind w:left="5040" w:hanging="5040"/>
        <w:rPr>
          <w:rFonts w:ascii="Georgia" w:hAnsi="Georgia"/>
          <w:color w:val="002060"/>
        </w:rPr>
      </w:pPr>
      <w:proofErr w:type="spellStart"/>
      <w:r w:rsidRPr="00FA2C57">
        <w:rPr>
          <w:rFonts w:ascii="Georgia" w:hAnsi="Georgia"/>
          <w:color w:val="002060"/>
        </w:rPr>
        <w:t>Банківські</w:t>
      </w:r>
      <w:proofErr w:type="spellEnd"/>
      <w:r w:rsidRPr="00FA2C57">
        <w:rPr>
          <w:rFonts w:ascii="Georgia" w:hAnsi="Georgia"/>
          <w:color w:val="002060"/>
        </w:rPr>
        <w:t xml:space="preserve"> </w:t>
      </w:r>
      <w:r w:rsidRPr="00FA2C57">
        <w:rPr>
          <w:rFonts w:ascii="Georgia" w:hAnsi="Georgia"/>
          <w:color w:val="002060"/>
          <w:lang w:val="uk-UA"/>
        </w:rPr>
        <w:t>р</w:t>
      </w:r>
      <w:proofErr w:type="spellStart"/>
      <w:r w:rsidRPr="00FA2C57">
        <w:rPr>
          <w:rFonts w:ascii="Georgia" w:hAnsi="Georgia"/>
          <w:color w:val="002060"/>
        </w:rPr>
        <w:t>еквізити</w:t>
      </w:r>
      <w:proofErr w:type="spellEnd"/>
      <w:r w:rsidRPr="00FA2C57">
        <w:rPr>
          <w:rFonts w:ascii="Georgia" w:hAnsi="Georgia"/>
          <w:color w:val="002060"/>
        </w:rPr>
        <w:t xml:space="preserve">: </w:t>
      </w:r>
      <w:r w:rsidRPr="00FA2C57">
        <w:rPr>
          <w:rFonts w:ascii="Georgia" w:hAnsi="Georgia"/>
          <w:color w:val="002060"/>
        </w:rPr>
        <w:tab/>
      </w:r>
      <w:proofErr w:type="spellStart"/>
      <w:r w:rsidRPr="00FA2C57">
        <w:rPr>
          <w:rFonts w:ascii="Georgia" w:hAnsi="Georgia"/>
          <w:color w:val="002060"/>
        </w:rPr>
        <w:t>Національний</w:t>
      </w:r>
      <w:proofErr w:type="spellEnd"/>
      <w:r w:rsidRPr="00FA2C57">
        <w:rPr>
          <w:rFonts w:ascii="Georgia" w:hAnsi="Georgia"/>
          <w:color w:val="002060"/>
        </w:rPr>
        <w:t xml:space="preserve"> </w:t>
      </w:r>
      <w:proofErr w:type="spellStart"/>
      <w:r w:rsidRPr="00FA2C57">
        <w:rPr>
          <w:rFonts w:ascii="Georgia" w:hAnsi="Georgia"/>
          <w:color w:val="002060"/>
        </w:rPr>
        <w:t>Банк</w:t>
      </w:r>
      <w:proofErr w:type="spellEnd"/>
      <w:r w:rsidRPr="00FA2C57">
        <w:rPr>
          <w:rFonts w:ascii="Georgia" w:hAnsi="Georgia"/>
          <w:color w:val="002060"/>
        </w:rPr>
        <w:t xml:space="preserve"> </w:t>
      </w:r>
      <w:proofErr w:type="spellStart"/>
      <w:r w:rsidRPr="00FA2C57">
        <w:rPr>
          <w:rFonts w:ascii="Georgia" w:hAnsi="Georgia"/>
          <w:color w:val="002060"/>
        </w:rPr>
        <w:t>Чехії</w:t>
      </w:r>
      <w:proofErr w:type="spellEnd"/>
      <w:r w:rsidRPr="00FA2C57">
        <w:rPr>
          <w:rFonts w:ascii="Georgia" w:hAnsi="Georgia"/>
          <w:color w:val="002060"/>
        </w:rPr>
        <w:t xml:space="preserve">, </w:t>
      </w:r>
      <w:r w:rsidRPr="00FA2C57">
        <w:rPr>
          <w:rFonts w:ascii="Georgia" w:hAnsi="Georgia"/>
          <w:color w:val="002060"/>
          <w:lang w:val="uk-UA"/>
        </w:rPr>
        <w:t xml:space="preserve">На </w:t>
      </w:r>
      <w:proofErr w:type="spellStart"/>
      <w:r w:rsidRPr="00FA2C57">
        <w:rPr>
          <w:rFonts w:ascii="Georgia" w:hAnsi="Georgia"/>
          <w:color w:val="002060"/>
        </w:rPr>
        <w:t>Прикопі</w:t>
      </w:r>
      <w:proofErr w:type="spellEnd"/>
      <w:r w:rsidRPr="00FA2C57">
        <w:rPr>
          <w:rFonts w:ascii="Georgia" w:hAnsi="Georgia"/>
          <w:color w:val="002060"/>
        </w:rPr>
        <w:t xml:space="preserve"> 28, </w:t>
      </w:r>
      <w:proofErr w:type="spellStart"/>
      <w:r w:rsidRPr="00FA2C57">
        <w:rPr>
          <w:rFonts w:ascii="Georgia" w:hAnsi="Georgia"/>
          <w:color w:val="002060"/>
        </w:rPr>
        <w:t>Прага</w:t>
      </w:r>
      <w:proofErr w:type="spellEnd"/>
      <w:r w:rsidRPr="00FA2C57">
        <w:rPr>
          <w:rFonts w:ascii="Georgia" w:hAnsi="Georgia"/>
          <w:color w:val="002060"/>
        </w:rPr>
        <w:t xml:space="preserve"> 1</w:t>
      </w:r>
    </w:p>
    <w:p w14:paraId="02431008" w14:textId="77777777" w:rsidR="009A0CB5" w:rsidRPr="00FA2C57" w:rsidRDefault="009A0CB5" w:rsidP="009A0CB5">
      <w:pPr>
        <w:rPr>
          <w:rFonts w:ascii="Georgia" w:hAnsi="Georgia"/>
          <w:color w:val="002060"/>
        </w:rPr>
      </w:pPr>
      <w:proofErr w:type="spellStart"/>
      <w:r w:rsidRPr="00FA2C57">
        <w:rPr>
          <w:rFonts w:ascii="Georgia" w:hAnsi="Georgia"/>
          <w:color w:val="002060"/>
        </w:rPr>
        <w:t>Номер</w:t>
      </w:r>
      <w:proofErr w:type="spellEnd"/>
      <w:r w:rsidRPr="00FA2C57">
        <w:rPr>
          <w:rFonts w:ascii="Georgia" w:hAnsi="Georgia"/>
          <w:color w:val="002060"/>
        </w:rPr>
        <w:t xml:space="preserve"> </w:t>
      </w:r>
      <w:proofErr w:type="spellStart"/>
      <w:r w:rsidRPr="00FA2C57">
        <w:rPr>
          <w:rFonts w:ascii="Georgia" w:hAnsi="Georgia"/>
          <w:color w:val="002060"/>
        </w:rPr>
        <w:t>Рахунку</w:t>
      </w:r>
      <w:proofErr w:type="spellEnd"/>
      <w:r w:rsidRPr="00FA2C57">
        <w:rPr>
          <w:rFonts w:ascii="Georgia" w:hAnsi="Georgia"/>
          <w:color w:val="002060"/>
        </w:rPr>
        <w:t xml:space="preserve">: </w:t>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rPr>
        <w:tab/>
        <w:t>0000 - 72929011/0710</w:t>
      </w:r>
    </w:p>
    <w:p w14:paraId="61CAA393" w14:textId="77777777" w:rsidR="009A0CB5" w:rsidRPr="00FA2C57" w:rsidRDefault="009A0CB5" w:rsidP="009A0CB5">
      <w:pPr>
        <w:rPr>
          <w:rFonts w:ascii="Georgia" w:hAnsi="Georgia"/>
          <w:color w:val="002060"/>
        </w:rPr>
      </w:pPr>
      <w:r w:rsidRPr="00FA2C57">
        <w:rPr>
          <w:rFonts w:ascii="Georgia" w:hAnsi="Georgia"/>
          <w:color w:val="002060"/>
        </w:rPr>
        <w:t>(</w:t>
      </w:r>
      <w:proofErr w:type="spellStart"/>
      <w:r w:rsidRPr="00FA2C57">
        <w:rPr>
          <w:rFonts w:ascii="Georgia" w:hAnsi="Georgia"/>
          <w:color w:val="002060"/>
        </w:rPr>
        <w:t>Далі</w:t>
      </w:r>
      <w:proofErr w:type="spellEnd"/>
      <w:r w:rsidRPr="00FA2C57">
        <w:rPr>
          <w:rFonts w:ascii="Georgia" w:hAnsi="Georgia"/>
          <w:color w:val="002060"/>
        </w:rPr>
        <w:t xml:space="preserve"> "Ч</w:t>
      </w:r>
      <w:r w:rsidRPr="00FA2C57">
        <w:rPr>
          <w:rFonts w:ascii="Georgia" w:hAnsi="Georgia"/>
          <w:color w:val="002060"/>
          <w:lang w:val="uk-UA"/>
        </w:rPr>
        <w:t>АР</w:t>
      </w:r>
      <w:r w:rsidRPr="00FA2C57">
        <w:rPr>
          <w:rFonts w:ascii="Georgia" w:hAnsi="Georgia"/>
          <w:color w:val="002060"/>
        </w:rPr>
        <w:t>")</w:t>
      </w:r>
    </w:p>
    <w:p w14:paraId="35F21FBD" w14:textId="77777777" w:rsidR="009A0CB5" w:rsidRPr="00FA2C57" w:rsidRDefault="009A0CB5" w:rsidP="009A0CB5">
      <w:pPr>
        <w:pStyle w:val="Zkladntext"/>
        <w:jc w:val="center"/>
        <w:rPr>
          <w:rFonts w:ascii="Georgia" w:hAnsi="Georgia"/>
          <w:smallCaps/>
          <w:color w:val="002060"/>
        </w:rPr>
      </w:pPr>
    </w:p>
    <w:p w14:paraId="24B85E45" w14:textId="77777777" w:rsidR="009A0CB5" w:rsidRPr="00FA2C57" w:rsidRDefault="009A0CB5" w:rsidP="009A0CB5">
      <w:pPr>
        <w:pStyle w:val="Zkladntext"/>
        <w:rPr>
          <w:rFonts w:ascii="Georgia" w:hAnsi="Georgia"/>
          <w:b w:val="0"/>
          <w:smallCaps/>
          <w:color w:val="002060"/>
        </w:rPr>
      </w:pPr>
      <w:r w:rsidRPr="00FA2C57">
        <w:rPr>
          <w:rFonts w:ascii="Georgia" w:hAnsi="Georgia"/>
          <w:b w:val="0"/>
          <w:smallCaps/>
          <w:color w:val="002060"/>
        </w:rPr>
        <w:t>і</w:t>
      </w:r>
    </w:p>
    <w:p w14:paraId="500530EB" w14:textId="77777777" w:rsidR="009A0CB5" w:rsidRPr="00FA2C57" w:rsidRDefault="009A0CB5" w:rsidP="009A0CB5">
      <w:pPr>
        <w:pStyle w:val="Zkladntext"/>
        <w:jc w:val="center"/>
        <w:rPr>
          <w:rFonts w:ascii="Georgia" w:hAnsi="Georgia"/>
          <w:smallCaps/>
          <w:color w:val="002060"/>
        </w:rPr>
      </w:pPr>
    </w:p>
    <w:p w14:paraId="72327585" w14:textId="014E59FA" w:rsidR="009A0CB5" w:rsidRPr="00FA2C57" w:rsidRDefault="00FA2C57" w:rsidP="00FA2C57">
      <w:pPr>
        <w:ind w:left="3600" w:hanging="3600"/>
        <w:rPr>
          <w:rFonts w:ascii="Georgia" w:hAnsi="Georgia"/>
          <w:b/>
          <w:color w:val="002060"/>
        </w:rPr>
      </w:pPr>
      <w:proofErr w:type="spellStart"/>
      <w:r w:rsidRPr="00FA2C57">
        <w:rPr>
          <w:rFonts w:ascii="Georgia" w:hAnsi="Georgia"/>
          <w:color w:val="002060"/>
        </w:rPr>
        <w:t>Постачальник</w:t>
      </w:r>
      <w:proofErr w:type="spellEnd"/>
      <w:r w:rsidRPr="00FA2C57">
        <w:rPr>
          <w:rFonts w:ascii="Georgia" w:hAnsi="Georgia"/>
          <w:color w:val="002060"/>
        </w:rPr>
        <w:t>:</w:t>
      </w:r>
      <w:r w:rsidRPr="00FA2C57">
        <w:rPr>
          <w:rFonts w:ascii="Georgia" w:hAnsi="Georgia"/>
          <w:color w:val="002060"/>
        </w:rPr>
        <w:tab/>
      </w:r>
      <w:r w:rsidRPr="00FA2C57">
        <w:rPr>
          <w:rFonts w:ascii="Georgia" w:hAnsi="Georgia"/>
          <w:b/>
          <w:color w:val="002060"/>
          <w:lang w:val="uk-UA"/>
        </w:rPr>
        <w:t>Товариство з обмеженою відповідальністю «Вінницька будівельна компанія»</w:t>
      </w:r>
    </w:p>
    <w:p w14:paraId="14D35A78" w14:textId="436A0D63" w:rsidR="009A0CB5" w:rsidRPr="00FA2C57" w:rsidRDefault="00CF4C37" w:rsidP="009A0CB5">
      <w:pPr>
        <w:rPr>
          <w:rFonts w:ascii="Georgia" w:hAnsi="Georgia"/>
          <w:color w:val="002060"/>
        </w:rPr>
      </w:pPr>
      <w:proofErr w:type="spellStart"/>
      <w:r w:rsidRPr="00FA2C57">
        <w:rPr>
          <w:rFonts w:ascii="Georgia" w:hAnsi="Georgia"/>
          <w:color w:val="002060"/>
        </w:rPr>
        <w:t>Представник</w:t>
      </w:r>
      <w:proofErr w:type="spellEnd"/>
      <w:r w:rsidRPr="00FA2C57">
        <w:rPr>
          <w:rFonts w:ascii="Georgia" w:hAnsi="Georgia"/>
          <w:color w:val="002060"/>
        </w:rPr>
        <w:t xml:space="preserve">: </w:t>
      </w:r>
      <w:r w:rsidRPr="00FA2C57">
        <w:rPr>
          <w:rFonts w:ascii="Georgia" w:hAnsi="Georgia"/>
          <w:color w:val="002060"/>
        </w:rPr>
        <w:tab/>
      </w:r>
      <w:r w:rsidRPr="00FA2C57">
        <w:rPr>
          <w:rFonts w:ascii="Georgia" w:hAnsi="Georgia"/>
          <w:color w:val="002060"/>
        </w:rPr>
        <w:tab/>
      </w:r>
      <w:r w:rsidRPr="00FA2C57">
        <w:rPr>
          <w:rFonts w:ascii="Georgia" w:hAnsi="Georgia"/>
          <w:color w:val="002060"/>
        </w:rPr>
        <w:tab/>
        <w:t xml:space="preserve"> </w:t>
      </w:r>
      <w:r w:rsidR="00FA2C57" w:rsidRPr="00FA2C57">
        <w:rPr>
          <w:rFonts w:ascii="Georgia" w:hAnsi="Georgia"/>
          <w:color w:val="002060"/>
          <w:lang w:val="uk-UA"/>
        </w:rPr>
        <w:t>Директор Кравчук Микола Романович</w:t>
      </w:r>
    </w:p>
    <w:p w14:paraId="0B42577B" w14:textId="52FD606E" w:rsidR="009A0CB5" w:rsidRPr="00FA2C57" w:rsidRDefault="00CF4C37" w:rsidP="009A0CB5">
      <w:pPr>
        <w:rPr>
          <w:rFonts w:ascii="Georgia" w:hAnsi="Georgia"/>
          <w:color w:val="002060"/>
        </w:rPr>
      </w:pPr>
      <w:proofErr w:type="spellStart"/>
      <w:r w:rsidRPr="00FA2C57">
        <w:rPr>
          <w:rFonts w:ascii="Georgia" w:hAnsi="Georgia"/>
          <w:color w:val="002060"/>
        </w:rPr>
        <w:t>Місце</w:t>
      </w:r>
      <w:proofErr w:type="spellEnd"/>
      <w:r w:rsidRPr="00FA2C57">
        <w:rPr>
          <w:rFonts w:ascii="Georgia" w:hAnsi="Georgia"/>
          <w:color w:val="002060"/>
        </w:rPr>
        <w:t xml:space="preserve"> </w:t>
      </w:r>
      <w:proofErr w:type="spellStart"/>
      <w:r w:rsidRPr="00FA2C57">
        <w:rPr>
          <w:rFonts w:ascii="Georgia" w:hAnsi="Georgia"/>
          <w:color w:val="002060"/>
        </w:rPr>
        <w:t>проживання</w:t>
      </w:r>
      <w:proofErr w:type="spellEnd"/>
      <w:r w:rsidRPr="00FA2C57">
        <w:rPr>
          <w:rFonts w:ascii="Georgia" w:hAnsi="Georgia"/>
          <w:color w:val="002060"/>
        </w:rPr>
        <w:t xml:space="preserve">: </w:t>
      </w:r>
      <w:r w:rsidRPr="00FA2C57">
        <w:rPr>
          <w:rFonts w:ascii="Georgia" w:hAnsi="Georgia"/>
          <w:color w:val="002060"/>
        </w:rPr>
        <w:tab/>
      </w:r>
      <w:r w:rsidRPr="00FA2C57">
        <w:rPr>
          <w:rFonts w:ascii="Georgia" w:hAnsi="Georgia"/>
          <w:color w:val="002060"/>
        </w:rPr>
        <w:tab/>
      </w:r>
      <w:r w:rsidRPr="00FA2C57">
        <w:rPr>
          <w:rFonts w:ascii="Georgia" w:hAnsi="Georgia"/>
          <w:color w:val="002060"/>
        </w:rPr>
        <w:tab/>
        <w:t xml:space="preserve"> </w:t>
      </w:r>
      <w:r w:rsidR="00FA2C57" w:rsidRPr="00FA2C57">
        <w:rPr>
          <w:rFonts w:ascii="Georgia" w:hAnsi="Georgia"/>
          <w:color w:val="002060"/>
          <w:lang w:val="uk-UA"/>
        </w:rPr>
        <w:t>21034, м. Вінниця, вул. Залізнична, 13</w:t>
      </w:r>
    </w:p>
    <w:p w14:paraId="0B22D1C5" w14:textId="57AF6F91" w:rsidR="009A0CB5" w:rsidRPr="00FA2C57" w:rsidRDefault="009A0CB5" w:rsidP="009A0CB5">
      <w:pPr>
        <w:rPr>
          <w:rFonts w:ascii="Georgia" w:hAnsi="Georgia"/>
          <w:color w:val="002060"/>
        </w:rPr>
      </w:pPr>
      <w:proofErr w:type="spellStart"/>
      <w:r w:rsidRPr="00FA2C57">
        <w:rPr>
          <w:rFonts w:ascii="Georgia" w:hAnsi="Georgia"/>
          <w:color w:val="002060"/>
        </w:rPr>
        <w:t>Контактна</w:t>
      </w:r>
      <w:proofErr w:type="spellEnd"/>
      <w:r w:rsidRPr="00FA2C57">
        <w:rPr>
          <w:rFonts w:ascii="Georgia" w:hAnsi="Georgia"/>
          <w:color w:val="002060"/>
        </w:rPr>
        <w:t xml:space="preserve"> </w:t>
      </w:r>
      <w:proofErr w:type="spellStart"/>
      <w:r w:rsidRPr="00FA2C57">
        <w:rPr>
          <w:rFonts w:ascii="Georgia" w:hAnsi="Georgia"/>
          <w:color w:val="002060"/>
        </w:rPr>
        <w:t>особа</w:t>
      </w:r>
      <w:proofErr w:type="spellEnd"/>
      <w:r w:rsidRPr="00FA2C57">
        <w:rPr>
          <w:rFonts w:ascii="Georgia" w:hAnsi="Georgia"/>
          <w:color w:val="002060"/>
        </w:rPr>
        <w:t xml:space="preserve"> </w:t>
      </w:r>
      <w:proofErr w:type="spellStart"/>
      <w:r w:rsidR="00CF4C37" w:rsidRPr="00FA2C57">
        <w:rPr>
          <w:rFonts w:ascii="Georgia" w:hAnsi="Georgia"/>
          <w:color w:val="002060"/>
        </w:rPr>
        <w:t>постачальника</w:t>
      </w:r>
      <w:proofErr w:type="spellEnd"/>
      <w:r w:rsidR="00CF4C37" w:rsidRPr="00FA2C57">
        <w:rPr>
          <w:rFonts w:ascii="Georgia" w:hAnsi="Georgia"/>
          <w:color w:val="002060"/>
        </w:rPr>
        <w:t xml:space="preserve">: </w:t>
      </w:r>
      <w:r w:rsidR="00CF4C37" w:rsidRPr="00FA2C57">
        <w:rPr>
          <w:rFonts w:ascii="Georgia" w:hAnsi="Georgia"/>
          <w:color w:val="002060"/>
        </w:rPr>
        <w:tab/>
      </w:r>
      <w:r w:rsidR="00FA2C57" w:rsidRPr="00FA2C57">
        <w:rPr>
          <w:rFonts w:ascii="Georgia" w:hAnsi="Georgia"/>
          <w:color w:val="002060"/>
          <w:lang w:val="uk-UA"/>
        </w:rPr>
        <w:t>Кравчук Микола Романович</w:t>
      </w:r>
    </w:p>
    <w:p w14:paraId="51D61C00" w14:textId="661A53D5" w:rsidR="009A0CB5" w:rsidRPr="00FA2C57" w:rsidRDefault="00CF4C37" w:rsidP="009A0CB5">
      <w:pPr>
        <w:rPr>
          <w:rFonts w:ascii="Georgia" w:hAnsi="Georgia"/>
          <w:color w:val="002060"/>
        </w:rPr>
      </w:pPr>
      <w:proofErr w:type="spellStart"/>
      <w:r w:rsidRPr="00FA2C57">
        <w:rPr>
          <w:rFonts w:ascii="Georgia" w:hAnsi="Georgia"/>
          <w:color w:val="002060"/>
        </w:rPr>
        <w:t>Телефон</w:t>
      </w:r>
      <w:proofErr w:type="spellEnd"/>
      <w:r w:rsidRPr="00FA2C57">
        <w:rPr>
          <w:rFonts w:ascii="Georgia" w:hAnsi="Georgia"/>
          <w:color w:val="002060"/>
        </w:rPr>
        <w:t xml:space="preserve">.: </w:t>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r w:rsidRPr="00FA2C57">
        <w:rPr>
          <w:rFonts w:ascii="Georgia" w:hAnsi="Georgia"/>
          <w:color w:val="002060"/>
        </w:rPr>
        <w:tab/>
        <w:t xml:space="preserve"> </w:t>
      </w:r>
      <w:r w:rsidR="00FA2C57" w:rsidRPr="00FA2C57">
        <w:rPr>
          <w:rFonts w:ascii="Georgia" w:hAnsi="Georgia"/>
          <w:color w:val="002060"/>
          <w:lang w:val="uk-UA"/>
        </w:rPr>
        <w:t>+38 0432 27 48 81</w:t>
      </w:r>
      <w:r w:rsidR="009A0CB5" w:rsidRPr="00FA2C57">
        <w:rPr>
          <w:rFonts w:ascii="Georgia" w:hAnsi="Georgia"/>
          <w:color w:val="002060"/>
        </w:rPr>
        <w:tab/>
      </w:r>
    </w:p>
    <w:p w14:paraId="1DFD1700" w14:textId="1E3C69FB" w:rsidR="009A0CB5" w:rsidRPr="00FA2C57" w:rsidRDefault="00CF4C37" w:rsidP="009A0CB5">
      <w:pPr>
        <w:rPr>
          <w:rFonts w:ascii="Georgia" w:hAnsi="Georgia"/>
          <w:color w:val="002060"/>
        </w:rPr>
      </w:pPr>
      <w:proofErr w:type="spellStart"/>
      <w:r w:rsidRPr="00FA2C57">
        <w:rPr>
          <w:rFonts w:ascii="Georgia" w:hAnsi="Georgia"/>
          <w:color w:val="002060"/>
        </w:rPr>
        <w:t>Електронна</w:t>
      </w:r>
      <w:proofErr w:type="spellEnd"/>
      <w:r w:rsidRPr="00FA2C57">
        <w:rPr>
          <w:rFonts w:ascii="Georgia" w:hAnsi="Georgia"/>
          <w:color w:val="002060"/>
        </w:rPr>
        <w:t xml:space="preserve"> </w:t>
      </w:r>
      <w:proofErr w:type="spellStart"/>
      <w:r w:rsidRPr="00FA2C57">
        <w:rPr>
          <w:rFonts w:ascii="Georgia" w:hAnsi="Georgia"/>
          <w:color w:val="002060"/>
        </w:rPr>
        <w:t>пошта</w:t>
      </w:r>
      <w:proofErr w:type="spellEnd"/>
      <w:r w:rsidRPr="00FA2C57">
        <w:rPr>
          <w:rFonts w:ascii="Georgia" w:hAnsi="Georgia"/>
          <w:color w:val="002060"/>
        </w:rPr>
        <w:t>:</w:t>
      </w:r>
      <w:r w:rsidRPr="00FA2C57">
        <w:rPr>
          <w:rFonts w:ascii="Georgia" w:hAnsi="Georgia"/>
          <w:color w:val="002060"/>
        </w:rPr>
        <w:tab/>
      </w:r>
      <w:r w:rsidRPr="00FA2C57">
        <w:rPr>
          <w:rFonts w:ascii="Georgia" w:hAnsi="Georgia"/>
          <w:color w:val="002060"/>
        </w:rPr>
        <w:tab/>
      </w:r>
      <w:r w:rsidRPr="00FA2C57">
        <w:rPr>
          <w:rFonts w:ascii="Georgia" w:hAnsi="Georgia"/>
          <w:color w:val="002060"/>
        </w:rPr>
        <w:tab/>
      </w:r>
      <w:proofErr w:type="spellStart"/>
      <w:r w:rsidR="00FA2C57" w:rsidRPr="00FA2C57">
        <w:rPr>
          <w:rFonts w:ascii="Georgia" w:hAnsi="Georgia"/>
          <w:color w:val="002060"/>
          <w:lang w:val="en-US"/>
        </w:rPr>
        <w:t>vbk</w:t>
      </w:r>
      <w:proofErr w:type="spellEnd"/>
      <w:r w:rsidR="00FA2C57" w:rsidRPr="00FA2C57">
        <w:rPr>
          <w:rFonts w:ascii="Georgia" w:hAnsi="Georgia"/>
          <w:color w:val="002060"/>
          <w:lang w:val="ru-RU"/>
        </w:rPr>
        <w:t>@</w:t>
      </w:r>
      <w:proofErr w:type="spellStart"/>
      <w:r w:rsidR="00FA2C57" w:rsidRPr="00FA2C57">
        <w:rPr>
          <w:rFonts w:ascii="Georgia" w:hAnsi="Georgia"/>
          <w:color w:val="002060"/>
          <w:lang w:val="en-US"/>
        </w:rPr>
        <w:t>vbk</w:t>
      </w:r>
      <w:proofErr w:type="spellEnd"/>
      <w:r w:rsidR="00FA2C57" w:rsidRPr="00FA2C57">
        <w:rPr>
          <w:rFonts w:ascii="Georgia" w:hAnsi="Georgia"/>
          <w:color w:val="002060"/>
          <w:lang w:val="ru-RU"/>
        </w:rPr>
        <w:t>.</w:t>
      </w:r>
      <w:r w:rsidR="00FA2C57" w:rsidRPr="00FA2C57">
        <w:rPr>
          <w:rFonts w:ascii="Georgia" w:hAnsi="Georgia"/>
          <w:color w:val="002060"/>
          <w:lang w:val="en-US"/>
        </w:rPr>
        <w:t>com</w:t>
      </w:r>
      <w:r w:rsidR="00FA2C57" w:rsidRPr="00FA2C57">
        <w:rPr>
          <w:rFonts w:ascii="Georgia" w:hAnsi="Georgia"/>
          <w:color w:val="002060"/>
          <w:lang w:val="ru-RU"/>
        </w:rPr>
        <w:t>.</w:t>
      </w:r>
      <w:proofErr w:type="spellStart"/>
      <w:r w:rsidR="00FA2C57" w:rsidRPr="00FA2C57">
        <w:rPr>
          <w:rFonts w:ascii="Georgia" w:hAnsi="Georgia"/>
          <w:color w:val="002060"/>
          <w:lang w:val="en-US"/>
        </w:rPr>
        <w:t>ua</w:t>
      </w:r>
      <w:proofErr w:type="spellEnd"/>
      <w:r w:rsidR="009A0CB5" w:rsidRPr="00FA2C57">
        <w:rPr>
          <w:rFonts w:ascii="Georgia" w:hAnsi="Georgia"/>
          <w:color w:val="002060"/>
        </w:rPr>
        <w:tab/>
      </w:r>
      <w:r w:rsidR="009A0CB5" w:rsidRPr="00FA2C57">
        <w:rPr>
          <w:rFonts w:ascii="Georgia" w:hAnsi="Georgia"/>
          <w:color w:val="002060"/>
        </w:rPr>
        <w:tab/>
      </w:r>
    </w:p>
    <w:p w14:paraId="11681D2A" w14:textId="0A01A67A" w:rsidR="009A0CB5" w:rsidRPr="00FA2C57" w:rsidRDefault="00CF4C37" w:rsidP="009A0CB5">
      <w:pPr>
        <w:rPr>
          <w:rFonts w:ascii="Georgia" w:hAnsi="Georgia"/>
          <w:color w:val="002060"/>
        </w:rPr>
      </w:pPr>
      <w:proofErr w:type="spellStart"/>
      <w:r w:rsidRPr="00FA2C57">
        <w:rPr>
          <w:rFonts w:ascii="Georgia" w:hAnsi="Georgia"/>
          <w:color w:val="002060"/>
        </w:rPr>
        <w:t>Реєстраційний</w:t>
      </w:r>
      <w:proofErr w:type="spellEnd"/>
      <w:r w:rsidRPr="00FA2C57">
        <w:rPr>
          <w:rFonts w:ascii="Georgia" w:hAnsi="Georgia"/>
          <w:color w:val="002060"/>
        </w:rPr>
        <w:t xml:space="preserve"> </w:t>
      </w:r>
      <w:proofErr w:type="spellStart"/>
      <w:r w:rsidRPr="00FA2C57">
        <w:rPr>
          <w:rFonts w:ascii="Georgia" w:hAnsi="Georgia"/>
          <w:color w:val="002060"/>
        </w:rPr>
        <w:t>номер</w:t>
      </w:r>
      <w:proofErr w:type="spellEnd"/>
      <w:r w:rsidRPr="00FA2C57">
        <w:rPr>
          <w:rFonts w:ascii="Georgia" w:hAnsi="Georgia"/>
          <w:color w:val="002060"/>
        </w:rPr>
        <w:t>:</w:t>
      </w:r>
      <w:r w:rsidRPr="00FA2C57">
        <w:rPr>
          <w:rFonts w:ascii="Georgia" w:hAnsi="Georgia"/>
          <w:color w:val="002060"/>
        </w:rPr>
        <w:tab/>
      </w:r>
      <w:r w:rsidRPr="00FA2C57">
        <w:rPr>
          <w:rFonts w:ascii="Georgia" w:hAnsi="Georgia"/>
          <w:color w:val="002060"/>
        </w:rPr>
        <w:tab/>
        <w:t xml:space="preserve"> </w:t>
      </w:r>
      <w:r w:rsidR="00FA2C57" w:rsidRPr="00FA2C57">
        <w:rPr>
          <w:rFonts w:ascii="Georgia" w:hAnsi="Georgia"/>
          <w:color w:val="002060"/>
          <w:lang w:val="ru-RU"/>
        </w:rPr>
        <w:t>32977018</w:t>
      </w:r>
      <w:r w:rsidR="009A0CB5" w:rsidRPr="00FA2C57">
        <w:rPr>
          <w:rFonts w:ascii="Georgia" w:hAnsi="Georgia"/>
          <w:color w:val="002060"/>
        </w:rPr>
        <w:tab/>
      </w:r>
      <w:r w:rsidR="009A0CB5" w:rsidRPr="00FA2C57">
        <w:rPr>
          <w:rFonts w:ascii="Georgia" w:hAnsi="Georgia"/>
          <w:color w:val="002060"/>
        </w:rPr>
        <w:tab/>
      </w:r>
    </w:p>
    <w:p w14:paraId="623396A4" w14:textId="081621C1" w:rsidR="009A0CB5" w:rsidRPr="00FA2C57" w:rsidRDefault="009A0CB5" w:rsidP="009A0CB5">
      <w:pPr>
        <w:rPr>
          <w:rFonts w:ascii="Georgia" w:hAnsi="Georgia"/>
          <w:color w:val="002060"/>
        </w:rPr>
      </w:pPr>
      <w:proofErr w:type="spellStart"/>
      <w:r w:rsidRPr="00FA2C57">
        <w:rPr>
          <w:rFonts w:ascii="Georgia" w:hAnsi="Georgia"/>
          <w:color w:val="002060"/>
        </w:rPr>
        <w:t>Пода</w:t>
      </w:r>
      <w:r w:rsidR="00CF4C37" w:rsidRPr="00FA2C57">
        <w:rPr>
          <w:rFonts w:ascii="Georgia" w:hAnsi="Georgia"/>
          <w:color w:val="002060"/>
        </w:rPr>
        <w:t>тковий</w:t>
      </w:r>
      <w:proofErr w:type="spellEnd"/>
      <w:r w:rsidR="00CF4C37" w:rsidRPr="00FA2C57">
        <w:rPr>
          <w:rFonts w:ascii="Georgia" w:hAnsi="Georgia"/>
          <w:color w:val="002060"/>
        </w:rPr>
        <w:t xml:space="preserve"> </w:t>
      </w:r>
      <w:proofErr w:type="spellStart"/>
      <w:r w:rsidR="00CF4C37" w:rsidRPr="00FA2C57">
        <w:rPr>
          <w:rFonts w:ascii="Georgia" w:hAnsi="Georgia"/>
          <w:color w:val="002060"/>
        </w:rPr>
        <w:t>ідентифікаційний</w:t>
      </w:r>
      <w:proofErr w:type="spellEnd"/>
      <w:r w:rsidR="00CF4C37" w:rsidRPr="00FA2C57">
        <w:rPr>
          <w:rFonts w:ascii="Georgia" w:hAnsi="Georgia"/>
          <w:color w:val="002060"/>
        </w:rPr>
        <w:t xml:space="preserve"> </w:t>
      </w:r>
      <w:proofErr w:type="spellStart"/>
      <w:r w:rsidR="00CF4C37" w:rsidRPr="00FA2C57">
        <w:rPr>
          <w:rFonts w:ascii="Georgia" w:hAnsi="Georgia"/>
          <w:color w:val="002060"/>
        </w:rPr>
        <w:t>номер</w:t>
      </w:r>
      <w:proofErr w:type="spellEnd"/>
      <w:r w:rsidR="00CF4C37" w:rsidRPr="00FA2C57">
        <w:rPr>
          <w:rFonts w:ascii="Georgia" w:hAnsi="Georgia"/>
          <w:color w:val="002060"/>
        </w:rPr>
        <w:t>:</w:t>
      </w:r>
      <w:r w:rsidR="00FA2C57" w:rsidRPr="00FA2C57">
        <w:rPr>
          <w:rFonts w:ascii="Georgia" w:hAnsi="Georgia"/>
          <w:color w:val="002060"/>
        </w:rPr>
        <w:t xml:space="preserve"> 329770102283</w:t>
      </w:r>
    </w:p>
    <w:p w14:paraId="6D2ADF45" w14:textId="2C26EA48" w:rsidR="00FA2C57" w:rsidRPr="00FA2C57" w:rsidRDefault="00CF4C37" w:rsidP="00FA2C57">
      <w:pPr>
        <w:ind w:left="3600" w:hanging="3600"/>
        <w:rPr>
          <w:rFonts w:ascii="Georgia" w:hAnsi="Georgia"/>
          <w:color w:val="002060"/>
          <w:lang w:val="ru-RU"/>
        </w:rPr>
      </w:pPr>
      <w:proofErr w:type="spellStart"/>
      <w:r w:rsidRPr="00FA2C57">
        <w:rPr>
          <w:rFonts w:ascii="Georgia" w:hAnsi="Georgia"/>
          <w:color w:val="002060"/>
        </w:rPr>
        <w:t>Банківські</w:t>
      </w:r>
      <w:proofErr w:type="spellEnd"/>
      <w:r w:rsidRPr="00FA2C57">
        <w:rPr>
          <w:rFonts w:ascii="Georgia" w:hAnsi="Georgia"/>
          <w:color w:val="002060"/>
        </w:rPr>
        <w:t xml:space="preserve"> </w:t>
      </w:r>
      <w:proofErr w:type="spellStart"/>
      <w:r w:rsidRPr="00FA2C57">
        <w:rPr>
          <w:rFonts w:ascii="Georgia" w:hAnsi="Georgia"/>
          <w:color w:val="002060"/>
        </w:rPr>
        <w:t>реквізити</w:t>
      </w:r>
      <w:proofErr w:type="spellEnd"/>
      <w:r w:rsidRPr="00FA2C57">
        <w:rPr>
          <w:rFonts w:ascii="Georgia" w:hAnsi="Georgia"/>
          <w:color w:val="002060"/>
        </w:rPr>
        <w:t xml:space="preserve">: </w:t>
      </w:r>
      <w:r w:rsidR="00FA2C57" w:rsidRPr="00FA2C57">
        <w:rPr>
          <w:rFonts w:ascii="Georgia" w:hAnsi="Georgia"/>
          <w:color w:val="002060"/>
        </w:rPr>
        <w:tab/>
        <w:t>26001001325116 (</w:t>
      </w:r>
      <w:proofErr w:type="spellStart"/>
      <w:r w:rsidR="00FA2C57" w:rsidRPr="00FA2C57">
        <w:rPr>
          <w:rFonts w:ascii="Georgia" w:hAnsi="Georgia"/>
          <w:color w:val="002060"/>
        </w:rPr>
        <w:t>гривня</w:t>
      </w:r>
      <w:proofErr w:type="spellEnd"/>
      <w:r w:rsidR="00FA2C57" w:rsidRPr="00FA2C57">
        <w:rPr>
          <w:rFonts w:ascii="Georgia" w:hAnsi="Georgia"/>
          <w:color w:val="002060"/>
        </w:rPr>
        <w:t>/</w:t>
      </w:r>
      <w:proofErr w:type="spellStart"/>
      <w:r w:rsidR="00FA2C57" w:rsidRPr="00FA2C57">
        <w:rPr>
          <w:rFonts w:ascii="Georgia" w:hAnsi="Georgia"/>
          <w:color w:val="002060"/>
        </w:rPr>
        <w:t>долари</w:t>
      </w:r>
      <w:proofErr w:type="spellEnd"/>
      <w:r w:rsidR="00FA2C57" w:rsidRPr="00FA2C57">
        <w:rPr>
          <w:rFonts w:ascii="Georgia" w:hAnsi="Georgia"/>
          <w:color w:val="002060"/>
        </w:rPr>
        <w:t xml:space="preserve"> США/</w:t>
      </w:r>
      <w:proofErr w:type="spellStart"/>
      <w:r w:rsidR="00FA2C57" w:rsidRPr="00FA2C57">
        <w:rPr>
          <w:rFonts w:ascii="Georgia" w:hAnsi="Georgia"/>
          <w:color w:val="002060"/>
        </w:rPr>
        <w:t>євро</w:t>
      </w:r>
      <w:proofErr w:type="spellEnd"/>
      <w:r w:rsidR="00FA2C57" w:rsidRPr="00FA2C57">
        <w:rPr>
          <w:rFonts w:ascii="Georgia" w:hAnsi="Georgia"/>
          <w:color w:val="002060"/>
        </w:rPr>
        <w:t xml:space="preserve">), ПАТ «ОТП </w:t>
      </w:r>
      <w:proofErr w:type="spellStart"/>
      <w:r w:rsidR="00FA2C57" w:rsidRPr="00FA2C57">
        <w:rPr>
          <w:rFonts w:ascii="Georgia" w:hAnsi="Georgia"/>
          <w:color w:val="002060"/>
        </w:rPr>
        <w:t>Банк</w:t>
      </w:r>
      <w:proofErr w:type="spellEnd"/>
      <w:r w:rsidR="00FA2C57" w:rsidRPr="00FA2C57">
        <w:rPr>
          <w:rFonts w:ascii="Georgia" w:hAnsi="Georgia"/>
          <w:color w:val="002060"/>
        </w:rPr>
        <w:t>» 300528</w:t>
      </w:r>
    </w:p>
    <w:p w14:paraId="0F8C636E" w14:textId="490C050F" w:rsidR="009A0CB5" w:rsidRDefault="009A0CB5" w:rsidP="00CF4C37">
      <w:pPr>
        <w:rPr>
          <w:rFonts w:ascii="Georgia" w:hAnsi="Georgia"/>
          <w:color w:val="002060"/>
          <w:sz w:val="22"/>
          <w:szCs w:val="22"/>
        </w:rPr>
      </w:pPr>
      <w:r w:rsidRPr="004F7AF5">
        <w:rPr>
          <w:rFonts w:ascii="Georgia" w:hAnsi="Georgia"/>
          <w:color w:val="002060"/>
          <w:sz w:val="22"/>
          <w:szCs w:val="22"/>
          <w:lang w:val="uk-UA"/>
        </w:rPr>
        <w:br/>
        <w:t>(Далі "Постачальник")</w:t>
      </w:r>
    </w:p>
    <w:p w14:paraId="6BF69954" w14:textId="77777777" w:rsidR="00FA2C57" w:rsidRDefault="00FA2C57" w:rsidP="00CF4C37">
      <w:pPr>
        <w:rPr>
          <w:rFonts w:ascii="Georgia" w:hAnsi="Georgia"/>
          <w:color w:val="002060"/>
          <w:sz w:val="22"/>
          <w:szCs w:val="22"/>
        </w:rPr>
      </w:pPr>
    </w:p>
    <w:p w14:paraId="6E652F2A" w14:textId="77777777" w:rsidR="00FA2C57" w:rsidRPr="00FA2C57" w:rsidRDefault="00FA2C57" w:rsidP="00CF4C37">
      <w:pPr>
        <w:rPr>
          <w:rFonts w:ascii="Georgia" w:hAnsi="Georgia"/>
          <w:color w:val="002060"/>
          <w:sz w:val="22"/>
          <w:szCs w:val="22"/>
        </w:rPr>
      </w:pPr>
    </w:p>
    <w:p w14:paraId="17CF2E15" w14:textId="77777777" w:rsidR="009A0CB5" w:rsidRPr="004F7AF5" w:rsidRDefault="009A0CB5" w:rsidP="004F7AF5">
      <w:pPr>
        <w:numPr>
          <w:ilvl w:val="0"/>
          <w:numId w:val="1"/>
        </w:numPr>
        <w:tabs>
          <w:tab w:val="left" w:pos="843"/>
          <w:tab w:val="right" w:leader="dot" w:pos="9014"/>
        </w:tabs>
        <w:suppressAutoHyphens/>
        <w:jc w:val="center"/>
        <w:rPr>
          <w:rFonts w:ascii="Georgia" w:hAnsi="Georgia"/>
          <w:b/>
          <w:smallCaps/>
          <w:spacing w:val="-3"/>
        </w:rPr>
      </w:pPr>
      <w:proofErr w:type="spellStart"/>
      <w:r w:rsidRPr="004F7AF5">
        <w:rPr>
          <w:rFonts w:ascii="Georgia" w:hAnsi="Georgia"/>
          <w:b/>
          <w:smallCaps/>
          <w:spacing w:val="-3"/>
        </w:rPr>
        <w:lastRenderedPageBreak/>
        <w:t>Introductory</w:t>
      </w:r>
      <w:proofErr w:type="spellEnd"/>
      <w:r w:rsidRPr="004F7AF5">
        <w:rPr>
          <w:rFonts w:ascii="Georgia" w:hAnsi="Georgia"/>
          <w:b/>
          <w:smallCaps/>
          <w:spacing w:val="-3"/>
        </w:rPr>
        <w:t xml:space="preserve"> </w:t>
      </w:r>
      <w:proofErr w:type="spellStart"/>
      <w:r w:rsidRPr="004F7AF5">
        <w:rPr>
          <w:rFonts w:ascii="Georgia" w:hAnsi="Georgia"/>
          <w:b/>
          <w:smallCaps/>
          <w:spacing w:val="-3"/>
        </w:rPr>
        <w:t>provisions</w:t>
      </w:r>
      <w:proofErr w:type="spellEnd"/>
    </w:p>
    <w:p w14:paraId="02279B2C" w14:textId="77777777" w:rsidR="009A0CB5" w:rsidRPr="004F7AF5" w:rsidRDefault="009A0CB5" w:rsidP="004F7AF5">
      <w:pPr>
        <w:pStyle w:val="Odstavecseseznamem"/>
        <w:ind w:left="360"/>
        <w:jc w:val="center"/>
        <w:rPr>
          <w:rFonts w:ascii="Georgia" w:hAnsi="Georgia"/>
          <w:b/>
          <w:color w:val="002060"/>
          <w:lang w:val="uk-UA"/>
        </w:rPr>
      </w:pPr>
      <w:r w:rsidRPr="004F7AF5">
        <w:rPr>
          <w:rFonts w:ascii="Georgia" w:hAnsi="Georgia"/>
          <w:b/>
          <w:color w:val="002060"/>
          <w:lang w:val="uk-UA"/>
        </w:rPr>
        <w:t>1. ВСТУПНІ ПОЛОЖЕННЯ</w:t>
      </w:r>
    </w:p>
    <w:p w14:paraId="44789BA9" w14:textId="77777777" w:rsidR="009A0CB5" w:rsidRPr="004F7AF5" w:rsidRDefault="009A0CB5" w:rsidP="009A0CB5">
      <w:pPr>
        <w:tabs>
          <w:tab w:val="left" w:pos="843"/>
          <w:tab w:val="right" w:leader="dot" w:pos="9014"/>
        </w:tabs>
        <w:suppressAutoHyphens/>
        <w:ind w:left="360"/>
        <w:rPr>
          <w:rFonts w:ascii="Georgia" w:hAnsi="Georgia"/>
          <w:b/>
          <w:smallCaps/>
          <w:spacing w:val="-3"/>
        </w:rPr>
      </w:pPr>
    </w:p>
    <w:p w14:paraId="29BD0969" w14:textId="77777777" w:rsidR="00FA2C57" w:rsidRPr="00FA2C57" w:rsidRDefault="00FA2C57" w:rsidP="00FA2C57">
      <w:pPr>
        <w:jc w:val="both"/>
        <w:rPr>
          <w:rFonts w:ascii="Georgia" w:hAnsi="Georgia"/>
          <w:lang w:val="en-GB"/>
        </w:rPr>
      </w:pPr>
      <w:r w:rsidRPr="00FA2C57">
        <w:rPr>
          <w:rFonts w:ascii="Georgia" w:hAnsi="Georgia"/>
          <w:lang w:val="en-GB"/>
        </w:rPr>
        <w:t xml:space="preserve">The Supplier and the </w:t>
      </w:r>
      <w:proofErr w:type="spellStart"/>
      <w:r w:rsidRPr="00FA2C57">
        <w:rPr>
          <w:rFonts w:ascii="Georgia" w:hAnsi="Georgia"/>
          <w:lang w:val="en-GB"/>
        </w:rPr>
        <w:t>CzDA</w:t>
      </w:r>
      <w:proofErr w:type="spellEnd"/>
      <w:r w:rsidRPr="00FA2C57">
        <w:rPr>
          <w:rFonts w:ascii="Georgia" w:hAnsi="Georgia"/>
          <w:lang w:val="en-GB"/>
        </w:rPr>
        <w:t xml:space="preserve"> have entered into the contract for work done on the 6</w:t>
      </w:r>
      <w:r w:rsidRPr="00FA2C57">
        <w:rPr>
          <w:rFonts w:ascii="Georgia" w:hAnsi="Georgia"/>
          <w:vertAlign w:val="superscript"/>
          <w:lang w:val="en-GB"/>
        </w:rPr>
        <w:t>th</w:t>
      </w:r>
      <w:r w:rsidRPr="00FA2C57">
        <w:rPr>
          <w:rFonts w:ascii="Georgia" w:hAnsi="Georgia"/>
          <w:lang w:val="en-GB"/>
        </w:rPr>
        <w:t xml:space="preserve"> May 2016, contract no. </w:t>
      </w:r>
      <w:r w:rsidRPr="00FA2C57">
        <w:rPr>
          <w:rFonts w:ascii="Georgia" w:hAnsi="Georgia"/>
          <w:lang w:val="en-US"/>
        </w:rPr>
        <w:t>281330/2016</w:t>
      </w:r>
      <w:r w:rsidRPr="00FA2C57">
        <w:rPr>
          <w:rFonts w:ascii="Georgia" w:hAnsi="Georgia"/>
          <w:lang w:val="en-GB"/>
        </w:rPr>
        <w:t xml:space="preserve">, (hereafter </w:t>
      </w:r>
      <w:proofErr w:type="gramStart"/>
      <w:r w:rsidRPr="00FA2C57">
        <w:rPr>
          <w:rFonts w:ascii="Georgia" w:hAnsi="Georgia"/>
          <w:lang w:val="en-GB"/>
        </w:rPr>
        <w:t>,,contract</w:t>
      </w:r>
      <w:proofErr w:type="gramEnd"/>
      <w:r w:rsidRPr="00FA2C57">
        <w:rPr>
          <w:rFonts w:ascii="Georgia" w:hAnsi="Georgia"/>
          <w:lang w:val="en-GB"/>
        </w:rPr>
        <w:t xml:space="preserve">”). In the contract the Supplier has undertaken to perform reconstruction of the roof, change of the roof top, thermal insulation of the kindergarten building and specified works in kindergarten plot of the kindergarten complex in the village of </w:t>
      </w:r>
      <w:proofErr w:type="spellStart"/>
      <w:r w:rsidRPr="00FA2C57">
        <w:rPr>
          <w:rFonts w:ascii="Georgia" w:hAnsi="Georgia"/>
          <w:lang w:val="en-GB"/>
        </w:rPr>
        <w:t>Mikolaivka</w:t>
      </w:r>
      <w:proofErr w:type="spellEnd"/>
      <w:r w:rsidRPr="00FA2C57">
        <w:rPr>
          <w:rFonts w:ascii="Georgia" w:hAnsi="Georgia"/>
          <w:lang w:val="en-GB"/>
        </w:rPr>
        <w:t xml:space="preserve">, 51B Lenin street, (hereafter </w:t>
      </w:r>
      <w:proofErr w:type="gramStart"/>
      <w:r w:rsidRPr="00FA2C57">
        <w:rPr>
          <w:rFonts w:ascii="Georgia" w:hAnsi="Georgia"/>
          <w:lang w:val="en-GB"/>
        </w:rPr>
        <w:t>,,work</w:t>
      </w:r>
      <w:proofErr w:type="gramEnd"/>
      <w:r w:rsidRPr="00FA2C57">
        <w:rPr>
          <w:rFonts w:ascii="Georgia" w:hAnsi="Georgia"/>
          <w:lang w:val="en-GB"/>
        </w:rPr>
        <w:t>”).</w:t>
      </w:r>
    </w:p>
    <w:p w14:paraId="541ECFF8" w14:textId="77777777" w:rsidR="00FA2C57" w:rsidRPr="00FA2C57" w:rsidRDefault="00FA2C57" w:rsidP="00FA2C57">
      <w:pPr>
        <w:jc w:val="both"/>
        <w:rPr>
          <w:rFonts w:ascii="Georgia" w:hAnsi="Georgia"/>
          <w:lang w:val="en-GB"/>
        </w:rPr>
      </w:pPr>
    </w:p>
    <w:p w14:paraId="3D1D3A3B" w14:textId="5C7EFC22" w:rsidR="00FA2C57" w:rsidRPr="00FA2C57" w:rsidRDefault="00FA2C57" w:rsidP="00FA2C57">
      <w:pPr>
        <w:jc w:val="both"/>
        <w:rPr>
          <w:rFonts w:ascii="Georgia" w:hAnsi="Georgia"/>
          <w:color w:val="002060"/>
        </w:rPr>
      </w:pPr>
      <w:r w:rsidRPr="00FA2C57">
        <w:rPr>
          <w:rFonts w:ascii="Georgia" w:hAnsi="Georgia"/>
          <w:color w:val="002060"/>
          <w:lang w:val="uk-UA"/>
        </w:rPr>
        <w:t>Постачальник і ЧАР 6 травня 2016 року уклали договір на виконання роботи, договір №. 281330/2016, (далі „договір”). У договорі Постачальник зобов'язався виконати реконструкцію даху, поміняти покриття даху, теплоізоляцію будівлі дитячого садка та зазначені роботи в дитячому садку і ділянці комплексу дитячого садка в селі Миколаївка, вул. Леніна 51Б, (далі “робота“).</w:t>
      </w:r>
    </w:p>
    <w:p w14:paraId="4F2E555F" w14:textId="77777777" w:rsidR="009A0CB5" w:rsidRPr="004F7AF5" w:rsidRDefault="009A0CB5" w:rsidP="009A0CB5">
      <w:pPr>
        <w:jc w:val="both"/>
        <w:rPr>
          <w:rFonts w:ascii="Georgia" w:hAnsi="Georgia"/>
          <w:lang w:val="uk-UA"/>
        </w:rPr>
      </w:pPr>
    </w:p>
    <w:p w14:paraId="3F8DF926" w14:textId="77777777" w:rsidR="009A0CB5" w:rsidRPr="004F7AF5" w:rsidRDefault="009A0CB5" w:rsidP="009A0CB5">
      <w:pPr>
        <w:numPr>
          <w:ilvl w:val="0"/>
          <w:numId w:val="1"/>
        </w:numPr>
        <w:tabs>
          <w:tab w:val="left" w:pos="843"/>
          <w:tab w:val="right" w:leader="dot" w:pos="9014"/>
        </w:tabs>
        <w:suppressAutoHyphens/>
        <w:jc w:val="center"/>
        <w:rPr>
          <w:rFonts w:ascii="Georgia" w:hAnsi="Georgia"/>
          <w:b/>
          <w:smallCaps/>
          <w:spacing w:val="-3"/>
          <w:lang w:val="uk-UA"/>
        </w:rPr>
      </w:pPr>
      <w:r w:rsidRPr="004F7AF5">
        <w:rPr>
          <w:rFonts w:ascii="Georgia" w:hAnsi="Georgia"/>
          <w:b/>
          <w:smallCaps/>
          <w:spacing w:val="-3"/>
          <w:lang w:val="en-US"/>
        </w:rPr>
        <w:t>Subject</w:t>
      </w:r>
      <w:r w:rsidRPr="004F7AF5">
        <w:rPr>
          <w:rFonts w:ascii="Georgia" w:hAnsi="Georgia"/>
          <w:b/>
          <w:smallCaps/>
          <w:spacing w:val="-3"/>
          <w:lang w:val="uk-UA"/>
        </w:rPr>
        <w:t xml:space="preserve"> </w:t>
      </w:r>
      <w:r w:rsidRPr="004F7AF5">
        <w:rPr>
          <w:rFonts w:ascii="Georgia" w:hAnsi="Georgia"/>
          <w:b/>
          <w:smallCaps/>
          <w:spacing w:val="-3"/>
          <w:lang w:val="en-US"/>
        </w:rPr>
        <w:t>of</w:t>
      </w:r>
      <w:r w:rsidRPr="004F7AF5">
        <w:rPr>
          <w:rFonts w:ascii="Georgia" w:hAnsi="Georgia"/>
          <w:b/>
          <w:smallCaps/>
          <w:spacing w:val="-3"/>
          <w:lang w:val="uk-UA"/>
        </w:rPr>
        <w:t xml:space="preserve"> </w:t>
      </w:r>
      <w:r w:rsidRPr="004F7AF5">
        <w:rPr>
          <w:rFonts w:ascii="Georgia" w:hAnsi="Georgia"/>
          <w:b/>
          <w:smallCaps/>
          <w:spacing w:val="-3"/>
          <w:lang w:val="en-US"/>
        </w:rPr>
        <w:t>the</w:t>
      </w:r>
      <w:r w:rsidRPr="004F7AF5">
        <w:rPr>
          <w:rFonts w:ascii="Georgia" w:hAnsi="Georgia"/>
          <w:b/>
          <w:smallCaps/>
          <w:spacing w:val="-3"/>
          <w:lang w:val="uk-UA"/>
        </w:rPr>
        <w:t xml:space="preserve"> </w:t>
      </w:r>
      <w:r w:rsidRPr="004F7AF5">
        <w:rPr>
          <w:rFonts w:ascii="Georgia" w:hAnsi="Georgia"/>
          <w:b/>
          <w:smallCaps/>
          <w:spacing w:val="-3"/>
          <w:lang w:val="en-US"/>
        </w:rPr>
        <w:t>amendment</w:t>
      </w:r>
    </w:p>
    <w:p w14:paraId="449C0643" w14:textId="77777777" w:rsidR="009A0CB5" w:rsidRPr="004F7AF5" w:rsidRDefault="009A0CB5" w:rsidP="009A0CB5">
      <w:pPr>
        <w:pStyle w:val="Odstavecseseznamem"/>
        <w:ind w:left="360"/>
        <w:jc w:val="center"/>
        <w:rPr>
          <w:rFonts w:ascii="Georgia" w:hAnsi="Georgia"/>
          <w:b/>
          <w:color w:val="002060"/>
          <w:lang w:val="uk-UA"/>
        </w:rPr>
      </w:pPr>
      <w:r w:rsidRPr="004F7AF5">
        <w:rPr>
          <w:rFonts w:ascii="Georgia" w:hAnsi="Georgia"/>
          <w:b/>
          <w:color w:val="002060"/>
          <w:lang w:val="uk-UA"/>
        </w:rPr>
        <w:t>2. ПРЕДМЕТ ПОПРАВКИ</w:t>
      </w:r>
    </w:p>
    <w:p w14:paraId="30A921EA" w14:textId="77777777" w:rsidR="009A0CB5" w:rsidRPr="004F7AF5" w:rsidRDefault="009A0CB5" w:rsidP="009A0CB5">
      <w:pPr>
        <w:tabs>
          <w:tab w:val="left" w:pos="843"/>
          <w:tab w:val="right" w:leader="dot" w:pos="9014"/>
        </w:tabs>
        <w:suppressAutoHyphens/>
        <w:ind w:left="360"/>
        <w:rPr>
          <w:rFonts w:ascii="Georgia" w:hAnsi="Georgia"/>
          <w:b/>
          <w:smallCaps/>
          <w:spacing w:val="-3"/>
          <w:lang w:val="uk-UA"/>
        </w:rPr>
      </w:pPr>
    </w:p>
    <w:p w14:paraId="6386E539" w14:textId="3F7AB0B9" w:rsidR="009A0CB5" w:rsidRPr="00FA2C57" w:rsidRDefault="00FA2C57" w:rsidP="00FA2C57">
      <w:pPr>
        <w:pStyle w:val="Odstavecseseznamem"/>
        <w:numPr>
          <w:ilvl w:val="0"/>
          <w:numId w:val="2"/>
        </w:numPr>
        <w:ind w:left="0" w:hanging="567"/>
        <w:jc w:val="both"/>
        <w:rPr>
          <w:rFonts w:ascii="Georgia" w:hAnsi="Georgia"/>
          <w:lang w:val="en-GB"/>
        </w:rPr>
      </w:pPr>
      <w:r w:rsidRPr="00FA2C57">
        <w:rPr>
          <w:rFonts w:ascii="Georgia" w:hAnsi="Georgia"/>
          <w:lang w:val="en-GB"/>
        </w:rPr>
        <w:t xml:space="preserve">Because of the differences between real state of the kindergarten complex which was detected during performance of the work and state of the kindergarten complex which was taken into consideration when entering into the contract, the Supplier and the </w:t>
      </w:r>
      <w:proofErr w:type="spellStart"/>
      <w:r w:rsidRPr="00FA2C57">
        <w:rPr>
          <w:rFonts w:ascii="Georgia" w:hAnsi="Georgia"/>
          <w:lang w:val="en-GB"/>
        </w:rPr>
        <w:t>CzDA</w:t>
      </w:r>
      <w:proofErr w:type="spellEnd"/>
      <w:r w:rsidRPr="00FA2C57">
        <w:rPr>
          <w:rFonts w:ascii="Georgia" w:hAnsi="Georgia"/>
          <w:lang w:val="en-GB"/>
        </w:rPr>
        <w:t xml:space="preserve"> have agreed on changes in contracted work necessary for successful reconstruction. The Supplier and the </w:t>
      </w:r>
      <w:proofErr w:type="spellStart"/>
      <w:r w:rsidRPr="00FA2C57">
        <w:rPr>
          <w:rFonts w:ascii="Georgia" w:hAnsi="Georgia"/>
          <w:lang w:val="en-GB"/>
        </w:rPr>
        <w:t>CzDA</w:t>
      </w:r>
      <w:proofErr w:type="spellEnd"/>
      <w:r w:rsidRPr="00FA2C57">
        <w:rPr>
          <w:rFonts w:ascii="Georgia" w:hAnsi="Georgia"/>
          <w:lang w:val="en-GB"/>
        </w:rPr>
        <w:t xml:space="preserve"> have also agreed on change of the contracted price reflecting above mutually agreed changes. Annex No. 1. - Bill of </w:t>
      </w:r>
      <w:proofErr w:type="spellStart"/>
      <w:r w:rsidRPr="00FA2C57">
        <w:rPr>
          <w:rFonts w:ascii="Georgia" w:hAnsi="Georgia"/>
          <w:lang w:val="en-GB"/>
        </w:rPr>
        <w:t>Quantitites</w:t>
      </w:r>
      <w:proofErr w:type="spellEnd"/>
      <w:r w:rsidRPr="00FA2C57">
        <w:rPr>
          <w:rFonts w:ascii="Georgia" w:hAnsi="Georgia"/>
          <w:lang w:val="en-GB"/>
        </w:rPr>
        <w:t xml:space="preserve"> forms inseparable part of this amendment. </w:t>
      </w:r>
    </w:p>
    <w:p w14:paraId="4914A608" w14:textId="77777777" w:rsidR="009A0CB5" w:rsidRPr="004F7AF5" w:rsidRDefault="009A0CB5" w:rsidP="009A0CB5">
      <w:pPr>
        <w:jc w:val="both"/>
        <w:rPr>
          <w:rFonts w:ascii="Georgia" w:hAnsi="Georgia"/>
          <w:b/>
          <w:lang w:val="uk-UA"/>
        </w:rPr>
      </w:pPr>
    </w:p>
    <w:p w14:paraId="61606E57" w14:textId="13022200" w:rsidR="00FA2C57" w:rsidRPr="00FA2C57" w:rsidRDefault="00FA2C57" w:rsidP="00FA2C57">
      <w:pPr>
        <w:numPr>
          <w:ilvl w:val="0"/>
          <w:numId w:val="3"/>
        </w:numPr>
        <w:ind w:left="0" w:hanging="567"/>
        <w:jc w:val="both"/>
        <w:rPr>
          <w:rFonts w:ascii="Georgia" w:hAnsi="Georgia"/>
          <w:color w:val="002060"/>
          <w:lang w:val="en-GB"/>
        </w:rPr>
      </w:pPr>
      <w:proofErr w:type="spellStart"/>
      <w:r w:rsidRPr="00FA2C57">
        <w:rPr>
          <w:rFonts w:ascii="Georgia" w:hAnsi="Georgia"/>
          <w:color w:val="002060"/>
          <w:lang w:val="en-GB"/>
        </w:rPr>
        <w:t>Через</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відмінності</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між</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реальним</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станом</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комплексу</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дитячого</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садка</w:t>
      </w:r>
      <w:proofErr w:type="spellEnd"/>
      <w:r w:rsidRPr="00FA2C57">
        <w:rPr>
          <w:rFonts w:ascii="Georgia" w:hAnsi="Georgia"/>
          <w:color w:val="002060"/>
          <w:lang w:val="en-GB"/>
        </w:rPr>
        <w:t xml:space="preserve">, в </w:t>
      </w:r>
      <w:proofErr w:type="spellStart"/>
      <w:r w:rsidRPr="00FA2C57">
        <w:rPr>
          <w:rFonts w:ascii="Georgia" w:hAnsi="Georgia"/>
          <w:color w:val="002060"/>
          <w:lang w:val="en-GB"/>
        </w:rPr>
        <w:t>якому</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були</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виявлені</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під</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час</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виконання</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робіт</w:t>
      </w:r>
      <w:proofErr w:type="spellEnd"/>
      <w:r w:rsidRPr="00FA2C57">
        <w:rPr>
          <w:rFonts w:ascii="Georgia" w:hAnsi="Georgia"/>
          <w:color w:val="002060"/>
          <w:lang w:val="en-GB"/>
        </w:rPr>
        <w:t xml:space="preserve"> і </w:t>
      </w:r>
      <w:proofErr w:type="spellStart"/>
      <w:r w:rsidRPr="00FA2C57">
        <w:rPr>
          <w:rFonts w:ascii="Georgia" w:hAnsi="Georgia"/>
          <w:color w:val="002060"/>
          <w:lang w:val="en-GB"/>
        </w:rPr>
        <w:t>стану</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будівлі</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яке</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було</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прийнято</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до</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уваги</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при</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укладанні</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договору</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Постачальник</w:t>
      </w:r>
      <w:proofErr w:type="spellEnd"/>
      <w:r w:rsidRPr="00FA2C57">
        <w:rPr>
          <w:rFonts w:ascii="Georgia" w:hAnsi="Georgia"/>
          <w:color w:val="002060"/>
          <w:lang w:val="en-GB"/>
        </w:rPr>
        <w:t xml:space="preserve"> і ЧАР </w:t>
      </w:r>
      <w:proofErr w:type="spellStart"/>
      <w:r w:rsidRPr="00FA2C57">
        <w:rPr>
          <w:rFonts w:ascii="Georgia" w:hAnsi="Georgia"/>
          <w:color w:val="002060"/>
          <w:lang w:val="en-GB"/>
        </w:rPr>
        <w:t>домовилися</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про</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зміни</w:t>
      </w:r>
      <w:proofErr w:type="spellEnd"/>
      <w:r w:rsidRPr="00FA2C57">
        <w:rPr>
          <w:rFonts w:ascii="Georgia" w:hAnsi="Georgia"/>
          <w:color w:val="002060"/>
          <w:lang w:val="en-GB"/>
        </w:rPr>
        <w:t xml:space="preserve"> в </w:t>
      </w:r>
      <w:proofErr w:type="spellStart"/>
      <w:r w:rsidRPr="00FA2C57">
        <w:rPr>
          <w:rFonts w:ascii="Georgia" w:hAnsi="Georgia"/>
          <w:color w:val="002060"/>
          <w:lang w:val="en-GB"/>
        </w:rPr>
        <w:t>підрядних</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робіт</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необхідних</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для</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успішної</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реконструкція</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будівлі</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Постачальник</w:t>
      </w:r>
      <w:proofErr w:type="spellEnd"/>
      <w:r w:rsidRPr="00FA2C57">
        <w:rPr>
          <w:rFonts w:ascii="Georgia" w:hAnsi="Georgia"/>
          <w:color w:val="002060"/>
          <w:lang w:val="en-GB"/>
        </w:rPr>
        <w:t xml:space="preserve"> і ЧАР </w:t>
      </w:r>
      <w:proofErr w:type="spellStart"/>
      <w:r w:rsidRPr="00FA2C57">
        <w:rPr>
          <w:rFonts w:ascii="Georgia" w:hAnsi="Georgia"/>
          <w:color w:val="002060"/>
          <w:lang w:val="en-GB"/>
        </w:rPr>
        <w:t>також</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домовилися</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про</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зміну</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договірної</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ціни</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що</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відображають</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вище</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взаємно</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узгоджених</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змін.Додаток</w:t>
      </w:r>
      <w:proofErr w:type="spellEnd"/>
      <w:r w:rsidRPr="00FA2C57">
        <w:rPr>
          <w:rFonts w:ascii="Georgia" w:hAnsi="Georgia"/>
          <w:color w:val="002060"/>
          <w:lang w:val="en-GB"/>
        </w:rPr>
        <w:t xml:space="preserve">   № 1. - </w:t>
      </w:r>
      <w:proofErr w:type="spellStart"/>
      <w:r w:rsidRPr="00FA2C57">
        <w:rPr>
          <w:rFonts w:ascii="Georgia" w:hAnsi="Georgia"/>
          <w:color w:val="002060"/>
          <w:lang w:val="en-GB"/>
        </w:rPr>
        <w:t>Обсяг</w:t>
      </w:r>
      <w:proofErr w:type="spellEnd"/>
      <w:r w:rsidRPr="00FA2C57">
        <w:rPr>
          <w:rFonts w:ascii="Georgia" w:hAnsi="Georgia"/>
          <w:color w:val="002060"/>
          <w:lang w:val="en-GB"/>
        </w:rPr>
        <w:t> </w:t>
      </w:r>
      <w:proofErr w:type="spellStart"/>
      <w:r w:rsidRPr="00FA2C57">
        <w:rPr>
          <w:rFonts w:ascii="Georgia" w:hAnsi="Georgia"/>
          <w:color w:val="002060"/>
          <w:lang w:val="en-GB"/>
        </w:rPr>
        <w:t>робіт</w:t>
      </w:r>
      <w:proofErr w:type="spellEnd"/>
      <w:proofErr w:type="gramStart"/>
      <w:r w:rsidRPr="00FA2C57">
        <w:rPr>
          <w:rFonts w:ascii="Georgia" w:hAnsi="Georgia"/>
          <w:color w:val="002060"/>
          <w:lang w:val="en-GB"/>
        </w:rPr>
        <w:t>  -</w:t>
      </w:r>
      <w:proofErr w:type="gramEnd"/>
      <w:r w:rsidRPr="00FA2C57">
        <w:rPr>
          <w:rFonts w:ascii="Georgia" w:hAnsi="Georgia"/>
          <w:color w:val="002060"/>
          <w:lang w:val="en-GB"/>
        </w:rPr>
        <w:t xml:space="preserve"> </w:t>
      </w:r>
      <w:proofErr w:type="spellStart"/>
      <w:r w:rsidRPr="00FA2C57">
        <w:rPr>
          <w:rFonts w:ascii="Georgia" w:hAnsi="Georgia"/>
          <w:color w:val="002060"/>
          <w:lang w:val="en-GB"/>
        </w:rPr>
        <w:t>становить</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невід´ємну</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частину</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цієї</w:t>
      </w:r>
      <w:proofErr w:type="spellEnd"/>
      <w:r w:rsidRPr="00FA2C57">
        <w:rPr>
          <w:rFonts w:ascii="Georgia" w:hAnsi="Georgia"/>
          <w:color w:val="002060"/>
          <w:lang w:val="en-GB"/>
        </w:rPr>
        <w:t xml:space="preserve"> </w:t>
      </w:r>
      <w:proofErr w:type="spellStart"/>
      <w:r w:rsidRPr="00FA2C57">
        <w:rPr>
          <w:rFonts w:ascii="Georgia" w:hAnsi="Georgia"/>
          <w:color w:val="002060"/>
          <w:lang w:val="en-GB"/>
        </w:rPr>
        <w:t>поправки</w:t>
      </w:r>
      <w:proofErr w:type="spellEnd"/>
      <w:r w:rsidRPr="00FA2C57">
        <w:rPr>
          <w:rFonts w:ascii="Georgia" w:hAnsi="Georgia"/>
          <w:color w:val="002060"/>
          <w:lang w:val="en-GB"/>
        </w:rPr>
        <w:t>.</w:t>
      </w:r>
    </w:p>
    <w:p w14:paraId="7D5D53BD" w14:textId="77777777" w:rsidR="009A0CB5" w:rsidRPr="004F7AF5" w:rsidRDefault="009A0CB5" w:rsidP="009A0CB5">
      <w:pPr>
        <w:pStyle w:val="Odstavecseseznamem"/>
        <w:jc w:val="both"/>
        <w:rPr>
          <w:rFonts w:ascii="Georgia" w:hAnsi="Georgia"/>
          <w:lang w:val="uk-UA"/>
        </w:rPr>
      </w:pPr>
    </w:p>
    <w:p w14:paraId="0AE5D64E" w14:textId="1E656A0C" w:rsidR="00FA2C57" w:rsidRPr="00FA2C57" w:rsidRDefault="00FA2C57" w:rsidP="00FA2C57">
      <w:pPr>
        <w:pStyle w:val="Odstavecseseznamem"/>
        <w:numPr>
          <w:ilvl w:val="0"/>
          <w:numId w:val="2"/>
        </w:numPr>
        <w:ind w:left="0" w:hanging="567"/>
        <w:jc w:val="both"/>
        <w:rPr>
          <w:rFonts w:ascii="Georgia" w:hAnsi="Georgia"/>
          <w:lang w:val="en-GB"/>
        </w:rPr>
      </w:pPr>
      <w:r w:rsidRPr="00FA2C57">
        <w:rPr>
          <w:rFonts w:ascii="Georgia" w:hAnsi="Georgia"/>
          <w:lang w:val="en-GB"/>
        </w:rPr>
        <w:t xml:space="preserve">Based on the mutual agreement of the Supplier and the </w:t>
      </w:r>
      <w:proofErr w:type="spellStart"/>
      <w:r w:rsidRPr="00FA2C57">
        <w:rPr>
          <w:rFonts w:ascii="Georgia" w:hAnsi="Georgia"/>
          <w:lang w:val="en-GB"/>
        </w:rPr>
        <w:t>CzDA</w:t>
      </w:r>
      <w:proofErr w:type="spellEnd"/>
      <w:r w:rsidRPr="00FA2C57">
        <w:rPr>
          <w:rFonts w:ascii="Georgia" w:hAnsi="Georgia"/>
          <w:lang w:val="en-GB"/>
        </w:rPr>
        <w:t xml:space="preserve"> the Annex No. 1. Bill of Quantities of this amendment replaces in full extent Annex No. 2 – Bill of Quantities of the contract.</w:t>
      </w:r>
    </w:p>
    <w:p w14:paraId="109F86CC" w14:textId="77777777" w:rsidR="00CF4C37" w:rsidRPr="00FA2C57" w:rsidRDefault="00CF4C37" w:rsidP="00FA2C57">
      <w:pPr>
        <w:pStyle w:val="Odstavecseseznamem"/>
        <w:ind w:left="0"/>
        <w:jc w:val="both"/>
        <w:rPr>
          <w:rFonts w:ascii="Georgia" w:hAnsi="Georgia"/>
          <w:lang w:val="en-GB"/>
        </w:rPr>
      </w:pPr>
    </w:p>
    <w:p w14:paraId="594433FA" w14:textId="48A058C7" w:rsidR="00FA2C57" w:rsidRPr="00FA2C57" w:rsidRDefault="009A0CB5" w:rsidP="00FA2C57">
      <w:pPr>
        <w:numPr>
          <w:ilvl w:val="0"/>
          <w:numId w:val="4"/>
        </w:numPr>
        <w:ind w:left="0" w:hanging="567"/>
        <w:jc w:val="both"/>
        <w:rPr>
          <w:rFonts w:ascii="Georgia" w:hAnsi="Georgia"/>
          <w:color w:val="002060"/>
          <w:lang w:val="en-GB"/>
        </w:rPr>
      </w:pPr>
      <w:r w:rsidRPr="004F7AF5">
        <w:rPr>
          <w:rFonts w:ascii="Georgia" w:hAnsi="Georgia"/>
          <w:color w:val="002060"/>
          <w:lang w:val="uk-UA"/>
        </w:rPr>
        <w:lastRenderedPageBreak/>
        <w:t>На підставі</w:t>
      </w:r>
      <w:r w:rsidR="00FA2C57">
        <w:rPr>
          <w:rFonts w:ascii="Georgia" w:hAnsi="Georgia"/>
          <w:color w:val="002060"/>
          <w:lang w:val="uk-UA"/>
        </w:rPr>
        <w:t xml:space="preserve"> </w:t>
      </w:r>
      <w:proofErr w:type="spellStart"/>
      <w:r w:rsidR="00FA2C57" w:rsidRPr="00FA2C57">
        <w:rPr>
          <w:rFonts w:ascii="Georgia" w:hAnsi="Georgia"/>
          <w:color w:val="002060"/>
          <w:lang w:val="en-GB"/>
        </w:rPr>
        <w:t>На</w:t>
      </w:r>
      <w:proofErr w:type="spellEnd"/>
      <w:r w:rsidR="00FA2C57" w:rsidRPr="00FA2C57">
        <w:rPr>
          <w:rFonts w:ascii="Georgia" w:hAnsi="Georgia"/>
          <w:color w:val="002060"/>
          <w:lang w:val="en-GB"/>
        </w:rPr>
        <w:t xml:space="preserve"> </w:t>
      </w:r>
      <w:proofErr w:type="spellStart"/>
      <w:r w:rsidR="00FA2C57" w:rsidRPr="00FA2C57">
        <w:rPr>
          <w:rFonts w:ascii="Georgia" w:hAnsi="Georgia"/>
          <w:color w:val="002060"/>
          <w:lang w:val="en-GB"/>
        </w:rPr>
        <w:t>підставі</w:t>
      </w:r>
      <w:proofErr w:type="spellEnd"/>
      <w:r w:rsidR="00FA2C57" w:rsidRPr="00FA2C57">
        <w:rPr>
          <w:rFonts w:ascii="Georgia" w:hAnsi="Georgia"/>
          <w:color w:val="002060"/>
          <w:lang w:val="en-GB"/>
        </w:rPr>
        <w:t xml:space="preserve"> </w:t>
      </w:r>
      <w:proofErr w:type="spellStart"/>
      <w:r w:rsidR="00FA2C57" w:rsidRPr="00FA2C57">
        <w:rPr>
          <w:rFonts w:ascii="Georgia" w:hAnsi="Georgia"/>
          <w:color w:val="002060"/>
          <w:lang w:val="en-GB"/>
        </w:rPr>
        <w:t>взаємної</w:t>
      </w:r>
      <w:proofErr w:type="spellEnd"/>
      <w:r w:rsidR="00FA2C57" w:rsidRPr="00FA2C57">
        <w:rPr>
          <w:rFonts w:ascii="Georgia" w:hAnsi="Georgia"/>
          <w:color w:val="002060"/>
          <w:lang w:val="en-GB"/>
        </w:rPr>
        <w:t xml:space="preserve"> </w:t>
      </w:r>
      <w:proofErr w:type="spellStart"/>
      <w:r w:rsidR="00FA2C57" w:rsidRPr="00FA2C57">
        <w:rPr>
          <w:rFonts w:ascii="Georgia" w:hAnsi="Georgia"/>
          <w:color w:val="002060"/>
          <w:lang w:val="en-GB"/>
        </w:rPr>
        <w:t>згоди</w:t>
      </w:r>
      <w:proofErr w:type="spellEnd"/>
      <w:r w:rsidR="00FA2C57" w:rsidRPr="00FA2C57">
        <w:rPr>
          <w:rFonts w:ascii="Georgia" w:hAnsi="Georgia"/>
          <w:color w:val="002060"/>
          <w:lang w:val="en-GB"/>
        </w:rPr>
        <w:t xml:space="preserve"> </w:t>
      </w:r>
      <w:proofErr w:type="spellStart"/>
      <w:r w:rsidR="00FA2C57" w:rsidRPr="00FA2C57">
        <w:rPr>
          <w:rFonts w:ascii="Georgia" w:hAnsi="Georgia"/>
          <w:color w:val="002060"/>
          <w:lang w:val="en-GB"/>
        </w:rPr>
        <w:t>Постачальника</w:t>
      </w:r>
      <w:proofErr w:type="spellEnd"/>
      <w:r w:rsidR="00FA2C57" w:rsidRPr="00FA2C57">
        <w:rPr>
          <w:rFonts w:ascii="Georgia" w:hAnsi="Georgia"/>
          <w:color w:val="002060"/>
          <w:lang w:val="en-GB"/>
        </w:rPr>
        <w:t xml:space="preserve"> і ЧАР </w:t>
      </w:r>
      <w:proofErr w:type="spellStart"/>
      <w:r w:rsidR="00FA2C57" w:rsidRPr="00FA2C57">
        <w:rPr>
          <w:rFonts w:ascii="Georgia" w:hAnsi="Georgia"/>
          <w:color w:val="002060"/>
          <w:lang w:val="en-GB"/>
        </w:rPr>
        <w:t>Додаток</w:t>
      </w:r>
      <w:proofErr w:type="spellEnd"/>
      <w:r w:rsidR="00FA2C57" w:rsidRPr="00FA2C57">
        <w:rPr>
          <w:rFonts w:ascii="Georgia" w:hAnsi="Georgia"/>
          <w:color w:val="002060"/>
          <w:lang w:val="en-GB"/>
        </w:rPr>
        <w:t xml:space="preserve"> № 1 - </w:t>
      </w:r>
      <w:proofErr w:type="spellStart"/>
      <w:r w:rsidR="00FA2C57" w:rsidRPr="00FA2C57">
        <w:rPr>
          <w:rFonts w:ascii="Georgia" w:hAnsi="Georgia"/>
          <w:color w:val="002060"/>
          <w:lang w:val="en-GB"/>
        </w:rPr>
        <w:t>Обсяг</w:t>
      </w:r>
      <w:proofErr w:type="spellEnd"/>
      <w:r w:rsidR="00FA2C57" w:rsidRPr="00FA2C57">
        <w:rPr>
          <w:rFonts w:ascii="Georgia" w:hAnsi="Georgia"/>
          <w:color w:val="002060"/>
          <w:lang w:val="en-GB"/>
        </w:rPr>
        <w:t> </w:t>
      </w:r>
      <w:proofErr w:type="spellStart"/>
      <w:r w:rsidR="00FA2C57" w:rsidRPr="00FA2C57">
        <w:rPr>
          <w:rFonts w:ascii="Georgia" w:hAnsi="Georgia"/>
          <w:color w:val="002060"/>
          <w:lang w:val="en-GB"/>
        </w:rPr>
        <w:t>робіт</w:t>
      </w:r>
      <w:proofErr w:type="spellEnd"/>
      <w:r w:rsidR="00FA2C57" w:rsidRPr="00FA2C57">
        <w:rPr>
          <w:rFonts w:ascii="Georgia" w:hAnsi="Georgia"/>
          <w:color w:val="002060"/>
          <w:lang w:val="en-GB"/>
        </w:rPr>
        <w:t xml:space="preserve"> </w:t>
      </w:r>
      <w:proofErr w:type="spellStart"/>
      <w:r w:rsidR="00FA2C57" w:rsidRPr="00FA2C57">
        <w:rPr>
          <w:rFonts w:ascii="Georgia" w:hAnsi="Georgia"/>
          <w:color w:val="002060"/>
          <w:lang w:val="en-GB"/>
        </w:rPr>
        <w:t>цієї</w:t>
      </w:r>
      <w:proofErr w:type="spellEnd"/>
      <w:r w:rsidR="00FA2C57" w:rsidRPr="00FA2C57">
        <w:rPr>
          <w:rFonts w:ascii="Georgia" w:hAnsi="Georgia"/>
          <w:color w:val="002060"/>
          <w:lang w:val="en-GB"/>
        </w:rPr>
        <w:t xml:space="preserve"> </w:t>
      </w:r>
      <w:proofErr w:type="spellStart"/>
      <w:r w:rsidR="00FA2C57" w:rsidRPr="00FA2C57">
        <w:rPr>
          <w:rFonts w:ascii="Georgia" w:hAnsi="Georgia"/>
          <w:color w:val="002060"/>
          <w:lang w:val="en-GB"/>
        </w:rPr>
        <w:t>поправки</w:t>
      </w:r>
      <w:proofErr w:type="spellEnd"/>
      <w:r w:rsidR="00FA2C57" w:rsidRPr="00FA2C57">
        <w:rPr>
          <w:rFonts w:ascii="Georgia" w:hAnsi="Georgia"/>
          <w:color w:val="002060"/>
          <w:lang w:val="en-GB"/>
        </w:rPr>
        <w:t xml:space="preserve"> </w:t>
      </w:r>
      <w:proofErr w:type="spellStart"/>
      <w:r w:rsidR="00FA2C57" w:rsidRPr="00FA2C57">
        <w:rPr>
          <w:rFonts w:ascii="Georgia" w:hAnsi="Georgia"/>
          <w:color w:val="002060"/>
          <w:lang w:val="en-GB"/>
        </w:rPr>
        <w:t>замінює</w:t>
      </w:r>
      <w:proofErr w:type="spellEnd"/>
      <w:r w:rsidR="00FA2C57" w:rsidRPr="00FA2C57">
        <w:rPr>
          <w:rFonts w:ascii="Georgia" w:hAnsi="Georgia"/>
          <w:color w:val="002060"/>
          <w:lang w:val="en-GB"/>
        </w:rPr>
        <w:t xml:space="preserve"> в </w:t>
      </w:r>
      <w:proofErr w:type="spellStart"/>
      <w:r w:rsidR="00FA2C57" w:rsidRPr="00FA2C57">
        <w:rPr>
          <w:rFonts w:ascii="Georgia" w:hAnsi="Georgia"/>
          <w:color w:val="002060"/>
          <w:lang w:val="en-GB"/>
        </w:rPr>
        <w:t>повному</w:t>
      </w:r>
      <w:proofErr w:type="spellEnd"/>
      <w:r w:rsidR="00FA2C57" w:rsidRPr="00FA2C57">
        <w:rPr>
          <w:rFonts w:ascii="Georgia" w:hAnsi="Georgia"/>
          <w:color w:val="002060"/>
          <w:lang w:val="en-GB"/>
        </w:rPr>
        <w:t xml:space="preserve"> </w:t>
      </w:r>
      <w:proofErr w:type="spellStart"/>
      <w:r w:rsidR="00FA2C57" w:rsidRPr="00FA2C57">
        <w:rPr>
          <w:rFonts w:ascii="Georgia" w:hAnsi="Georgia"/>
          <w:color w:val="002060"/>
          <w:lang w:val="en-GB"/>
        </w:rPr>
        <w:t>обсязі</w:t>
      </w:r>
      <w:proofErr w:type="spellEnd"/>
      <w:r w:rsidR="00FA2C57" w:rsidRPr="00FA2C57">
        <w:rPr>
          <w:rFonts w:ascii="Georgia" w:hAnsi="Georgia"/>
          <w:color w:val="002060"/>
          <w:lang w:val="en-GB"/>
        </w:rPr>
        <w:t xml:space="preserve"> </w:t>
      </w:r>
      <w:proofErr w:type="spellStart"/>
      <w:r w:rsidR="00FA2C57" w:rsidRPr="00FA2C57">
        <w:rPr>
          <w:rFonts w:ascii="Georgia" w:hAnsi="Georgia"/>
          <w:color w:val="002060"/>
          <w:lang w:val="en-GB"/>
        </w:rPr>
        <w:t>Додаток</w:t>
      </w:r>
      <w:proofErr w:type="spellEnd"/>
      <w:r w:rsidR="00FA2C57" w:rsidRPr="00FA2C57">
        <w:rPr>
          <w:rFonts w:ascii="Georgia" w:hAnsi="Georgia"/>
          <w:color w:val="002060"/>
          <w:lang w:val="en-GB"/>
        </w:rPr>
        <w:t xml:space="preserve"> № 2 - </w:t>
      </w:r>
      <w:proofErr w:type="spellStart"/>
      <w:r w:rsidR="00FA2C57" w:rsidRPr="00FA2C57">
        <w:rPr>
          <w:rFonts w:ascii="Georgia" w:hAnsi="Georgia"/>
          <w:color w:val="002060"/>
          <w:lang w:val="en-GB"/>
        </w:rPr>
        <w:t>Обсяг</w:t>
      </w:r>
      <w:proofErr w:type="spellEnd"/>
      <w:r w:rsidR="00FA2C57" w:rsidRPr="00FA2C57">
        <w:rPr>
          <w:rFonts w:ascii="Georgia" w:hAnsi="Georgia"/>
          <w:color w:val="002060"/>
          <w:lang w:val="en-GB"/>
        </w:rPr>
        <w:t> </w:t>
      </w:r>
      <w:proofErr w:type="spellStart"/>
      <w:r w:rsidR="00FA2C57" w:rsidRPr="00FA2C57">
        <w:rPr>
          <w:rFonts w:ascii="Georgia" w:hAnsi="Georgia"/>
          <w:color w:val="002060"/>
          <w:lang w:val="en-GB"/>
        </w:rPr>
        <w:t>робіт</w:t>
      </w:r>
      <w:proofErr w:type="spellEnd"/>
      <w:r w:rsidR="00FA2C57" w:rsidRPr="00FA2C57">
        <w:rPr>
          <w:rFonts w:ascii="Georgia" w:hAnsi="Georgia"/>
          <w:color w:val="002060"/>
          <w:lang w:val="en-GB"/>
        </w:rPr>
        <w:t> </w:t>
      </w:r>
      <w:proofErr w:type="spellStart"/>
      <w:r w:rsidR="00FA2C57" w:rsidRPr="00FA2C57">
        <w:rPr>
          <w:rFonts w:ascii="Georgia" w:hAnsi="Georgia"/>
          <w:color w:val="002060"/>
          <w:lang w:val="en-GB"/>
        </w:rPr>
        <w:t>договору</w:t>
      </w:r>
      <w:proofErr w:type="spellEnd"/>
      <w:r w:rsidR="00FA2C57" w:rsidRPr="00FA2C57">
        <w:rPr>
          <w:rFonts w:ascii="Georgia" w:hAnsi="Georgia"/>
          <w:color w:val="002060"/>
          <w:lang w:val="en-GB"/>
        </w:rPr>
        <w:t>.</w:t>
      </w:r>
    </w:p>
    <w:p w14:paraId="0C46B709" w14:textId="4740705F" w:rsidR="009A0CB5" w:rsidRDefault="009A0CB5" w:rsidP="00CF4C37">
      <w:pPr>
        <w:ind w:hanging="567"/>
        <w:jc w:val="both"/>
        <w:rPr>
          <w:rFonts w:ascii="Georgia" w:hAnsi="Georgia"/>
          <w:color w:val="002060"/>
        </w:rPr>
      </w:pPr>
    </w:p>
    <w:p w14:paraId="19D77060" w14:textId="77777777" w:rsidR="002900B9" w:rsidRPr="002900B9" w:rsidRDefault="002900B9" w:rsidP="002900B9">
      <w:pPr>
        <w:pStyle w:val="Odstavecseseznamem"/>
        <w:numPr>
          <w:ilvl w:val="0"/>
          <w:numId w:val="2"/>
        </w:numPr>
        <w:ind w:left="0" w:hanging="567"/>
        <w:jc w:val="both"/>
        <w:rPr>
          <w:rFonts w:ascii="Georgia" w:hAnsi="Georgia"/>
          <w:lang w:val="en-GB"/>
        </w:rPr>
      </w:pPr>
      <w:r w:rsidRPr="002900B9">
        <w:rPr>
          <w:rFonts w:ascii="Georgia" w:hAnsi="Georgia"/>
          <w:lang w:val="en-GB"/>
        </w:rPr>
        <w:t>Provisions of the Article 2.1. of the contract changes as follows:</w:t>
      </w:r>
    </w:p>
    <w:p w14:paraId="78FEC0BA" w14:textId="77777777" w:rsidR="002900B9" w:rsidRPr="002900B9" w:rsidRDefault="002900B9" w:rsidP="002900B9">
      <w:pPr>
        <w:ind w:hanging="567"/>
        <w:jc w:val="both"/>
        <w:rPr>
          <w:rFonts w:ascii="Georgia" w:hAnsi="Georgia"/>
          <w:color w:val="002060"/>
          <w:lang w:val="en-GB"/>
        </w:rPr>
      </w:pPr>
    </w:p>
    <w:p w14:paraId="7AF2CC05" w14:textId="2AA65A63" w:rsidR="002900B9" w:rsidRPr="002900B9" w:rsidRDefault="002900B9" w:rsidP="002900B9">
      <w:pPr>
        <w:numPr>
          <w:ilvl w:val="0"/>
          <w:numId w:val="5"/>
        </w:numPr>
        <w:ind w:hanging="644"/>
        <w:jc w:val="both"/>
        <w:rPr>
          <w:rFonts w:ascii="Georgia" w:hAnsi="Georgia"/>
          <w:i/>
          <w:lang w:val="en-GB"/>
        </w:rPr>
      </w:pPr>
      <w:r w:rsidRPr="002900B9">
        <w:rPr>
          <w:rFonts w:ascii="Georgia" w:hAnsi="Georgia"/>
          <w:i/>
          <w:lang w:val="en-GB"/>
        </w:rPr>
        <w:t xml:space="preserve">The </w:t>
      </w:r>
      <w:proofErr w:type="spellStart"/>
      <w:r w:rsidRPr="002900B9">
        <w:rPr>
          <w:rFonts w:ascii="Georgia" w:hAnsi="Georgia"/>
          <w:i/>
          <w:lang w:val="en-GB"/>
        </w:rPr>
        <w:t>CzDA</w:t>
      </w:r>
      <w:proofErr w:type="spellEnd"/>
      <w:r w:rsidRPr="002900B9">
        <w:rPr>
          <w:rFonts w:ascii="Georgia" w:hAnsi="Georgia"/>
          <w:i/>
          <w:lang w:val="en-GB"/>
        </w:rPr>
        <w:t xml:space="preserve"> shall reimburse the Supplier for performance of the work in the amount of 69 162</w:t>
      </w:r>
      <w:proofErr w:type="gramStart"/>
      <w:r w:rsidRPr="002900B9">
        <w:rPr>
          <w:rFonts w:ascii="Georgia" w:hAnsi="Georgia"/>
          <w:i/>
          <w:lang w:val="en-GB"/>
        </w:rPr>
        <w:t>,42</w:t>
      </w:r>
      <w:proofErr w:type="gramEnd"/>
      <w:r w:rsidRPr="002900B9">
        <w:rPr>
          <w:rFonts w:ascii="Georgia" w:hAnsi="Georgia"/>
          <w:i/>
          <w:lang w:val="en-GB"/>
        </w:rPr>
        <w:t xml:space="preserve"> EUR (including VAT) (hereafter ,,price“). The price is final and shall not be increased even in case of additional costs.</w:t>
      </w:r>
      <w:r w:rsidRPr="002900B9">
        <w:rPr>
          <w:rFonts w:ascii="Georgia" w:hAnsi="Georgia"/>
          <w:i/>
          <w:lang w:val="en-US"/>
        </w:rPr>
        <w:t xml:space="preserve"> The price shall be paid in parts reflecting single phases of performance of the work according to this contract. The </w:t>
      </w:r>
      <w:proofErr w:type="spellStart"/>
      <w:r w:rsidRPr="002900B9">
        <w:rPr>
          <w:rFonts w:ascii="Georgia" w:hAnsi="Georgia"/>
          <w:i/>
          <w:lang w:val="en-US"/>
        </w:rPr>
        <w:t>CzDA</w:t>
      </w:r>
      <w:proofErr w:type="spellEnd"/>
      <w:r w:rsidRPr="002900B9">
        <w:rPr>
          <w:rFonts w:ascii="Georgia" w:hAnsi="Georgia"/>
          <w:i/>
          <w:lang w:val="en-US"/>
        </w:rPr>
        <w:t xml:space="preserve"> undertakes to provide the Supplier with an advance payment in the amount stated below. All payments shall be done based on the proper requests of payment of the Supplier.</w:t>
      </w:r>
    </w:p>
    <w:p w14:paraId="7D71D562" w14:textId="77777777" w:rsidR="002900B9" w:rsidRPr="002900B9" w:rsidRDefault="002900B9" w:rsidP="002900B9">
      <w:pPr>
        <w:ind w:hanging="567"/>
        <w:jc w:val="both"/>
        <w:rPr>
          <w:rFonts w:ascii="Georgia" w:hAnsi="Georgia"/>
          <w:color w:val="002060"/>
          <w:lang w:val="en-US"/>
        </w:rPr>
      </w:pPr>
    </w:p>
    <w:tbl>
      <w:tblPr>
        <w:tblpPr w:leftFromText="141" w:rightFromText="141" w:vertAnchor="text" w:horzAnchor="page" w:tblpX="2343"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9"/>
        <w:gridCol w:w="2811"/>
      </w:tblGrid>
      <w:tr w:rsidR="002900B9" w:rsidRPr="002900B9" w14:paraId="1146E54D" w14:textId="77777777" w:rsidTr="00AB7823">
        <w:tc>
          <w:tcPr>
            <w:tcW w:w="5689" w:type="dxa"/>
          </w:tcPr>
          <w:p w14:paraId="5ACDD893" w14:textId="77777777" w:rsidR="002900B9" w:rsidRPr="002900B9" w:rsidRDefault="002900B9" w:rsidP="002900B9">
            <w:pPr>
              <w:rPr>
                <w:rFonts w:ascii="Georgia" w:eastAsia="Times New Roman" w:hAnsi="Georgia"/>
                <w:b/>
                <w:sz w:val="22"/>
                <w:szCs w:val="22"/>
                <w:lang w:val="en-US" w:eastAsia="cs-CZ"/>
              </w:rPr>
            </w:pPr>
            <w:r w:rsidRPr="002900B9">
              <w:rPr>
                <w:rFonts w:ascii="Georgia" w:eastAsia="Times New Roman" w:hAnsi="Georgia"/>
                <w:b/>
                <w:sz w:val="22"/>
                <w:szCs w:val="22"/>
                <w:lang w:val="en-US" w:eastAsia="cs-CZ"/>
              </w:rPr>
              <w:t>Phase</w:t>
            </w:r>
          </w:p>
        </w:tc>
        <w:tc>
          <w:tcPr>
            <w:tcW w:w="2811" w:type="dxa"/>
          </w:tcPr>
          <w:p w14:paraId="25FA6023" w14:textId="77777777" w:rsidR="002900B9" w:rsidRPr="002900B9" w:rsidRDefault="002900B9" w:rsidP="002900B9">
            <w:pPr>
              <w:rPr>
                <w:rFonts w:ascii="Georgia" w:eastAsia="Times New Roman" w:hAnsi="Georgia"/>
                <w:b/>
                <w:sz w:val="22"/>
                <w:szCs w:val="22"/>
                <w:lang w:val="en-US" w:eastAsia="cs-CZ"/>
              </w:rPr>
            </w:pPr>
            <w:r w:rsidRPr="002900B9">
              <w:rPr>
                <w:rFonts w:ascii="Georgia" w:eastAsia="Times New Roman" w:hAnsi="Georgia"/>
                <w:b/>
                <w:sz w:val="22"/>
                <w:szCs w:val="22"/>
                <w:lang w:val="en-US" w:eastAsia="cs-CZ"/>
              </w:rPr>
              <w:t xml:space="preserve">Payment amount </w:t>
            </w:r>
          </w:p>
        </w:tc>
      </w:tr>
      <w:tr w:rsidR="002900B9" w:rsidRPr="002900B9" w14:paraId="542C8243" w14:textId="77777777" w:rsidTr="00AB7823">
        <w:tc>
          <w:tcPr>
            <w:tcW w:w="5689" w:type="dxa"/>
          </w:tcPr>
          <w:p w14:paraId="67D7727E" w14:textId="77777777" w:rsidR="002900B9" w:rsidRPr="002900B9" w:rsidRDefault="002900B9" w:rsidP="002900B9">
            <w:pPr>
              <w:rPr>
                <w:rFonts w:ascii="Georgia" w:eastAsia="Times New Roman" w:hAnsi="Georgia"/>
                <w:i/>
                <w:sz w:val="22"/>
                <w:szCs w:val="22"/>
                <w:lang w:val="en-US" w:eastAsia="cs-CZ"/>
              </w:rPr>
            </w:pPr>
            <w:r w:rsidRPr="002900B9">
              <w:rPr>
                <w:rFonts w:ascii="Georgia" w:eastAsia="Times New Roman" w:hAnsi="Georgia"/>
                <w:i/>
                <w:sz w:val="22"/>
                <w:szCs w:val="22"/>
                <w:lang w:val="en-US" w:eastAsia="cs-CZ"/>
              </w:rPr>
              <w:t xml:space="preserve">Advance payment </w:t>
            </w:r>
          </w:p>
        </w:tc>
        <w:tc>
          <w:tcPr>
            <w:tcW w:w="2811" w:type="dxa"/>
            <w:vAlign w:val="center"/>
          </w:tcPr>
          <w:p w14:paraId="4F503C77" w14:textId="77777777" w:rsidR="002900B9" w:rsidRPr="002900B9" w:rsidRDefault="002900B9" w:rsidP="002900B9">
            <w:pPr>
              <w:ind w:right="402"/>
              <w:jc w:val="center"/>
              <w:rPr>
                <w:rFonts w:ascii="Georgia" w:eastAsia="Times New Roman" w:hAnsi="Georgia"/>
                <w:b/>
                <w:sz w:val="22"/>
                <w:szCs w:val="22"/>
                <w:lang w:val="en-US" w:eastAsia="cs-CZ"/>
              </w:rPr>
            </w:pPr>
            <w:r w:rsidRPr="002900B9">
              <w:rPr>
                <w:rFonts w:ascii="Georgia" w:eastAsia="Times New Roman" w:hAnsi="Georgia"/>
                <w:i/>
                <w:sz w:val="22"/>
                <w:szCs w:val="22"/>
                <w:lang w:val="en-US" w:eastAsia="cs-CZ"/>
              </w:rPr>
              <w:t>30% of the price</w:t>
            </w:r>
          </w:p>
        </w:tc>
      </w:tr>
      <w:tr w:rsidR="002900B9" w:rsidRPr="002900B9" w14:paraId="3FA5C66B" w14:textId="77777777" w:rsidTr="00AB7823">
        <w:tc>
          <w:tcPr>
            <w:tcW w:w="5689" w:type="dxa"/>
          </w:tcPr>
          <w:p w14:paraId="4A8E26CC" w14:textId="77777777" w:rsidR="002900B9" w:rsidRPr="002900B9" w:rsidRDefault="002900B9" w:rsidP="002900B9">
            <w:pPr>
              <w:rPr>
                <w:rFonts w:ascii="Georgia" w:eastAsia="Times New Roman" w:hAnsi="Georgia"/>
                <w:i/>
                <w:sz w:val="22"/>
                <w:szCs w:val="22"/>
                <w:lang w:val="en-US" w:eastAsia="cs-CZ"/>
              </w:rPr>
            </w:pPr>
            <w:r w:rsidRPr="002900B9">
              <w:rPr>
                <w:rFonts w:ascii="Georgia" w:eastAsia="Times New Roman" w:hAnsi="Georgia"/>
                <w:i/>
                <w:sz w:val="22"/>
                <w:szCs w:val="22"/>
                <w:lang w:val="en-US" w:eastAsia="cs-CZ"/>
              </w:rPr>
              <w:t xml:space="preserve">Payment no. 1 - </w:t>
            </w:r>
            <w:proofErr w:type="spellStart"/>
            <w:r w:rsidRPr="002900B9">
              <w:rPr>
                <w:rFonts w:ascii="Georgia" w:eastAsia="Times New Roman" w:hAnsi="Georgia"/>
                <w:i/>
                <w:sz w:val="22"/>
                <w:szCs w:val="22"/>
                <w:lang w:eastAsia="cs-CZ"/>
              </w:rPr>
              <w:t>Will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take</w:t>
            </w:r>
            <w:proofErr w:type="spellEnd"/>
            <w:r w:rsidRPr="002900B9">
              <w:rPr>
                <w:rFonts w:ascii="Georgia" w:eastAsia="Times New Roman" w:hAnsi="Georgia"/>
                <w:i/>
                <w:sz w:val="22"/>
                <w:szCs w:val="22"/>
                <w:lang w:eastAsia="cs-CZ"/>
              </w:rPr>
              <w:t xml:space="preserve"> place </w:t>
            </w:r>
            <w:proofErr w:type="spellStart"/>
            <w:r w:rsidRPr="002900B9">
              <w:rPr>
                <w:rFonts w:ascii="Georgia" w:eastAsia="Times New Roman" w:hAnsi="Georgia"/>
                <w:i/>
                <w:sz w:val="22"/>
                <w:szCs w:val="22"/>
                <w:lang w:eastAsia="cs-CZ"/>
              </w:rPr>
              <w:t>after</w:t>
            </w:r>
            <w:proofErr w:type="spellEnd"/>
            <w:r w:rsidRPr="002900B9">
              <w:rPr>
                <w:rFonts w:ascii="Georgia" w:eastAsia="Times New Roman" w:hAnsi="Georgia"/>
                <w:i/>
                <w:sz w:val="22"/>
                <w:szCs w:val="22"/>
                <w:lang w:eastAsia="cs-CZ"/>
              </w:rPr>
              <w:t xml:space="preserve"> a </w:t>
            </w:r>
            <w:proofErr w:type="spellStart"/>
            <w:r w:rsidRPr="002900B9">
              <w:rPr>
                <w:rFonts w:ascii="Georgia" w:eastAsia="Times New Roman" w:hAnsi="Georgia"/>
                <w:i/>
                <w:sz w:val="22"/>
                <w:szCs w:val="22"/>
                <w:lang w:eastAsia="cs-CZ"/>
              </w:rPr>
              <w:t>reported</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completion</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of</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demolition</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work</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Supplier</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will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arrange</w:t>
            </w:r>
            <w:proofErr w:type="spellEnd"/>
            <w:r w:rsidRPr="002900B9">
              <w:rPr>
                <w:rFonts w:ascii="Georgia" w:eastAsia="Times New Roman" w:hAnsi="Georgia"/>
                <w:i/>
                <w:sz w:val="22"/>
                <w:szCs w:val="22"/>
                <w:lang w:eastAsia="cs-CZ"/>
              </w:rPr>
              <w:t xml:space="preserve"> a </w:t>
            </w:r>
            <w:proofErr w:type="spellStart"/>
            <w:r w:rsidRPr="002900B9">
              <w:rPr>
                <w:rFonts w:ascii="Georgia" w:eastAsia="Times New Roman" w:hAnsi="Georgia"/>
                <w:i/>
                <w:sz w:val="22"/>
                <w:szCs w:val="22"/>
                <w:lang w:eastAsia="cs-CZ"/>
              </w:rPr>
              <w:t>control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day</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where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the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Supplier</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shall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submit</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the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current</w:t>
            </w:r>
            <w:proofErr w:type="spellEnd"/>
            <w:r w:rsidRPr="002900B9">
              <w:rPr>
                <w:rFonts w:ascii="Georgia" w:eastAsia="Times New Roman" w:hAnsi="Georgia"/>
                <w:i/>
                <w:sz w:val="22"/>
                <w:szCs w:val="22"/>
                <w:lang w:eastAsia="cs-CZ"/>
              </w:rPr>
              <w:t xml:space="preserve"> status </w:t>
            </w:r>
            <w:proofErr w:type="spellStart"/>
            <w:r w:rsidRPr="002900B9">
              <w:rPr>
                <w:rFonts w:ascii="Georgia" w:eastAsia="Times New Roman" w:hAnsi="Georgia"/>
                <w:i/>
                <w:sz w:val="22"/>
                <w:szCs w:val="22"/>
                <w:lang w:eastAsia="cs-CZ"/>
              </w:rPr>
              <w:t>of</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completion</w:t>
            </w:r>
            <w:proofErr w:type="spellEnd"/>
            <w:r w:rsidRPr="002900B9">
              <w:rPr>
                <w:rFonts w:ascii="Georgia" w:eastAsia="Times New Roman" w:hAnsi="Georgia"/>
                <w:i/>
                <w:sz w:val="22"/>
                <w:szCs w:val="22"/>
                <w:lang w:eastAsia="cs-CZ"/>
              </w:rPr>
              <w:t xml:space="preserve"> and </w:t>
            </w:r>
            <w:proofErr w:type="spellStart"/>
            <w:r w:rsidRPr="002900B9">
              <w:rPr>
                <w:rFonts w:ascii="Georgia" w:eastAsia="Times New Roman" w:hAnsi="Georgia"/>
                <w:i/>
                <w:sz w:val="22"/>
                <w:szCs w:val="22"/>
                <w:lang w:eastAsia="cs-CZ"/>
              </w:rPr>
              <w:t>demolition</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work</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statement</w:t>
            </w:r>
            <w:proofErr w:type="spellEnd"/>
            <w:r w:rsidRPr="002900B9">
              <w:rPr>
                <w:rFonts w:ascii="Georgia" w:eastAsia="Times New Roman" w:hAnsi="Georgia"/>
                <w:i/>
                <w:sz w:val="22"/>
                <w:szCs w:val="22"/>
                <w:lang w:eastAsia="cs-CZ"/>
              </w:rPr>
              <w:t xml:space="preserve">. In </w:t>
            </w:r>
            <w:proofErr w:type="spellStart"/>
            <w:r w:rsidRPr="002900B9">
              <w:rPr>
                <w:rFonts w:ascii="Georgia" w:eastAsia="Times New Roman" w:hAnsi="Georgia"/>
                <w:i/>
                <w:sz w:val="22"/>
                <w:szCs w:val="22"/>
                <w:lang w:eastAsia="cs-CZ"/>
              </w:rPr>
              <w:t>accordance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with</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agreement</w:t>
            </w:r>
            <w:proofErr w:type="spellEnd"/>
            <w:r w:rsidRPr="002900B9">
              <w:rPr>
                <w:rFonts w:ascii="Georgia" w:eastAsia="Times New Roman" w:hAnsi="Georgia"/>
                <w:i/>
                <w:sz w:val="22"/>
                <w:szCs w:val="22"/>
                <w:lang w:eastAsia="cs-CZ"/>
              </w:rPr>
              <w:t xml:space="preserve"> made </w:t>
            </w:r>
            <w:proofErr w:type="spellStart"/>
            <w:r w:rsidRPr="002900B9">
              <w:rPr>
                <w:rFonts w:ascii="Georgia" w:eastAsia="Times New Roman" w:hAnsi="Georgia"/>
                <w:i/>
                <w:sz w:val="22"/>
                <w:szCs w:val="22"/>
                <w:lang w:eastAsia="cs-CZ"/>
              </w:rPr>
              <w:t>with</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CzDA</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during</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this</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control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day</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the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Supplier</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will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issue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an</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invoice</w:t>
            </w:r>
            <w:proofErr w:type="spellEnd"/>
            <w:r w:rsidRPr="002900B9">
              <w:rPr>
                <w:rFonts w:ascii="Georgia" w:eastAsia="Times New Roman" w:hAnsi="Georgia"/>
                <w:i/>
                <w:sz w:val="22"/>
                <w:szCs w:val="22"/>
                <w:lang w:eastAsia="cs-CZ"/>
              </w:rPr>
              <w:t xml:space="preserve"> in </w:t>
            </w:r>
            <w:proofErr w:type="spellStart"/>
            <w:r w:rsidRPr="002900B9">
              <w:rPr>
                <w:rFonts w:ascii="Georgia" w:eastAsia="Times New Roman" w:hAnsi="Georgia"/>
                <w:i/>
                <w:sz w:val="22"/>
                <w:szCs w:val="22"/>
                <w:lang w:eastAsia="cs-CZ"/>
              </w:rPr>
              <w:t>the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amount</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of</w:t>
            </w:r>
            <w:proofErr w:type="spellEnd"/>
            <w:r w:rsidRPr="002900B9">
              <w:rPr>
                <w:rFonts w:ascii="Georgia" w:eastAsia="Times New Roman" w:hAnsi="Georgia"/>
                <w:i/>
                <w:sz w:val="22"/>
                <w:szCs w:val="22"/>
                <w:lang w:eastAsia="cs-CZ"/>
              </w:rPr>
              <w:t xml:space="preserve"> up to 30 % </w:t>
            </w:r>
            <w:proofErr w:type="spellStart"/>
            <w:r w:rsidRPr="002900B9">
              <w:rPr>
                <w:rFonts w:ascii="Georgia" w:eastAsia="Times New Roman" w:hAnsi="Georgia"/>
                <w:i/>
                <w:sz w:val="22"/>
                <w:szCs w:val="22"/>
                <w:lang w:eastAsia="cs-CZ"/>
              </w:rPr>
              <w:t>of</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the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contracted</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amount</w:t>
            </w:r>
            <w:proofErr w:type="spellEnd"/>
            <w:r w:rsidRPr="002900B9">
              <w:rPr>
                <w:rFonts w:ascii="Georgia" w:eastAsia="Times New Roman" w:hAnsi="Georgia"/>
                <w:i/>
                <w:sz w:val="22"/>
                <w:szCs w:val="22"/>
                <w:lang w:eastAsia="cs-CZ"/>
              </w:rPr>
              <w:t>.</w:t>
            </w:r>
            <w:r w:rsidRPr="002900B9">
              <w:rPr>
                <w:rFonts w:ascii="Georgia" w:eastAsia="Times New Roman" w:hAnsi="Georgia"/>
                <w:i/>
                <w:sz w:val="22"/>
                <w:szCs w:val="22"/>
                <w:lang w:val="en-US" w:eastAsia="cs-CZ"/>
              </w:rPr>
              <w:t xml:space="preserve">   </w:t>
            </w:r>
          </w:p>
        </w:tc>
        <w:tc>
          <w:tcPr>
            <w:tcW w:w="2811" w:type="dxa"/>
            <w:vAlign w:val="center"/>
          </w:tcPr>
          <w:p w14:paraId="4A732D83" w14:textId="77777777" w:rsidR="002900B9" w:rsidRPr="002900B9" w:rsidRDefault="002900B9" w:rsidP="002900B9">
            <w:pPr>
              <w:tabs>
                <w:tab w:val="center" w:pos="683"/>
                <w:tab w:val="right" w:pos="1366"/>
              </w:tabs>
              <w:ind w:right="402"/>
              <w:jc w:val="center"/>
              <w:rPr>
                <w:rFonts w:ascii="Georgia" w:eastAsia="Times New Roman" w:hAnsi="Georgia"/>
                <w:i/>
                <w:sz w:val="22"/>
                <w:szCs w:val="22"/>
                <w:lang w:val="en-US" w:eastAsia="cs-CZ"/>
              </w:rPr>
            </w:pPr>
            <w:r w:rsidRPr="002900B9">
              <w:rPr>
                <w:rFonts w:ascii="Georgia" w:eastAsia="Times New Roman" w:hAnsi="Georgia"/>
                <w:i/>
                <w:sz w:val="22"/>
                <w:szCs w:val="22"/>
                <w:lang w:val="en-US" w:eastAsia="cs-CZ"/>
              </w:rPr>
              <w:t>Max. 30% of the price</w:t>
            </w:r>
          </w:p>
        </w:tc>
      </w:tr>
      <w:tr w:rsidR="002900B9" w:rsidRPr="002900B9" w14:paraId="784BBBD4" w14:textId="77777777" w:rsidTr="00AB7823">
        <w:trPr>
          <w:trHeight w:val="70"/>
        </w:trPr>
        <w:tc>
          <w:tcPr>
            <w:tcW w:w="5689" w:type="dxa"/>
          </w:tcPr>
          <w:p w14:paraId="55B9C9D1" w14:textId="77777777" w:rsidR="002900B9" w:rsidRPr="002900B9" w:rsidRDefault="002900B9" w:rsidP="002900B9">
            <w:pPr>
              <w:rPr>
                <w:rFonts w:ascii="Georgia" w:eastAsia="Times New Roman" w:hAnsi="Georgia"/>
                <w:i/>
                <w:sz w:val="22"/>
                <w:szCs w:val="22"/>
                <w:lang w:val="en-US" w:eastAsia="cs-CZ"/>
              </w:rPr>
            </w:pPr>
            <w:r w:rsidRPr="002900B9">
              <w:rPr>
                <w:rFonts w:ascii="Georgia" w:eastAsia="Times New Roman" w:hAnsi="Georgia"/>
                <w:i/>
                <w:sz w:val="22"/>
                <w:szCs w:val="22"/>
                <w:lang w:val="en-US" w:eastAsia="cs-CZ"/>
              </w:rPr>
              <w:t xml:space="preserve">Payment no. 2 – Will take a place after finalization of the Construction works. The Supplier </w:t>
            </w:r>
            <w:proofErr w:type="spellStart"/>
            <w:r w:rsidRPr="002900B9">
              <w:rPr>
                <w:rFonts w:ascii="Georgia" w:eastAsia="Times New Roman" w:hAnsi="Georgia"/>
                <w:i/>
                <w:sz w:val="22"/>
                <w:szCs w:val="22"/>
                <w:lang w:eastAsia="cs-CZ"/>
              </w:rPr>
              <w:t>will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arrange</w:t>
            </w:r>
            <w:proofErr w:type="spellEnd"/>
            <w:r w:rsidRPr="002900B9">
              <w:rPr>
                <w:rFonts w:ascii="Georgia" w:eastAsia="Times New Roman" w:hAnsi="Georgia"/>
                <w:i/>
                <w:sz w:val="22"/>
                <w:szCs w:val="22"/>
                <w:lang w:eastAsia="cs-CZ"/>
              </w:rPr>
              <w:t xml:space="preserve"> a </w:t>
            </w:r>
            <w:proofErr w:type="spellStart"/>
            <w:r w:rsidRPr="002900B9">
              <w:rPr>
                <w:rFonts w:ascii="Georgia" w:eastAsia="Times New Roman" w:hAnsi="Georgia"/>
                <w:i/>
                <w:sz w:val="22"/>
                <w:szCs w:val="22"/>
                <w:lang w:eastAsia="cs-CZ"/>
              </w:rPr>
              <w:t>control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day</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where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the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Supplier</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shall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submit</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the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current</w:t>
            </w:r>
            <w:proofErr w:type="spellEnd"/>
            <w:r w:rsidRPr="002900B9">
              <w:rPr>
                <w:rFonts w:ascii="Georgia" w:eastAsia="Times New Roman" w:hAnsi="Georgia"/>
                <w:i/>
                <w:sz w:val="22"/>
                <w:szCs w:val="22"/>
                <w:lang w:eastAsia="cs-CZ"/>
              </w:rPr>
              <w:t xml:space="preserve"> status </w:t>
            </w:r>
            <w:proofErr w:type="spellStart"/>
            <w:r w:rsidRPr="002900B9">
              <w:rPr>
                <w:rFonts w:ascii="Georgia" w:eastAsia="Times New Roman" w:hAnsi="Georgia"/>
                <w:i/>
                <w:sz w:val="22"/>
                <w:szCs w:val="22"/>
                <w:lang w:eastAsia="cs-CZ"/>
              </w:rPr>
              <w:t>of</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completion</w:t>
            </w:r>
            <w:proofErr w:type="spellEnd"/>
            <w:r w:rsidRPr="002900B9">
              <w:rPr>
                <w:rFonts w:ascii="Georgia" w:eastAsia="Times New Roman" w:hAnsi="Georgia"/>
                <w:i/>
                <w:sz w:val="22"/>
                <w:szCs w:val="22"/>
                <w:lang w:eastAsia="cs-CZ"/>
              </w:rPr>
              <w:t xml:space="preserve"> as a </w:t>
            </w:r>
            <w:proofErr w:type="spellStart"/>
            <w:r w:rsidRPr="002900B9">
              <w:rPr>
                <w:rFonts w:ascii="Georgia" w:eastAsia="Times New Roman" w:hAnsi="Georgia"/>
                <w:i/>
                <w:sz w:val="22"/>
                <w:szCs w:val="22"/>
                <w:lang w:eastAsia="cs-CZ"/>
              </w:rPr>
              <w:t>proposal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of</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financial</w:t>
            </w:r>
            <w:proofErr w:type="spellEnd"/>
            <w:r w:rsidRPr="002900B9">
              <w:rPr>
                <w:rFonts w:ascii="Georgia" w:eastAsia="Times New Roman" w:hAnsi="Georgia"/>
                <w:i/>
                <w:sz w:val="22"/>
                <w:szCs w:val="22"/>
                <w:lang w:eastAsia="cs-CZ"/>
              </w:rPr>
              <w:t xml:space="preserve"> settlement </w:t>
            </w:r>
            <w:proofErr w:type="spellStart"/>
            <w:r w:rsidRPr="002900B9">
              <w:rPr>
                <w:rFonts w:ascii="Georgia" w:eastAsia="Times New Roman" w:hAnsi="Georgia"/>
                <w:i/>
                <w:sz w:val="22"/>
                <w:szCs w:val="22"/>
                <w:lang w:eastAsia="cs-CZ"/>
              </w:rPr>
              <w:t>of</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complete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construction</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work</w:t>
            </w:r>
            <w:proofErr w:type="spellEnd"/>
            <w:r w:rsidRPr="002900B9">
              <w:rPr>
                <w:rFonts w:ascii="Georgia" w:eastAsia="Times New Roman" w:hAnsi="Georgia"/>
                <w:i/>
                <w:sz w:val="22"/>
                <w:szCs w:val="22"/>
                <w:lang w:eastAsia="cs-CZ"/>
              </w:rPr>
              <w:t xml:space="preserve">). In </w:t>
            </w:r>
            <w:proofErr w:type="spellStart"/>
            <w:r w:rsidRPr="002900B9">
              <w:rPr>
                <w:rFonts w:ascii="Georgia" w:eastAsia="Times New Roman" w:hAnsi="Georgia"/>
                <w:i/>
                <w:sz w:val="22"/>
                <w:szCs w:val="22"/>
                <w:lang w:eastAsia="cs-CZ"/>
              </w:rPr>
              <w:t>accordance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with</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agreement</w:t>
            </w:r>
            <w:proofErr w:type="spellEnd"/>
            <w:r w:rsidRPr="002900B9">
              <w:rPr>
                <w:rFonts w:ascii="Georgia" w:eastAsia="Times New Roman" w:hAnsi="Georgia"/>
                <w:i/>
                <w:sz w:val="22"/>
                <w:szCs w:val="22"/>
                <w:lang w:eastAsia="cs-CZ"/>
              </w:rPr>
              <w:t xml:space="preserve"> made </w:t>
            </w:r>
            <w:proofErr w:type="spellStart"/>
            <w:r w:rsidRPr="002900B9">
              <w:rPr>
                <w:rFonts w:ascii="Georgia" w:eastAsia="Times New Roman" w:hAnsi="Georgia"/>
                <w:i/>
                <w:sz w:val="22"/>
                <w:szCs w:val="22"/>
                <w:lang w:eastAsia="cs-CZ"/>
              </w:rPr>
              <w:t>with</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CzDA</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during</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this</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control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day</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the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Supplier</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will</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issue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an</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invoice</w:t>
            </w:r>
            <w:proofErr w:type="spellEnd"/>
            <w:r w:rsidRPr="002900B9">
              <w:rPr>
                <w:rFonts w:ascii="Georgia" w:eastAsia="Times New Roman" w:hAnsi="Georgia"/>
                <w:i/>
                <w:sz w:val="22"/>
                <w:szCs w:val="22"/>
                <w:lang w:eastAsia="cs-CZ"/>
              </w:rPr>
              <w:t xml:space="preserve"> in </w:t>
            </w:r>
            <w:proofErr w:type="spellStart"/>
            <w:r w:rsidRPr="002900B9">
              <w:rPr>
                <w:rFonts w:ascii="Georgia" w:eastAsia="Times New Roman" w:hAnsi="Georgia"/>
                <w:i/>
                <w:sz w:val="22"/>
                <w:szCs w:val="22"/>
                <w:lang w:eastAsia="cs-CZ"/>
              </w:rPr>
              <w:t>the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amount</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of</w:t>
            </w:r>
            <w:proofErr w:type="spellEnd"/>
            <w:r w:rsidRPr="002900B9">
              <w:rPr>
                <w:rFonts w:ascii="Georgia" w:eastAsia="Times New Roman" w:hAnsi="Georgia"/>
                <w:i/>
                <w:sz w:val="22"/>
                <w:szCs w:val="22"/>
                <w:lang w:eastAsia="cs-CZ"/>
              </w:rPr>
              <w:t xml:space="preserve"> up to 95% </w:t>
            </w:r>
            <w:proofErr w:type="spellStart"/>
            <w:r w:rsidRPr="002900B9">
              <w:rPr>
                <w:rFonts w:ascii="Georgia" w:eastAsia="Times New Roman" w:hAnsi="Georgia"/>
                <w:i/>
                <w:sz w:val="22"/>
                <w:szCs w:val="22"/>
                <w:lang w:eastAsia="cs-CZ"/>
              </w:rPr>
              <w:t>of</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the</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price</w:t>
            </w:r>
            <w:proofErr w:type="spellEnd"/>
            <w:r w:rsidRPr="002900B9">
              <w:rPr>
                <w:rFonts w:ascii="Georgia" w:eastAsia="Times New Roman" w:hAnsi="Georgia"/>
                <w:i/>
                <w:sz w:val="22"/>
                <w:szCs w:val="22"/>
                <w:lang w:eastAsia="cs-CZ"/>
              </w:rPr>
              <w:t xml:space="preserve"> (95% </w:t>
            </w:r>
            <w:proofErr w:type="spellStart"/>
            <w:r w:rsidRPr="002900B9">
              <w:rPr>
                <w:rFonts w:ascii="Georgia" w:eastAsia="Times New Roman" w:hAnsi="Georgia"/>
                <w:i/>
                <w:sz w:val="22"/>
                <w:szCs w:val="22"/>
                <w:lang w:eastAsia="cs-CZ"/>
              </w:rPr>
              <w:t>contains</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also</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previously</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released</w:t>
            </w:r>
            <w:proofErr w:type="spellEnd"/>
            <w:r w:rsidRPr="002900B9">
              <w:rPr>
                <w:rFonts w:ascii="Georgia" w:eastAsia="Times New Roman" w:hAnsi="Georgia"/>
                <w:i/>
                <w:sz w:val="22"/>
                <w:szCs w:val="22"/>
                <w:lang w:eastAsia="cs-CZ"/>
              </w:rPr>
              <w:t xml:space="preserve"> </w:t>
            </w:r>
            <w:proofErr w:type="spellStart"/>
            <w:r w:rsidRPr="002900B9">
              <w:rPr>
                <w:rFonts w:ascii="Georgia" w:eastAsia="Times New Roman" w:hAnsi="Georgia"/>
                <w:i/>
                <w:sz w:val="22"/>
                <w:szCs w:val="22"/>
                <w:lang w:eastAsia="cs-CZ"/>
              </w:rPr>
              <w:t>payments</w:t>
            </w:r>
            <w:proofErr w:type="spellEnd"/>
            <w:r w:rsidRPr="002900B9">
              <w:rPr>
                <w:rFonts w:ascii="Georgia" w:eastAsia="Times New Roman" w:hAnsi="Georgia"/>
                <w:i/>
                <w:sz w:val="22"/>
                <w:szCs w:val="22"/>
                <w:lang w:eastAsia="cs-CZ"/>
              </w:rPr>
              <w:t>).</w:t>
            </w:r>
            <w:r w:rsidRPr="002900B9">
              <w:rPr>
                <w:rFonts w:ascii="Georgia" w:eastAsia="Times New Roman" w:hAnsi="Georgia"/>
                <w:i/>
                <w:sz w:val="22"/>
                <w:szCs w:val="22"/>
                <w:lang w:val="en-US" w:eastAsia="cs-CZ"/>
              </w:rPr>
              <w:t xml:space="preserve">   </w:t>
            </w:r>
          </w:p>
        </w:tc>
        <w:tc>
          <w:tcPr>
            <w:tcW w:w="2811" w:type="dxa"/>
            <w:vAlign w:val="center"/>
          </w:tcPr>
          <w:p w14:paraId="538033B0" w14:textId="77777777" w:rsidR="002900B9" w:rsidRPr="002900B9" w:rsidRDefault="002900B9" w:rsidP="002900B9">
            <w:pPr>
              <w:tabs>
                <w:tab w:val="left" w:pos="285"/>
                <w:tab w:val="center" w:pos="683"/>
              </w:tabs>
              <w:ind w:right="402"/>
              <w:jc w:val="center"/>
              <w:rPr>
                <w:rFonts w:ascii="Georgia" w:eastAsia="Times New Roman" w:hAnsi="Georgia"/>
                <w:sz w:val="22"/>
                <w:szCs w:val="22"/>
                <w:lang w:val="en-US" w:eastAsia="cs-CZ"/>
              </w:rPr>
            </w:pPr>
            <w:r w:rsidRPr="002900B9">
              <w:rPr>
                <w:rFonts w:ascii="Georgia" w:eastAsia="Times New Roman" w:hAnsi="Georgia"/>
                <w:i/>
                <w:sz w:val="22"/>
                <w:szCs w:val="22"/>
                <w:lang w:val="en-US" w:eastAsia="cs-CZ"/>
              </w:rPr>
              <w:t>Difference between 95% of the price and previously released payments (advance payment and payment no. 1)</w:t>
            </w:r>
          </w:p>
        </w:tc>
      </w:tr>
      <w:tr w:rsidR="002900B9" w:rsidRPr="002900B9" w14:paraId="3C9BCA1B" w14:textId="77777777" w:rsidTr="00AB7823">
        <w:trPr>
          <w:trHeight w:val="70"/>
        </w:trPr>
        <w:tc>
          <w:tcPr>
            <w:tcW w:w="5689" w:type="dxa"/>
          </w:tcPr>
          <w:p w14:paraId="0C71AC81" w14:textId="77777777" w:rsidR="002900B9" w:rsidRPr="002900B9" w:rsidRDefault="002900B9" w:rsidP="002900B9">
            <w:pPr>
              <w:rPr>
                <w:rFonts w:ascii="Georgia" w:eastAsia="Times New Roman" w:hAnsi="Georgia"/>
                <w:i/>
                <w:sz w:val="22"/>
                <w:szCs w:val="22"/>
                <w:lang w:val="en-US" w:eastAsia="cs-CZ"/>
              </w:rPr>
            </w:pPr>
            <w:r w:rsidRPr="002900B9">
              <w:rPr>
                <w:rFonts w:ascii="Georgia" w:eastAsia="Times New Roman" w:hAnsi="Georgia"/>
                <w:i/>
                <w:sz w:val="22"/>
                <w:szCs w:val="22"/>
                <w:lang w:val="en-US" w:eastAsia="cs-CZ"/>
              </w:rPr>
              <w:t xml:space="preserve">Payment no. 3 – Invoice covering the complete price will be issued by the Supplier after the confirmation of the hand-over protocol and signature of warranty agreement between the Supplier, </w:t>
            </w:r>
            <w:proofErr w:type="spellStart"/>
            <w:r w:rsidRPr="002900B9">
              <w:rPr>
                <w:rFonts w:ascii="Georgia" w:eastAsia="Times New Roman" w:hAnsi="Georgia"/>
                <w:i/>
                <w:sz w:val="22"/>
                <w:szCs w:val="22"/>
                <w:lang w:val="en-US" w:eastAsia="cs-CZ"/>
              </w:rPr>
              <w:t>CzDA</w:t>
            </w:r>
            <w:proofErr w:type="spellEnd"/>
            <w:r w:rsidRPr="002900B9">
              <w:rPr>
                <w:rFonts w:ascii="Georgia" w:eastAsia="Times New Roman" w:hAnsi="Georgia"/>
                <w:i/>
                <w:sz w:val="22"/>
                <w:szCs w:val="22"/>
                <w:lang w:val="en-US" w:eastAsia="cs-CZ"/>
              </w:rPr>
              <w:t xml:space="preserve"> and the representatives of the user of construction site (</w:t>
            </w:r>
            <w:r w:rsidRPr="002900B9">
              <w:rPr>
                <w:rFonts w:ascii="Georgia" w:eastAsia="Times New Roman" w:hAnsi="Georgia"/>
                <w:i/>
                <w:sz w:val="22"/>
                <w:szCs w:val="22"/>
                <w:lang w:eastAsia="cs-CZ"/>
              </w:rPr>
              <w:t>K</w:t>
            </w:r>
            <w:proofErr w:type="spellStart"/>
            <w:r w:rsidRPr="002900B9">
              <w:rPr>
                <w:rFonts w:ascii="Georgia" w:eastAsia="Times New Roman" w:hAnsi="Georgia"/>
                <w:i/>
                <w:sz w:val="22"/>
                <w:szCs w:val="22"/>
                <w:lang w:val="en-US" w:eastAsia="cs-CZ"/>
              </w:rPr>
              <w:t>indergarten</w:t>
            </w:r>
            <w:proofErr w:type="spellEnd"/>
            <w:r w:rsidRPr="002900B9">
              <w:rPr>
                <w:rFonts w:ascii="Georgia" w:eastAsia="Times New Roman" w:hAnsi="Georgia"/>
                <w:i/>
                <w:sz w:val="22"/>
                <w:szCs w:val="22"/>
                <w:lang w:val="en-US" w:eastAsia="cs-CZ"/>
              </w:rPr>
              <w:t xml:space="preserve"> complex in </w:t>
            </w:r>
            <w:proofErr w:type="spellStart"/>
            <w:r w:rsidRPr="002900B9">
              <w:rPr>
                <w:rFonts w:ascii="Georgia" w:eastAsia="Times New Roman" w:hAnsi="Georgia"/>
                <w:i/>
                <w:sz w:val="22"/>
                <w:szCs w:val="22"/>
                <w:lang w:val="en-US" w:eastAsia="cs-CZ"/>
              </w:rPr>
              <w:t>Mikolaivka</w:t>
            </w:r>
            <w:proofErr w:type="spellEnd"/>
            <w:r w:rsidRPr="002900B9">
              <w:rPr>
                <w:rFonts w:ascii="Georgia" w:eastAsia="Times New Roman" w:hAnsi="Georgia"/>
                <w:i/>
                <w:sz w:val="22"/>
                <w:szCs w:val="22"/>
                <w:lang w:val="en-US" w:eastAsia="cs-CZ"/>
              </w:rPr>
              <w:t xml:space="preserve">, Ukraine).   </w:t>
            </w:r>
          </w:p>
        </w:tc>
        <w:tc>
          <w:tcPr>
            <w:tcW w:w="2811" w:type="dxa"/>
            <w:vAlign w:val="center"/>
          </w:tcPr>
          <w:p w14:paraId="7FF38755" w14:textId="77777777" w:rsidR="002900B9" w:rsidRPr="002900B9" w:rsidRDefault="002900B9" w:rsidP="002900B9">
            <w:pPr>
              <w:tabs>
                <w:tab w:val="left" w:pos="285"/>
                <w:tab w:val="center" w:pos="683"/>
              </w:tabs>
              <w:ind w:right="402"/>
              <w:jc w:val="center"/>
              <w:rPr>
                <w:rFonts w:ascii="Georgia" w:eastAsia="Times New Roman" w:hAnsi="Georgia"/>
                <w:sz w:val="22"/>
                <w:szCs w:val="22"/>
                <w:lang w:val="en-US" w:eastAsia="cs-CZ"/>
              </w:rPr>
            </w:pPr>
            <w:r w:rsidRPr="002900B9">
              <w:rPr>
                <w:rFonts w:ascii="Georgia" w:eastAsia="Times New Roman" w:hAnsi="Georgia"/>
                <w:i/>
                <w:sz w:val="22"/>
                <w:szCs w:val="22"/>
                <w:lang w:val="en-US" w:eastAsia="cs-CZ"/>
              </w:rPr>
              <w:t>Difference between. 100% of the price and previously released payments (advance payment, payment no. 1 and payment no. 2)</w:t>
            </w:r>
          </w:p>
        </w:tc>
      </w:tr>
    </w:tbl>
    <w:p w14:paraId="1931ACF6" w14:textId="77777777" w:rsidR="002900B9" w:rsidRDefault="002900B9" w:rsidP="002900B9">
      <w:pPr>
        <w:jc w:val="both"/>
        <w:rPr>
          <w:rFonts w:ascii="Georgia" w:hAnsi="Georgia"/>
          <w:color w:val="002060"/>
        </w:rPr>
      </w:pPr>
    </w:p>
    <w:p w14:paraId="225EEB8D" w14:textId="77777777" w:rsidR="002900B9" w:rsidRDefault="002900B9" w:rsidP="002900B9">
      <w:pPr>
        <w:jc w:val="both"/>
        <w:rPr>
          <w:rFonts w:ascii="Georgia" w:hAnsi="Georgia"/>
          <w:color w:val="002060"/>
        </w:rPr>
      </w:pPr>
    </w:p>
    <w:p w14:paraId="3200ADF0" w14:textId="6101B2B5" w:rsidR="002900B9" w:rsidRPr="002900B9" w:rsidRDefault="002900B9" w:rsidP="002900B9">
      <w:pPr>
        <w:pStyle w:val="Odstavecseseznamem"/>
        <w:ind w:left="0"/>
        <w:jc w:val="both"/>
        <w:rPr>
          <w:rFonts w:ascii="Georgia" w:hAnsi="Georgia"/>
          <w:lang w:val="en-GB"/>
        </w:rPr>
      </w:pPr>
      <w:r w:rsidRPr="002900B9">
        <w:rPr>
          <w:rFonts w:ascii="Georgia" w:hAnsi="Georgia"/>
          <w:lang w:val="en-GB"/>
        </w:rPr>
        <w:lastRenderedPageBreak/>
        <w:t>The payments will only be done in EUR.</w:t>
      </w:r>
    </w:p>
    <w:p w14:paraId="5F1DA35B" w14:textId="08584D53" w:rsidR="002900B9" w:rsidRPr="002900B9" w:rsidRDefault="002900B9" w:rsidP="002900B9">
      <w:pPr>
        <w:pStyle w:val="Odstavecseseznamem"/>
        <w:ind w:left="0"/>
        <w:jc w:val="both"/>
        <w:rPr>
          <w:rFonts w:ascii="Georgia" w:hAnsi="Georgia"/>
          <w:lang w:val="en-GB"/>
        </w:rPr>
      </w:pPr>
      <w:r w:rsidRPr="002900B9">
        <w:rPr>
          <w:rFonts w:ascii="Georgia" w:hAnsi="Georgia"/>
          <w:lang w:val="en-GB"/>
        </w:rPr>
        <w:t>Figures in the Supplier’s invoices will be in EUR.</w:t>
      </w:r>
    </w:p>
    <w:p w14:paraId="0F10CBBA" w14:textId="77777777" w:rsidR="002900B9" w:rsidRPr="002900B9" w:rsidRDefault="002900B9" w:rsidP="002900B9">
      <w:pPr>
        <w:ind w:hanging="567"/>
        <w:jc w:val="both"/>
        <w:rPr>
          <w:rFonts w:ascii="Georgia" w:hAnsi="Georgia"/>
          <w:i/>
          <w:color w:val="002060"/>
          <w:lang w:val="en-US"/>
        </w:rPr>
      </w:pPr>
    </w:p>
    <w:p w14:paraId="1264671B" w14:textId="754A035D" w:rsidR="002900B9" w:rsidRPr="002900B9" w:rsidRDefault="002900B9" w:rsidP="002900B9">
      <w:pPr>
        <w:jc w:val="both"/>
        <w:rPr>
          <w:rFonts w:ascii="Georgia" w:hAnsi="Georgia"/>
          <w:i/>
          <w:lang w:val="en-US"/>
        </w:rPr>
      </w:pPr>
      <w:r w:rsidRPr="00690A0E">
        <w:rPr>
          <w:rFonts w:ascii="Georgia" w:hAnsi="Georgia"/>
          <w:i/>
          <w:lang w:val="en-US"/>
        </w:rPr>
        <w:t>The request for the payment shall be admissible only if accompanied by the relevant</w:t>
      </w:r>
      <w:r w:rsidR="00690A0E">
        <w:rPr>
          <w:rFonts w:ascii="Georgia" w:hAnsi="Georgia"/>
          <w:i/>
          <w:lang w:val="en-US"/>
        </w:rPr>
        <w:t xml:space="preserve"> </w:t>
      </w:r>
      <w:r w:rsidRPr="00690A0E">
        <w:rPr>
          <w:rFonts w:ascii="Georgia" w:hAnsi="Georgia"/>
          <w:i/>
          <w:lang w:val="en-US"/>
        </w:rPr>
        <w:t xml:space="preserve">invoice issued by the Supplier and in accordance with Article 1. The request for the final payment shall include also final report and hand-over protocol. The final report will be done in English. The </w:t>
      </w:r>
      <w:proofErr w:type="spellStart"/>
      <w:r w:rsidRPr="00690A0E">
        <w:rPr>
          <w:rFonts w:ascii="Georgia" w:hAnsi="Georgia"/>
          <w:i/>
          <w:lang w:val="en-US"/>
        </w:rPr>
        <w:t>CzDA</w:t>
      </w:r>
      <w:proofErr w:type="spellEnd"/>
      <w:r w:rsidRPr="00690A0E">
        <w:rPr>
          <w:rFonts w:ascii="Georgia" w:hAnsi="Georgia"/>
          <w:i/>
          <w:lang w:val="en-US"/>
        </w:rPr>
        <w:t xml:space="preserve"> will reimburse each invoice within the maturity specified in Article 2.4 of this Contract.</w:t>
      </w:r>
    </w:p>
    <w:p w14:paraId="30D423B1" w14:textId="77777777" w:rsidR="002900B9" w:rsidRPr="002900B9" w:rsidRDefault="002900B9" w:rsidP="002900B9">
      <w:pPr>
        <w:ind w:hanging="567"/>
        <w:jc w:val="both"/>
        <w:rPr>
          <w:rFonts w:ascii="Georgia" w:hAnsi="Georgia"/>
          <w:color w:val="002060"/>
          <w:lang w:val="uk-UA"/>
        </w:rPr>
      </w:pPr>
      <w:r w:rsidRPr="002900B9">
        <w:rPr>
          <w:rFonts w:ascii="Georgia" w:hAnsi="Georgia"/>
          <w:color w:val="002060"/>
          <w:lang w:val="en-US"/>
        </w:rPr>
        <w:t xml:space="preserve"> </w:t>
      </w:r>
    </w:p>
    <w:p w14:paraId="556A0F92" w14:textId="3C10A167" w:rsidR="002900B9" w:rsidRPr="002900B9" w:rsidRDefault="002900B9" w:rsidP="002900B9">
      <w:pPr>
        <w:numPr>
          <w:ilvl w:val="0"/>
          <w:numId w:val="4"/>
        </w:numPr>
        <w:ind w:left="0" w:hanging="567"/>
        <w:jc w:val="both"/>
        <w:rPr>
          <w:rFonts w:ascii="Georgia" w:hAnsi="Georgia"/>
          <w:color w:val="002060"/>
          <w:lang w:val="ru-RU"/>
        </w:rPr>
      </w:pPr>
      <w:r w:rsidRPr="002900B9">
        <w:rPr>
          <w:rFonts w:ascii="Georgia" w:hAnsi="Georgia"/>
          <w:color w:val="002060"/>
          <w:lang w:val="uk-UA"/>
        </w:rPr>
        <w:t>Положення пункту 2.1. договору внести такі зміни:</w:t>
      </w:r>
    </w:p>
    <w:p w14:paraId="60E43ECF" w14:textId="77777777" w:rsidR="002900B9" w:rsidRPr="002900B9" w:rsidRDefault="002900B9" w:rsidP="002900B9">
      <w:pPr>
        <w:ind w:hanging="567"/>
        <w:jc w:val="both"/>
        <w:rPr>
          <w:rFonts w:ascii="Georgia" w:hAnsi="Georgia"/>
          <w:color w:val="002060"/>
          <w:lang w:val="ru-RU"/>
        </w:rPr>
      </w:pPr>
    </w:p>
    <w:p w14:paraId="2F4A852F" w14:textId="63B46654" w:rsidR="002900B9" w:rsidRPr="002900B9" w:rsidRDefault="002900B9" w:rsidP="002900B9">
      <w:pPr>
        <w:ind w:left="851" w:hanging="567"/>
        <w:jc w:val="both"/>
        <w:rPr>
          <w:rFonts w:ascii="Georgia" w:hAnsi="Georgia"/>
          <w:i/>
          <w:color w:val="002060"/>
          <w:lang w:val="ru-RU"/>
        </w:rPr>
      </w:pPr>
      <w:r w:rsidRPr="002900B9">
        <w:rPr>
          <w:rFonts w:ascii="Georgia" w:hAnsi="Georgia"/>
          <w:i/>
          <w:color w:val="002060"/>
          <w:lang w:val="uk-UA"/>
        </w:rPr>
        <w:t xml:space="preserve">2.1 </w:t>
      </w:r>
      <w:r>
        <w:rPr>
          <w:rFonts w:ascii="Georgia" w:hAnsi="Georgia"/>
          <w:i/>
          <w:color w:val="002060"/>
        </w:rPr>
        <w:t xml:space="preserve">  </w:t>
      </w:r>
      <w:r w:rsidRPr="002900B9">
        <w:rPr>
          <w:rFonts w:ascii="Georgia" w:hAnsi="Georgia"/>
          <w:i/>
          <w:color w:val="002060"/>
          <w:lang w:val="uk-UA"/>
        </w:rPr>
        <w:t>ЧАР</w:t>
      </w:r>
      <w:r w:rsidRPr="002900B9">
        <w:rPr>
          <w:rFonts w:ascii="Georgia" w:hAnsi="Georgia"/>
          <w:i/>
          <w:color w:val="002060"/>
          <w:lang w:val="ru-RU"/>
        </w:rPr>
        <w:t xml:space="preserve"> оплатить Постачальнику для виконання роботи в обсязі 69 162,42 євро (включаючи можливе ПДВ) (далі ,,ціна"). Ціна є остаточною і не повинна бути збільшена навіть в разі виникнення додаткових витрат. Ціна повинна бути виплачена в частинах, що відображають одиничні етапи виконання робіт відповідно до цього договору. ЧАР зобов'язується надати Постачальнику передоплату в розмірі, зазначеному нижче. Всі платежі повинні бути зроблені на основі відповідних запитів оплати Постачальнику.</w:t>
      </w:r>
    </w:p>
    <w:p w14:paraId="58E42AD3" w14:textId="77777777" w:rsidR="002900B9" w:rsidRPr="002900B9" w:rsidRDefault="002900B9" w:rsidP="002900B9">
      <w:pPr>
        <w:ind w:hanging="567"/>
        <w:jc w:val="both"/>
        <w:rPr>
          <w:rFonts w:ascii="Georgia" w:hAnsi="Georgia"/>
          <w:color w:val="002060"/>
          <w:lang w:val="ru-RU"/>
        </w:rPr>
      </w:pPr>
    </w:p>
    <w:tbl>
      <w:tblPr>
        <w:tblpPr w:leftFromText="141" w:rightFromText="141" w:vertAnchor="text" w:horzAnchor="page" w:tblpX="1781"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6"/>
        <w:gridCol w:w="2784"/>
      </w:tblGrid>
      <w:tr w:rsidR="002900B9" w:rsidRPr="002900B9" w14:paraId="72D9E0A9" w14:textId="77777777" w:rsidTr="00AB7823">
        <w:tc>
          <w:tcPr>
            <w:tcW w:w="6345" w:type="dxa"/>
          </w:tcPr>
          <w:p w14:paraId="2263904B" w14:textId="77777777" w:rsidR="002900B9" w:rsidRPr="002900B9" w:rsidRDefault="002900B9" w:rsidP="002900B9">
            <w:pPr>
              <w:rPr>
                <w:rFonts w:ascii="Georgia" w:eastAsia="Times New Roman" w:hAnsi="Georgia"/>
                <w:b/>
                <w:color w:val="002060"/>
                <w:sz w:val="22"/>
                <w:szCs w:val="22"/>
                <w:lang w:val="en-US" w:eastAsia="cs-CZ"/>
              </w:rPr>
            </w:pPr>
            <w:r w:rsidRPr="002900B9">
              <w:rPr>
                <w:rFonts w:ascii="Georgia" w:eastAsia="Times New Roman" w:hAnsi="Georgia"/>
                <w:b/>
                <w:color w:val="002060"/>
                <w:sz w:val="22"/>
                <w:szCs w:val="22"/>
                <w:lang w:val="uk-UA" w:eastAsia="cs-CZ"/>
              </w:rPr>
              <w:t>С</w:t>
            </w:r>
            <w:proofErr w:type="spellStart"/>
            <w:r w:rsidRPr="002900B9">
              <w:rPr>
                <w:rFonts w:ascii="Georgia" w:eastAsia="Times New Roman" w:hAnsi="Georgia"/>
                <w:b/>
                <w:color w:val="002060"/>
                <w:sz w:val="22"/>
                <w:szCs w:val="22"/>
                <w:lang w:val="en-US" w:eastAsia="cs-CZ"/>
              </w:rPr>
              <w:t>тадія</w:t>
            </w:r>
            <w:proofErr w:type="spellEnd"/>
          </w:p>
        </w:tc>
        <w:tc>
          <w:tcPr>
            <w:tcW w:w="2835" w:type="dxa"/>
          </w:tcPr>
          <w:p w14:paraId="60A346A4" w14:textId="77777777" w:rsidR="002900B9" w:rsidRPr="002900B9" w:rsidRDefault="002900B9" w:rsidP="002900B9">
            <w:pPr>
              <w:rPr>
                <w:rFonts w:ascii="Georgia" w:eastAsia="Times New Roman" w:hAnsi="Georgia"/>
                <w:b/>
                <w:color w:val="002060"/>
                <w:sz w:val="22"/>
                <w:szCs w:val="22"/>
                <w:lang w:val="en-US" w:eastAsia="cs-CZ"/>
              </w:rPr>
            </w:pPr>
            <w:proofErr w:type="spellStart"/>
            <w:r w:rsidRPr="002900B9">
              <w:rPr>
                <w:rFonts w:ascii="Georgia" w:eastAsia="Times New Roman" w:hAnsi="Georgia"/>
                <w:b/>
                <w:color w:val="002060"/>
                <w:sz w:val="22"/>
                <w:szCs w:val="22"/>
                <w:lang w:val="en-US" w:eastAsia="cs-CZ"/>
              </w:rPr>
              <w:t>Сума</w:t>
            </w:r>
            <w:proofErr w:type="spellEnd"/>
            <w:r w:rsidRPr="002900B9">
              <w:rPr>
                <w:rFonts w:ascii="Georgia" w:eastAsia="Times New Roman" w:hAnsi="Georgia"/>
                <w:b/>
                <w:color w:val="002060"/>
                <w:sz w:val="22"/>
                <w:szCs w:val="22"/>
                <w:lang w:val="en-US" w:eastAsia="cs-CZ"/>
              </w:rPr>
              <w:t xml:space="preserve"> </w:t>
            </w:r>
            <w:proofErr w:type="spellStart"/>
            <w:r w:rsidRPr="002900B9">
              <w:rPr>
                <w:rFonts w:ascii="Georgia" w:eastAsia="Times New Roman" w:hAnsi="Georgia"/>
                <w:b/>
                <w:color w:val="002060"/>
                <w:sz w:val="22"/>
                <w:szCs w:val="22"/>
                <w:lang w:val="en-US" w:eastAsia="cs-CZ"/>
              </w:rPr>
              <w:t>оплати</w:t>
            </w:r>
            <w:proofErr w:type="spellEnd"/>
          </w:p>
        </w:tc>
      </w:tr>
      <w:tr w:rsidR="002900B9" w:rsidRPr="002900B9" w14:paraId="0BE90AE3" w14:textId="77777777" w:rsidTr="00AB7823">
        <w:tc>
          <w:tcPr>
            <w:tcW w:w="6345" w:type="dxa"/>
          </w:tcPr>
          <w:p w14:paraId="2B8CA07E" w14:textId="77777777" w:rsidR="002900B9" w:rsidRPr="002900B9" w:rsidRDefault="002900B9" w:rsidP="002900B9">
            <w:pPr>
              <w:rPr>
                <w:rFonts w:ascii="Georgia" w:eastAsia="Times New Roman" w:hAnsi="Georgia"/>
                <w:i/>
                <w:color w:val="002060"/>
                <w:sz w:val="22"/>
                <w:szCs w:val="22"/>
                <w:lang w:val="en-US" w:eastAsia="cs-CZ"/>
              </w:rPr>
            </w:pPr>
            <w:proofErr w:type="spellStart"/>
            <w:r w:rsidRPr="002900B9">
              <w:rPr>
                <w:rFonts w:ascii="Georgia" w:eastAsia="Times New Roman" w:hAnsi="Georgia"/>
                <w:i/>
                <w:color w:val="002060"/>
                <w:sz w:val="22"/>
                <w:szCs w:val="22"/>
                <w:lang w:val="en-US" w:eastAsia="cs-CZ"/>
              </w:rPr>
              <w:t>Передоплата</w:t>
            </w:r>
            <w:proofErr w:type="spellEnd"/>
          </w:p>
        </w:tc>
        <w:tc>
          <w:tcPr>
            <w:tcW w:w="2835" w:type="dxa"/>
            <w:vAlign w:val="center"/>
          </w:tcPr>
          <w:p w14:paraId="4CF5C73B" w14:textId="77777777" w:rsidR="002900B9" w:rsidRPr="002900B9" w:rsidRDefault="002900B9" w:rsidP="002900B9">
            <w:pPr>
              <w:ind w:right="402"/>
              <w:jc w:val="center"/>
              <w:rPr>
                <w:rFonts w:ascii="Georgia" w:eastAsia="Times New Roman" w:hAnsi="Georgia"/>
                <w:b/>
                <w:color w:val="002060"/>
                <w:sz w:val="22"/>
                <w:szCs w:val="22"/>
                <w:lang w:val="en-US" w:eastAsia="cs-CZ"/>
              </w:rPr>
            </w:pPr>
            <w:r w:rsidRPr="002900B9">
              <w:rPr>
                <w:rFonts w:ascii="Georgia" w:eastAsia="Times New Roman" w:hAnsi="Georgia"/>
                <w:i/>
                <w:color w:val="002060"/>
                <w:sz w:val="22"/>
                <w:szCs w:val="22"/>
                <w:lang w:val="en-US" w:eastAsia="cs-CZ"/>
              </w:rPr>
              <w:t xml:space="preserve">30% </w:t>
            </w:r>
            <w:proofErr w:type="spellStart"/>
            <w:r w:rsidRPr="002900B9">
              <w:rPr>
                <w:rFonts w:ascii="Georgia" w:eastAsia="Times New Roman" w:hAnsi="Georgia"/>
                <w:i/>
                <w:color w:val="002060"/>
                <w:sz w:val="22"/>
                <w:szCs w:val="22"/>
                <w:lang w:val="en-US" w:eastAsia="cs-CZ"/>
              </w:rPr>
              <w:t>від</w:t>
            </w:r>
            <w:proofErr w:type="spellEnd"/>
            <w:r w:rsidRPr="002900B9">
              <w:rPr>
                <w:rFonts w:ascii="Georgia" w:eastAsia="Times New Roman" w:hAnsi="Georgia"/>
                <w:i/>
                <w:color w:val="002060"/>
                <w:sz w:val="22"/>
                <w:szCs w:val="22"/>
                <w:lang w:val="en-US" w:eastAsia="cs-CZ"/>
              </w:rPr>
              <w:t xml:space="preserve"> </w:t>
            </w:r>
            <w:proofErr w:type="spellStart"/>
            <w:r w:rsidRPr="002900B9">
              <w:rPr>
                <w:rFonts w:ascii="Georgia" w:eastAsia="Times New Roman" w:hAnsi="Georgia"/>
                <w:i/>
                <w:color w:val="002060"/>
                <w:sz w:val="22"/>
                <w:szCs w:val="22"/>
                <w:lang w:val="en-US" w:eastAsia="cs-CZ"/>
              </w:rPr>
              <w:t>ціни</w:t>
            </w:r>
            <w:proofErr w:type="spellEnd"/>
          </w:p>
        </w:tc>
      </w:tr>
      <w:tr w:rsidR="002900B9" w:rsidRPr="002900B9" w14:paraId="4FA3F082" w14:textId="77777777" w:rsidTr="00AB7823">
        <w:tc>
          <w:tcPr>
            <w:tcW w:w="6345" w:type="dxa"/>
          </w:tcPr>
          <w:p w14:paraId="065361E3" w14:textId="77777777" w:rsidR="002900B9" w:rsidRPr="002900B9" w:rsidRDefault="002900B9" w:rsidP="002900B9">
            <w:pPr>
              <w:rPr>
                <w:rFonts w:ascii="Georgia" w:eastAsia="Times New Roman" w:hAnsi="Georgia"/>
                <w:i/>
                <w:color w:val="002060"/>
                <w:sz w:val="22"/>
                <w:szCs w:val="22"/>
                <w:lang w:val="ru-RU" w:eastAsia="cs-CZ"/>
              </w:rPr>
            </w:pPr>
            <w:r w:rsidRPr="002900B9">
              <w:rPr>
                <w:rFonts w:ascii="Georgia" w:eastAsia="Times New Roman" w:hAnsi="Georgia"/>
                <w:i/>
                <w:color w:val="002060"/>
                <w:sz w:val="22"/>
                <w:szCs w:val="22"/>
                <w:lang w:val="ru-RU" w:eastAsia="cs-CZ"/>
              </w:rPr>
              <w:t xml:space="preserve">Оплата № 1 - Пройде після повідомлення про завершення робіт зі знесення. Постачальник організовує день управління, коли постачальник повинен представити заяву поточного стану робіт по  завершенню </w:t>
            </w:r>
            <w:r w:rsidRPr="002900B9">
              <w:rPr>
                <w:rFonts w:ascii="Georgia" w:eastAsia="Times New Roman" w:hAnsi="Georgia"/>
                <w:i/>
                <w:color w:val="002060"/>
                <w:sz w:val="22"/>
                <w:szCs w:val="22"/>
                <w:lang w:val="uk-UA" w:eastAsia="cs-CZ"/>
              </w:rPr>
              <w:t>і</w:t>
            </w:r>
            <w:r w:rsidRPr="002900B9">
              <w:rPr>
                <w:rFonts w:ascii="Georgia" w:eastAsia="Times New Roman" w:hAnsi="Georgia"/>
                <w:i/>
                <w:color w:val="002060"/>
                <w:sz w:val="22"/>
                <w:szCs w:val="22"/>
                <w:lang w:val="ru-RU" w:eastAsia="cs-CZ"/>
              </w:rPr>
              <w:t xml:space="preserve"> знесенню. Відповідно до угоди, укладеної з ЧАР протягом цього  дня управління, Постачальник виставляє рахунок на суму до </w:t>
            </w:r>
            <w:r w:rsidRPr="002900B9">
              <w:rPr>
                <w:rFonts w:ascii="Georgia" w:eastAsia="Times New Roman" w:hAnsi="Georgia"/>
                <w:i/>
                <w:color w:val="002060"/>
                <w:sz w:val="22"/>
                <w:szCs w:val="22"/>
                <w:lang w:eastAsia="cs-CZ"/>
              </w:rPr>
              <w:t xml:space="preserve">30 </w:t>
            </w:r>
            <w:r w:rsidRPr="002900B9">
              <w:rPr>
                <w:rFonts w:ascii="Georgia" w:eastAsia="Times New Roman" w:hAnsi="Georgia"/>
                <w:i/>
                <w:color w:val="002060"/>
                <w:sz w:val="22"/>
                <w:szCs w:val="22"/>
                <w:lang w:val="ru-RU" w:eastAsia="cs-CZ"/>
              </w:rPr>
              <w:t>% від договірної суми.</w:t>
            </w:r>
          </w:p>
        </w:tc>
        <w:tc>
          <w:tcPr>
            <w:tcW w:w="2835" w:type="dxa"/>
            <w:vAlign w:val="center"/>
          </w:tcPr>
          <w:p w14:paraId="47DEF684" w14:textId="77777777" w:rsidR="002900B9" w:rsidRPr="002900B9" w:rsidRDefault="002900B9" w:rsidP="002900B9">
            <w:pPr>
              <w:tabs>
                <w:tab w:val="center" w:pos="683"/>
                <w:tab w:val="right" w:pos="1366"/>
              </w:tabs>
              <w:ind w:right="402"/>
              <w:jc w:val="center"/>
              <w:rPr>
                <w:rFonts w:ascii="Georgia" w:eastAsia="Times New Roman" w:hAnsi="Georgia"/>
                <w:i/>
                <w:color w:val="002060"/>
                <w:sz w:val="22"/>
                <w:szCs w:val="22"/>
                <w:lang w:val="en-US" w:eastAsia="cs-CZ"/>
              </w:rPr>
            </w:pPr>
            <w:r w:rsidRPr="002900B9">
              <w:rPr>
                <w:rFonts w:ascii="Georgia" w:eastAsia="Times New Roman" w:hAnsi="Georgia"/>
                <w:i/>
                <w:color w:val="002060"/>
                <w:sz w:val="22"/>
                <w:szCs w:val="22"/>
                <w:lang w:val="uk-UA" w:eastAsia="cs-CZ"/>
              </w:rPr>
              <w:t>Макс</w:t>
            </w:r>
            <w:r w:rsidRPr="002900B9">
              <w:rPr>
                <w:rFonts w:ascii="Georgia" w:eastAsia="Times New Roman" w:hAnsi="Georgia"/>
                <w:i/>
                <w:color w:val="002060"/>
                <w:sz w:val="22"/>
                <w:szCs w:val="22"/>
                <w:lang w:val="en-US" w:eastAsia="cs-CZ"/>
              </w:rPr>
              <w:t xml:space="preserve">. 30% </w:t>
            </w:r>
            <w:proofErr w:type="spellStart"/>
            <w:r w:rsidRPr="002900B9">
              <w:rPr>
                <w:rFonts w:ascii="Georgia" w:eastAsia="Times New Roman" w:hAnsi="Georgia"/>
                <w:i/>
                <w:color w:val="002060"/>
                <w:sz w:val="22"/>
                <w:szCs w:val="22"/>
                <w:lang w:val="en-US" w:eastAsia="cs-CZ"/>
              </w:rPr>
              <w:t>від</w:t>
            </w:r>
            <w:proofErr w:type="spellEnd"/>
            <w:r w:rsidRPr="002900B9">
              <w:rPr>
                <w:rFonts w:ascii="Georgia" w:eastAsia="Times New Roman" w:hAnsi="Georgia"/>
                <w:i/>
                <w:color w:val="002060"/>
                <w:sz w:val="22"/>
                <w:szCs w:val="22"/>
                <w:lang w:val="en-US" w:eastAsia="cs-CZ"/>
              </w:rPr>
              <w:t xml:space="preserve"> </w:t>
            </w:r>
            <w:proofErr w:type="spellStart"/>
            <w:r w:rsidRPr="002900B9">
              <w:rPr>
                <w:rFonts w:ascii="Georgia" w:eastAsia="Times New Roman" w:hAnsi="Georgia"/>
                <w:i/>
                <w:color w:val="002060"/>
                <w:sz w:val="22"/>
                <w:szCs w:val="22"/>
                <w:lang w:val="en-US" w:eastAsia="cs-CZ"/>
              </w:rPr>
              <w:t>ціни</w:t>
            </w:r>
            <w:proofErr w:type="spellEnd"/>
          </w:p>
        </w:tc>
      </w:tr>
      <w:tr w:rsidR="002900B9" w:rsidRPr="002900B9" w14:paraId="3BB8E934" w14:textId="77777777" w:rsidTr="00AB7823">
        <w:trPr>
          <w:trHeight w:val="70"/>
        </w:trPr>
        <w:tc>
          <w:tcPr>
            <w:tcW w:w="6345" w:type="dxa"/>
          </w:tcPr>
          <w:p w14:paraId="56AF610C" w14:textId="77777777" w:rsidR="002900B9" w:rsidRDefault="002900B9" w:rsidP="002900B9">
            <w:pPr>
              <w:rPr>
                <w:rFonts w:ascii="Georgia" w:eastAsia="Times New Roman" w:hAnsi="Georgia"/>
                <w:i/>
                <w:color w:val="002060"/>
                <w:sz w:val="22"/>
                <w:szCs w:val="22"/>
                <w:lang w:eastAsia="cs-CZ"/>
              </w:rPr>
            </w:pPr>
            <w:r w:rsidRPr="002900B9">
              <w:rPr>
                <w:rFonts w:ascii="Georgia" w:eastAsia="Times New Roman" w:hAnsi="Georgia"/>
                <w:i/>
                <w:color w:val="002060"/>
                <w:sz w:val="22"/>
                <w:szCs w:val="22"/>
                <w:lang w:val="ru-RU" w:eastAsia="cs-CZ"/>
              </w:rPr>
              <w:t>Оплата № 2 - займе місце після завершення будівельних робіт. Постачальник повинен організувати день управління, де постачальник повинен представити поточний стан завершення  якій містить пропозицію фінансового врегулювання завершення будівництва (роботи). Відповідно до угоди, укладеної з ЧАР протягом цього дня управління, Постачальник виставляє рахунок на суму до 95% від вартості (95% містить також раніше випущені платежі).</w:t>
            </w:r>
          </w:p>
          <w:p w14:paraId="5F4E7ACC" w14:textId="77777777" w:rsidR="002900B9" w:rsidRPr="002900B9" w:rsidRDefault="002900B9" w:rsidP="002900B9">
            <w:pPr>
              <w:rPr>
                <w:rFonts w:ascii="Georgia" w:eastAsia="Times New Roman" w:hAnsi="Georgia"/>
                <w:i/>
                <w:color w:val="002060"/>
                <w:sz w:val="22"/>
                <w:szCs w:val="22"/>
                <w:lang w:eastAsia="cs-CZ"/>
              </w:rPr>
            </w:pPr>
          </w:p>
        </w:tc>
        <w:tc>
          <w:tcPr>
            <w:tcW w:w="2835" w:type="dxa"/>
            <w:vAlign w:val="center"/>
          </w:tcPr>
          <w:p w14:paraId="60C9E090" w14:textId="77777777" w:rsidR="002900B9" w:rsidRPr="002900B9" w:rsidRDefault="002900B9" w:rsidP="002900B9">
            <w:pPr>
              <w:tabs>
                <w:tab w:val="left" w:pos="285"/>
                <w:tab w:val="center" w:pos="683"/>
              </w:tabs>
              <w:ind w:right="402"/>
              <w:jc w:val="center"/>
              <w:rPr>
                <w:rFonts w:ascii="Georgia" w:eastAsia="Times New Roman" w:hAnsi="Georgia"/>
                <w:color w:val="002060"/>
                <w:sz w:val="22"/>
                <w:szCs w:val="22"/>
                <w:lang w:val="ru-RU" w:eastAsia="cs-CZ"/>
              </w:rPr>
            </w:pPr>
            <w:r w:rsidRPr="002900B9">
              <w:rPr>
                <w:rFonts w:ascii="Georgia" w:eastAsia="Times New Roman" w:hAnsi="Georgia"/>
                <w:i/>
                <w:color w:val="002060"/>
                <w:sz w:val="22"/>
                <w:szCs w:val="22"/>
                <w:lang w:val="ru-RU" w:eastAsia="cs-CZ"/>
              </w:rPr>
              <w:t>Різниця між 95% від вартості і раніше випущених платежів (авансовий платіж і оплата № 1)</w:t>
            </w:r>
          </w:p>
        </w:tc>
      </w:tr>
      <w:tr w:rsidR="002900B9" w:rsidRPr="002900B9" w14:paraId="4699D38F" w14:textId="77777777" w:rsidTr="00AB7823">
        <w:trPr>
          <w:trHeight w:val="70"/>
        </w:trPr>
        <w:tc>
          <w:tcPr>
            <w:tcW w:w="6345" w:type="dxa"/>
          </w:tcPr>
          <w:p w14:paraId="3FD73127" w14:textId="77777777" w:rsidR="002900B9" w:rsidRPr="002900B9" w:rsidRDefault="002900B9" w:rsidP="002900B9">
            <w:pPr>
              <w:rPr>
                <w:rFonts w:ascii="Georgia" w:eastAsia="Times New Roman" w:hAnsi="Georgia"/>
                <w:i/>
                <w:color w:val="002060"/>
                <w:sz w:val="22"/>
                <w:szCs w:val="22"/>
                <w:lang w:eastAsia="cs-CZ"/>
              </w:rPr>
            </w:pPr>
            <w:proofErr w:type="spellStart"/>
            <w:r w:rsidRPr="002900B9">
              <w:rPr>
                <w:rFonts w:ascii="Georgia" w:eastAsia="Times New Roman" w:hAnsi="Georgia"/>
                <w:i/>
                <w:color w:val="002060"/>
                <w:sz w:val="22"/>
                <w:szCs w:val="22"/>
                <w:lang w:eastAsia="cs-CZ"/>
              </w:rPr>
              <w:lastRenderedPageBreak/>
              <w:t>Оплата</w:t>
            </w:r>
            <w:proofErr w:type="spellEnd"/>
            <w:r w:rsidRPr="002900B9">
              <w:rPr>
                <w:rFonts w:ascii="Georgia" w:eastAsia="Times New Roman" w:hAnsi="Georgia"/>
                <w:i/>
                <w:color w:val="002060"/>
                <w:sz w:val="22"/>
                <w:szCs w:val="22"/>
                <w:lang w:eastAsia="cs-CZ"/>
              </w:rPr>
              <w:t xml:space="preserve"> № 3 - </w:t>
            </w:r>
            <w:proofErr w:type="spellStart"/>
            <w:r w:rsidRPr="002900B9">
              <w:rPr>
                <w:rFonts w:ascii="Georgia" w:eastAsia="Times New Roman" w:hAnsi="Georgia"/>
                <w:i/>
                <w:color w:val="002060"/>
                <w:sz w:val="22"/>
                <w:szCs w:val="22"/>
                <w:lang w:eastAsia="cs-CZ"/>
              </w:rPr>
              <w:t>Рахунок</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що</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охоплює</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всю</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ціну</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буде</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виданий</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Постачальником</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після</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підтвердження</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протоколу</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передачі</w:t>
            </w:r>
            <w:proofErr w:type="spellEnd"/>
            <w:r w:rsidRPr="002900B9">
              <w:rPr>
                <w:rFonts w:ascii="Georgia" w:eastAsia="Times New Roman" w:hAnsi="Georgia"/>
                <w:i/>
                <w:color w:val="002060"/>
                <w:sz w:val="22"/>
                <w:szCs w:val="22"/>
                <w:lang w:eastAsia="cs-CZ"/>
              </w:rPr>
              <w:t xml:space="preserve"> і </w:t>
            </w:r>
            <w:proofErr w:type="spellStart"/>
            <w:r w:rsidRPr="002900B9">
              <w:rPr>
                <w:rFonts w:ascii="Georgia" w:eastAsia="Times New Roman" w:hAnsi="Georgia"/>
                <w:i/>
                <w:color w:val="002060"/>
                <w:sz w:val="22"/>
                <w:szCs w:val="22"/>
                <w:lang w:eastAsia="cs-CZ"/>
              </w:rPr>
              <w:t>підписом</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гарантійної</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угоди</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між</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Постачальником</w:t>
            </w:r>
            <w:proofErr w:type="spellEnd"/>
            <w:r w:rsidRPr="002900B9">
              <w:rPr>
                <w:rFonts w:ascii="Georgia" w:eastAsia="Times New Roman" w:hAnsi="Georgia"/>
                <w:i/>
                <w:color w:val="002060"/>
                <w:sz w:val="22"/>
                <w:szCs w:val="22"/>
                <w:lang w:eastAsia="cs-CZ"/>
              </w:rPr>
              <w:t xml:space="preserve">, </w:t>
            </w:r>
            <w:r w:rsidRPr="002900B9">
              <w:rPr>
                <w:rFonts w:ascii="Georgia" w:eastAsia="Times New Roman" w:hAnsi="Georgia"/>
                <w:i/>
                <w:color w:val="002060"/>
                <w:sz w:val="22"/>
                <w:szCs w:val="22"/>
                <w:lang w:val="uk-UA" w:eastAsia="cs-CZ"/>
              </w:rPr>
              <w:t>ЧАР</w:t>
            </w:r>
            <w:r w:rsidRPr="002900B9">
              <w:rPr>
                <w:rFonts w:ascii="Georgia" w:eastAsia="Times New Roman" w:hAnsi="Georgia"/>
                <w:i/>
                <w:color w:val="002060"/>
                <w:sz w:val="22"/>
                <w:szCs w:val="22"/>
                <w:lang w:eastAsia="cs-CZ"/>
              </w:rPr>
              <w:t xml:space="preserve"> і </w:t>
            </w:r>
            <w:proofErr w:type="spellStart"/>
            <w:r w:rsidRPr="002900B9">
              <w:rPr>
                <w:rFonts w:ascii="Georgia" w:eastAsia="Times New Roman" w:hAnsi="Georgia"/>
                <w:i/>
                <w:color w:val="002060"/>
                <w:sz w:val="22"/>
                <w:szCs w:val="22"/>
                <w:lang w:eastAsia="cs-CZ"/>
              </w:rPr>
              <w:t>представниками</w:t>
            </w:r>
            <w:proofErr w:type="spellEnd"/>
            <w:r w:rsidRPr="002900B9">
              <w:rPr>
                <w:rFonts w:ascii="Georgia" w:eastAsia="Times New Roman" w:hAnsi="Georgia"/>
                <w:i/>
                <w:color w:val="002060"/>
                <w:sz w:val="22"/>
                <w:szCs w:val="22"/>
                <w:lang w:eastAsia="cs-CZ"/>
              </w:rPr>
              <w:t xml:space="preserve"> </w:t>
            </w:r>
            <w:r w:rsidRPr="002900B9">
              <w:rPr>
                <w:rFonts w:ascii="Georgia" w:eastAsia="Times New Roman" w:hAnsi="Georgia"/>
                <w:color w:val="002060"/>
                <w:sz w:val="22"/>
                <w:szCs w:val="22"/>
                <w:lang w:eastAsia="cs-CZ"/>
              </w:rPr>
              <w:t xml:space="preserve"> </w:t>
            </w:r>
            <w:proofErr w:type="spellStart"/>
            <w:r w:rsidRPr="002900B9">
              <w:rPr>
                <w:rFonts w:ascii="Georgia" w:eastAsia="Times New Roman" w:hAnsi="Georgia"/>
                <w:i/>
                <w:color w:val="002060"/>
                <w:sz w:val="22"/>
                <w:szCs w:val="22"/>
                <w:lang w:eastAsia="cs-CZ"/>
              </w:rPr>
              <w:t>будівельного</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місця</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Комплекс</w:t>
            </w:r>
            <w:proofErr w:type="spellEnd"/>
            <w:r w:rsidRPr="002900B9">
              <w:rPr>
                <w:rFonts w:ascii="Georgia" w:eastAsia="Times New Roman" w:hAnsi="Georgia"/>
                <w:color w:val="002060"/>
                <w:sz w:val="22"/>
                <w:szCs w:val="22"/>
                <w:lang w:eastAsia="cs-CZ"/>
              </w:rPr>
              <w:t xml:space="preserve"> </w:t>
            </w:r>
            <w:proofErr w:type="spellStart"/>
            <w:r w:rsidRPr="002900B9">
              <w:rPr>
                <w:rFonts w:ascii="Georgia" w:eastAsia="Times New Roman" w:hAnsi="Georgia"/>
                <w:i/>
                <w:color w:val="002060"/>
                <w:sz w:val="22"/>
                <w:szCs w:val="22"/>
                <w:lang w:eastAsia="cs-CZ"/>
              </w:rPr>
              <w:t>дитячого</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садка</w:t>
            </w:r>
            <w:proofErr w:type="spellEnd"/>
            <w:r w:rsidRPr="002900B9">
              <w:rPr>
                <w:rFonts w:ascii="Georgia" w:eastAsia="Times New Roman" w:hAnsi="Georgia"/>
                <w:i/>
                <w:color w:val="002060"/>
                <w:sz w:val="22"/>
                <w:szCs w:val="22"/>
                <w:lang w:eastAsia="cs-CZ"/>
              </w:rPr>
              <w:t xml:space="preserve"> в </w:t>
            </w:r>
            <w:proofErr w:type="spellStart"/>
            <w:r w:rsidRPr="002900B9">
              <w:rPr>
                <w:rFonts w:ascii="Georgia" w:eastAsia="Times New Roman" w:hAnsi="Georgia"/>
                <w:i/>
                <w:color w:val="002060"/>
                <w:sz w:val="22"/>
                <w:szCs w:val="22"/>
                <w:lang w:eastAsia="cs-CZ"/>
              </w:rPr>
              <w:t>Миколаївці</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Україна</w:t>
            </w:r>
            <w:proofErr w:type="spellEnd"/>
            <w:r w:rsidRPr="002900B9">
              <w:rPr>
                <w:rFonts w:ascii="Georgia" w:eastAsia="Times New Roman" w:hAnsi="Georgia"/>
                <w:i/>
                <w:color w:val="002060"/>
                <w:sz w:val="22"/>
                <w:szCs w:val="22"/>
                <w:lang w:eastAsia="cs-CZ"/>
              </w:rPr>
              <w:t xml:space="preserve"> ).</w:t>
            </w:r>
          </w:p>
        </w:tc>
        <w:tc>
          <w:tcPr>
            <w:tcW w:w="2835" w:type="dxa"/>
            <w:vAlign w:val="center"/>
          </w:tcPr>
          <w:p w14:paraId="3D858706" w14:textId="77777777" w:rsidR="002900B9" w:rsidRPr="002900B9" w:rsidRDefault="002900B9" w:rsidP="002900B9">
            <w:pPr>
              <w:tabs>
                <w:tab w:val="left" w:pos="285"/>
                <w:tab w:val="center" w:pos="683"/>
              </w:tabs>
              <w:ind w:right="402"/>
              <w:jc w:val="center"/>
              <w:rPr>
                <w:rFonts w:ascii="Georgia" w:eastAsia="Times New Roman" w:hAnsi="Georgia"/>
                <w:color w:val="002060"/>
                <w:sz w:val="22"/>
                <w:szCs w:val="22"/>
                <w:lang w:eastAsia="cs-CZ"/>
              </w:rPr>
            </w:pPr>
            <w:proofErr w:type="spellStart"/>
            <w:r w:rsidRPr="002900B9">
              <w:rPr>
                <w:rFonts w:ascii="Georgia" w:eastAsia="Times New Roman" w:hAnsi="Georgia"/>
                <w:i/>
                <w:color w:val="002060"/>
                <w:sz w:val="22"/>
                <w:szCs w:val="22"/>
                <w:lang w:eastAsia="cs-CZ"/>
              </w:rPr>
              <w:t>Різниця</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між</w:t>
            </w:r>
            <w:proofErr w:type="spellEnd"/>
            <w:r w:rsidRPr="002900B9">
              <w:rPr>
                <w:rFonts w:ascii="Georgia" w:eastAsia="Times New Roman" w:hAnsi="Georgia"/>
                <w:i/>
                <w:color w:val="002060"/>
                <w:sz w:val="22"/>
                <w:szCs w:val="22"/>
                <w:lang w:eastAsia="cs-CZ"/>
              </w:rPr>
              <w:t xml:space="preserve">. 100% </w:t>
            </w:r>
            <w:proofErr w:type="spellStart"/>
            <w:r w:rsidRPr="002900B9">
              <w:rPr>
                <w:rFonts w:ascii="Georgia" w:eastAsia="Times New Roman" w:hAnsi="Georgia"/>
                <w:i/>
                <w:color w:val="002060"/>
                <w:sz w:val="22"/>
                <w:szCs w:val="22"/>
                <w:lang w:eastAsia="cs-CZ"/>
              </w:rPr>
              <w:t>від</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вартості</w:t>
            </w:r>
            <w:proofErr w:type="spellEnd"/>
            <w:r w:rsidRPr="002900B9">
              <w:rPr>
                <w:rFonts w:ascii="Georgia" w:eastAsia="Times New Roman" w:hAnsi="Georgia"/>
                <w:i/>
                <w:color w:val="002060"/>
                <w:sz w:val="22"/>
                <w:szCs w:val="22"/>
                <w:lang w:eastAsia="cs-CZ"/>
              </w:rPr>
              <w:t xml:space="preserve"> і </w:t>
            </w:r>
            <w:proofErr w:type="spellStart"/>
            <w:r w:rsidRPr="002900B9">
              <w:rPr>
                <w:rFonts w:ascii="Georgia" w:eastAsia="Times New Roman" w:hAnsi="Georgia"/>
                <w:i/>
                <w:color w:val="002060"/>
                <w:sz w:val="22"/>
                <w:szCs w:val="22"/>
                <w:lang w:eastAsia="cs-CZ"/>
              </w:rPr>
              <w:t>раніше</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випущених</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платежів</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передоплата</w:t>
            </w:r>
            <w:proofErr w:type="spellEnd"/>
            <w:r w:rsidRPr="002900B9">
              <w:rPr>
                <w:rFonts w:ascii="Georgia" w:eastAsia="Times New Roman" w:hAnsi="Georgia"/>
                <w:i/>
                <w:color w:val="002060"/>
                <w:sz w:val="22"/>
                <w:szCs w:val="22"/>
                <w:lang w:eastAsia="cs-CZ"/>
              </w:rPr>
              <w:t xml:space="preserve">, </w:t>
            </w:r>
            <w:proofErr w:type="spellStart"/>
            <w:r w:rsidRPr="002900B9">
              <w:rPr>
                <w:rFonts w:ascii="Georgia" w:eastAsia="Times New Roman" w:hAnsi="Georgia"/>
                <w:i/>
                <w:color w:val="002060"/>
                <w:sz w:val="22"/>
                <w:szCs w:val="22"/>
                <w:lang w:eastAsia="cs-CZ"/>
              </w:rPr>
              <w:t>оплата</w:t>
            </w:r>
            <w:proofErr w:type="spellEnd"/>
            <w:r w:rsidRPr="002900B9">
              <w:rPr>
                <w:rFonts w:ascii="Georgia" w:eastAsia="Times New Roman" w:hAnsi="Georgia"/>
                <w:i/>
                <w:color w:val="002060"/>
                <w:sz w:val="22"/>
                <w:szCs w:val="22"/>
                <w:lang w:eastAsia="cs-CZ"/>
              </w:rPr>
              <w:t xml:space="preserve"> № 1 і № 2)</w:t>
            </w:r>
          </w:p>
        </w:tc>
      </w:tr>
    </w:tbl>
    <w:p w14:paraId="02BF8D5C" w14:textId="77777777" w:rsidR="002900B9" w:rsidRPr="002900B9" w:rsidRDefault="002900B9" w:rsidP="002900B9">
      <w:pPr>
        <w:ind w:hanging="567"/>
        <w:jc w:val="both"/>
        <w:rPr>
          <w:rFonts w:ascii="Georgia" w:hAnsi="Georgia"/>
          <w:color w:val="002060"/>
          <w:lang w:val="uk-UA"/>
        </w:rPr>
      </w:pPr>
    </w:p>
    <w:p w14:paraId="099EC70F" w14:textId="77777777" w:rsidR="002900B9" w:rsidRPr="002900B9" w:rsidRDefault="002900B9" w:rsidP="002900B9">
      <w:pPr>
        <w:jc w:val="both"/>
        <w:rPr>
          <w:rFonts w:ascii="Georgia" w:hAnsi="Georgia"/>
          <w:i/>
          <w:color w:val="002060"/>
          <w:lang w:val="ru-RU"/>
        </w:rPr>
      </w:pPr>
      <w:r w:rsidRPr="002900B9">
        <w:rPr>
          <w:rFonts w:ascii="Georgia" w:hAnsi="Georgia"/>
          <w:i/>
          <w:color w:val="002060"/>
          <w:lang w:val="ru-RU"/>
        </w:rPr>
        <w:t>Виплати будуть проводитися тільки в євро.</w:t>
      </w:r>
    </w:p>
    <w:p w14:paraId="2B474C9D" w14:textId="77777777" w:rsidR="002900B9" w:rsidRPr="002900B9" w:rsidRDefault="002900B9" w:rsidP="002900B9">
      <w:pPr>
        <w:jc w:val="both"/>
        <w:rPr>
          <w:rFonts w:ascii="Georgia" w:hAnsi="Georgia"/>
          <w:i/>
          <w:color w:val="002060"/>
          <w:lang w:val="ru-RU"/>
        </w:rPr>
      </w:pPr>
      <w:r w:rsidRPr="002900B9">
        <w:rPr>
          <w:rFonts w:ascii="Georgia" w:hAnsi="Georgia"/>
          <w:i/>
          <w:color w:val="002060"/>
          <w:lang w:val="ru-RU"/>
        </w:rPr>
        <w:t>Цифри в рахунках Постачальника будуть в євро.</w:t>
      </w:r>
    </w:p>
    <w:p w14:paraId="6952FC6A" w14:textId="77777777" w:rsidR="002900B9" w:rsidRPr="002900B9" w:rsidRDefault="002900B9" w:rsidP="002900B9">
      <w:pPr>
        <w:ind w:hanging="567"/>
        <w:jc w:val="both"/>
        <w:rPr>
          <w:rFonts w:ascii="Georgia" w:hAnsi="Georgia"/>
          <w:i/>
          <w:color w:val="002060"/>
          <w:lang w:val="ru-RU"/>
        </w:rPr>
      </w:pPr>
    </w:p>
    <w:p w14:paraId="2FAA53DA" w14:textId="77777777" w:rsidR="002900B9" w:rsidRPr="002900B9" w:rsidRDefault="002900B9" w:rsidP="002900B9">
      <w:pPr>
        <w:jc w:val="both"/>
        <w:rPr>
          <w:rFonts w:ascii="Georgia" w:hAnsi="Georgia"/>
          <w:i/>
          <w:color w:val="002060"/>
          <w:lang w:val="uk-UA"/>
        </w:rPr>
      </w:pPr>
      <w:r w:rsidRPr="00690A0E">
        <w:rPr>
          <w:rFonts w:ascii="Georgia" w:hAnsi="Georgia"/>
          <w:i/>
          <w:color w:val="002060"/>
          <w:lang w:val="uk-UA"/>
        </w:rPr>
        <w:t xml:space="preserve">Запит на виплату допускається тільки в супроводі відповідного рахунку, виставленого Постачальником і відповідно до статті 1. Запит для остаточного платежу повинен включати також заключну доповідь і протокол передачі. Остаточна доповідь буде зроблена англійською мовою. ЧАР </w:t>
      </w:r>
      <w:r w:rsidRPr="00690A0E">
        <w:rPr>
          <w:rFonts w:ascii="Georgia" w:hAnsi="Georgia"/>
          <w:i/>
          <w:color w:val="002060"/>
          <w:lang w:val="ru-RU"/>
        </w:rPr>
        <w:t xml:space="preserve">оплатить </w:t>
      </w:r>
      <w:r w:rsidRPr="00690A0E">
        <w:rPr>
          <w:rFonts w:ascii="Georgia" w:hAnsi="Georgia"/>
          <w:i/>
          <w:color w:val="002060"/>
          <w:lang w:val="uk-UA"/>
        </w:rPr>
        <w:t>кожен рахунок протягом терміну зазначеного в статті 2.4 цього Договору.</w:t>
      </w:r>
    </w:p>
    <w:p w14:paraId="683FE6CA" w14:textId="77777777" w:rsidR="002900B9" w:rsidRPr="002900B9" w:rsidRDefault="002900B9" w:rsidP="002900B9">
      <w:pPr>
        <w:jc w:val="both"/>
        <w:rPr>
          <w:rFonts w:ascii="Georgia" w:hAnsi="Georgia"/>
          <w:color w:val="002060"/>
        </w:rPr>
      </w:pPr>
    </w:p>
    <w:p w14:paraId="0FE8934A" w14:textId="77777777" w:rsidR="009A0CB5" w:rsidRPr="004F7AF5" w:rsidRDefault="009A0CB5" w:rsidP="009A0CB5">
      <w:pPr>
        <w:jc w:val="both"/>
        <w:rPr>
          <w:rFonts w:ascii="Georgia" w:hAnsi="Georgia"/>
          <w:lang w:val="uk-UA"/>
        </w:rPr>
      </w:pPr>
    </w:p>
    <w:p w14:paraId="68672824" w14:textId="77777777" w:rsidR="009A0CB5" w:rsidRPr="004F7AF5" w:rsidRDefault="009A0CB5" w:rsidP="00CF4C37">
      <w:pPr>
        <w:pStyle w:val="Odstavecseseznamem"/>
        <w:numPr>
          <w:ilvl w:val="0"/>
          <w:numId w:val="2"/>
        </w:numPr>
        <w:ind w:left="0" w:hanging="567"/>
        <w:jc w:val="both"/>
        <w:rPr>
          <w:rFonts w:ascii="Georgia" w:hAnsi="Georgia"/>
          <w:lang w:val="en-GB"/>
        </w:rPr>
      </w:pPr>
      <w:r w:rsidRPr="004F7AF5">
        <w:rPr>
          <w:rFonts w:ascii="Georgia" w:hAnsi="Georgia"/>
          <w:lang w:val="en-GB"/>
        </w:rPr>
        <w:t>Other parts of the contract remain unchanged.</w:t>
      </w:r>
    </w:p>
    <w:p w14:paraId="587BD800" w14:textId="77777777" w:rsidR="009A0CB5" w:rsidRPr="004F7AF5" w:rsidRDefault="009A0CB5" w:rsidP="009A0CB5">
      <w:pPr>
        <w:tabs>
          <w:tab w:val="left" w:pos="843"/>
          <w:tab w:val="right" w:leader="dot" w:pos="9014"/>
        </w:tabs>
        <w:suppressAutoHyphens/>
        <w:ind w:left="360"/>
        <w:rPr>
          <w:rFonts w:ascii="Georgia" w:hAnsi="Georgia"/>
          <w:b/>
          <w:smallCaps/>
          <w:color w:val="002060"/>
          <w:spacing w:val="-3"/>
          <w:lang w:val="uk-UA"/>
        </w:rPr>
      </w:pPr>
    </w:p>
    <w:p w14:paraId="221A598F" w14:textId="6042F196" w:rsidR="009A0CB5" w:rsidRPr="004F7AF5" w:rsidRDefault="002900B9" w:rsidP="00CF4C37">
      <w:pPr>
        <w:ind w:hanging="567"/>
        <w:jc w:val="both"/>
        <w:rPr>
          <w:rFonts w:ascii="Georgia" w:hAnsi="Georgia"/>
        </w:rPr>
      </w:pPr>
      <w:r>
        <w:rPr>
          <w:rStyle w:val="shorttext"/>
          <w:rFonts w:ascii="Georgia" w:hAnsi="Georgia"/>
          <w:color w:val="002060"/>
          <w:lang w:val="uk-UA"/>
        </w:rPr>
        <w:t>2.</w:t>
      </w:r>
      <w:r>
        <w:rPr>
          <w:rStyle w:val="shorttext"/>
          <w:rFonts w:ascii="Georgia" w:hAnsi="Georgia"/>
          <w:color w:val="002060"/>
        </w:rPr>
        <w:t>4</w:t>
      </w:r>
      <w:r w:rsidR="009A0CB5" w:rsidRPr="004F7AF5">
        <w:rPr>
          <w:rStyle w:val="shorttext"/>
          <w:rFonts w:ascii="Georgia" w:hAnsi="Georgia"/>
          <w:color w:val="002060"/>
          <w:lang w:val="uk-UA"/>
        </w:rPr>
        <w:t xml:space="preserve"> </w:t>
      </w:r>
      <w:r w:rsidR="00CF4C37" w:rsidRPr="004F7AF5">
        <w:rPr>
          <w:rStyle w:val="shorttext"/>
          <w:rFonts w:ascii="Georgia" w:hAnsi="Georgia"/>
          <w:color w:val="002060"/>
        </w:rPr>
        <w:tab/>
      </w:r>
      <w:r w:rsidR="009A0CB5" w:rsidRPr="004F7AF5">
        <w:rPr>
          <w:rStyle w:val="shorttext"/>
          <w:rFonts w:ascii="Georgia" w:hAnsi="Georgia"/>
          <w:color w:val="002060"/>
          <w:lang w:val="uk-UA"/>
        </w:rPr>
        <w:t>Інші частини договору залишаються незмінними.</w:t>
      </w:r>
    </w:p>
    <w:p w14:paraId="67EA8974" w14:textId="77777777" w:rsidR="009A0CB5" w:rsidRPr="004F7AF5" w:rsidRDefault="009A0CB5" w:rsidP="009A0CB5">
      <w:pPr>
        <w:tabs>
          <w:tab w:val="left" w:pos="843"/>
          <w:tab w:val="right" w:leader="dot" w:pos="9014"/>
        </w:tabs>
        <w:suppressAutoHyphens/>
        <w:ind w:left="360"/>
        <w:rPr>
          <w:rFonts w:ascii="Georgia" w:hAnsi="Georgia"/>
          <w:b/>
          <w:smallCaps/>
          <w:spacing w:val="-3"/>
          <w:lang w:val="uk-UA"/>
        </w:rPr>
      </w:pPr>
    </w:p>
    <w:p w14:paraId="2BA8246C" w14:textId="77777777" w:rsidR="009A0CB5" w:rsidRPr="004F7AF5" w:rsidRDefault="009A0CB5" w:rsidP="009A0CB5">
      <w:pPr>
        <w:tabs>
          <w:tab w:val="left" w:pos="843"/>
          <w:tab w:val="right" w:leader="dot" w:pos="9014"/>
        </w:tabs>
        <w:suppressAutoHyphens/>
        <w:ind w:left="360"/>
        <w:rPr>
          <w:rFonts w:ascii="Georgia" w:hAnsi="Georgia"/>
          <w:b/>
          <w:smallCaps/>
          <w:spacing w:val="-3"/>
          <w:lang w:val="uk-UA"/>
        </w:rPr>
      </w:pPr>
    </w:p>
    <w:p w14:paraId="6C8A11AF" w14:textId="77777777" w:rsidR="009A0CB5" w:rsidRPr="004F7AF5" w:rsidRDefault="009A0CB5" w:rsidP="009A0CB5">
      <w:pPr>
        <w:tabs>
          <w:tab w:val="left" w:pos="843"/>
          <w:tab w:val="right" w:leader="dot" w:pos="9014"/>
        </w:tabs>
        <w:suppressAutoHyphens/>
        <w:ind w:left="360"/>
        <w:rPr>
          <w:rFonts w:ascii="Georgia" w:hAnsi="Georgia"/>
          <w:b/>
          <w:smallCaps/>
          <w:spacing w:val="-3"/>
          <w:lang w:val="uk-UA"/>
        </w:rPr>
      </w:pPr>
    </w:p>
    <w:p w14:paraId="07D5473C" w14:textId="77777777" w:rsidR="009A0CB5" w:rsidRPr="004F7AF5" w:rsidRDefault="009A0CB5" w:rsidP="009A0CB5">
      <w:pPr>
        <w:tabs>
          <w:tab w:val="left" w:pos="843"/>
          <w:tab w:val="right" w:leader="dot" w:pos="9014"/>
        </w:tabs>
        <w:suppressAutoHyphens/>
        <w:ind w:left="360"/>
        <w:rPr>
          <w:rFonts w:ascii="Georgia" w:hAnsi="Georgia"/>
          <w:b/>
          <w:smallCaps/>
          <w:spacing w:val="-3"/>
          <w:lang w:val="uk-UA"/>
        </w:rPr>
      </w:pPr>
    </w:p>
    <w:p w14:paraId="1C1A8890" w14:textId="77777777" w:rsidR="009A0CB5" w:rsidRPr="004F7AF5" w:rsidRDefault="009A0CB5" w:rsidP="009A0CB5">
      <w:pPr>
        <w:numPr>
          <w:ilvl w:val="0"/>
          <w:numId w:val="1"/>
        </w:numPr>
        <w:jc w:val="center"/>
        <w:rPr>
          <w:rFonts w:ascii="Georgia" w:hAnsi="Georgia"/>
          <w:b/>
          <w:smallCaps/>
          <w:lang w:val="en-US"/>
        </w:rPr>
      </w:pPr>
      <w:r w:rsidRPr="004F7AF5">
        <w:rPr>
          <w:rFonts w:ascii="Georgia" w:hAnsi="Georgia"/>
          <w:b/>
          <w:smallCaps/>
          <w:lang w:val="en-US"/>
        </w:rPr>
        <w:t>Final provisions</w:t>
      </w:r>
    </w:p>
    <w:p w14:paraId="40F5C5E4" w14:textId="77777777" w:rsidR="009A0CB5" w:rsidRPr="004F7AF5" w:rsidRDefault="009A0CB5" w:rsidP="009A0CB5">
      <w:pPr>
        <w:ind w:left="360"/>
        <w:jc w:val="center"/>
        <w:rPr>
          <w:rStyle w:val="shorttext"/>
          <w:rFonts w:ascii="Georgia" w:hAnsi="Georgia"/>
          <w:b/>
          <w:color w:val="002060"/>
          <w:lang w:val="uk-UA"/>
        </w:rPr>
      </w:pPr>
      <w:r w:rsidRPr="004F7AF5">
        <w:rPr>
          <w:rStyle w:val="shorttext"/>
          <w:rFonts w:ascii="Georgia" w:hAnsi="Georgia"/>
          <w:b/>
          <w:color w:val="002060"/>
          <w:lang w:val="uk-UA"/>
        </w:rPr>
        <w:t>3. ЗАКЛЮЧНІ ПОЛОЖЕННЯ</w:t>
      </w:r>
    </w:p>
    <w:p w14:paraId="2FB5A3E8" w14:textId="77777777" w:rsidR="009A0CB5" w:rsidRPr="004F7AF5" w:rsidRDefault="009A0CB5" w:rsidP="009A0CB5">
      <w:pPr>
        <w:ind w:left="360"/>
        <w:jc w:val="center"/>
        <w:rPr>
          <w:rFonts w:ascii="Georgia" w:hAnsi="Georgia"/>
          <w:b/>
          <w:smallCaps/>
          <w:color w:val="002060"/>
          <w:lang w:val="en-US"/>
        </w:rPr>
      </w:pPr>
    </w:p>
    <w:p w14:paraId="665DBA38" w14:textId="77777777" w:rsidR="009A0CB5" w:rsidRPr="004F7AF5" w:rsidRDefault="009A0CB5" w:rsidP="00CF4C37">
      <w:pPr>
        <w:numPr>
          <w:ilvl w:val="1"/>
          <w:numId w:val="1"/>
        </w:numPr>
        <w:tabs>
          <w:tab w:val="clear" w:pos="360"/>
          <w:tab w:val="num" w:pos="0"/>
        </w:tabs>
        <w:autoSpaceDE w:val="0"/>
        <w:autoSpaceDN w:val="0"/>
        <w:adjustRightInd w:val="0"/>
        <w:ind w:left="0" w:hanging="567"/>
        <w:jc w:val="both"/>
        <w:rPr>
          <w:rFonts w:ascii="Georgia" w:hAnsi="Georgia"/>
          <w:lang w:val="en-US"/>
        </w:rPr>
      </w:pPr>
      <w:r w:rsidRPr="004F7AF5">
        <w:rPr>
          <w:rFonts w:ascii="Georgia" w:hAnsi="Georgia"/>
          <w:lang w:val="en-US"/>
        </w:rPr>
        <w:t>This amendment shall be governed by the national substantive and procedural law of the Czech Republic.</w:t>
      </w:r>
    </w:p>
    <w:p w14:paraId="69CB310B" w14:textId="77777777" w:rsidR="00CF4C37" w:rsidRPr="004F7AF5" w:rsidRDefault="00CF4C37" w:rsidP="00CF4C37">
      <w:pPr>
        <w:autoSpaceDE w:val="0"/>
        <w:autoSpaceDN w:val="0"/>
        <w:adjustRightInd w:val="0"/>
        <w:jc w:val="both"/>
        <w:rPr>
          <w:rFonts w:ascii="Georgia" w:hAnsi="Georgia"/>
          <w:lang w:val="en-US"/>
        </w:rPr>
      </w:pPr>
    </w:p>
    <w:p w14:paraId="743B4676" w14:textId="332561D1" w:rsidR="009A0CB5" w:rsidRPr="004F7AF5" w:rsidRDefault="009A0CB5" w:rsidP="00CF4C37">
      <w:pPr>
        <w:autoSpaceDE w:val="0"/>
        <w:autoSpaceDN w:val="0"/>
        <w:adjustRightInd w:val="0"/>
        <w:ind w:hanging="567"/>
        <w:jc w:val="both"/>
        <w:rPr>
          <w:rFonts w:ascii="Georgia" w:hAnsi="Georgia"/>
          <w:color w:val="002060"/>
        </w:rPr>
      </w:pPr>
      <w:r w:rsidRPr="004F7AF5">
        <w:rPr>
          <w:rFonts w:ascii="Georgia" w:hAnsi="Georgia"/>
          <w:color w:val="002060"/>
          <w:lang w:val="uk-UA"/>
        </w:rPr>
        <w:t xml:space="preserve">3.1 </w:t>
      </w:r>
      <w:r w:rsidR="00CF4C37" w:rsidRPr="004F7AF5">
        <w:rPr>
          <w:rFonts w:ascii="Georgia" w:hAnsi="Georgia"/>
          <w:color w:val="002060"/>
        </w:rPr>
        <w:tab/>
      </w:r>
      <w:r w:rsidRPr="004F7AF5">
        <w:rPr>
          <w:rFonts w:ascii="Georgia" w:hAnsi="Georgia"/>
          <w:color w:val="002060"/>
          <w:lang w:val="uk-UA"/>
        </w:rPr>
        <w:t>Договір регулюється національним законодавством і процесуальним правом Чеської республіки.</w:t>
      </w:r>
    </w:p>
    <w:p w14:paraId="210B246A" w14:textId="77777777" w:rsidR="009A0CB5" w:rsidRPr="004F7AF5" w:rsidRDefault="009A0CB5" w:rsidP="00CF4C37">
      <w:pPr>
        <w:autoSpaceDE w:val="0"/>
        <w:autoSpaceDN w:val="0"/>
        <w:adjustRightInd w:val="0"/>
        <w:jc w:val="both"/>
        <w:rPr>
          <w:rFonts w:ascii="Georgia" w:hAnsi="Georgia"/>
          <w:lang w:val="en-US"/>
        </w:rPr>
      </w:pPr>
    </w:p>
    <w:p w14:paraId="4380C09D" w14:textId="77777777" w:rsidR="009A0CB5" w:rsidRPr="004F7AF5" w:rsidRDefault="009A0CB5" w:rsidP="00CF4C37">
      <w:pPr>
        <w:numPr>
          <w:ilvl w:val="1"/>
          <w:numId w:val="1"/>
        </w:numPr>
        <w:tabs>
          <w:tab w:val="clear" w:pos="360"/>
          <w:tab w:val="num" w:pos="0"/>
        </w:tabs>
        <w:autoSpaceDE w:val="0"/>
        <w:autoSpaceDN w:val="0"/>
        <w:adjustRightInd w:val="0"/>
        <w:ind w:left="0" w:hanging="567"/>
        <w:jc w:val="both"/>
        <w:rPr>
          <w:rFonts w:ascii="Georgia" w:hAnsi="Georgia"/>
          <w:lang w:val="en-US"/>
        </w:rPr>
      </w:pPr>
      <w:r w:rsidRPr="004F7AF5">
        <w:rPr>
          <w:rFonts w:ascii="Georgia" w:hAnsi="Georgia"/>
          <w:lang w:val="en-US"/>
        </w:rPr>
        <w:t>This amendment becomes effective upon the signing of the amendment by duly authorized representatives of both parties.</w:t>
      </w:r>
    </w:p>
    <w:p w14:paraId="3D6A132A" w14:textId="77777777" w:rsidR="009A0CB5" w:rsidRPr="004F7AF5" w:rsidRDefault="009A0CB5" w:rsidP="00CF4C37">
      <w:pPr>
        <w:autoSpaceDE w:val="0"/>
        <w:autoSpaceDN w:val="0"/>
        <w:adjustRightInd w:val="0"/>
        <w:ind w:hanging="567"/>
        <w:jc w:val="both"/>
        <w:rPr>
          <w:rFonts w:ascii="Georgia" w:hAnsi="Georgia"/>
          <w:lang w:val="en-US"/>
        </w:rPr>
      </w:pPr>
    </w:p>
    <w:p w14:paraId="296DFAB7" w14:textId="77777777" w:rsidR="009A0CB5" w:rsidRPr="004F7AF5" w:rsidRDefault="009A0CB5" w:rsidP="00CF4C37">
      <w:pPr>
        <w:ind w:hanging="567"/>
        <w:jc w:val="both"/>
        <w:rPr>
          <w:rFonts w:ascii="Georgia" w:hAnsi="Georgia"/>
          <w:color w:val="002060"/>
          <w:lang w:val="uk-UA"/>
        </w:rPr>
      </w:pPr>
      <w:r w:rsidRPr="004F7AF5">
        <w:rPr>
          <w:rFonts w:ascii="Georgia" w:hAnsi="Georgia"/>
          <w:color w:val="002060"/>
          <w:lang w:val="uk-UA"/>
        </w:rPr>
        <w:t xml:space="preserve">3.2. Ця поправка набуває чинності з моменту підписання поправки уповноваженими </w:t>
      </w:r>
      <w:r w:rsidRPr="004F7AF5">
        <w:rPr>
          <w:rFonts w:ascii="Georgia" w:hAnsi="Georgia"/>
          <w:color w:val="002060"/>
          <w:lang w:val="uk-UA"/>
        </w:rPr>
        <w:tab/>
        <w:t>представниками обох сторін.</w:t>
      </w:r>
    </w:p>
    <w:p w14:paraId="7B380AC1" w14:textId="77777777" w:rsidR="009A0CB5" w:rsidRPr="004F7AF5" w:rsidRDefault="009A0CB5" w:rsidP="009A0CB5">
      <w:pPr>
        <w:ind w:left="360"/>
        <w:jc w:val="both"/>
        <w:rPr>
          <w:rFonts w:ascii="Georgia" w:hAnsi="Georgia"/>
          <w:lang w:val="uk-UA"/>
        </w:rPr>
      </w:pPr>
    </w:p>
    <w:p w14:paraId="30018ADF" w14:textId="0B2D7024" w:rsidR="009A0CB5" w:rsidRPr="004F7AF5" w:rsidRDefault="00912BBF" w:rsidP="00CF4C37">
      <w:pPr>
        <w:numPr>
          <w:ilvl w:val="1"/>
          <w:numId w:val="1"/>
        </w:numPr>
        <w:tabs>
          <w:tab w:val="clear" w:pos="360"/>
          <w:tab w:val="num" w:pos="0"/>
        </w:tabs>
        <w:autoSpaceDE w:val="0"/>
        <w:autoSpaceDN w:val="0"/>
        <w:adjustRightInd w:val="0"/>
        <w:ind w:left="0" w:hanging="567"/>
        <w:jc w:val="both"/>
        <w:rPr>
          <w:rFonts w:ascii="Georgia" w:hAnsi="Georgia"/>
          <w:lang w:val="en-US"/>
        </w:rPr>
      </w:pPr>
      <w:r>
        <w:rPr>
          <w:rFonts w:ascii="Georgia" w:hAnsi="Georgia"/>
          <w:lang w:val="en-US"/>
        </w:rPr>
        <w:lastRenderedPageBreak/>
        <w:t xml:space="preserve">In </w:t>
      </w:r>
      <w:r w:rsidR="009A0CB5" w:rsidRPr="004F7AF5">
        <w:rPr>
          <w:rFonts w:ascii="Georgia" w:hAnsi="Georgia"/>
          <w:lang w:val="en-US"/>
        </w:rPr>
        <w:t>case of discrepancies between English and Ukrainian language version, the English version prevails.</w:t>
      </w:r>
    </w:p>
    <w:p w14:paraId="4639511F" w14:textId="77777777" w:rsidR="009A0CB5" w:rsidRPr="004F7AF5" w:rsidRDefault="009A0CB5" w:rsidP="009A0CB5">
      <w:pPr>
        <w:autoSpaceDE w:val="0"/>
        <w:autoSpaceDN w:val="0"/>
        <w:adjustRightInd w:val="0"/>
        <w:ind w:left="720"/>
        <w:jc w:val="both"/>
        <w:rPr>
          <w:rFonts w:ascii="Georgia" w:hAnsi="Georgia"/>
          <w:lang w:val="en-US"/>
        </w:rPr>
      </w:pPr>
    </w:p>
    <w:p w14:paraId="1FE9F060" w14:textId="09C843D5" w:rsidR="009A0CB5" w:rsidRPr="004F7AF5" w:rsidRDefault="009A0CB5" w:rsidP="00CF4C37">
      <w:pPr>
        <w:autoSpaceDE w:val="0"/>
        <w:autoSpaceDN w:val="0"/>
        <w:adjustRightInd w:val="0"/>
        <w:ind w:hanging="567"/>
        <w:jc w:val="both"/>
        <w:rPr>
          <w:rFonts w:ascii="Georgia" w:hAnsi="Georgia"/>
          <w:lang w:val="en-US"/>
        </w:rPr>
      </w:pPr>
      <w:proofErr w:type="gramStart"/>
      <w:r w:rsidRPr="004F7AF5">
        <w:rPr>
          <w:rFonts w:ascii="Georgia" w:hAnsi="Georgia"/>
          <w:lang w:val="en-US"/>
        </w:rPr>
        <w:t>3.3 </w:t>
      </w:r>
      <w:r w:rsidR="004F7AF5" w:rsidRPr="004F7AF5">
        <w:rPr>
          <w:rFonts w:ascii="Georgia" w:hAnsi="Georgia"/>
          <w:lang w:val="en-US"/>
        </w:rPr>
        <w:t xml:space="preserve">  </w:t>
      </w:r>
      <w:r w:rsidRPr="004F7AF5">
        <w:rPr>
          <w:rFonts w:ascii="Georgia" w:hAnsi="Georgia"/>
          <w:lang w:val="en-US"/>
        </w:rPr>
        <w:t xml:space="preserve">У разі розбіжностей між англійською та українською мовною версією, англійська </w:t>
      </w:r>
      <w:r w:rsidRPr="004F7AF5">
        <w:rPr>
          <w:rFonts w:ascii="Georgia" w:hAnsi="Georgia"/>
          <w:lang w:val="en-US"/>
        </w:rPr>
        <w:tab/>
      </w:r>
      <w:proofErr w:type="spellStart"/>
      <w:r w:rsidRPr="004F7AF5">
        <w:rPr>
          <w:rFonts w:ascii="Georgia" w:hAnsi="Georgia"/>
          <w:lang w:val="en-US"/>
        </w:rPr>
        <w:t>версія</w:t>
      </w:r>
      <w:proofErr w:type="spellEnd"/>
      <w:r w:rsidRPr="004F7AF5">
        <w:rPr>
          <w:rFonts w:ascii="Georgia" w:hAnsi="Georgia"/>
          <w:lang w:val="en-US"/>
        </w:rPr>
        <w:t xml:space="preserve"> </w:t>
      </w:r>
      <w:proofErr w:type="spellStart"/>
      <w:r w:rsidRPr="004F7AF5">
        <w:rPr>
          <w:rFonts w:ascii="Georgia" w:hAnsi="Georgia"/>
          <w:lang w:val="en-US"/>
        </w:rPr>
        <w:t>превалює</w:t>
      </w:r>
      <w:proofErr w:type="spellEnd"/>
      <w:r w:rsidRPr="004F7AF5">
        <w:rPr>
          <w:rFonts w:ascii="Georgia" w:hAnsi="Georgia"/>
          <w:lang w:val="en-US"/>
        </w:rPr>
        <w:t>.</w:t>
      </w:r>
      <w:proofErr w:type="gramEnd"/>
    </w:p>
    <w:p w14:paraId="6CB74BBE" w14:textId="77777777" w:rsidR="009A0CB5" w:rsidRPr="004F7AF5" w:rsidRDefault="009A0CB5" w:rsidP="009A0CB5">
      <w:pPr>
        <w:ind w:left="360"/>
        <w:jc w:val="both"/>
        <w:rPr>
          <w:rFonts w:ascii="Georgia" w:hAnsi="Georgia"/>
          <w:lang w:val="uk-UA"/>
        </w:rPr>
      </w:pPr>
    </w:p>
    <w:p w14:paraId="4EE1B30E" w14:textId="6A61D21D" w:rsidR="009A0CB5" w:rsidRPr="004F7AF5" w:rsidRDefault="009A0CB5" w:rsidP="00CF4C37">
      <w:pPr>
        <w:numPr>
          <w:ilvl w:val="1"/>
          <w:numId w:val="1"/>
        </w:numPr>
        <w:tabs>
          <w:tab w:val="clear" w:pos="360"/>
          <w:tab w:val="num" w:pos="0"/>
        </w:tabs>
        <w:autoSpaceDE w:val="0"/>
        <w:autoSpaceDN w:val="0"/>
        <w:adjustRightInd w:val="0"/>
        <w:ind w:left="0" w:hanging="567"/>
        <w:jc w:val="both"/>
        <w:rPr>
          <w:rFonts w:ascii="Georgia" w:hAnsi="Georgia"/>
          <w:lang w:val="en-US"/>
        </w:rPr>
      </w:pPr>
      <w:r w:rsidRPr="004F7AF5">
        <w:rPr>
          <w:rFonts w:ascii="Georgia" w:hAnsi="Georgia"/>
          <w:lang w:val="en-US"/>
        </w:rPr>
        <w:t xml:space="preserve">Done in Prague and </w:t>
      </w:r>
      <w:r w:rsidR="00912BBF">
        <w:rPr>
          <w:rFonts w:ascii="Georgia" w:hAnsi="Georgia"/>
          <w:lang w:val="en-US"/>
        </w:rPr>
        <w:t>Vinnitsa</w:t>
      </w:r>
      <w:r w:rsidRPr="004F7AF5">
        <w:rPr>
          <w:rFonts w:ascii="Georgia" w:hAnsi="Georgia"/>
          <w:lang w:val="en-US"/>
        </w:rPr>
        <w:t xml:space="preserve"> in four original counterparts in the English and Ukrainian language on ………...2016 </w:t>
      </w:r>
    </w:p>
    <w:p w14:paraId="439F03D1" w14:textId="77777777" w:rsidR="009A0CB5" w:rsidRPr="004F7AF5" w:rsidRDefault="009A0CB5" w:rsidP="00CF4C37">
      <w:pPr>
        <w:autoSpaceDE w:val="0"/>
        <w:autoSpaceDN w:val="0"/>
        <w:adjustRightInd w:val="0"/>
        <w:jc w:val="both"/>
        <w:rPr>
          <w:rFonts w:ascii="Georgia" w:hAnsi="Georgia"/>
          <w:lang w:val="en-US"/>
        </w:rPr>
      </w:pPr>
    </w:p>
    <w:p w14:paraId="466239B3" w14:textId="1844BCE0" w:rsidR="009A0CB5" w:rsidRPr="004F7AF5" w:rsidRDefault="009A0CB5" w:rsidP="004F7AF5">
      <w:pPr>
        <w:ind w:hanging="851"/>
        <w:jc w:val="both"/>
        <w:rPr>
          <w:rFonts w:ascii="Georgia" w:hAnsi="Georgia"/>
          <w:color w:val="002060"/>
          <w:lang w:val="en-US"/>
        </w:rPr>
      </w:pPr>
      <w:r w:rsidRPr="004F7AF5">
        <w:rPr>
          <w:rFonts w:ascii="Georgia" w:hAnsi="Georgia"/>
          <w:lang w:val="uk-UA"/>
        </w:rPr>
        <w:t xml:space="preserve">      </w:t>
      </w:r>
      <w:r w:rsidRPr="004F7AF5">
        <w:rPr>
          <w:rFonts w:ascii="Georgia" w:hAnsi="Georgia"/>
          <w:color w:val="002060"/>
          <w:lang w:val="uk-UA"/>
        </w:rPr>
        <w:t xml:space="preserve">3.4. Вчинено в Празі і </w:t>
      </w:r>
      <w:r w:rsidR="00912BBF" w:rsidRPr="00912BBF">
        <w:rPr>
          <w:rFonts w:ascii="Georgia" w:hAnsi="Georgia"/>
          <w:color w:val="002060"/>
          <w:lang w:val="uk-UA"/>
        </w:rPr>
        <w:t>Вінниці</w:t>
      </w:r>
      <w:r w:rsidR="00912BBF" w:rsidRPr="00912BBF">
        <w:rPr>
          <w:rFonts w:ascii="Georgia" w:hAnsi="Georgia"/>
          <w:color w:val="002060"/>
          <w:lang w:val="en-US"/>
        </w:rPr>
        <w:t xml:space="preserve"> </w:t>
      </w:r>
      <w:r w:rsidRPr="004F7AF5">
        <w:rPr>
          <w:rFonts w:ascii="Georgia" w:hAnsi="Georgia"/>
          <w:color w:val="002060"/>
          <w:lang w:val="uk-UA"/>
        </w:rPr>
        <w:t>у в чотирьох</w:t>
      </w:r>
      <w:r w:rsidR="004F7AF5" w:rsidRPr="004F7AF5">
        <w:rPr>
          <w:rFonts w:ascii="Georgia" w:hAnsi="Georgia"/>
          <w:color w:val="002060"/>
          <w:lang w:val="uk-UA"/>
        </w:rPr>
        <w:t xml:space="preserve"> оригінальних примірниках      </w:t>
      </w:r>
      <w:r w:rsidRPr="004F7AF5">
        <w:rPr>
          <w:rFonts w:ascii="Georgia" w:hAnsi="Georgia"/>
          <w:color w:val="002060"/>
          <w:lang w:val="uk-UA"/>
        </w:rPr>
        <w:t>англійською та українською мовою ................ 2016</w:t>
      </w:r>
    </w:p>
    <w:p w14:paraId="414C5A86" w14:textId="62DEE8E4" w:rsidR="009A0CB5" w:rsidRPr="004F7AF5" w:rsidRDefault="004F7AF5" w:rsidP="004F7AF5">
      <w:pPr>
        <w:tabs>
          <w:tab w:val="left" w:pos="6789"/>
        </w:tabs>
        <w:ind w:hanging="851"/>
        <w:jc w:val="both"/>
        <w:rPr>
          <w:rFonts w:ascii="Georgia" w:hAnsi="Georgia"/>
          <w:lang w:val="en-US"/>
        </w:rPr>
      </w:pPr>
      <w:r w:rsidRPr="004F7AF5">
        <w:rPr>
          <w:rFonts w:ascii="Georgia" w:hAnsi="Georgia"/>
          <w:lang w:val="en-US"/>
        </w:rPr>
        <w:tab/>
      </w:r>
    </w:p>
    <w:p w14:paraId="437498A8" w14:textId="77777777" w:rsidR="004F7AF5" w:rsidRDefault="004F7AF5" w:rsidP="00912BBF">
      <w:pPr>
        <w:tabs>
          <w:tab w:val="left" w:pos="843"/>
          <w:tab w:val="right" w:leader="dot" w:pos="9014"/>
        </w:tabs>
        <w:suppressAutoHyphens/>
        <w:rPr>
          <w:rFonts w:ascii="Georgia" w:hAnsi="Georgia"/>
          <w:lang w:val="en-US"/>
        </w:rPr>
      </w:pPr>
    </w:p>
    <w:p w14:paraId="4EDD8061" w14:textId="77777777" w:rsidR="00912BBF" w:rsidRPr="004F7AF5" w:rsidRDefault="00912BBF" w:rsidP="00912BBF">
      <w:pPr>
        <w:tabs>
          <w:tab w:val="left" w:pos="843"/>
          <w:tab w:val="right" w:leader="dot" w:pos="9014"/>
        </w:tabs>
        <w:suppressAutoHyphens/>
        <w:rPr>
          <w:rFonts w:ascii="Georgia" w:hAnsi="Georgia"/>
          <w:b/>
          <w:smallCaps/>
          <w:spacing w:val="-3"/>
          <w:lang w:val="en-US"/>
        </w:rPr>
      </w:pPr>
    </w:p>
    <w:p w14:paraId="17E3E111" w14:textId="77777777" w:rsidR="009A0CB5" w:rsidRPr="004F7AF5" w:rsidRDefault="009A0CB5" w:rsidP="009A0CB5">
      <w:pPr>
        <w:jc w:val="both"/>
        <w:rPr>
          <w:rFonts w:ascii="Georgia" w:hAnsi="Georgia"/>
          <w:lang w:val="en-US"/>
        </w:rPr>
      </w:pPr>
      <w:r w:rsidRPr="004F7AF5">
        <w:rPr>
          <w:rFonts w:ascii="Georgia" w:hAnsi="Georgia"/>
          <w:lang w:val="en-US"/>
        </w:rPr>
        <w:t>List of Annexes:</w:t>
      </w:r>
    </w:p>
    <w:p w14:paraId="14AFFAB3" w14:textId="570ED866" w:rsidR="009A0CB5" w:rsidRPr="004F7AF5" w:rsidRDefault="009A0CB5" w:rsidP="00912BBF">
      <w:pPr>
        <w:jc w:val="both"/>
        <w:rPr>
          <w:rFonts w:ascii="Georgia" w:hAnsi="Georgia"/>
          <w:b/>
          <w:smallCaps/>
          <w:spacing w:val="-3"/>
          <w:lang w:val="en-US"/>
        </w:rPr>
      </w:pPr>
      <w:r w:rsidRPr="004F7AF5">
        <w:rPr>
          <w:rFonts w:ascii="Georgia" w:hAnsi="Georgia"/>
          <w:lang w:val="en-US"/>
        </w:rPr>
        <w:t>Anne</w:t>
      </w:r>
      <w:r w:rsidR="00912BBF">
        <w:rPr>
          <w:rFonts w:ascii="Georgia" w:hAnsi="Georgia"/>
          <w:lang w:val="en-US"/>
        </w:rPr>
        <w:t xml:space="preserve">x No. 1. - Bill of Quantities </w:t>
      </w:r>
    </w:p>
    <w:p w14:paraId="3E3167CA" w14:textId="77777777" w:rsidR="009A0CB5" w:rsidRPr="004F7AF5" w:rsidRDefault="009A0CB5" w:rsidP="009A0CB5">
      <w:pPr>
        <w:rPr>
          <w:rFonts w:ascii="Georgia" w:hAnsi="Georgia"/>
        </w:rPr>
      </w:pPr>
    </w:p>
    <w:p w14:paraId="08678428" w14:textId="77777777" w:rsidR="009A0CB5" w:rsidRPr="004F7AF5" w:rsidRDefault="009A0CB5" w:rsidP="009A0CB5">
      <w:pPr>
        <w:jc w:val="both"/>
        <w:rPr>
          <w:rFonts w:ascii="Georgia" w:hAnsi="Georgia"/>
          <w:color w:val="002060"/>
          <w:lang w:val="uk-UA"/>
        </w:rPr>
      </w:pPr>
      <w:r w:rsidRPr="004F7AF5">
        <w:rPr>
          <w:rFonts w:ascii="Georgia" w:hAnsi="Georgia"/>
          <w:color w:val="002060"/>
          <w:lang w:val="uk-UA"/>
        </w:rPr>
        <w:t>Список Додатків:</w:t>
      </w:r>
    </w:p>
    <w:p w14:paraId="396BA77C" w14:textId="17165592" w:rsidR="009A0CB5" w:rsidRPr="00912BBF" w:rsidRDefault="009A0CB5" w:rsidP="00912BBF">
      <w:pPr>
        <w:rPr>
          <w:rFonts w:ascii="Georgia" w:hAnsi="Georgia"/>
        </w:rPr>
      </w:pPr>
      <w:r w:rsidRPr="004F7AF5">
        <w:rPr>
          <w:rFonts w:ascii="Georgia" w:hAnsi="Georgia"/>
          <w:color w:val="002060"/>
          <w:lang w:val="uk-UA"/>
        </w:rPr>
        <w:t>Додаток № 1 - Обсяг</w:t>
      </w:r>
      <w:r w:rsidRPr="004F7AF5">
        <w:rPr>
          <w:rFonts w:ascii="Georgia" w:hAnsi="Georgia"/>
          <w:color w:val="002060"/>
        </w:rPr>
        <w:t> </w:t>
      </w:r>
      <w:r w:rsidRPr="004F7AF5">
        <w:rPr>
          <w:rFonts w:ascii="Georgia" w:hAnsi="Georgia"/>
          <w:color w:val="002060"/>
          <w:lang w:val="uk-UA"/>
        </w:rPr>
        <w:t>робіт</w:t>
      </w:r>
      <w:r w:rsidRPr="004F7AF5">
        <w:rPr>
          <w:rFonts w:ascii="Georgia" w:hAnsi="Georgia"/>
          <w:color w:val="002060"/>
        </w:rPr>
        <w:t> </w:t>
      </w:r>
      <w:r w:rsidR="00912BBF">
        <w:rPr>
          <w:rFonts w:ascii="Georgia" w:hAnsi="Georgia"/>
          <w:color w:val="002060"/>
          <w:lang w:val="uk-UA"/>
        </w:rPr>
        <w:t xml:space="preserve"> </w:t>
      </w:r>
    </w:p>
    <w:p w14:paraId="72051649" w14:textId="77777777" w:rsidR="009A0CB5" w:rsidRPr="004F7AF5" w:rsidRDefault="009A0CB5" w:rsidP="009A0CB5">
      <w:pPr>
        <w:rPr>
          <w:rFonts w:ascii="Georgia" w:hAnsi="Georgia"/>
        </w:rPr>
      </w:pPr>
    </w:p>
    <w:p w14:paraId="4834F158" w14:textId="77777777" w:rsidR="009A0CB5" w:rsidRPr="004F7AF5" w:rsidRDefault="009A0CB5" w:rsidP="009A0CB5">
      <w:pPr>
        <w:rPr>
          <w:rFonts w:ascii="Georgia" w:hAnsi="Georgia"/>
        </w:rPr>
      </w:pPr>
    </w:p>
    <w:p w14:paraId="321B9C81" w14:textId="77777777" w:rsidR="009A0CB5" w:rsidRPr="004F7AF5" w:rsidRDefault="009A0CB5" w:rsidP="009A0CB5">
      <w:pPr>
        <w:rPr>
          <w:rFonts w:ascii="Georgia" w:hAnsi="Georgia"/>
        </w:rPr>
      </w:pPr>
    </w:p>
    <w:p w14:paraId="684FCB0A" w14:textId="77777777" w:rsidR="009A0CB5" w:rsidRPr="004F7AF5" w:rsidRDefault="009A0CB5" w:rsidP="009A0CB5">
      <w:pPr>
        <w:rPr>
          <w:rFonts w:ascii="Georgia" w:hAnsi="Georgia"/>
        </w:rPr>
      </w:pPr>
    </w:p>
    <w:p w14:paraId="582D3817" w14:textId="77777777" w:rsidR="009A0CB5" w:rsidRPr="004F7AF5" w:rsidRDefault="009A0CB5" w:rsidP="009A0CB5">
      <w:pPr>
        <w:rPr>
          <w:rFonts w:ascii="Georgia" w:hAnsi="Georgia"/>
        </w:rPr>
      </w:pPr>
    </w:p>
    <w:p w14:paraId="59CDB50D" w14:textId="77777777" w:rsidR="009A0CB5" w:rsidRPr="004F7AF5" w:rsidRDefault="009A0CB5" w:rsidP="009A0CB5">
      <w:pPr>
        <w:rPr>
          <w:rFonts w:ascii="Georgia" w:hAnsi="Georgia"/>
        </w:rPr>
      </w:pPr>
    </w:p>
    <w:p w14:paraId="43A7A6BD" w14:textId="77777777" w:rsidR="009A0CB5" w:rsidRPr="004F7AF5" w:rsidRDefault="009A0CB5" w:rsidP="009A0CB5">
      <w:pPr>
        <w:jc w:val="both"/>
        <w:rPr>
          <w:rFonts w:ascii="Georgia" w:hAnsi="Georgia"/>
          <w:lang w:val="ru-RU"/>
        </w:rPr>
      </w:pPr>
      <w:r w:rsidRPr="004F7AF5">
        <w:rPr>
          <w:rFonts w:ascii="Georgia" w:hAnsi="Georgia"/>
          <w:lang w:val="ru-RU"/>
        </w:rPr>
        <w:t>………………………………….</w:t>
      </w:r>
      <w:r w:rsidRPr="004F7AF5">
        <w:rPr>
          <w:rFonts w:ascii="Georgia" w:hAnsi="Georgia"/>
          <w:lang w:val="ru-RU"/>
        </w:rPr>
        <w:tab/>
      </w:r>
      <w:r w:rsidRPr="004F7AF5">
        <w:rPr>
          <w:rFonts w:ascii="Georgia" w:hAnsi="Georgia"/>
          <w:lang w:val="ru-RU"/>
        </w:rPr>
        <w:tab/>
      </w:r>
      <w:r w:rsidRPr="004F7AF5">
        <w:rPr>
          <w:rFonts w:ascii="Georgia" w:hAnsi="Georgia"/>
          <w:lang w:val="ru-RU"/>
        </w:rPr>
        <w:tab/>
        <w:t>……………………………………….</w:t>
      </w:r>
    </w:p>
    <w:p w14:paraId="11B47389" w14:textId="53163A5D" w:rsidR="009A0CB5" w:rsidRPr="004F7AF5" w:rsidRDefault="009A0CB5" w:rsidP="009A0CB5">
      <w:pPr>
        <w:jc w:val="both"/>
        <w:rPr>
          <w:rFonts w:ascii="Georgia" w:hAnsi="Georgia"/>
          <w:lang w:val="en-US"/>
        </w:rPr>
      </w:pPr>
      <w:r w:rsidRPr="004F7AF5">
        <w:rPr>
          <w:rFonts w:ascii="Georgia" w:hAnsi="Georgia"/>
          <w:lang w:val="en-US"/>
        </w:rPr>
        <w:t xml:space="preserve">For and on behalf </w:t>
      </w:r>
      <w:r w:rsidR="004F7AF5" w:rsidRPr="004F7AF5">
        <w:rPr>
          <w:rFonts w:ascii="Georgia" w:hAnsi="Georgia"/>
          <w:lang w:val="en-US"/>
        </w:rPr>
        <w:t xml:space="preserve">of the </w:t>
      </w:r>
      <w:proofErr w:type="spellStart"/>
      <w:r w:rsidR="004F7AF5" w:rsidRPr="004F7AF5">
        <w:rPr>
          <w:rFonts w:ascii="Georgia" w:hAnsi="Georgia"/>
          <w:lang w:val="en-US"/>
        </w:rPr>
        <w:t>CzDA</w:t>
      </w:r>
      <w:proofErr w:type="spellEnd"/>
      <w:r w:rsidR="004F7AF5" w:rsidRPr="004F7AF5">
        <w:rPr>
          <w:rFonts w:ascii="Georgia" w:hAnsi="Georgia"/>
          <w:lang w:val="en-US"/>
        </w:rPr>
        <w:t xml:space="preserve">                   </w:t>
      </w:r>
      <w:r w:rsidR="004F7AF5" w:rsidRPr="004F7AF5">
        <w:rPr>
          <w:rFonts w:ascii="Georgia" w:hAnsi="Georgia"/>
          <w:lang w:val="en-US"/>
        </w:rPr>
        <w:tab/>
      </w:r>
      <w:r w:rsidRPr="004F7AF5">
        <w:rPr>
          <w:rFonts w:ascii="Georgia" w:hAnsi="Georgia"/>
          <w:lang w:val="en-US"/>
        </w:rPr>
        <w:t xml:space="preserve">For and on behalf of the Supplier </w:t>
      </w:r>
    </w:p>
    <w:p w14:paraId="52C0FE33" w14:textId="0CA8EC20" w:rsidR="009A0CB5" w:rsidRPr="004F7AF5" w:rsidRDefault="004F7AF5" w:rsidP="009A0CB5">
      <w:pPr>
        <w:rPr>
          <w:rFonts w:ascii="Georgia" w:hAnsi="Georgia"/>
          <w:color w:val="002060"/>
          <w:lang w:val="uk-UA"/>
        </w:rPr>
      </w:pPr>
      <w:r w:rsidRPr="004F7AF5">
        <w:rPr>
          <w:rFonts w:ascii="Georgia" w:hAnsi="Georgia"/>
          <w:color w:val="002060"/>
          <w:lang w:val="uk-UA"/>
        </w:rPr>
        <w:t xml:space="preserve">За і від імені ЧАР </w:t>
      </w:r>
      <w:r w:rsidRPr="004F7AF5">
        <w:rPr>
          <w:rFonts w:ascii="Georgia" w:hAnsi="Georgia"/>
          <w:color w:val="002060"/>
          <w:lang w:val="uk-UA"/>
        </w:rPr>
        <w:tab/>
      </w:r>
      <w:r w:rsidRPr="004F7AF5">
        <w:rPr>
          <w:rFonts w:ascii="Georgia" w:hAnsi="Georgia"/>
          <w:color w:val="002060"/>
          <w:lang w:val="uk-UA"/>
        </w:rPr>
        <w:tab/>
      </w:r>
      <w:r w:rsidRPr="004F7AF5">
        <w:rPr>
          <w:rFonts w:ascii="Georgia" w:hAnsi="Georgia"/>
          <w:color w:val="002060"/>
          <w:lang w:val="uk-UA"/>
        </w:rPr>
        <w:tab/>
      </w:r>
      <w:r w:rsidRPr="004F7AF5">
        <w:rPr>
          <w:rFonts w:ascii="Georgia" w:hAnsi="Georgia"/>
          <w:color w:val="002060"/>
        </w:rPr>
        <w:tab/>
      </w:r>
      <w:r w:rsidR="009A0CB5" w:rsidRPr="004F7AF5">
        <w:rPr>
          <w:rFonts w:ascii="Georgia" w:hAnsi="Georgia"/>
          <w:color w:val="002060"/>
          <w:lang w:val="uk-UA"/>
        </w:rPr>
        <w:t>За і від імені Постачальника</w:t>
      </w:r>
    </w:p>
    <w:p w14:paraId="50E4C38B" w14:textId="77777777" w:rsidR="009A0CB5" w:rsidRPr="004F7AF5" w:rsidRDefault="009A0CB5" w:rsidP="009A0CB5">
      <w:pPr>
        <w:rPr>
          <w:rFonts w:ascii="Georgia" w:hAnsi="Georgia"/>
          <w:lang w:val="uk-UA"/>
        </w:rPr>
      </w:pPr>
    </w:p>
    <w:p w14:paraId="0B0111AD" w14:textId="2A49CC6C" w:rsidR="004F7AF5" w:rsidRPr="004F7AF5" w:rsidRDefault="009A0CB5" w:rsidP="009A0CB5">
      <w:pPr>
        <w:rPr>
          <w:rFonts w:ascii="Georgia" w:hAnsi="Georgia"/>
          <w:color w:val="002060"/>
        </w:rPr>
      </w:pPr>
      <w:proofErr w:type="spellStart"/>
      <w:r w:rsidRPr="004F7AF5">
        <w:rPr>
          <w:rFonts w:ascii="Georgia" w:hAnsi="Georgia"/>
          <w:lang w:val="en-US"/>
        </w:rPr>
        <w:t>Mr</w:t>
      </w:r>
      <w:proofErr w:type="spellEnd"/>
      <w:r w:rsidRPr="004F7AF5">
        <w:rPr>
          <w:rFonts w:ascii="Georgia" w:hAnsi="Georgia"/>
          <w:lang w:val="uk-UA"/>
        </w:rPr>
        <w:t xml:space="preserve">. </w:t>
      </w:r>
      <w:r w:rsidRPr="004F7AF5">
        <w:rPr>
          <w:rFonts w:ascii="Georgia" w:hAnsi="Georgia"/>
          <w:lang w:val="en-US"/>
        </w:rPr>
        <w:t>Michal</w:t>
      </w:r>
      <w:r w:rsidRPr="004F7AF5">
        <w:rPr>
          <w:rFonts w:ascii="Georgia" w:hAnsi="Georgia"/>
          <w:lang w:val="uk-UA"/>
        </w:rPr>
        <w:t xml:space="preserve"> </w:t>
      </w:r>
      <w:r w:rsidRPr="004F7AF5">
        <w:rPr>
          <w:rFonts w:ascii="Georgia" w:hAnsi="Georgia"/>
          <w:lang w:val="en-US"/>
        </w:rPr>
        <w:t>Kaplan</w:t>
      </w:r>
      <w:r w:rsidRPr="004F7AF5">
        <w:rPr>
          <w:rFonts w:ascii="Georgia" w:hAnsi="Georgia"/>
          <w:lang w:val="uk-UA"/>
        </w:rPr>
        <w:t xml:space="preserve">, </w:t>
      </w:r>
      <w:r w:rsidRPr="004F7AF5">
        <w:rPr>
          <w:rFonts w:ascii="Georgia" w:hAnsi="Georgia"/>
          <w:lang w:val="en-US"/>
        </w:rPr>
        <w:t>director</w:t>
      </w:r>
      <w:r w:rsidR="004F7AF5" w:rsidRPr="004F7AF5">
        <w:rPr>
          <w:rFonts w:ascii="Georgia" w:hAnsi="Georgia"/>
          <w:lang w:val="uk-UA"/>
        </w:rPr>
        <w:tab/>
        <w:t xml:space="preserve">          </w:t>
      </w:r>
      <w:r w:rsidR="004F7AF5" w:rsidRPr="004F7AF5">
        <w:rPr>
          <w:rFonts w:ascii="Georgia" w:hAnsi="Georgia"/>
          <w:lang w:val="uk-UA"/>
        </w:rPr>
        <w:tab/>
      </w:r>
      <w:r w:rsidR="00912BBF" w:rsidRPr="00912BBF">
        <w:rPr>
          <w:rFonts w:ascii="Georgia" w:hAnsi="Georgia"/>
          <w:color w:val="002060"/>
          <w:lang w:val="en-US"/>
        </w:rPr>
        <w:t xml:space="preserve">Mr. </w:t>
      </w:r>
      <w:proofErr w:type="spellStart"/>
      <w:r w:rsidR="00912BBF" w:rsidRPr="00912BBF">
        <w:rPr>
          <w:rFonts w:ascii="Georgia" w:hAnsi="Georgia"/>
          <w:color w:val="002060"/>
          <w:lang w:val="en-US"/>
        </w:rPr>
        <w:t>Kravchuk</w:t>
      </w:r>
      <w:proofErr w:type="spellEnd"/>
      <w:r w:rsidR="00912BBF" w:rsidRPr="00912BBF">
        <w:rPr>
          <w:rFonts w:ascii="Georgia" w:hAnsi="Georgia"/>
          <w:color w:val="002060"/>
          <w:lang w:val="en-US"/>
        </w:rPr>
        <w:t xml:space="preserve"> </w:t>
      </w:r>
      <w:proofErr w:type="spellStart"/>
      <w:r w:rsidR="00912BBF" w:rsidRPr="00912BBF">
        <w:rPr>
          <w:rFonts w:ascii="Georgia" w:hAnsi="Georgia"/>
          <w:color w:val="002060"/>
          <w:lang w:val="en-US"/>
        </w:rPr>
        <w:t>Mykola</w:t>
      </w:r>
      <w:proofErr w:type="spellEnd"/>
      <w:r w:rsidR="00912BBF" w:rsidRPr="00912BBF">
        <w:rPr>
          <w:rFonts w:ascii="Georgia" w:hAnsi="Georgia"/>
          <w:color w:val="002060"/>
          <w:lang w:val="en-US"/>
        </w:rPr>
        <w:t>, director</w:t>
      </w:r>
      <w:r w:rsidR="00912BBF" w:rsidRPr="00912BBF">
        <w:rPr>
          <w:rFonts w:ascii="Georgia" w:hAnsi="Georgia"/>
          <w:color w:val="002060"/>
          <w:lang w:val="en-US"/>
        </w:rPr>
        <w:tab/>
      </w:r>
    </w:p>
    <w:p w14:paraId="059E481A" w14:textId="318A026D" w:rsidR="009A0CB5" w:rsidRPr="00912BBF" w:rsidRDefault="004F7AF5">
      <w:pPr>
        <w:rPr>
          <w:rFonts w:ascii="Georgia" w:hAnsi="Georgia"/>
          <w:lang w:val="uk-UA"/>
        </w:rPr>
      </w:pPr>
      <w:r w:rsidRPr="004F7AF5">
        <w:rPr>
          <w:rFonts w:ascii="Georgia" w:hAnsi="Georgia"/>
          <w:color w:val="002060"/>
          <w:lang w:val="uk-UA"/>
        </w:rPr>
        <w:t>Пан Міхал Каплан, директор</w:t>
      </w:r>
      <w:r w:rsidRPr="004F7AF5">
        <w:rPr>
          <w:rFonts w:ascii="Georgia" w:hAnsi="Georgia"/>
          <w:color w:val="002060"/>
          <w:lang w:val="uk-UA"/>
        </w:rPr>
        <w:tab/>
      </w:r>
      <w:r w:rsidRPr="004F7AF5">
        <w:rPr>
          <w:rFonts w:ascii="Georgia" w:hAnsi="Georgia"/>
          <w:color w:val="002060"/>
          <w:lang w:val="uk-UA"/>
        </w:rPr>
        <w:tab/>
      </w:r>
      <w:r w:rsidR="00912BBF" w:rsidRPr="00912BBF">
        <w:rPr>
          <w:rFonts w:ascii="Georgia" w:hAnsi="Georgia"/>
          <w:color w:val="002060"/>
          <w:lang w:val="uk-UA"/>
        </w:rPr>
        <w:t>Пан Микола Кравчук, директор</w:t>
      </w:r>
    </w:p>
    <w:p w14:paraId="243292BC" w14:textId="43340C9D" w:rsidR="00D4093A" w:rsidRPr="004F7AF5" w:rsidRDefault="009A0CB5" w:rsidP="009A0CB5">
      <w:pPr>
        <w:tabs>
          <w:tab w:val="left" w:pos="954"/>
        </w:tabs>
        <w:rPr>
          <w:rFonts w:ascii="Georgia" w:hAnsi="Georgia"/>
        </w:rPr>
      </w:pPr>
      <w:r w:rsidRPr="004F7AF5">
        <w:rPr>
          <w:rFonts w:ascii="Georgia" w:hAnsi="Georgia"/>
        </w:rPr>
        <w:tab/>
      </w:r>
    </w:p>
    <w:sectPr w:rsidR="00D4093A" w:rsidRPr="004F7AF5" w:rsidSect="00053B66">
      <w:headerReference w:type="default" r:id="rId9"/>
      <w:footerReference w:type="default" r:id="rId10"/>
      <w:pgSz w:w="11900" w:h="16840"/>
      <w:pgMar w:top="3572" w:right="1123" w:bottom="1985" w:left="21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45317" w14:textId="77777777" w:rsidR="006563A7" w:rsidRDefault="006563A7" w:rsidP="00053B66">
      <w:r>
        <w:separator/>
      </w:r>
    </w:p>
  </w:endnote>
  <w:endnote w:type="continuationSeparator" w:id="0">
    <w:p w14:paraId="7922A1B2" w14:textId="77777777" w:rsidR="006563A7" w:rsidRDefault="006563A7"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678548"/>
      <w:docPartObj>
        <w:docPartGallery w:val="Page Numbers (Bottom of Page)"/>
        <w:docPartUnique/>
      </w:docPartObj>
    </w:sdtPr>
    <w:sdtEndPr/>
    <w:sdtContent>
      <w:p w14:paraId="78E3BD63" w14:textId="6BF86849" w:rsidR="00FB3D94" w:rsidRDefault="00FB3D94">
        <w:pPr>
          <w:pStyle w:val="Zpat"/>
          <w:jc w:val="center"/>
        </w:pPr>
        <w:r>
          <w:fldChar w:fldCharType="begin"/>
        </w:r>
        <w:r>
          <w:instrText>PAGE   \* MERGEFORMAT</w:instrText>
        </w:r>
        <w:r>
          <w:fldChar w:fldCharType="separate"/>
        </w:r>
        <w:r w:rsidR="008943DC">
          <w:rPr>
            <w:noProof/>
          </w:rPr>
          <w:t>1</w:t>
        </w:r>
        <w:r>
          <w:fldChar w:fldCharType="end"/>
        </w:r>
        <w:r>
          <w:rPr>
            <w:noProof/>
            <w:lang w:eastAsia="cs-CZ"/>
          </w:rPr>
          <w:drawing>
            <wp:anchor distT="0" distB="0" distL="114300" distR="114300" simplePos="0" relativeHeight="251661312" behindDoc="0" locked="0" layoutInCell="1" allowOverlap="1" wp14:anchorId="33C5985B" wp14:editId="3E729AD3">
              <wp:simplePos x="0" y="0"/>
              <wp:positionH relativeFrom="column">
                <wp:posOffset>3810000</wp:posOffset>
              </wp:positionH>
              <wp:positionV relativeFrom="paragraph">
                <wp:posOffset>21590</wp:posOffset>
              </wp:positionV>
              <wp:extent cx="2007394" cy="61478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72EB52DE" w14:textId="2083BC83" w:rsidR="00053B66" w:rsidRDefault="00053B66" w:rsidP="00FB3D94">
    <w:pPr>
      <w:pStyle w:val="Zpat"/>
      <w:tabs>
        <w:tab w:val="clear" w:pos="4153"/>
        <w:tab w:val="clear" w:pos="8306"/>
        <w:tab w:val="left" w:pos="36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3A2A8" w14:textId="77777777" w:rsidR="006563A7" w:rsidRDefault="006563A7" w:rsidP="00053B66">
      <w:r>
        <w:separator/>
      </w:r>
    </w:p>
  </w:footnote>
  <w:footnote w:type="continuationSeparator" w:id="0">
    <w:p w14:paraId="34A19FCA" w14:textId="77777777" w:rsidR="006563A7" w:rsidRDefault="006563A7"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A184" w14:textId="7B55F7CD" w:rsidR="00053B66" w:rsidRDefault="00053B66">
    <w:pPr>
      <w:pStyle w:val="Zhlav"/>
    </w:pPr>
    <w:r>
      <w:rPr>
        <w:noProof/>
        <w:lang w:eastAsia="cs-CZ"/>
      </w:rPr>
      <w:drawing>
        <wp:anchor distT="0" distB="0" distL="114300" distR="114300" simplePos="0" relativeHeight="251659264" behindDoc="1" locked="0" layoutInCell="1" allowOverlap="1" wp14:anchorId="2C105D59" wp14:editId="0AD9EC23">
          <wp:simplePos x="0" y="0"/>
          <wp:positionH relativeFrom="column">
            <wp:posOffset>-1386205</wp:posOffset>
          </wp:positionH>
          <wp:positionV relativeFrom="paragraph">
            <wp:posOffset>-449580</wp:posOffset>
          </wp:positionV>
          <wp:extent cx="7558405" cy="1239520"/>
          <wp:effectExtent l="0" t="0" r="10795" b="5080"/>
          <wp:wrapNone/>
          <wp:docPr id="4"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5774"/>
    <w:multiLevelType w:val="multilevel"/>
    <w:tmpl w:val="AF3E8E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5D10A3"/>
    <w:multiLevelType w:val="hybridMultilevel"/>
    <w:tmpl w:val="70AE2E12"/>
    <w:lvl w:ilvl="0" w:tplc="612EA9B4">
      <w:start w:val="1"/>
      <w:numFmt w:val="decimal"/>
      <w:lvlText w:val="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F6A505E"/>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521097C"/>
    <w:multiLevelType w:val="hybridMultilevel"/>
    <w:tmpl w:val="5F48D72C"/>
    <w:lvl w:ilvl="0" w:tplc="6060D9EA">
      <w:start w:val="1"/>
      <w:numFmt w:val="decimal"/>
      <w:lvlText w:val="2.%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FF56FC"/>
    <w:multiLevelType w:val="hybridMultilevel"/>
    <w:tmpl w:val="98A22B50"/>
    <w:lvl w:ilvl="0" w:tplc="D0A002EE">
      <w:start w:val="1"/>
      <w:numFmt w:val="decimal"/>
      <w:lvlText w:val="2.%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nsid w:val="79156079"/>
    <w:multiLevelType w:val="hybridMultilevel"/>
    <w:tmpl w:val="ACC48448"/>
    <w:lvl w:ilvl="0" w:tplc="82B83DF2">
      <w:start w:val="2"/>
      <w:numFmt w:val="decimal"/>
      <w:lvlText w:val="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3A"/>
    <w:rsid w:val="00053B66"/>
    <w:rsid w:val="000C485F"/>
    <w:rsid w:val="000E281E"/>
    <w:rsid w:val="001C5146"/>
    <w:rsid w:val="001C6C31"/>
    <w:rsid w:val="00223A9A"/>
    <w:rsid w:val="002900B9"/>
    <w:rsid w:val="00380462"/>
    <w:rsid w:val="004F7AF5"/>
    <w:rsid w:val="0056626A"/>
    <w:rsid w:val="00584B57"/>
    <w:rsid w:val="006563A7"/>
    <w:rsid w:val="00690A0E"/>
    <w:rsid w:val="00695A2C"/>
    <w:rsid w:val="007B12B3"/>
    <w:rsid w:val="00872A7F"/>
    <w:rsid w:val="008814B9"/>
    <w:rsid w:val="008943DC"/>
    <w:rsid w:val="00912BBF"/>
    <w:rsid w:val="0095229D"/>
    <w:rsid w:val="00965B1A"/>
    <w:rsid w:val="009A0CB5"/>
    <w:rsid w:val="00A1673A"/>
    <w:rsid w:val="00AA47EC"/>
    <w:rsid w:val="00BB0594"/>
    <w:rsid w:val="00BE4591"/>
    <w:rsid w:val="00C6231F"/>
    <w:rsid w:val="00CF4C37"/>
    <w:rsid w:val="00CF7D58"/>
    <w:rsid w:val="00D265B8"/>
    <w:rsid w:val="00D4093A"/>
    <w:rsid w:val="00F1637A"/>
    <w:rsid w:val="00F625CB"/>
    <w:rsid w:val="00FA2C57"/>
    <w:rsid w:val="00FB1CA1"/>
    <w:rsid w:val="00FB3D9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14B7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9A0CB5"/>
    <w:pPr>
      <w:keepNext/>
      <w:ind w:left="2832" w:firstLine="708"/>
      <w:outlineLvl w:val="0"/>
    </w:pPr>
    <w:rPr>
      <w:rFonts w:ascii="Times New Roman" w:eastAsia="Times New Roman" w:hAnsi="Times New Roman"/>
      <w:b/>
      <w:bCs/>
      <w:lang w:eastAsia="cs-CZ"/>
    </w:rPr>
  </w:style>
  <w:style w:type="paragraph" w:styleId="Nadpis3">
    <w:name w:val="heading 3"/>
    <w:basedOn w:val="Normln"/>
    <w:next w:val="Normln"/>
    <w:link w:val="Nadpis3Char"/>
    <w:qFormat/>
    <w:rsid w:val="009A0CB5"/>
    <w:pPr>
      <w:keepNext/>
      <w:outlineLvl w:val="2"/>
    </w:pPr>
    <w:rPr>
      <w:rFonts w:ascii="Times New Roman" w:eastAsia="Times New Roman" w:hAnsi="Times New Roman"/>
      <w:b/>
      <w:smallCaps/>
      <w:sz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iPriority w:val="99"/>
    <w:unhideWhenUsed/>
    <w:rsid w:val="00053B66"/>
    <w:pPr>
      <w:tabs>
        <w:tab w:val="center" w:pos="4153"/>
        <w:tab w:val="right" w:pos="8306"/>
      </w:tabs>
    </w:pPr>
  </w:style>
  <w:style w:type="character" w:customStyle="1" w:styleId="ZpatChar">
    <w:name w:val="Zápatí Char"/>
    <w:basedOn w:val="Standardnpsmoodstavce"/>
    <w:link w:val="Zpat"/>
    <w:uiPriority w:val="99"/>
    <w:rsid w:val="00053B66"/>
    <w:rPr>
      <w:sz w:val="24"/>
      <w:szCs w:val="24"/>
    </w:rPr>
  </w:style>
  <w:style w:type="character" w:customStyle="1" w:styleId="Nadpis1Char">
    <w:name w:val="Nadpis 1 Char"/>
    <w:basedOn w:val="Standardnpsmoodstavce"/>
    <w:link w:val="Nadpis1"/>
    <w:rsid w:val="009A0CB5"/>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9A0CB5"/>
    <w:rPr>
      <w:rFonts w:ascii="Times New Roman" w:eastAsia="Times New Roman" w:hAnsi="Times New Roman"/>
      <w:b/>
      <w:smallCaps/>
      <w:sz w:val="28"/>
      <w:szCs w:val="24"/>
      <w:lang w:val="en-US" w:eastAsia="cs-CZ"/>
    </w:rPr>
  </w:style>
  <w:style w:type="paragraph" w:customStyle="1" w:styleId="dka">
    <w:name w:val="Řádka"/>
    <w:rsid w:val="009A0CB5"/>
    <w:pPr>
      <w:widowControl w:val="0"/>
      <w:suppressAutoHyphens/>
      <w:autoSpaceDE w:val="0"/>
    </w:pPr>
    <w:rPr>
      <w:rFonts w:ascii="TimesE" w:eastAsia="Times New Roman" w:hAnsi="TimesE"/>
      <w:color w:val="000000"/>
      <w:sz w:val="24"/>
      <w:szCs w:val="24"/>
      <w:lang w:eastAsia="ar-SA"/>
    </w:rPr>
  </w:style>
  <w:style w:type="paragraph" w:styleId="Odstavecseseznamem">
    <w:name w:val="List Paragraph"/>
    <w:basedOn w:val="Normln"/>
    <w:uiPriority w:val="34"/>
    <w:qFormat/>
    <w:rsid w:val="009A0CB5"/>
    <w:pPr>
      <w:ind w:left="720"/>
      <w:contextualSpacing/>
    </w:pPr>
    <w:rPr>
      <w:rFonts w:ascii="Times New Roman" w:eastAsia="Times New Roman" w:hAnsi="Times New Roman"/>
      <w:lang w:eastAsia="cs-CZ"/>
    </w:rPr>
  </w:style>
  <w:style w:type="character" w:styleId="Siln">
    <w:name w:val="Strong"/>
    <w:uiPriority w:val="22"/>
    <w:qFormat/>
    <w:rsid w:val="009A0CB5"/>
    <w:rPr>
      <w:b/>
      <w:bCs/>
    </w:rPr>
  </w:style>
  <w:style w:type="paragraph" w:styleId="Zkladntext">
    <w:name w:val="Body Text"/>
    <w:basedOn w:val="Normln"/>
    <w:link w:val="ZkladntextChar"/>
    <w:semiHidden/>
    <w:rsid w:val="009A0CB5"/>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9A0CB5"/>
    <w:rPr>
      <w:rFonts w:ascii="Times New Roman" w:eastAsia="Times New Roman" w:hAnsi="Times New Roman"/>
      <w:b/>
      <w:bCs/>
      <w:sz w:val="24"/>
      <w:szCs w:val="24"/>
      <w:lang w:eastAsia="cs-CZ"/>
    </w:rPr>
  </w:style>
  <w:style w:type="character" w:customStyle="1" w:styleId="shorttext">
    <w:name w:val="short_text"/>
    <w:basedOn w:val="Standardnpsmoodstavce"/>
    <w:rsid w:val="009A0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9A0CB5"/>
    <w:pPr>
      <w:keepNext/>
      <w:ind w:left="2832" w:firstLine="708"/>
      <w:outlineLvl w:val="0"/>
    </w:pPr>
    <w:rPr>
      <w:rFonts w:ascii="Times New Roman" w:eastAsia="Times New Roman" w:hAnsi="Times New Roman"/>
      <w:b/>
      <w:bCs/>
      <w:lang w:eastAsia="cs-CZ"/>
    </w:rPr>
  </w:style>
  <w:style w:type="paragraph" w:styleId="Nadpis3">
    <w:name w:val="heading 3"/>
    <w:basedOn w:val="Normln"/>
    <w:next w:val="Normln"/>
    <w:link w:val="Nadpis3Char"/>
    <w:qFormat/>
    <w:rsid w:val="009A0CB5"/>
    <w:pPr>
      <w:keepNext/>
      <w:outlineLvl w:val="2"/>
    </w:pPr>
    <w:rPr>
      <w:rFonts w:ascii="Times New Roman" w:eastAsia="Times New Roman" w:hAnsi="Times New Roman"/>
      <w:b/>
      <w:smallCaps/>
      <w:sz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iPriority w:val="99"/>
    <w:unhideWhenUsed/>
    <w:rsid w:val="00053B66"/>
    <w:pPr>
      <w:tabs>
        <w:tab w:val="center" w:pos="4153"/>
        <w:tab w:val="right" w:pos="8306"/>
      </w:tabs>
    </w:pPr>
  </w:style>
  <w:style w:type="character" w:customStyle="1" w:styleId="ZpatChar">
    <w:name w:val="Zápatí Char"/>
    <w:basedOn w:val="Standardnpsmoodstavce"/>
    <w:link w:val="Zpat"/>
    <w:uiPriority w:val="99"/>
    <w:rsid w:val="00053B66"/>
    <w:rPr>
      <w:sz w:val="24"/>
      <w:szCs w:val="24"/>
    </w:rPr>
  </w:style>
  <w:style w:type="character" w:customStyle="1" w:styleId="Nadpis1Char">
    <w:name w:val="Nadpis 1 Char"/>
    <w:basedOn w:val="Standardnpsmoodstavce"/>
    <w:link w:val="Nadpis1"/>
    <w:rsid w:val="009A0CB5"/>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9A0CB5"/>
    <w:rPr>
      <w:rFonts w:ascii="Times New Roman" w:eastAsia="Times New Roman" w:hAnsi="Times New Roman"/>
      <w:b/>
      <w:smallCaps/>
      <w:sz w:val="28"/>
      <w:szCs w:val="24"/>
      <w:lang w:val="en-US" w:eastAsia="cs-CZ"/>
    </w:rPr>
  </w:style>
  <w:style w:type="paragraph" w:customStyle="1" w:styleId="dka">
    <w:name w:val="Řádka"/>
    <w:rsid w:val="009A0CB5"/>
    <w:pPr>
      <w:widowControl w:val="0"/>
      <w:suppressAutoHyphens/>
      <w:autoSpaceDE w:val="0"/>
    </w:pPr>
    <w:rPr>
      <w:rFonts w:ascii="TimesE" w:eastAsia="Times New Roman" w:hAnsi="TimesE"/>
      <w:color w:val="000000"/>
      <w:sz w:val="24"/>
      <w:szCs w:val="24"/>
      <w:lang w:eastAsia="ar-SA"/>
    </w:rPr>
  </w:style>
  <w:style w:type="paragraph" w:styleId="Odstavecseseznamem">
    <w:name w:val="List Paragraph"/>
    <w:basedOn w:val="Normln"/>
    <w:uiPriority w:val="34"/>
    <w:qFormat/>
    <w:rsid w:val="009A0CB5"/>
    <w:pPr>
      <w:ind w:left="720"/>
      <w:contextualSpacing/>
    </w:pPr>
    <w:rPr>
      <w:rFonts w:ascii="Times New Roman" w:eastAsia="Times New Roman" w:hAnsi="Times New Roman"/>
      <w:lang w:eastAsia="cs-CZ"/>
    </w:rPr>
  </w:style>
  <w:style w:type="character" w:styleId="Siln">
    <w:name w:val="Strong"/>
    <w:uiPriority w:val="22"/>
    <w:qFormat/>
    <w:rsid w:val="009A0CB5"/>
    <w:rPr>
      <w:b/>
      <w:bCs/>
    </w:rPr>
  </w:style>
  <w:style w:type="paragraph" w:styleId="Zkladntext">
    <w:name w:val="Body Text"/>
    <w:basedOn w:val="Normln"/>
    <w:link w:val="ZkladntextChar"/>
    <w:semiHidden/>
    <w:rsid w:val="009A0CB5"/>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9A0CB5"/>
    <w:rPr>
      <w:rFonts w:ascii="Times New Roman" w:eastAsia="Times New Roman" w:hAnsi="Times New Roman"/>
      <w:b/>
      <w:bCs/>
      <w:sz w:val="24"/>
      <w:szCs w:val="24"/>
      <w:lang w:eastAsia="cs-CZ"/>
    </w:rPr>
  </w:style>
  <w:style w:type="character" w:customStyle="1" w:styleId="shorttext">
    <w:name w:val="short_text"/>
    <w:basedOn w:val="Standardnpsmoodstavce"/>
    <w:rsid w:val="009A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E56F-458B-420F-8854-4C054FED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1508</Words>
  <Characters>8898</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10386</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Kopcikova Eva</cp:lastModifiedBy>
  <cp:revision>7</cp:revision>
  <cp:lastPrinted>2016-11-24T14:46:00Z</cp:lastPrinted>
  <dcterms:created xsi:type="dcterms:W3CDTF">2016-11-22T16:32:00Z</dcterms:created>
  <dcterms:modified xsi:type="dcterms:W3CDTF">2016-11-24T15:30:00Z</dcterms:modified>
</cp:coreProperties>
</file>