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FC" w:rsidRDefault="002F40C8">
      <w:pPr>
        <w:spacing w:after="108"/>
        <w:jc w:val="center"/>
        <w:rPr>
          <w:rFonts w:ascii="Times New Roman" w:hAnsi="Times New Roman"/>
          <w:b/>
          <w:color w:val="1A2823"/>
          <w:spacing w:val="2"/>
          <w:sz w:val="21"/>
          <w:lang w:val="cs-CZ"/>
        </w:rPr>
      </w:pPr>
      <w:r>
        <w:rPr>
          <w:rFonts w:ascii="Times New Roman" w:hAnsi="Times New Roman"/>
          <w:b/>
          <w:color w:val="1A2823"/>
          <w:spacing w:val="2"/>
          <w:sz w:val="21"/>
          <w:lang w:val="cs-CZ"/>
        </w:rPr>
        <w:t>Mate</w:t>
      </w:r>
      <w:bookmarkStart w:id="0" w:name="_GoBack"/>
      <w:bookmarkEnd w:id="0"/>
      <w:r>
        <w:rPr>
          <w:rFonts w:ascii="Times New Roman" w:hAnsi="Times New Roman"/>
          <w:b/>
          <w:color w:val="1A2823"/>
          <w:spacing w:val="2"/>
          <w:sz w:val="21"/>
          <w:lang w:val="cs-CZ"/>
        </w:rPr>
        <w:t xml:space="preserve">řská škola, základní škola a střední škola pro sluchově postižené, </w:t>
      </w:r>
      <w:r>
        <w:rPr>
          <w:rFonts w:ascii="Times New Roman" w:hAnsi="Times New Roman"/>
          <w:b/>
          <w:color w:val="1A2823"/>
          <w:spacing w:val="2"/>
          <w:sz w:val="21"/>
          <w:lang w:val="cs-CZ"/>
        </w:rPr>
        <w:br/>
        <w:t>Riegrova 1, 370 01 České Budějovice, IČO: 60075961</w:t>
      </w:r>
    </w:p>
    <w:p w:rsidR="000F30FC" w:rsidRDefault="002F40C8">
      <w:pPr>
        <w:spacing w:before="612" w:after="144"/>
        <w:ind w:left="1944"/>
        <w:rPr>
          <w:rFonts w:ascii="Times New Roman" w:hAnsi="Times New Roman"/>
          <w:b/>
          <w:color w:val="1A2823"/>
          <w:sz w:val="21"/>
          <w:lang w:val="cs-CZ"/>
        </w:rPr>
      </w:pPr>
      <w:r>
        <w:pict>
          <v:line id="_x0000_s1026" style="position:absolute;left:0;text-align:left;z-index:251657728;mso-position-horizontal-relative:text;mso-position-vertical-relative:text" from="37.05pt,.7pt" to="452.9pt,.7pt" strokeweight="1.25pt">
            <v:stroke dashstyle="dash"/>
          </v:line>
        </w:pict>
      </w:r>
      <w:r>
        <w:rPr>
          <w:rFonts w:ascii="Times New Roman" w:hAnsi="Times New Roman"/>
          <w:b/>
          <w:color w:val="1A2823"/>
          <w:sz w:val="21"/>
          <w:lang w:val="cs-CZ"/>
        </w:rPr>
        <w:t xml:space="preserve">Seznam </w:t>
      </w:r>
      <w:r>
        <w:rPr>
          <w:rFonts w:ascii="Times New Roman" w:hAnsi="Times New Roman"/>
          <w:b/>
          <w:color w:val="1A2823"/>
          <w:w w:val="105"/>
          <w:sz w:val="23"/>
          <w:lang w:val="cs-CZ"/>
        </w:rPr>
        <w:t xml:space="preserve">majetku nabízeného k bezúplatnému převodu </w:t>
      </w:r>
      <w:proofErr w:type="gramStart"/>
      <w:r>
        <w:rPr>
          <w:rFonts w:ascii="Times New Roman" w:hAnsi="Times New Roman"/>
          <w:b/>
          <w:color w:val="1A2823"/>
          <w:w w:val="105"/>
          <w:sz w:val="23"/>
          <w:lang w:val="cs-CZ"/>
        </w:rPr>
        <w:t>24.1.2019</w:t>
      </w:r>
      <w:proofErr w:type="gramEnd"/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004"/>
        <w:gridCol w:w="3892"/>
        <w:gridCol w:w="551"/>
        <w:gridCol w:w="1238"/>
        <w:gridCol w:w="1120"/>
        <w:gridCol w:w="2091"/>
      </w:tblGrid>
      <w:tr w:rsidR="000F30FC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2F40C8">
            <w:pPr>
              <w:ind w:left="198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>Pol.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2F40C8">
            <w:pPr>
              <w:spacing w:before="36"/>
              <w:jc w:val="center"/>
              <w:rPr>
                <w:rFonts w:ascii="Times New Roman" w:hAnsi="Times New Roman"/>
                <w:b/>
                <w:color w:val="1A2823"/>
                <w:lang w:val="cs-CZ"/>
              </w:rPr>
            </w:pPr>
            <w:proofErr w:type="spellStart"/>
            <w:r>
              <w:rPr>
                <w:rFonts w:ascii="Times New Roman" w:hAnsi="Times New Roman"/>
                <w:b/>
                <w:color w:val="1A2823"/>
                <w:lang w:val="cs-CZ"/>
              </w:rPr>
              <w:t>Inv</w:t>
            </w:r>
            <w:proofErr w:type="spellEnd"/>
            <w:r>
              <w:rPr>
                <w:rFonts w:ascii="Times New Roman" w:hAnsi="Times New Roman"/>
                <w:b/>
                <w:color w:val="1A2823"/>
                <w:lang w:val="cs-CZ"/>
              </w:rPr>
              <w:t xml:space="preserve">. </w:t>
            </w:r>
            <w:r>
              <w:rPr>
                <w:rFonts w:ascii="Times New Roman" w:hAnsi="Times New Roman"/>
                <w:b/>
                <w:color w:val="1A2823"/>
                <w:lang w:val="cs-CZ"/>
              </w:rPr>
              <w:br/>
              <w:t>číslo</w:t>
            </w: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2F40C8">
            <w:pPr>
              <w:ind w:right="1127"/>
              <w:jc w:val="right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>Předmět - název</w:t>
            </w: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2F40C8">
            <w:pPr>
              <w:ind w:left="115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>Ks</w:t>
            </w: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2F40C8">
            <w:pPr>
              <w:ind w:right="176"/>
              <w:jc w:val="right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>PC cena</w:t>
            </w: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2F40C8">
            <w:pPr>
              <w:spacing w:before="36"/>
              <w:jc w:val="center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 xml:space="preserve">Rok </w:t>
            </w:r>
            <w:r>
              <w:rPr>
                <w:rFonts w:ascii="Times New Roman" w:hAnsi="Times New Roman"/>
                <w:b/>
                <w:color w:val="1A2823"/>
                <w:lang w:val="cs-CZ"/>
              </w:rPr>
              <w:br/>
            </w:r>
            <w:r>
              <w:rPr>
                <w:rFonts w:ascii="Times New Roman" w:hAnsi="Times New Roman"/>
                <w:b/>
                <w:color w:val="FFFFFF"/>
                <w:w w:val="135"/>
                <w:sz w:val="11"/>
                <w:lang w:val="cs-CZ"/>
              </w:rPr>
              <w:t>i</w:t>
            </w:r>
            <w:r>
              <w:rPr>
                <w:rFonts w:ascii="Times New Roman" w:hAnsi="Times New Roman"/>
                <w:b/>
                <w:color w:val="1A2823"/>
                <w:lang w:val="cs-CZ"/>
              </w:rPr>
              <w:t xml:space="preserve"> °řízení</w:t>
            </w: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2F40C8">
            <w:pPr>
              <w:spacing w:before="72" w:line="196" w:lineRule="auto"/>
              <w:jc w:val="center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>Stav</w:t>
            </w:r>
          </w:p>
          <w:p w:rsidR="000F30FC" w:rsidRDefault="002F40C8">
            <w:pPr>
              <w:spacing w:before="144" w:line="121" w:lineRule="exact"/>
              <w:ind w:right="36"/>
              <w:jc w:val="right"/>
              <w:rPr>
                <w:rFonts w:ascii="Times New Roman" w:hAnsi="Times New Roman"/>
                <w:b/>
                <w:color w:val="1A2823"/>
                <w:lang w:val="cs-CZ"/>
              </w:rPr>
            </w:pPr>
            <w:r>
              <w:rPr>
                <w:rFonts w:ascii="Times New Roman" w:hAnsi="Times New Roman"/>
                <w:b/>
                <w:color w:val="1A2823"/>
                <w:lang w:val="cs-CZ"/>
              </w:rPr>
              <w:t>.—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D6/101</w:t>
            </w: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PC</w:t>
            </w: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30.720,50</w:t>
            </w: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2007</w:t>
            </w: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C/85-1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PC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57.710,24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2005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D6/91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PC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30.582,50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2006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D6/92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PC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30.582,50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2006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D6/51</w:t>
            </w: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PC</w:t>
            </w: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39.721,52</w:t>
            </w: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2001</w:t>
            </w: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D6/119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Notebook - dar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0,-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2009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D6/123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Notebook - dar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0,-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2009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D6/121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Notebook - dar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0,-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2009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D19/21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Fotoaparát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10.000,-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2005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D19/25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Fotoaparát Sony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6.301,68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2013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D19/26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Fotoaparát Sony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6.301,68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2013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D19/23</w:t>
            </w: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Kamera Panasonic</w:t>
            </w: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13.960,-</w:t>
            </w: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2007</w:t>
            </w: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zastaralý, pomalý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D26/9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Brašna na kameru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550,-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2007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zastaralá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1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C/86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Projektor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58.786,-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2005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zastaralý, nefunkční</w:t>
            </w:r>
            <w:r>
              <w:rPr>
                <w:rFonts w:ascii="Times New Roman" w:hAnsi="Times New Roman"/>
                <w:color w:val="1A2823"/>
                <w:spacing w:val="-2"/>
                <w:vertAlign w:val="superscript"/>
                <w:lang w:val="cs-CZ"/>
              </w:rPr>
              <w:t>--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2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C/19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Fréza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79.531,60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1997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funkční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2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9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C/88</w:t>
            </w: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2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 xml:space="preserve">Kombinovaná hoblovka s </w:t>
            </w:r>
            <w:proofErr w:type="spellStart"/>
            <w:r>
              <w:rPr>
                <w:rFonts w:ascii="Times New Roman" w:hAnsi="Times New Roman"/>
                <w:color w:val="1A2823"/>
                <w:spacing w:val="-2"/>
                <w:lang w:val="cs-CZ"/>
              </w:rPr>
              <w:t>prohatem</w:t>
            </w:r>
            <w:proofErr w:type="spellEnd"/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right="86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104.957,-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right="335"/>
              <w:jc w:val="right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2009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funkční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0F30FC">
            <w:pPr>
              <w:numPr>
                <w:ilvl w:val="0"/>
                <w:numId w:val="2"/>
              </w:numPr>
              <w:tabs>
                <w:tab w:val="clear" w:pos="216"/>
                <w:tab w:val="decimal" w:pos="414"/>
              </w:tabs>
              <w:ind w:left="198"/>
              <w:rPr>
                <w:rFonts w:ascii="Times New Roman" w:hAnsi="Times New Roman"/>
                <w:color w:val="1A2823"/>
                <w:lang w:val="cs-CZ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spacing w:val="-1"/>
                <w:lang w:val="cs-CZ"/>
              </w:rPr>
            </w:pPr>
            <w:r>
              <w:rPr>
                <w:rFonts w:ascii="Times New Roman" w:hAnsi="Times New Roman"/>
                <w:color w:val="1A2823"/>
                <w:spacing w:val="-1"/>
                <w:lang w:val="cs-CZ"/>
              </w:rPr>
              <w:t>Videokazety – dle seznamu v příloze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:rsidR="000F30FC" w:rsidRDefault="002F40C8">
            <w:pPr>
              <w:ind w:left="115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49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F30FC" w:rsidRDefault="002F40C8">
            <w:pPr>
              <w:ind w:left="111"/>
              <w:rPr>
                <w:rFonts w:ascii="Times New Roman" w:hAnsi="Times New Roman"/>
                <w:color w:val="1A2823"/>
                <w:lang w:val="cs-CZ"/>
              </w:rPr>
            </w:pPr>
            <w:r>
              <w:rPr>
                <w:rFonts w:ascii="Times New Roman" w:hAnsi="Times New Roman"/>
                <w:color w:val="1A2823"/>
                <w:lang w:val="cs-CZ"/>
              </w:rPr>
              <w:t>nevyužívané</w:t>
            </w: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63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767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F30FC">
        <w:tblPrEx>
          <w:tblCellMar>
            <w:top w:w="0" w:type="dxa"/>
            <w:bottom w:w="0" w:type="dxa"/>
          </w:tblCellMar>
        </w:tblPrEx>
        <w:trPr>
          <w:trHeight w:hRule="exact" w:val="381"/>
        </w:trPr>
        <w:tc>
          <w:tcPr>
            <w:tcW w:w="767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92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0F30FC" w:rsidRDefault="000F30FC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2F40C8" w:rsidRDefault="002F40C8"/>
    <w:sectPr w:rsidR="002F40C8">
      <w:pgSz w:w="11918" w:h="16854"/>
      <w:pgMar w:top="1444" w:right="544" w:bottom="740" w:left="6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76527"/>
    <w:multiLevelType w:val="multilevel"/>
    <w:tmpl w:val="C2024BD8"/>
    <w:lvl w:ilvl="0">
      <w:start w:val="15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1A2823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F49F7"/>
    <w:multiLevelType w:val="multilevel"/>
    <w:tmpl w:val="9558C05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1A2823"/>
        <w:spacing w:val="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30FC"/>
    <w:rsid w:val="000F30FC"/>
    <w:rsid w:val="002F40C8"/>
    <w:rsid w:val="0057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C88982-42B7-4D60-AFC6-EE9027A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radka.starnovska@sluch-ol.cz</cp:lastModifiedBy>
  <cp:revision>3</cp:revision>
  <dcterms:created xsi:type="dcterms:W3CDTF">2019-06-27T14:25:00Z</dcterms:created>
  <dcterms:modified xsi:type="dcterms:W3CDTF">2019-06-27T14:26:00Z</dcterms:modified>
</cp:coreProperties>
</file>