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93" w:rsidRDefault="00EF579A">
      <w:pPr>
        <w:pStyle w:val="Nadpis10"/>
        <w:keepNext/>
        <w:keepLines/>
        <w:shd w:val="clear" w:color="auto" w:fill="auto"/>
        <w:spacing w:after="278" w:line="280" w:lineRule="exact"/>
        <w:ind w:right="40"/>
      </w:pPr>
      <w:bookmarkStart w:id="0" w:name="bookmark0"/>
      <w:r>
        <w:t>Smlouva o dílo</w:t>
      </w:r>
      <w:bookmarkEnd w:id="0"/>
    </w:p>
    <w:p w:rsidR="00C13093" w:rsidRDefault="00EF579A">
      <w:pPr>
        <w:pStyle w:val="Nadpis40"/>
        <w:keepNext/>
        <w:keepLines/>
        <w:shd w:val="clear" w:color="auto" w:fill="auto"/>
        <w:spacing w:before="0" w:after="181" w:line="240" w:lineRule="exact"/>
        <w:ind w:right="40"/>
      </w:pPr>
      <w:bookmarkStart w:id="1" w:name="bookmark1"/>
      <w:r>
        <w:t>Číslo 3/2019</w:t>
      </w:r>
      <w:bookmarkEnd w:id="1"/>
    </w:p>
    <w:p w:rsidR="00C13093" w:rsidRDefault="00EF579A">
      <w:pPr>
        <w:pStyle w:val="Zkladntext20"/>
        <w:shd w:val="clear" w:color="auto" w:fill="auto"/>
        <w:spacing w:before="0" w:after="782"/>
        <w:ind w:right="40" w:firstLine="0"/>
      </w:pPr>
      <w:r>
        <w:t>kterou uzavírají níže uvedené smluvní strany ve smyslu ustanovení § 2586 a následujících, dle</w:t>
      </w:r>
      <w:r>
        <w:br/>
        <w:t>Nového občanského Zákona č. 89/2012. platného od 1.1.2014</w:t>
      </w:r>
    </w:p>
    <w:p w:rsidR="00C13093" w:rsidRDefault="00EF579A">
      <w:pPr>
        <w:pStyle w:val="Nadpis20"/>
        <w:keepNext/>
        <w:keepLines/>
        <w:shd w:val="clear" w:color="auto" w:fill="auto"/>
        <w:spacing w:before="0" w:after="119" w:line="140" w:lineRule="exact"/>
        <w:ind w:right="40"/>
      </w:pPr>
      <w:bookmarkStart w:id="2" w:name="bookmark2"/>
      <w:r>
        <w:t>I.</w:t>
      </w:r>
      <w:bookmarkEnd w:id="2"/>
    </w:p>
    <w:p w:rsidR="00C13093" w:rsidRDefault="00EF579A">
      <w:pPr>
        <w:pStyle w:val="Zkladntext30"/>
        <w:shd w:val="clear" w:color="auto" w:fill="auto"/>
        <w:spacing w:before="0" w:after="314" w:line="170" w:lineRule="exact"/>
        <w:ind w:right="40"/>
      </w:pPr>
      <w:r>
        <w:t>Smluvní strany</w:t>
      </w:r>
    </w:p>
    <w:p w:rsidR="00C13093" w:rsidRDefault="00EF579A">
      <w:pPr>
        <w:pStyle w:val="Zkladntext40"/>
        <w:shd w:val="clear" w:color="auto" w:fill="auto"/>
        <w:tabs>
          <w:tab w:val="left" w:pos="2733"/>
        </w:tabs>
        <w:spacing w:before="0"/>
        <w:ind w:firstLine="0"/>
      </w:pPr>
      <w:r>
        <w:t>Objednatel:</w:t>
      </w:r>
      <w:r>
        <w:tab/>
        <w:t xml:space="preserve">15. základní škola Plzeň, Terezie Brzkové </w:t>
      </w:r>
      <w:r>
        <w:t>33-35, příspěvková organizace</w:t>
      </w:r>
    </w:p>
    <w:p w:rsidR="00C13093" w:rsidRDefault="00EF579A">
      <w:pPr>
        <w:pStyle w:val="Zkladntext40"/>
        <w:shd w:val="clear" w:color="auto" w:fill="auto"/>
        <w:tabs>
          <w:tab w:val="left" w:pos="2733"/>
        </w:tabs>
        <w:spacing w:before="0"/>
        <w:ind w:left="760" w:right="2480" w:firstLine="2040"/>
        <w:jc w:val="left"/>
      </w:pPr>
      <w:r>
        <w:t>Terezie Brzkové 33 - 35, 318 11 Plzeň Zastoupená:</w:t>
      </w:r>
      <w:r>
        <w:tab/>
      </w:r>
    </w:p>
    <w:p w:rsidR="00C13093" w:rsidRDefault="00EF579A">
      <w:pPr>
        <w:pStyle w:val="Zkladntext40"/>
        <w:shd w:val="clear" w:color="auto" w:fill="auto"/>
        <w:tabs>
          <w:tab w:val="left" w:pos="2733"/>
        </w:tabs>
        <w:spacing w:before="0"/>
        <w:ind w:left="760" w:firstLine="0"/>
      </w:pPr>
      <w:r>
        <w:t>Bankovní spojení:</w:t>
      </w:r>
      <w:r>
        <w:tab/>
      </w:r>
    </w:p>
    <w:p w:rsidR="00C13093" w:rsidRDefault="00EF579A">
      <w:pPr>
        <w:pStyle w:val="Zkladntext40"/>
        <w:shd w:val="clear" w:color="auto" w:fill="auto"/>
        <w:tabs>
          <w:tab w:val="left" w:pos="2733"/>
        </w:tabs>
        <w:spacing w:before="0"/>
        <w:ind w:left="760" w:firstLine="0"/>
      </w:pPr>
      <w:r>
        <w:t>IČO:</w:t>
      </w:r>
      <w:r>
        <w:tab/>
        <w:t>68784619</w:t>
      </w:r>
    </w:p>
    <w:p w:rsidR="00C13093" w:rsidRDefault="00EF579A">
      <w:pPr>
        <w:pStyle w:val="Zkladntext40"/>
        <w:shd w:val="clear" w:color="auto" w:fill="auto"/>
        <w:tabs>
          <w:tab w:val="left" w:pos="2733"/>
        </w:tabs>
        <w:spacing w:before="0"/>
        <w:ind w:left="760" w:firstLine="0"/>
      </w:pPr>
      <w:r>
        <w:t>DIČ:</w:t>
      </w:r>
      <w:r>
        <w:tab/>
        <w:t>CZ68784619</w:t>
      </w:r>
    </w:p>
    <w:p w:rsidR="00C13093" w:rsidRDefault="00EF579A">
      <w:pPr>
        <w:pStyle w:val="Zkladntext40"/>
        <w:shd w:val="clear" w:color="auto" w:fill="auto"/>
        <w:spacing w:before="0" w:after="416"/>
        <w:ind w:firstLine="0"/>
      </w:pPr>
      <w:r>
        <w:t>na straně jedné jako objednatel (dále též „objednatel")</w:t>
      </w:r>
    </w:p>
    <w:p w:rsidR="00C13093" w:rsidRDefault="00EF579A">
      <w:pPr>
        <w:pStyle w:val="Zkladntext40"/>
        <w:shd w:val="clear" w:color="auto" w:fill="auto"/>
        <w:tabs>
          <w:tab w:val="left" w:pos="2733"/>
        </w:tabs>
        <w:spacing w:before="0" w:line="269" w:lineRule="exact"/>
        <w:ind w:firstLine="0"/>
      </w:pPr>
      <w:r>
        <w:t>Zhotovitel:</w:t>
      </w:r>
      <w:r>
        <w:tab/>
      </w:r>
      <w:r>
        <w:t>PGOkno, s.r.o.</w:t>
      </w:r>
    </w:p>
    <w:p w:rsidR="00C13093" w:rsidRDefault="00EF579A">
      <w:pPr>
        <w:pStyle w:val="Zkladntext40"/>
        <w:shd w:val="clear" w:color="auto" w:fill="auto"/>
        <w:spacing w:before="0" w:line="269" w:lineRule="exact"/>
        <w:ind w:left="760" w:firstLine="2040"/>
        <w:jc w:val="left"/>
      </w:pPr>
      <w:r>
        <w:t>Tyršova 312, 330 11 Třemošná</w:t>
      </w:r>
    </w:p>
    <w:p w:rsidR="00C13093" w:rsidRDefault="00EF579A">
      <w:pPr>
        <w:pStyle w:val="Zkladntext40"/>
        <w:shd w:val="clear" w:color="auto" w:fill="auto"/>
        <w:tabs>
          <w:tab w:val="left" w:pos="2733"/>
        </w:tabs>
        <w:spacing w:before="0" w:line="269" w:lineRule="exact"/>
        <w:ind w:left="760" w:firstLine="0"/>
      </w:pPr>
      <w:r>
        <w:t>Zastoupená:</w:t>
      </w:r>
      <w:r>
        <w:tab/>
      </w:r>
    </w:p>
    <w:p w:rsidR="00C13093" w:rsidRDefault="00EF579A">
      <w:pPr>
        <w:pStyle w:val="Zkladntext40"/>
        <w:shd w:val="clear" w:color="auto" w:fill="auto"/>
        <w:spacing w:before="0" w:line="269" w:lineRule="exact"/>
        <w:ind w:left="760" w:firstLine="0"/>
      </w:pPr>
      <w:r>
        <w:t>Bankovní spojení:</w:t>
      </w:r>
    </w:p>
    <w:p w:rsidR="00C13093" w:rsidRDefault="00EF579A">
      <w:pPr>
        <w:pStyle w:val="Zkladntext40"/>
        <w:shd w:val="clear" w:color="auto" w:fill="auto"/>
        <w:tabs>
          <w:tab w:val="left" w:pos="2733"/>
        </w:tabs>
        <w:spacing w:before="0" w:line="269" w:lineRule="exact"/>
        <w:ind w:left="760" w:firstLine="0"/>
      </w:pPr>
      <w:r>
        <w:t>IČO:</w:t>
      </w:r>
      <w:r>
        <w:tab/>
        <w:t>29161207</w:t>
      </w:r>
    </w:p>
    <w:p w:rsidR="00C13093" w:rsidRDefault="00EF579A">
      <w:pPr>
        <w:pStyle w:val="Zkladntext40"/>
        <w:shd w:val="clear" w:color="auto" w:fill="auto"/>
        <w:tabs>
          <w:tab w:val="left" w:pos="2733"/>
        </w:tabs>
        <w:spacing w:before="0" w:line="269" w:lineRule="exact"/>
        <w:ind w:left="760" w:firstLine="0"/>
      </w:pPr>
      <w:r>
        <w:t>DIČ:</w:t>
      </w:r>
      <w:r>
        <w:tab/>
        <w:t>CZ29161207</w:t>
      </w:r>
    </w:p>
    <w:p w:rsidR="00C13093" w:rsidRDefault="00EF579A">
      <w:pPr>
        <w:pStyle w:val="Zkladntext40"/>
        <w:shd w:val="clear" w:color="auto" w:fill="auto"/>
        <w:spacing w:before="0" w:after="426" w:line="269" w:lineRule="exact"/>
        <w:ind w:firstLine="0"/>
      </w:pPr>
      <w:r>
        <w:t>Na straně druhé jako zhotovitel (dále též „zhotovitel")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3504"/>
        <w:gridCol w:w="1229"/>
      </w:tblGrid>
      <w:tr w:rsidR="00C13093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072" w:type="dxa"/>
            <w:shd w:val="clear" w:color="auto" w:fill="FFFFFF"/>
          </w:tcPr>
          <w:p w:rsidR="00C13093" w:rsidRDefault="00EF579A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Zkladntext28pt"/>
              </w:rPr>
              <w:t xml:space="preserve">Doplňující informace: osoby zastupující objednatele: ve </w:t>
            </w:r>
            <w:r>
              <w:rPr>
                <w:rStyle w:val="Zkladntext28pt"/>
              </w:rPr>
              <w:t>věcech smluvních:</w:t>
            </w:r>
          </w:p>
        </w:tc>
        <w:tc>
          <w:tcPr>
            <w:tcW w:w="3504" w:type="dxa"/>
            <w:shd w:val="clear" w:color="auto" w:fill="FFFFFF"/>
            <w:vAlign w:val="bottom"/>
          </w:tcPr>
          <w:p w:rsidR="00C13093" w:rsidRDefault="00C13093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160" w:lineRule="exact"/>
              <w:ind w:left="360" w:firstLine="0"/>
              <w:jc w:val="left"/>
            </w:pPr>
          </w:p>
        </w:tc>
        <w:tc>
          <w:tcPr>
            <w:tcW w:w="1229" w:type="dxa"/>
            <w:shd w:val="clear" w:color="auto" w:fill="FFFFFF"/>
            <w:vAlign w:val="bottom"/>
          </w:tcPr>
          <w:p w:rsidR="00C13093" w:rsidRDefault="00C13093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</w:p>
        </w:tc>
      </w:tr>
      <w:tr w:rsidR="00C1309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72" w:type="dxa"/>
            <w:shd w:val="clear" w:color="auto" w:fill="FFFFFF"/>
            <w:vAlign w:val="bottom"/>
          </w:tcPr>
          <w:p w:rsidR="00C13093" w:rsidRDefault="00EF579A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Zkladntext28pt"/>
              </w:rPr>
              <w:t>ve věcech správních a technických: osoby zastupující zhotovitele:</w:t>
            </w:r>
          </w:p>
        </w:tc>
        <w:tc>
          <w:tcPr>
            <w:tcW w:w="3504" w:type="dxa"/>
            <w:shd w:val="clear" w:color="auto" w:fill="FFFFFF"/>
          </w:tcPr>
          <w:p w:rsidR="00C13093" w:rsidRDefault="00C13093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160" w:lineRule="exact"/>
              <w:ind w:left="360" w:firstLine="0"/>
              <w:jc w:val="left"/>
            </w:pPr>
          </w:p>
        </w:tc>
        <w:tc>
          <w:tcPr>
            <w:tcW w:w="1229" w:type="dxa"/>
            <w:shd w:val="clear" w:color="auto" w:fill="FFFFFF"/>
          </w:tcPr>
          <w:p w:rsidR="00C13093" w:rsidRDefault="00C13093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</w:p>
        </w:tc>
      </w:tr>
      <w:tr w:rsidR="00C1309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72" w:type="dxa"/>
            <w:shd w:val="clear" w:color="auto" w:fill="FFFFFF"/>
          </w:tcPr>
          <w:p w:rsidR="00C13093" w:rsidRDefault="00EF579A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ve věcech smluvních:</w:t>
            </w:r>
          </w:p>
        </w:tc>
        <w:tc>
          <w:tcPr>
            <w:tcW w:w="3504" w:type="dxa"/>
            <w:shd w:val="clear" w:color="auto" w:fill="FFFFFF"/>
          </w:tcPr>
          <w:p w:rsidR="00C13093" w:rsidRDefault="00C13093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160" w:lineRule="exact"/>
              <w:ind w:left="360" w:firstLine="0"/>
              <w:jc w:val="left"/>
            </w:pPr>
          </w:p>
        </w:tc>
        <w:tc>
          <w:tcPr>
            <w:tcW w:w="1229" w:type="dxa"/>
            <w:shd w:val="clear" w:color="auto" w:fill="FFFFFF"/>
          </w:tcPr>
          <w:p w:rsidR="00C13093" w:rsidRDefault="00C13093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</w:p>
        </w:tc>
      </w:tr>
      <w:tr w:rsidR="00C13093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072" w:type="dxa"/>
            <w:shd w:val="clear" w:color="auto" w:fill="FFFFFF"/>
          </w:tcPr>
          <w:p w:rsidR="00C13093" w:rsidRDefault="00EF579A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 xml:space="preserve">ve věcech </w:t>
            </w:r>
            <w:r>
              <w:rPr>
                <w:rStyle w:val="Zkladntext28pt"/>
              </w:rPr>
              <w:t>technických:</w:t>
            </w:r>
          </w:p>
        </w:tc>
        <w:tc>
          <w:tcPr>
            <w:tcW w:w="3504" w:type="dxa"/>
            <w:shd w:val="clear" w:color="auto" w:fill="FFFFFF"/>
          </w:tcPr>
          <w:p w:rsidR="00C13093" w:rsidRDefault="00EF579A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0" w:line="160" w:lineRule="exact"/>
              <w:ind w:left="360" w:firstLine="0"/>
              <w:jc w:val="left"/>
            </w:pPr>
            <w:r>
              <w:rPr>
                <w:rStyle w:val="Zkladntext28pt"/>
              </w:rPr>
              <w:t>zhotovitel</w:t>
            </w:r>
          </w:p>
        </w:tc>
        <w:tc>
          <w:tcPr>
            <w:tcW w:w="1229" w:type="dxa"/>
            <w:shd w:val="clear" w:color="auto" w:fill="FFFFFF"/>
          </w:tcPr>
          <w:p w:rsidR="00C13093" w:rsidRDefault="00C13093">
            <w:pPr>
              <w:framePr w:w="7805" w:wrap="notBeside" w:vAnchor="text" w:hAnchor="text" w:y="1"/>
              <w:rPr>
                <w:sz w:val="10"/>
                <w:szCs w:val="10"/>
              </w:rPr>
            </w:pPr>
          </w:p>
        </w:tc>
      </w:tr>
      <w:tr w:rsidR="00C13093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072" w:type="dxa"/>
            <w:shd w:val="clear" w:color="auto" w:fill="FFFFFF"/>
          </w:tcPr>
          <w:p w:rsidR="00C13093" w:rsidRDefault="00C13093">
            <w:pPr>
              <w:framePr w:w="780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04" w:type="dxa"/>
            <w:shd w:val="clear" w:color="auto" w:fill="FFFFFF"/>
            <w:vAlign w:val="bottom"/>
          </w:tcPr>
          <w:p w:rsidR="00C13093" w:rsidRDefault="00EF579A">
            <w:pPr>
              <w:pStyle w:val="Zkladntext20"/>
              <w:framePr w:w="7805" w:wrap="notBeside" w:vAnchor="text" w:hAnchor="text" w:y="1"/>
              <w:shd w:val="clear" w:color="auto" w:fill="auto"/>
              <w:spacing w:before="0" w:after="120" w:line="170" w:lineRule="exact"/>
              <w:ind w:left="1200" w:firstLine="0"/>
              <w:jc w:val="left"/>
            </w:pPr>
            <w:r>
              <w:rPr>
                <w:rStyle w:val="Zkladntext285ptTun"/>
              </w:rPr>
              <w:t>li.</w:t>
            </w:r>
          </w:p>
          <w:p w:rsidR="00C13093" w:rsidRDefault="00EF579A">
            <w:pPr>
              <w:pStyle w:val="Zkladntext20"/>
              <w:framePr w:w="7805" w:wrap="notBeside" w:vAnchor="text" w:hAnchor="text" w:y="1"/>
              <w:shd w:val="clear" w:color="auto" w:fill="auto"/>
              <w:spacing w:before="120" w:after="0" w:line="170" w:lineRule="exact"/>
              <w:ind w:left="460" w:firstLine="0"/>
              <w:jc w:val="left"/>
            </w:pPr>
            <w:r>
              <w:rPr>
                <w:rStyle w:val="Zkladntext285ptTun"/>
              </w:rPr>
              <w:t>Předmět smlouvy</w:t>
            </w:r>
          </w:p>
        </w:tc>
        <w:tc>
          <w:tcPr>
            <w:tcW w:w="1229" w:type="dxa"/>
            <w:shd w:val="clear" w:color="auto" w:fill="FFFFFF"/>
          </w:tcPr>
          <w:p w:rsidR="00C13093" w:rsidRDefault="00C13093">
            <w:pPr>
              <w:framePr w:w="780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13093" w:rsidRDefault="00EF579A">
      <w:pPr>
        <w:pStyle w:val="Titulektabulky0"/>
        <w:framePr w:w="7805" w:wrap="notBeside" w:vAnchor="text" w:hAnchor="text" w:y="1"/>
        <w:shd w:val="clear" w:color="auto" w:fill="auto"/>
        <w:spacing w:line="190" w:lineRule="exact"/>
      </w:pPr>
      <w:r>
        <w:t>Předmětem této smlouvy je:</w:t>
      </w:r>
    </w:p>
    <w:p w:rsidR="00C13093" w:rsidRDefault="00C13093">
      <w:pPr>
        <w:framePr w:w="7805" w:wrap="notBeside" w:vAnchor="text" w:hAnchor="text" w:y="1"/>
        <w:rPr>
          <w:sz w:val="2"/>
          <w:szCs w:val="2"/>
        </w:rPr>
      </w:pPr>
    </w:p>
    <w:p w:rsidR="00C13093" w:rsidRDefault="00C13093">
      <w:pPr>
        <w:rPr>
          <w:sz w:val="2"/>
          <w:szCs w:val="2"/>
        </w:rPr>
      </w:pPr>
    </w:p>
    <w:p w:rsidR="00C13093" w:rsidRDefault="00EF579A">
      <w:pPr>
        <w:pStyle w:val="Zkladntext30"/>
        <w:shd w:val="clear" w:color="auto" w:fill="auto"/>
        <w:spacing w:before="0" w:after="113" w:line="170" w:lineRule="exact"/>
        <w:ind w:right="40"/>
      </w:pPr>
      <w:r>
        <w:t>„Výměna jedno, dvoj a francouzských oken na dolní budově 15.základní školy Plzeň, včetně</w:t>
      </w:r>
    </w:p>
    <w:p w:rsidR="00C13093" w:rsidRDefault="00EF579A">
      <w:pPr>
        <w:pStyle w:val="Zkladntext30"/>
        <w:shd w:val="clear" w:color="auto" w:fill="auto"/>
        <w:spacing w:before="0" w:after="0" w:line="170" w:lineRule="exact"/>
        <w:ind w:right="40"/>
      </w:pPr>
      <w:r>
        <w:t>začištění viz cenová nabídka ",</w:t>
      </w:r>
    </w:p>
    <w:p w:rsidR="00C13093" w:rsidRDefault="00EF579A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/>
        <w:ind w:left="420" w:hanging="420"/>
        <w:jc w:val="both"/>
      </w:pPr>
      <w:r>
        <w:t xml:space="preserve">Touto smlouvou se zhotovitel zavazuje k provedení díla </w:t>
      </w:r>
      <w:r>
        <w:t xml:space="preserve">dle požadavků objednatele, cenové nabídky ze dne 13.5. 2019, která se stává nedílnou součástí této smlouvy a je závazná pro obě </w:t>
      </w:r>
      <w:r>
        <w:lastRenderedPageBreak/>
        <w:t>strany.</w:t>
      </w:r>
    </w:p>
    <w:p w:rsidR="00C13093" w:rsidRDefault="00EF579A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/>
        <w:ind w:left="420" w:hanging="420"/>
        <w:jc w:val="both"/>
      </w:pPr>
      <w:r>
        <w:t>Objednatel se zavazuje dle článku 111.2. této smlouvy k zaplacení ceny za jeho provedení dle shora uvedené cenové nabídk</w:t>
      </w:r>
      <w:r>
        <w:t>y a platných právních předpisů ke dni zdanitelného plnění.</w:t>
      </w:r>
    </w:p>
    <w:p w:rsidR="00C13093" w:rsidRDefault="00EF579A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/>
        <w:ind w:left="420" w:hanging="420"/>
        <w:jc w:val="both"/>
      </w:pPr>
      <w:r>
        <w:t>Zhotovitel je povinen provést dílo na svůj náklad a na své nebezpečí.</w:t>
      </w:r>
    </w:p>
    <w:p w:rsidR="00C13093" w:rsidRDefault="00EF579A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/>
        <w:ind w:left="420" w:hanging="420"/>
        <w:jc w:val="both"/>
      </w:pPr>
      <w:r>
        <w:t xml:space="preserve">Zhotovitel stvrzuje, že veškeré dodávky, které jsou předmětem této smlouvy splňují požadavky vyhlášky č. 137/1998 Sb. o </w:t>
      </w:r>
      <w:r>
        <w:t>obecných technických požadavcích na výstavbu, ve znění pozdějších doplňků a novel a na prostory a provoz zařízení pro výchovu a vzdělávání dětí a mladistvých.</w:t>
      </w:r>
    </w:p>
    <w:p w:rsidR="00C13093" w:rsidRDefault="00EF579A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/>
        <w:ind w:left="420" w:hanging="420"/>
        <w:jc w:val="both"/>
      </w:pPr>
      <w:r>
        <w:t>Smluvní ujednání je nadřazeno cenové nabídce.</w:t>
      </w:r>
    </w:p>
    <w:p w:rsidR="00C13093" w:rsidRDefault="00EF579A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630"/>
        <w:ind w:left="420" w:hanging="420"/>
        <w:jc w:val="both"/>
      </w:pPr>
      <w:r>
        <w:t>Další požadavky nad rámec výše uvedeného rozsahu pl</w:t>
      </w:r>
      <w:r>
        <w:t>nění uplatní objednatel u zhotovitele dodatkem k této smlouvě po předchozím projednání a odsouhlasení. Součástí fakturace instalovaného zařízení bude revizní správa a prohlášení o shodě.</w:t>
      </w:r>
    </w:p>
    <w:p w:rsidR="00C13093" w:rsidRDefault="00EF579A">
      <w:pPr>
        <w:pStyle w:val="Nadpis520"/>
        <w:keepNext/>
        <w:keepLines/>
        <w:shd w:val="clear" w:color="auto" w:fill="auto"/>
        <w:spacing w:before="0" w:after="13" w:line="180" w:lineRule="exact"/>
        <w:ind w:left="320"/>
      </w:pPr>
      <w:bookmarkStart w:id="3" w:name="bookmark3"/>
      <w:r>
        <w:t>II.</w:t>
      </w:r>
      <w:bookmarkEnd w:id="3"/>
    </w:p>
    <w:p w:rsidR="00C13093" w:rsidRDefault="00EF579A">
      <w:pPr>
        <w:pStyle w:val="Zkladntext30"/>
        <w:shd w:val="clear" w:color="auto" w:fill="auto"/>
        <w:spacing w:before="0" w:after="0" w:line="293" w:lineRule="exact"/>
        <w:ind w:left="320"/>
      </w:pPr>
      <w:r>
        <w:t>Doba plnění</w:t>
      </w:r>
    </w:p>
    <w:p w:rsidR="00C13093" w:rsidRDefault="00EF579A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/>
        <w:ind w:left="420" w:hanging="420"/>
        <w:jc w:val="both"/>
      </w:pPr>
      <w:r>
        <w:t>Zhotovitel po dohodě s objednatelem začne s provádění</w:t>
      </w:r>
      <w:r>
        <w:t>m díla v den podpisu smlouvy oběma smluvními stranami, nejpozději dne 1.7. 2019.</w:t>
      </w:r>
    </w:p>
    <w:p w:rsidR="00C13093" w:rsidRDefault="00EF579A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/>
        <w:ind w:left="420" w:hanging="420"/>
        <w:jc w:val="both"/>
      </w:pPr>
      <w:r>
        <w:t>Všechny provedené práce a dodávky včetně předání díla, budou ukončeny nejpozději do 26.7. 2019. Přesný harmonogram prací bude ještě upřesněn.</w:t>
      </w:r>
    </w:p>
    <w:p w:rsidR="00C13093" w:rsidRDefault="00EF579A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614"/>
        <w:ind w:left="420" w:hanging="420"/>
        <w:jc w:val="both"/>
      </w:pPr>
      <w:r>
        <w:t xml:space="preserve">Jestliže objednatel odmítne část </w:t>
      </w:r>
      <w:r>
        <w:t>díla nebo dílo celé převzít, sepíší smluvní strany zápis, v němž uvedou svá stanoviska, jejich odůvodnění a následné řešení.</w:t>
      </w:r>
    </w:p>
    <w:p w:rsidR="00C13093" w:rsidRDefault="00EF579A">
      <w:pPr>
        <w:pStyle w:val="Nadpis530"/>
        <w:keepNext/>
        <w:keepLines/>
        <w:shd w:val="clear" w:color="auto" w:fill="auto"/>
        <w:spacing w:before="0" w:after="13" w:line="200" w:lineRule="exact"/>
        <w:ind w:left="3960"/>
      </w:pPr>
      <w:bookmarkStart w:id="4" w:name="bookmark4"/>
      <w:r>
        <w:t>III.</w:t>
      </w:r>
      <w:bookmarkEnd w:id="4"/>
    </w:p>
    <w:p w:rsidR="00C13093" w:rsidRDefault="00EF579A">
      <w:pPr>
        <w:pStyle w:val="Zkladntext30"/>
        <w:shd w:val="clear" w:color="auto" w:fill="auto"/>
        <w:spacing w:before="0" w:after="0" w:line="288" w:lineRule="exact"/>
        <w:ind w:left="320"/>
      </w:pPr>
      <w:r>
        <w:t>Cena za dílo</w:t>
      </w:r>
    </w:p>
    <w:p w:rsidR="00C13093" w:rsidRDefault="00EF579A">
      <w:pPr>
        <w:pStyle w:val="Zkladntext2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88" w:lineRule="exact"/>
        <w:ind w:left="420" w:hanging="420"/>
        <w:jc w:val="both"/>
      </w:pPr>
      <w:r>
        <w:t xml:space="preserve">Cena za dílo je stanovena dle cenové nabídky zhotovitele, která tvoří nedílnou součást smlouvy o dílo jako </w:t>
      </w:r>
      <w:r>
        <w:t>příloha č. 1.</w:t>
      </w:r>
    </w:p>
    <w:p w:rsidR="00C13093" w:rsidRDefault="00EF579A">
      <w:pPr>
        <w:pStyle w:val="Zkladntext40"/>
        <w:numPr>
          <w:ilvl w:val="0"/>
          <w:numId w:val="3"/>
        </w:numPr>
        <w:shd w:val="clear" w:color="auto" w:fill="auto"/>
        <w:tabs>
          <w:tab w:val="left" w:pos="348"/>
        </w:tabs>
        <w:spacing w:before="0" w:line="288" w:lineRule="exact"/>
        <w:ind w:left="420"/>
      </w:pPr>
      <w:r>
        <w:t>Cena za dílo bez DPH činí 495 537,- Kč</w:t>
      </w:r>
    </w:p>
    <w:p w:rsidR="00C13093" w:rsidRDefault="00EF579A">
      <w:pPr>
        <w:pStyle w:val="Zkladntext2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88" w:lineRule="exact"/>
        <w:ind w:left="420" w:hanging="420"/>
        <w:jc w:val="both"/>
      </w:pPr>
      <w:r>
        <w:t>Objednatel nepřistoupí na navýšení ceny díla v průběhu realizace díla, kterou by zhotovitel považoval promítnout do ceny a uhradit v důsledku opomenutí ocenění prací, materiálů, atd. vycházející z rozsah</w:t>
      </w:r>
      <w:r>
        <w:t>u a podmínek zadání.</w:t>
      </w:r>
    </w:p>
    <w:p w:rsidR="00C13093" w:rsidRDefault="00EF579A">
      <w:pPr>
        <w:pStyle w:val="Zkladntext2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/>
        <w:ind w:left="420" w:hanging="420"/>
        <w:jc w:val="both"/>
      </w:pPr>
      <w:r>
        <w:t>Cena za dílo uvedená v článku III. 2. této smlouvy je konečná a neměnná. Cena zahrnuje veškeré náklady na provedení díla od jeho započetí až do úplného předání - převzetí díla.</w:t>
      </w:r>
    </w:p>
    <w:p w:rsidR="00C13093" w:rsidRDefault="00EF579A">
      <w:pPr>
        <w:pStyle w:val="Zkladntext2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/>
        <w:ind w:left="420" w:hanging="420"/>
        <w:jc w:val="both"/>
      </w:pPr>
      <w:r>
        <w:t>V souladu se zákonem č. 235/2004 Sb. o dani z přidané hodn</w:t>
      </w:r>
      <w:r>
        <w:t>oty v aktuálním znění, § 92 e) a podle klasifikace CZ-CPA 41-43 je toto plnění předmětem přenesené daňové povinnosti.</w:t>
      </w:r>
    </w:p>
    <w:p w:rsidR="00C13093" w:rsidRDefault="00EF579A">
      <w:pPr>
        <w:pStyle w:val="Zkladntext20"/>
        <w:shd w:val="clear" w:color="auto" w:fill="auto"/>
        <w:spacing w:before="0" w:after="0"/>
        <w:ind w:left="420" w:firstLine="0"/>
        <w:jc w:val="both"/>
        <w:sectPr w:rsidR="00C13093">
          <w:footerReference w:type="default" r:id="rId8"/>
          <w:pgSz w:w="11900" w:h="16840"/>
          <w:pgMar w:top="2042" w:right="1874" w:bottom="2430" w:left="1548" w:header="0" w:footer="3" w:gutter="0"/>
          <w:cols w:space="720"/>
          <w:noEndnote/>
          <w:docGrid w:linePitch="360"/>
        </w:sectPr>
      </w:pPr>
      <w:r>
        <w:t xml:space="preserve">Z toho </w:t>
      </w:r>
      <w:r>
        <w:t>vyplývá, že dodavatel vystaví fakturu - daňový doklad na celkovou cenu ujednanou mezi oběma smluvními stranami v ceně bez DPH. Na daňovém dokladu je povinen uvést sdělení: „Daň odvede zákazník" (zákon 235/2004 § 29, písmeno c).)</w:t>
      </w:r>
    </w:p>
    <w:p w:rsidR="00C13093" w:rsidRDefault="00EF579A">
      <w:pPr>
        <w:pStyle w:val="Nadpis50"/>
        <w:keepNext/>
        <w:keepLines/>
        <w:shd w:val="clear" w:color="auto" w:fill="auto"/>
        <w:ind w:left="3980"/>
      </w:pPr>
      <w:bookmarkStart w:id="5" w:name="bookmark5"/>
      <w:r>
        <w:lastRenderedPageBreak/>
        <w:t>IV.</w:t>
      </w:r>
      <w:bookmarkEnd w:id="5"/>
    </w:p>
    <w:p w:rsidR="00C13093" w:rsidRDefault="00EF579A">
      <w:pPr>
        <w:pStyle w:val="Zkladntext30"/>
        <w:shd w:val="clear" w:color="auto" w:fill="auto"/>
        <w:spacing w:before="0" w:after="0" w:line="293" w:lineRule="exact"/>
        <w:ind w:left="320"/>
      </w:pPr>
      <w:r>
        <w:t>Platební podmínky</w:t>
      </w:r>
    </w:p>
    <w:p w:rsidR="00C13093" w:rsidRDefault="00EF579A">
      <w:pPr>
        <w:pStyle w:val="Zkladntext40"/>
        <w:numPr>
          <w:ilvl w:val="0"/>
          <w:numId w:val="4"/>
        </w:numPr>
        <w:shd w:val="clear" w:color="auto" w:fill="auto"/>
        <w:tabs>
          <w:tab w:val="left" w:pos="341"/>
        </w:tabs>
        <w:spacing w:before="0" w:line="293" w:lineRule="exact"/>
        <w:ind w:left="420"/>
      </w:pPr>
      <w:r>
        <w:t>Smluv</w:t>
      </w:r>
      <w:r>
        <w:t>ní strany se dohodly, že objednatel neposkytuje zálohy.</w:t>
      </w:r>
    </w:p>
    <w:p w:rsidR="00C13093" w:rsidRDefault="00EF579A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 xml:space="preserve">Zhotovitel je oprávněn vyúčtovat cenu za dílo konečnou fakturou po řádném předání díla, tzn. po úplném odstranění případných vad a nedodělků, po ověření kvality díla objednatelem a po odstranění škod </w:t>
      </w:r>
      <w:r>
        <w:t>třetím osobám.</w:t>
      </w:r>
    </w:p>
    <w:p w:rsidR="00C13093" w:rsidRDefault="00EF579A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 xml:space="preserve">Smluvní strany se dohodly, že splatnost faktur bude 14 dnů ode dne doručení faktury objednateli. Faktury budou zalány emailem na adresu: </w:t>
      </w:r>
    </w:p>
    <w:p w:rsidR="00C13093" w:rsidRDefault="00EF579A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698"/>
        <w:ind w:left="420" w:hanging="420"/>
        <w:jc w:val="both"/>
      </w:pPr>
      <w:r>
        <w:t>Způsob úhrady je dohodnut jako bezhotovostní - bankovní převod.</w:t>
      </w:r>
    </w:p>
    <w:p w:rsidR="00C13093" w:rsidRDefault="00EF579A">
      <w:pPr>
        <w:pStyle w:val="Zkladntext30"/>
        <w:shd w:val="clear" w:color="auto" w:fill="auto"/>
        <w:spacing w:before="0" w:after="10" w:line="170" w:lineRule="exact"/>
        <w:ind w:left="3980"/>
        <w:jc w:val="left"/>
      </w:pPr>
      <w:r>
        <w:t>V.</w:t>
      </w:r>
    </w:p>
    <w:p w:rsidR="00C13093" w:rsidRDefault="00EF579A">
      <w:pPr>
        <w:pStyle w:val="Zkladntext30"/>
        <w:shd w:val="clear" w:color="auto" w:fill="auto"/>
        <w:spacing w:before="0" w:after="0" w:line="293" w:lineRule="exact"/>
        <w:ind w:left="320"/>
      </w:pPr>
      <w:r>
        <w:t>Sankce</w:t>
      </w:r>
    </w:p>
    <w:p w:rsidR="00C13093" w:rsidRDefault="00EF579A">
      <w:pPr>
        <w:pStyle w:val="Zkladntext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>V</w:t>
      </w:r>
      <w:r>
        <w:t xml:space="preserve"> případě prodlení zhotovitele s provedením nebo předáním díla, je objednatel oprávněn účtovat zhotoviteli smluvní pokutu ve výši 0,05% z ceny díla za každý den prodlení.</w:t>
      </w:r>
    </w:p>
    <w:p w:rsidR="00C13093" w:rsidRDefault="00EF579A">
      <w:pPr>
        <w:pStyle w:val="Zkladntext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>V případě prodlení zhotovitele s odstraněním vad díla a nedodělků, je objednatel opráv</w:t>
      </w:r>
      <w:r>
        <w:t>něn účtovat zhotoviteli smluvní pokutu ve výši 0,05% za každý den prodlení.</w:t>
      </w:r>
    </w:p>
    <w:p w:rsidR="00C13093" w:rsidRDefault="00EF579A">
      <w:pPr>
        <w:pStyle w:val="Zkladntext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698"/>
        <w:ind w:left="420" w:hanging="420"/>
        <w:jc w:val="both"/>
      </w:pPr>
      <w:r>
        <w:t>V případě prodlení objednatele s úhradou ceny za dílo, je zhotovitel oprávněn účtovat objednateli smluvní pokutu ve výši 0,05% za každý den prodlení.</w:t>
      </w:r>
    </w:p>
    <w:p w:rsidR="00C13093" w:rsidRDefault="00EF579A">
      <w:pPr>
        <w:pStyle w:val="Nadpis50"/>
        <w:keepNext/>
        <w:keepLines/>
        <w:shd w:val="clear" w:color="auto" w:fill="auto"/>
        <w:spacing w:after="15" w:line="170" w:lineRule="exact"/>
        <w:ind w:left="3980"/>
      </w:pPr>
      <w:bookmarkStart w:id="6" w:name="bookmark6"/>
      <w:r>
        <w:t>VI.</w:t>
      </w:r>
      <w:bookmarkEnd w:id="6"/>
    </w:p>
    <w:p w:rsidR="00C13093" w:rsidRDefault="00EF579A">
      <w:pPr>
        <w:pStyle w:val="Zkladntext30"/>
        <w:shd w:val="clear" w:color="auto" w:fill="auto"/>
        <w:spacing w:before="0" w:after="0" w:line="293" w:lineRule="exact"/>
        <w:ind w:left="320"/>
      </w:pPr>
      <w:r>
        <w:t xml:space="preserve">Práva a povinností </w:t>
      </w:r>
      <w:r>
        <w:t>objednatele</w:t>
      </w:r>
    </w:p>
    <w:p w:rsidR="00C13093" w:rsidRDefault="00EF579A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 xml:space="preserve">Objednatel jmenuje před zahájením prací svého zástupce ve věcech správních a ve věcech technických, který je oprávněn jej zastupovat při realizaci díla jako technický dozor Investora (TDI) s pravomocí kontroly rozsahu prací, jejich kvalitou, </w:t>
      </w:r>
      <w:r>
        <w:t>množstvím skutečně provedených prací a přebíráním vlastního díla (str. 1 této Smlouvy o dílo).</w:t>
      </w:r>
    </w:p>
    <w:p w:rsidR="00C13093" w:rsidRDefault="00EF579A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>Objednatel se zavazuje předat zhotoviteli staveniště do 14 - ti dnů po podpisu smlouvy v rozsahu dohodnutém před zahájením stavby. O předání a převzetí staveništ</w:t>
      </w:r>
      <w:r>
        <w:t>ě, bude-ll to povaha díla vyžadovat, bude proveden zápis do stavebního deníku.</w:t>
      </w:r>
    </w:p>
    <w:p w:rsidR="00C13093" w:rsidRDefault="00EF579A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>Objednatel zajistí zhotoviteli podmínky pro provádění díla.</w:t>
      </w:r>
    </w:p>
    <w:p w:rsidR="00C13093" w:rsidRDefault="00EF579A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>Objednatel zajistí zhotoviteli přístup do objektu po celou dobu realizace díla.</w:t>
      </w:r>
    </w:p>
    <w:p w:rsidR="00C13093" w:rsidRDefault="00EF579A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>Objednatel sl vyhrazuje právo pozasta</w:t>
      </w:r>
      <w:r>
        <w:t>vit výkon prací na dobu nezbytně nutnou k odstranění nedostatků v případě, že nebude plněna tato smlouva o dílo nebo nebude dodržena kvalita prováděného díla. Toto přerušení nemá vliv na ustanovení článku II. této smlouvy.</w:t>
      </w:r>
    </w:p>
    <w:p w:rsidR="00C13093" w:rsidRDefault="00EF579A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 xml:space="preserve">Objednatel má právo odstoupit od </w:t>
      </w:r>
      <w:r>
        <w:t xml:space="preserve">smlouvy, nebude-li spokojen s kvalitou prováděných prací, plněním dílčích závazků a termínů nebo jiným závažným neplněním této smlouvy. Závažným neplněním této smlouvy je nejméně 3x nesplněné smluvní povinnosti, na které byl zhotovitel písemné upozorněn a </w:t>
      </w:r>
      <w:r>
        <w:t>vyzván k jejich odstranění. V tomto případě objednatel uhradí pouze řádně provedené práce, případně materiál specifický pro předmětnou stavbu.</w:t>
      </w:r>
    </w:p>
    <w:p w:rsidR="00C13093" w:rsidRDefault="00EF579A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</w:pPr>
      <w:r>
        <w:t>Odstoupení od smlouvy musí být písemné, musí v něm být přesným způsobem vymezen a specifikován důvod odstoupení o</w:t>
      </w:r>
      <w:r>
        <w:t>d smlouvy a musí být smluvní straně, která povinnosti porušila prokazatelně doručeno. Odstoupeni od smlouvy je účinné dnem doručeni.</w:t>
      </w:r>
    </w:p>
    <w:p w:rsidR="00C13093" w:rsidRDefault="00EF579A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/>
        <w:ind w:left="420" w:hanging="420"/>
        <w:jc w:val="both"/>
        <w:sectPr w:rsidR="00C13093">
          <w:pgSz w:w="11900" w:h="16840"/>
          <w:pgMar w:top="1732" w:right="1742" w:bottom="1732" w:left="1700" w:header="0" w:footer="3" w:gutter="0"/>
          <w:cols w:space="720"/>
          <w:noEndnote/>
          <w:docGrid w:linePitch="360"/>
        </w:sectPr>
      </w:pPr>
      <w:r>
        <w:t>Objednatel je povinen řádně provedené dílo ve sjednané kvalitě převzít.</w:t>
      </w:r>
    </w:p>
    <w:p w:rsidR="00C13093" w:rsidRDefault="00EF579A">
      <w:pPr>
        <w:pStyle w:val="Zkladntext30"/>
        <w:shd w:val="clear" w:color="auto" w:fill="auto"/>
        <w:spacing w:before="0" w:after="0" w:line="293" w:lineRule="exact"/>
        <w:ind w:left="260"/>
      </w:pPr>
      <w:r>
        <w:lastRenderedPageBreak/>
        <w:t>Práva a povinnosti zhotovite</w:t>
      </w:r>
      <w:r>
        <w:t>le</w:t>
      </w:r>
    </w:p>
    <w:p w:rsidR="00C13093" w:rsidRDefault="00EF579A">
      <w:pPr>
        <w:pStyle w:val="Zkladntext2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/>
        <w:ind w:left="420" w:hanging="420"/>
        <w:jc w:val="both"/>
      </w:pPr>
      <w:r>
        <w:t>V případě, že zhotovitele bude při provádění prací zastupovat jiná osoba než osoba, která je uvedená ve smlouvě (viz. str. 1 Smlouvy o dílo) doloží zhotovitel před zahájením prací doklad o její způsobilostí. Dle stavebního zákona, zhotovitel vymezí jeho</w:t>
      </w:r>
      <w:r>
        <w:t xml:space="preserve"> pravomoci a přiloží fotokopii dokladu o jeho způsobilosti, která bude založena jako zvláštní příloha této smlouvy o dílo.</w:t>
      </w:r>
    </w:p>
    <w:p w:rsidR="00C13093" w:rsidRDefault="00EF579A">
      <w:pPr>
        <w:pStyle w:val="Zkladntext2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/>
        <w:ind w:left="420" w:hanging="420"/>
        <w:jc w:val="both"/>
      </w:pPr>
      <w:r>
        <w:t>Zhotovitel je povinen provést předmět smlouvy podle pokynů objednatele a v dohodnuté lhůtě jej zadavateli předat.</w:t>
      </w:r>
    </w:p>
    <w:p w:rsidR="00C13093" w:rsidRDefault="00EF579A">
      <w:pPr>
        <w:pStyle w:val="Zkladntext2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/>
        <w:ind w:left="420" w:hanging="420"/>
        <w:jc w:val="both"/>
      </w:pPr>
      <w:r>
        <w:t xml:space="preserve">Zhotovitel provede </w:t>
      </w:r>
      <w:r>
        <w:t>dílo s odbornou péčí a v požadované kvalitě výborné. Veškeré materiály budou dodány v 1. jakostní třídě dle cenové nabídky, která je nedílnou součástí smlouvy o dílo.</w:t>
      </w:r>
    </w:p>
    <w:p w:rsidR="00C13093" w:rsidRDefault="00EF579A">
      <w:pPr>
        <w:pStyle w:val="Zkladntext2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/>
        <w:ind w:left="420" w:hanging="420"/>
        <w:jc w:val="both"/>
      </w:pPr>
      <w:r>
        <w:t>Zhotovitel zajišťuje případné vytyčení a ochranu inženýrských sítí. Za jejich případné po</w:t>
      </w:r>
      <w:r>
        <w:t>škození nese plnou odpovědnost. Před zahájením prací, označí a vytýčí prostor staveniště a označí informačními tabulemi s uvedením názvu firmy a jménem zodpovědné osoby zhotovitele (stavbyvedoucího atd.)</w:t>
      </w:r>
    </w:p>
    <w:p w:rsidR="00C13093" w:rsidRDefault="00EF579A">
      <w:pPr>
        <w:pStyle w:val="Zkladntext2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/>
        <w:ind w:left="420" w:hanging="420"/>
        <w:jc w:val="both"/>
      </w:pPr>
      <w:r>
        <w:t>Od okamžiku převzetí staveniště zhotovitel zodpovídá</w:t>
      </w:r>
      <w:r>
        <w:t xml:space="preserve"> objednateli za :</w:t>
      </w:r>
    </w:p>
    <w:p w:rsidR="00C13093" w:rsidRDefault="00EF579A">
      <w:pPr>
        <w:pStyle w:val="Zkladntext20"/>
        <w:shd w:val="clear" w:color="auto" w:fill="auto"/>
        <w:spacing w:before="0" w:after="0"/>
        <w:ind w:left="740" w:firstLine="0"/>
        <w:jc w:val="both"/>
      </w:pPr>
      <w:r>
        <w:t>dodržování zákona č. 125/97 Sb. o nakládání s odpady, likvidaci a třídění odpadu a na vlastní náklady odveze a uloží na skládku všechen odpad vzniklý při provádění díla.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13"/>
        </w:tabs>
        <w:spacing w:before="0" w:after="0"/>
        <w:ind w:left="420" w:firstLine="0"/>
        <w:jc w:val="both"/>
      </w:pPr>
      <w:r>
        <w:t xml:space="preserve">zajištění nebo odstranění materiálu, pracovního nářadí, strojů a </w:t>
      </w:r>
      <w:r>
        <w:t>pracovních pomůcek na dobu nezbytně nutnou tak, aby nebylo ohroženo zdraví a životy zaměstnanců školy.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23"/>
        </w:tabs>
        <w:spacing w:before="0" w:after="0"/>
        <w:ind w:left="420" w:firstLine="0"/>
        <w:jc w:val="both"/>
      </w:pPr>
      <w:r>
        <w:t>vlastní řízení postupu prací a sledování a dodržovaní předpisů BOZP dodržování zákona č. 133/85 Sb. o požární ochraně ve znění pozdějších předpisů a vyhl</w:t>
      </w:r>
      <w:r>
        <w:t>ášek způsobem dle přílohy č.3, této Smlouvy o dílo v souladu s provozním řádem školy a neohrozit tím bezpečnost a zdraví žáků a zaměstnanců školy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/>
        <w:ind w:left="420" w:firstLine="0"/>
        <w:jc w:val="both"/>
      </w:pPr>
      <w:r>
        <w:t>podřídit svojí pracovní činnost, pohyb dopravních prostředků a strojů provozu školského zařízení i po ukončení</w:t>
      </w:r>
      <w:r>
        <w:t xml:space="preserve"> díla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/>
        <w:ind w:left="420" w:firstLine="0"/>
        <w:jc w:val="both"/>
      </w:pPr>
      <w:r>
        <w:t>úklid staveniště a použité plochy uvést do původního stavu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23"/>
        </w:tabs>
        <w:spacing w:before="0" w:after="0"/>
        <w:ind w:left="420" w:firstLine="0"/>
        <w:jc w:val="both"/>
      </w:pPr>
      <w:r>
        <w:t>veškeré škody způsobené na stavbě a rovněž za škody, které vznikly jeho činností v souvislosti s prováděním díla i třetím na stavbě nepodílejícím se osobám jdou k tíži zhotovitele.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23"/>
        </w:tabs>
        <w:spacing w:before="0" w:after="0"/>
        <w:ind w:left="420" w:firstLine="0"/>
        <w:jc w:val="both"/>
      </w:pPr>
      <w:r>
        <w:t>za materiá</w:t>
      </w:r>
      <w:r>
        <w:t>ly a výrobky potřebné pro zhotovení díla dle stavebního zákona a nařízení o technických požadavcích na výrobky</w:t>
      </w:r>
    </w:p>
    <w:p w:rsidR="00C13093" w:rsidRDefault="00EF579A">
      <w:pPr>
        <w:pStyle w:val="Zkladntext2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/>
        <w:ind w:left="420" w:hanging="420"/>
        <w:jc w:val="both"/>
      </w:pPr>
      <w:r>
        <w:t>Předání kopie prohlášení o shodě, nebo čestného prohlášení o shodě u použitých výrobků a to před jejich zabudováním.</w:t>
      </w:r>
    </w:p>
    <w:p w:rsidR="00C13093" w:rsidRDefault="00EF579A">
      <w:pPr>
        <w:pStyle w:val="Zkladntext20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/>
        <w:ind w:left="420" w:hanging="420"/>
        <w:jc w:val="both"/>
      </w:pPr>
      <w:r>
        <w:t>Zhotovitel je povinen odsouh</w:t>
      </w:r>
      <w:r>
        <w:t>lasit s objednatelem:</w:t>
      </w:r>
    </w:p>
    <w:p w:rsidR="00C13093" w:rsidRDefault="00EF579A">
      <w:pPr>
        <w:pStyle w:val="Zkladntext20"/>
        <w:shd w:val="clear" w:color="auto" w:fill="auto"/>
        <w:spacing w:before="0" w:after="0"/>
        <w:ind w:left="740" w:right="4380" w:firstLine="0"/>
        <w:jc w:val="left"/>
      </w:pPr>
      <w:r>
        <w:t>změny subdodavatelských firem změny osoby pověřené vedením stavby</w:t>
      </w:r>
    </w:p>
    <w:p w:rsidR="00C13093" w:rsidRDefault="00EF579A">
      <w:pPr>
        <w:pStyle w:val="Zkladntext20"/>
        <w:shd w:val="clear" w:color="auto" w:fill="auto"/>
        <w:spacing w:before="0" w:after="0"/>
        <w:ind w:left="420" w:hanging="420"/>
        <w:jc w:val="both"/>
        <w:sectPr w:rsidR="00C13093">
          <w:footerReference w:type="default" r:id="rId9"/>
          <w:headerReference w:type="first" r:id="rId10"/>
          <w:footerReference w:type="first" r:id="rId11"/>
          <w:pgSz w:w="11900" w:h="16840"/>
          <w:pgMar w:top="2744" w:right="1757" w:bottom="2623" w:left="1690" w:header="0" w:footer="3" w:gutter="0"/>
          <w:cols w:space="720"/>
          <w:noEndnote/>
          <w:titlePg/>
          <w:docGrid w:linePitch="360"/>
        </w:sectPr>
      </w:pPr>
      <w:r>
        <w:t xml:space="preserve">8 Za účelem plynulosti výstavby je zhotovitel, nebude-li stanoveno </w:t>
      </w:r>
      <w:r>
        <w:t>jinak, povinen jedenkrát týdně svolávat kontrolní dny stavby, na které přizve zástupce objednatele.</w:t>
      </w:r>
    </w:p>
    <w:p w:rsidR="00C13093" w:rsidRDefault="00EF579A">
      <w:pPr>
        <w:pStyle w:val="Zkladntext30"/>
        <w:shd w:val="clear" w:color="auto" w:fill="auto"/>
        <w:spacing w:before="0" w:after="15" w:line="170" w:lineRule="exact"/>
        <w:ind w:left="3940"/>
        <w:jc w:val="left"/>
      </w:pPr>
      <w:r>
        <w:lastRenderedPageBreak/>
        <w:t>Vlil.</w:t>
      </w:r>
    </w:p>
    <w:p w:rsidR="00C13093" w:rsidRDefault="00EF579A">
      <w:pPr>
        <w:pStyle w:val="Zkladntext30"/>
        <w:shd w:val="clear" w:color="auto" w:fill="auto"/>
        <w:spacing w:before="0" w:after="0" w:line="293" w:lineRule="exact"/>
        <w:ind w:left="340"/>
      </w:pPr>
      <w:r>
        <w:t>Předání díla</w:t>
      </w:r>
    </w:p>
    <w:p w:rsidR="00C13093" w:rsidRDefault="00EF579A">
      <w:pPr>
        <w:pStyle w:val="Zkladntext20"/>
        <w:numPr>
          <w:ilvl w:val="0"/>
          <w:numId w:val="9"/>
        </w:numPr>
        <w:shd w:val="clear" w:color="auto" w:fill="auto"/>
        <w:tabs>
          <w:tab w:val="left" w:pos="343"/>
        </w:tabs>
        <w:spacing w:before="0" w:after="0"/>
        <w:ind w:left="440"/>
        <w:jc w:val="both"/>
      </w:pPr>
      <w:r>
        <w:t>Strany se dohodly, že zhotovitel před dokončení díla písemně oznámí objednateli dokončení díla a možnost jeho předání.</w:t>
      </w:r>
    </w:p>
    <w:p w:rsidR="00C13093" w:rsidRDefault="00EF579A">
      <w:pPr>
        <w:pStyle w:val="Zkladntext20"/>
        <w:numPr>
          <w:ilvl w:val="0"/>
          <w:numId w:val="9"/>
        </w:numPr>
        <w:shd w:val="clear" w:color="auto" w:fill="auto"/>
        <w:tabs>
          <w:tab w:val="left" w:pos="343"/>
        </w:tabs>
        <w:spacing w:before="0" w:after="0"/>
        <w:ind w:left="440"/>
        <w:jc w:val="both"/>
      </w:pPr>
      <w:r>
        <w:t>Za objednatele pře</w:t>
      </w:r>
      <w:r>
        <w:t>vezme dílo jeho zástupce ve věcech technických - TDI a správce objektu 15. Základní školy Plzeň, Terezie Brzkové 33-35.</w:t>
      </w:r>
    </w:p>
    <w:p w:rsidR="00C13093" w:rsidRDefault="00EF579A">
      <w:pPr>
        <w:pStyle w:val="Zkladntext20"/>
        <w:numPr>
          <w:ilvl w:val="0"/>
          <w:numId w:val="9"/>
        </w:numPr>
        <w:shd w:val="clear" w:color="auto" w:fill="auto"/>
        <w:tabs>
          <w:tab w:val="left" w:pos="344"/>
        </w:tabs>
        <w:spacing w:before="0" w:after="0"/>
        <w:ind w:left="440"/>
        <w:jc w:val="both"/>
      </w:pPr>
      <w:r>
        <w:t xml:space="preserve">Zhotovitel vypracuje předávací protokol, v němž bude uveden soupis případných vad a nedodělků, které nebrání bezpečnému užívání díla. </w:t>
      </w:r>
      <w:r>
        <w:t>Tyto je zhotovitel povinen odstranit na vlastní náklady, a to neprodleně.</w:t>
      </w:r>
    </w:p>
    <w:p w:rsidR="00C13093" w:rsidRDefault="00EF579A">
      <w:pPr>
        <w:pStyle w:val="Zkladntext20"/>
        <w:numPr>
          <w:ilvl w:val="0"/>
          <w:numId w:val="9"/>
        </w:numPr>
        <w:shd w:val="clear" w:color="auto" w:fill="auto"/>
        <w:tabs>
          <w:tab w:val="left" w:pos="344"/>
        </w:tabs>
        <w:spacing w:before="0" w:after="0"/>
        <w:ind w:left="440"/>
        <w:jc w:val="both"/>
      </w:pPr>
      <w:r>
        <w:t>Před předáním stavby zpracuje a předá (bude-li to povaha díla nebo jeho části vyžadovat) zhotovitel objednateli: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/>
        <w:ind w:left="440" w:firstLine="0"/>
        <w:jc w:val="both"/>
      </w:pPr>
      <w:r>
        <w:t>originál stavebního deníku, bude-li veden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98"/>
        </w:tabs>
        <w:spacing w:before="0" w:after="0"/>
        <w:ind w:left="440" w:firstLine="0"/>
        <w:jc w:val="both"/>
      </w:pPr>
      <w:r>
        <w:t>zápisy a osvědčení o proved</w:t>
      </w:r>
      <w:r>
        <w:t>ených zkouškách dodaného zařízení a prohlášení o shodě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98"/>
        </w:tabs>
        <w:spacing w:before="0" w:after="0"/>
        <w:ind w:left="440" w:firstLine="0"/>
        <w:jc w:val="both"/>
      </w:pPr>
      <w:r>
        <w:t>doklad o likvidaci a třídění odpadu</w:t>
      </w:r>
    </w:p>
    <w:p w:rsidR="00C13093" w:rsidRDefault="00EF579A">
      <w:pPr>
        <w:pStyle w:val="Zkladntext20"/>
        <w:numPr>
          <w:ilvl w:val="0"/>
          <w:numId w:val="8"/>
        </w:numPr>
        <w:shd w:val="clear" w:color="auto" w:fill="auto"/>
        <w:tabs>
          <w:tab w:val="left" w:pos="698"/>
        </w:tabs>
        <w:spacing w:before="0" w:after="638"/>
        <w:ind w:left="440" w:firstLine="0"/>
        <w:jc w:val="both"/>
      </w:pPr>
      <w:r>
        <w:t>ostatní doklady zhotovitele pro přejímací řízení (pasparty, návody...)</w:t>
      </w:r>
    </w:p>
    <w:p w:rsidR="00C13093" w:rsidRDefault="00EF579A">
      <w:pPr>
        <w:pStyle w:val="Nadpis50"/>
        <w:keepNext/>
        <w:keepLines/>
        <w:shd w:val="clear" w:color="auto" w:fill="auto"/>
        <w:spacing w:after="123" w:line="170" w:lineRule="exact"/>
        <w:ind w:left="3940"/>
      </w:pPr>
      <w:bookmarkStart w:id="7" w:name="bookmark7"/>
      <w:r>
        <w:t>IX.</w:t>
      </w:r>
      <w:bookmarkEnd w:id="7"/>
    </w:p>
    <w:p w:rsidR="00C13093" w:rsidRDefault="00EF579A">
      <w:pPr>
        <w:pStyle w:val="Zkladntext30"/>
        <w:shd w:val="clear" w:color="auto" w:fill="auto"/>
        <w:spacing w:before="0" w:after="15" w:line="170" w:lineRule="exact"/>
        <w:ind w:left="340"/>
      </w:pPr>
      <w:r>
        <w:t>Záruční doba a odpovědnost za vady</w:t>
      </w:r>
    </w:p>
    <w:p w:rsidR="00C13093" w:rsidRDefault="00EF579A">
      <w:pPr>
        <w:pStyle w:val="Zkladntext20"/>
        <w:numPr>
          <w:ilvl w:val="0"/>
          <w:numId w:val="10"/>
        </w:numPr>
        <w:shd w:val="clear" w:color="auto" w:fill="auto"/>
        <w:tabs>
          <w:tab w:val="left" w:pos="343"/>
        </w:tabs>
        <w:spacing w:before="0" w:after="0"/>
        <w:ind w:left="440"/>
        <w:jc w:val="both"/>
      </w:pPr>
      <w:r>
        <w:t xml:space="preserve">Záruční doba na provedené dílo je stanovena v délce 60 </w:t>
      </w:r>
      <w:r>
        <w:t>měsíců - 5 let a počíná běžet dnem předání díla.</w:t>
      </w:r>
    </w:p>
    <w:p w:rsidR="00C13093" w:rsidRDefault="00EF579A">
      <w:pPr>
        <w:pStyle w:val="Zkladntext20"/>
        <w:numPr>
          <w:ilvl w:val="0"/>
          <w:numId w:val="10"/>
        </w:numPr>
        <w:shd w:val="clear" w:color="auto" w:fill="auto"/>
        <w:tabs>
          <w:tab w:val="left" w:pos="344"/>
        </w:tabs>
        <w:spacing w:before="0" w:after="0"/>
        <w:ind w:left="440"/>
        <w:jc w:val="both"/>
      </w:pPr>
      <w:r>
        <w:t>Lhůta pro odstranění případných vad v záruční době je sjednaná do 2 dnů od okamžiku nahlášení vady zhotoviteli. Práce provedené v záruční lhůtě jsou bezplatné.</w:t>
      </w:r>
    </w:p>
    <w:p w:rsidR="00C13093" w:rsidRDefault="00EF579A">
      <w:pPr>
        <w:pStyle w:val="Zkladntext20"/>
        <w:numPr>
          <w:ilvl w:val="0"/>
          <w:numId w:val="10"/>
        </w:numPr>
        <w:shd w:val="clear" w:color="auto" w:fill="auto"/>
        <w:tabs>
          <w:tab w:val="left" w:pos="344"/>
        </w:tabs>
        <w:spacing w:before="0" w:after="0"/>
        <w:ind w:left="440"/>
        <w:jc w:val="both"/>
      </w:pPr>
      <w:r>
        <w:t>Způsob a odstranění vady určí objednatel a zhot</w:t>
      </w:r>
      <w:r>
        <w:t>ovitel je povinen je respektovat</w:t>
      </w:r>
    </w:p>
    <w:p w:rsidR="00C13093" w:rsidRDefault="00EF579A">
      <w:pPr>
        <w:pStyle w:val="Zkladntext20"/>
        <w:numPr>
          <w:ilvl w:val="0"/>
          <w:numId w:val="10"/>
        </w:numPr>
        <w:shd w:val="clear" w:color="auto" w:fill="auto"/>
        <w:tabs>
          <w:tab w:val="left" w:pos="344"/>
        </w:tabs>
        <w:spacing w:before="0" w:after="0"/>
        <w:ind w:left="440"/>
        <w:jc w:val="both"/>
      </w:pPr>
      <w:r>
        <w:t>Veškeré závady a nedodělky díla budou odstraněny do 3 dnů od předání díla.</w:t>
      </w:r>
    </w:p>
    <w:p w:rsidR="00C13093" w:rsidRDefault="00EF579A">
      <w:pPr>
        <w:pStyle w:val="Zkladntext20"/>
        <w:numPr>
          <w:ilvl w:val="0"/>
          <w:numId w:val="10"/>
        </w:numPr>
        <w:shd w:val="clear" w:color="auto" w:fill="auto"/>
        <w:tabs>
          <w:tab w:val="left" w:pos="344"/>
        </w:tabs>
        <w:spacing w:before="0" w:after="638"/>
        <w:ind w:left="440"/>
        <w:jc w:val="both"/>
      </w:pPr>
      <w:r>
        <w:t xml:space="preserve">Převezme-li objednatel dodávku, na které se dodatečně v době záruční lhůty vyskytnou vady, má právo na bezplatné odstranění vady nebo na přiměřenou </w:t>
      </w:r>
      <w:r>
        <w:t>slevu, kterou zhotovitel objednateli uhradí.</w:t>
      </w:r>
    </w:p>
    <w:p w:rsidR="00C13093" w:rsidRDefault="00EF579A">
      <w:pPr>
        <w:pStyle w:val="Nadpis30"/>
        <w:keepNext/>
        <w:keepLines/>
        <w:shd w:val="clear" w:color="auto" w:fill="auto"/>
        <w:spacing w:before="0" w:after="49" w:line="170" w:lineRule="exact"/>
        <w:ind w:left="3940"/>
      </w:pPr>
      <w:bookmarkStart w:id="8" w:name="bookmark8"/>
      <w:r>
        <w:t>X.</w:t>
      </w:r>
      <w:bookmarkEnd w:id="8"/>
    </w:p>
    <w:p w:rsidR="00C13093" w:rsidRDefault="00EF579A">
      <w:pPr>
        <w:pStyle w:val="Zkladntext30"/>
        <w:shd w:val="clear" w:color="auto" w:fill="auto"/>
        <w:spacing w:before="0" w:after="0" w:line="293" w:lineRule="exact"/>
        <w:ind w:left="340"/>
      </w:pPr>
      <w:r>
        <w:t>Řešení sporů</w:t>
      </w:r>
    </w:p>
    <w:p w:rsidR="00C13093" w:rsidRDefault="00EF579A">
      <w:pPr>
        <w:pStyle w:val="Zkladntext20"/>
        <w:numPr>
          <w:ilvl w:val="0"/>
          <w:numId w:val="11"/>
        </w:numPr>
        <w:shd w:val="clear" w:color="auto" w:fill="auto"/>
        <w:tabs>
          <w:tab w:val="left" w:pos="343"/>
        </w:tabs>
        <w:spacing w:before="0" w:after="1238"/>
        <w:ind w:left="440"/>
        <w:jc w:val="both"/>
      </w:pPr>
      <w:r>
        <w:t>Smluvní strany prohlašují, že budou při řešení sporů preferovat vzájemnou dohodu. Pokud k ní nedojde, má strana, která se domáhá práva nápravy řešit spor podáním žaloby u místně příslušného soudu</w:t>
      </w:r>
      <w:r>
        <w:t>.</w:t>
      </w:r>
    </w:p>
    <w:p w:rsidR="00C13093" w:rsidRDefault="00EF579A">
      <w:pPr>
        <w:pStyle w:val="Nadpis50"/>
        <w:keepNext/>
        <w:keepLines/>
        <w:shd w:val="clear" w:color="auto" w:fill="auto"/>
        <w:spacing w:after="123" w:line="170" w:lineRule="exact"/>
        <w:ind w:left="340"/>
        <w:jc w:val="center"/>
      </w:pPr>
      <w:bookmarkStart w:id="9" w:name="bookmark9"/>
      <w:r>
        <w:t>XI.</w:t>
      </w:r>
      <w:bookmarkEnd w:id="9"/>
    </w:p>
    <w:p w:rsidR="00C13093" w:rsidRDefault="00EF579A">
      <w:pPr>
        <w:pStyle w:val="Zkladntext30"/>
        <w:shd w:val="clear" w:color="auto" w:fill="auto"/>
        <w:spacing w:before="0" w:after="41" w:line="170" w:lineRule="exact"/>
        <w:ind w:left="340"/>
      </w:pPr>
      <w:r>
        <w:t>Závěrečná ustanovení</w:t>
      </w:r>
    </w:p>
    <w:p w:rsidR="00C13093" w:rsidRDefault="00EF579A">
      <w:pPr>
        <w:pStyle w:val="Zkladntext20"/>
        <w:numPr>
          <w:ilvl w:val="0"/>
          <w:numId w:val="12"/>
        </w:numPr>
        <w:shd w:val="clear" w:color="auto" w:fill="auto"/>
        <w:tabs>
          <w:tab w:val="left" w:pos="343"/>
        </w:tabs>
        <w:spacing w:before="0" w:after="0" w:line="278" w:lineRule="exact"/>
        <w:ind w:left="440"/>
        <w:jc w:val="both"/>
      </w:pPr>
      <w:r>
        <w:t>Tato smlouva je vyhotovena se 2. přílohami, ve 2 stejnopisech s platností originálu, vždy po jedné pro každou smluvní stranu.</w:t>
      </w:r>
    </w:p>
    <w:p w:rsidR="00C13093" w:rsidRDefault="00EF579A">
      <w:pPr>
        <w:pStyle w:val="Zkladntext20"/>
        <w:numPr>
          <w:ilvl w:val="0"/>
          <w:numId w:val="12"/>
        </w:numPr>
        <w:shd w:val="clear" w:color="auto" w:fill="auto"/>
        <w:tabs>
          <w:tab w:val="left" w:pos="343"/>
        </w:tabs>
        <w:spacing w:before="0" w:after="0" w:line="190" w:lineRule="exact"/>
        <w:ind w:left="440"/>
        <w:jc w:val="both"/>
      </w:pPr>
      <w:r>
        <w:t>Příloha č. 1 - Cenová nabídka zhotovitele ze dne 13.5.2019</w:t>
      </w:r>
      <w:r>
        <w:br w:type="page"/>
      </w:r>
    </w:p>
    <w:p w:rsidR="00C13093" w:rsidRDefault="00EF579A">
      <w:pPr>
        <w:pStyle w:val="Zkladntext20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/>
        <w:ind w:firstLine="0"/>
        <w:jc w:val="both"/>
      </w:pPr>
      <w:r>
        <w:lastRenderedPageBreak/>
        <w:t xml:space="preserve">Příloha č. 2 - Bezpečnostní předpis pro </w:t>
      </w:r>
      <w:r>
        <w:t>pracovníky externích firem.</w:t>
      </w:r>
    </w:p>
    <w:p w:rsidR="00C13093" w:rsidRDefault="00EF579A">
      <w:pPr>
        <w:pStyle w:val="Zkladntext20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/>
        <w:ind w:firstLine="0"/>
        <w:jc w:val="both"/>
      </w:pPr>
      <w:r>
        <w:t>Příloha č. 3 - Pravidla pro provoz vozidel</w:t>
      </w:r>
    </w:p>
    <w:p w:rsidR="00C13093" w:rsidRDefault="00EF579A">
      <w:pPr>
        <w:pStyle w:val="Zkladntext20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/>
        <w:ind w:left="380" w:hanging="380"/>
        <w:jc w:val="left"/>
      </w:pPr>
      <w:r>
        <w:t>Práva a povinnosti v této smlouvě výslovně neuvedené se řídí příslušnými ustanoveními obchodního zákoníku.</w:t>
      </w:r>
    </w:p>
    <w:p w:rsidR="00C13093" w:rsidRDefault="00EF579A">
      <w:pPr>
        <w:pStyle w:val="Zkladntext20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/>
        <w:ind w:left="380" w:hanging="380"/>
        <w:jc w:val="left"/>
      </w:pPr>
      <w:r>
        <w:t>Změny nebo doplňky této smlouvy je možno provádět pouze písemnými oběma strana</w:t>
      </w:r>
      <w:r>
        <w:t>mi podepsanými dodatky.</w:t>
      </w:r>
    </w:p>
    <w:p w:rsidR="00C13093" w:rsidRDefault="00EF579A">
      <w:pPr>
        <w:pStyle w:val="Zkladntext20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/>
        <w:ind w:left="380" w:hanging="380"/>
        <w:jc w:val="left"/>
      </w:pPr>
      <w:r>
        <w:t>Smluvní strany shodně prohlašují, že si smlouvu před podpisem řádně přečetly, že s jejím obsahem souhlasí.</w:t>
      </w:r>
    </w:p>
    <w:p w:rsidR="00C13093" w:rsidRDefault="00EF579A">
      <w:pPr>
        <w:pStyle w:val="Zkladntext20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/>
        <w:ind w:left="380" w:hanging="380"/>
        <w:jc w:val="left"/>
      </w:pPr>
      <w:r>
        <w:t xml:space="preserve">Výslovně uvádějí, že smlouva byla uzavřena na základě jejich pravé a svobodné vůle, nikoli v tísni či za jinak jednostranně </w:t>
      </w:r>
      <w:r>
        <w:t>nevýhodných podmínek.</w:t>
      </w:r>
    </w:p>
    <w:p w:rsidR="00C13093" w:rsidRDefault="00EF579A">
      <w:pPr>
        <w:pStyle w:val="Zkladntext20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/>
        <w:ind w:firstLine="0"/>
        <w:jc w:val="both"/>
        <w:sectPr w:rsidR="00C13093">
          <w:pgSz w:w="11900" w:h="16840"/>
          <w:pgMar w:top="1732" w:right="1694" w:bottom="1984" w:left="1719" w:header="0" w:footer="3" w:gutter="0"/>
          <w:cols w:space="720"/>
          <w:noEndnote/>
          <w:docGrid w:linePitch="360"/>
        </w:sectPr>
      </w:pPr>
      <w:r>
        <w:t>Tato smlouva nabývá platnosti dnem podpisu obou smluvních stran.</w:t>
      </w:r>
    </w:p>
    <w:p w:rsidR="00C13093" w:rsidRDefault="00C13093">
      <w:pPr>
        <w:spacing w:line="240" w:lineRule="exact"/>
        <w:rPr>
          <w:sz w:val="19"/>
          <w:szCs w:val="19"/>
        </w:rPr>
      </w:pPr>
    </w:p>
    <w:p w:rsidR="00C13093" w:rsidRDefault="00C13093">
      <w:pPr>
        <w:spacing w:line="240" w:lineRule="exact"/>
        <w:rPr>
          <w:sz w:val="19"/>
          <w:szCs w:val="19"/>
        </w:rPr>
      </w:pPr>
    </w:p>
    <w:p w:rsidR="00C13093" w:rsidRDefault="00C13093">
      <w:pPr>
        <w:spacing w:before="63" w:after="63" w:line="240" w:lineRule="exact"/>
        <w:rPr>
          <w:sz w:val="19"/>
          <w:szCs w:val="19"/>
        </w:rPr>
      </w:pPr>
    </w:p>
    <w:p w:rsidR="00C13093" w:rsidRDefault="00C13093">
      <w:pPr>
        <w:rPr>
          <w:sz w:val="2"/>
          <w:szCs w:val="2"/>
        </w:rPr>
        <w:sectPr w:rsidR="00C13093">
          <w:type w:val="continuous"/>
          <w:pgSz w:w="11900" w:h="16840"/>
          <w:pgMar w:top="1757" w:right="0" w:bottom="1381" w:left="0" w:header="0" w:footer="3" w:gutter="0"/>
          <w:cols w:space="720"/>
          <w:noEndnote/>
          <w:docGrid w:linePitch="360"/>
        </w:sectPr>
      </w:pPr>
    </w:p>
    <w:p w:rsidR="00C13093" w:rsidRDefault="00EF579A" w:rsidP="00EF579A">
      <w:pPr>
        <w:spacing w:line="360" w:lineRule="exact"/>
        <w:ind w:left="4956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88265</wp:posOffset>
                </wp:positionV>
                <wp:extent cx="1243330" cy="120650"/>
                <wp:effectExtent l="2540" t="2540" r="190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93" w:rsidRDefault="00EF579A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r>
                              <w:t>V Plzni dne 27.5.2019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45pt;margin-top:6.95pt;width:97.9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c5qwIAAKk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" filled="f" stroked="f">
                <v:textbox style="mso-fit-shape-to-text:t" inset="0,0,0,0">
                  <w:txbxContent>
                    <w:p w:rsidR="00C13093" w:rsidRDefault="00EF579A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t>V Plzni dne 27.5.2019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1174115</wp:posOffset>
                </wp:positionV>
                <wp:extent cx="1490345" cy="372110"/>
                <wp:effectExtent l="0" t="2540" r="0" b="25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93" w:rsidRDefault="00EF579A">
                            <w:pPr>
                              <w:pStyle w:val="Titulekobrzku"/>
                              <w:shd w:val="clear" w:color="auto" w:fill="auto"/>
                              <w:spacing w:line="293" w:lineRule="exact"/>
                            </w:pPr>
                            <w:r>
                              <w:t xml:space="preserve">Zadavatel </w:t>
                            </w:r>
                            <w:r>
                              <w:rPr>
                                <w:rStyle w:val="TitulekobrzkuCalibri45ptKurzvaExact"/>
                              </w:rPr>
                              <w:t>'</w:t>
                            </w:r>
                          </w:p>
                          <w:p w:rsidR="00C13093" w:rsidRDefault="00EF579A">
                            <w:pPr>
                              <w:pStyle w:val="Titulekobrzku"/>
                              <w:shd w:val="clear" w:color="auto" w:fill="auto"/>
                              <w:spacing w:line="293" w:lineRule="exact"/>
                            </w:pPr>
                            <w:r>
                              <w:t>ředitelka 15. základní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.5pt;margin-top:92.45pt;width:117.35pt;height:29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8p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Oa2On2nU3C678DNDLANXXaZ6u5Olt81EnLdELGjN0rJvqGkAnahvek/uzri&#10;aAuy7T/JCsKQvZEOaKhVa0sHxUCADl16PHXGUiltyDgJLuMZRiWcXS6iMHS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" filled="f" stroked="f">
                <v:textbox style="mso-fit-shape-to-text:t" inset="0,0,0,0">
                  <w:txbxContent>
                    <w:p w:rsidR="00C13093" w:rsidRDefault="00EF579A">
                      <w:pPr>
                        <w:pStyle w:val="Titulekobrzku"/>
                        <w:shd w:val="clear" w:color="auto" w:fill="auto"/>
                        <w:spacing w:line="293" w:lineRule="exact"/>
                      </w:pPr>
                      <w:r>
                        <w:t xml:space="preserve">Zadavatel </w:t>
                      </w:r>
                      <w:r>
                        <w:rPr>
                          <w:rStyle w:val="TitulekobrzkuCalibri45ptKurzvaExact"/>
                        </w:rPr>
                        <w:t>'</w:t>
                      </w:r>
                    </w:p>
                    <w:p w:rsidR="00C13093" w:rsidRDefault="00EF579A">
                      <w:pPr>
                        <w:pStyle w:val="Titulekobrzku"/>
                        <w:shd w:val="clear" w:color="auto" w:fill="auto"/>
                        <w:spacing w:line="293" w:lineRule="exact"/>
                      </w:pPr>
                      <w:r>
                        <w:t>ředitelka 15. základní školy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616585</wp:posOffset>
                </wp:positionH>
                <wp:positionV relativeFrom="paragraph">
                  <wp:posOffset>810895</wp:posOffset>
                </wp:positionV>
                <wp:extent cx="770890" cy="228600"/>
                <wp:effectExtent l="0" t="1270" r="317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93" w:rsidRDefault="00C13093" w:rsidP="00EF579A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8.55pt;margin-top:63.85pt;width:60.7pt;height:1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R0rw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" filled="f" stroked="f">
                <v:textbox style="mso-fit-shape-to-text:t" inset="0,0,0,0">
                  <w:txbxContent>
                    <w:p w:rsidR="00C13093" w:rsidRDefault="00C13093" w:rsidP="00EF579A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3448050</wp:posOffset>
                </wp:positionH>
                <wp:positionV relativeFrom="paragraph">
                  <wp:posOffset>1414145</wp:posOffset>
                </wp:positionV>
                <wp:extent cx="1576070" cy="120650"/>
                <wp:effectExtent l="0" t="444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93" w:rsidRDefault="00EF579A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Jednatel společnost PGOkno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71.5pt;margin-top:111.35pt;width:124.1pt;height: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SYsAIAALA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" filled="f" stroked="f">
                <v:textbox style="mso-fit-shape-to-text:t" inset="0,0,0,0">
                  <w:txbxContent>
                    <w:p w:rsidR="00C13093" w:rsidRDefault="00EF579A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Jednatel společnost PGOkno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V Plzni  29.5.2019</w:t>
      </w:r>
    </w:p>
    <w:p w:rsidR="00C13093" w:rsidRDefault="00C13093">
      <w:pPr>
        <w:spacing w:line="360" w:lineRule="exact"/>
      </w:pPr>
    </w:p>
    <w:p w:rsidR="00C13093" w:rsidRDefault="00C13093">
      <w:pPr>
        <w:spacing w:line="360" w:lineRule="exact"/>
      </w:pPr>
    </w:p>
    <w:p w:rsidR="00C13093" w:rsidRDefault="00C13093">
      <w:pPr>
        <w:spacing w:line="360" w:lineRule="exact"/>
      </w:pPr>
    </w:p>
    <w:p w:rsidR="00C13093" w:rsidRDefault="00C13093">
      <w:pPr>
        <w:spacing w:line="606" w:lineRule="exact"/>
      </w:pPr>
    </w:p>
    <w:p w:rsidR="00C13093" w:rsidRDefault="00C13093">
      <w:pPr>
        <w:rPr>
          <w:sz w:val="2"/>
          <w:szCs w:val="2"/>
        </w:rPr>
      </w:pPr>
      <w:bookmarkStart w:id="10" w:name="_GoBack"/>
      <w:bookmarkEnd w:id="10"/>
    </w:p>
    <w:sectPr w:rsidR="00C13093">
      <w:type w:val="continuous"/>
      <w:pgSz w:w="11900" w:h="16840"/>
      <w:pgMar w:top="1757" w:right="1700" w:bottom="1381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4B" w:rsidRDefault="00A12D4B">
      <w:r>
        <w:separator/>
      </w:r>
    </w:p>
  </w:endnote>
  <w:endnote w:type="continuationSeparator" w:id="0">
    <w:p w:rsidR="00A12D4B" w:rsidRDefault="00A1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93" w:rsidRDefault="00EF57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10054590</wp:posOffset>
              </wp:positionV>
              <wp:extent cx="62865" cy="137795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093" w:rsidRDefault="00EF579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F579A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2.45pt;margin-top:791.7pt;width:4.95pt;height:10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SSqA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" filled="f" stroked="f">
              <v:textbox style="mso-fit-shape-to-text:t" inset="0,0,0,0">
                <w:txbxContent>
                  <w:p w:rsidR="00C13093" w:rsidRDefault="00EF579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F579A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93" w:rsidRDefault="00EF57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10054590</wp:posOffset>
              </wp:positionV>
              <wp:extent cx="62865" cy="137795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093" w:rsidRDefault="00EF579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F579A">
                            <w:rPr>
                              <w:rStyle w:val="ZhlavneboZpat1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92.45pt;margin-top:791.7pt;width:4.95pt;height:10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" filled="f" stroked="f">
              <v:textbox style="mso-fit-shape-to-text:t" inset="0,0,0,0">
                <w:txbxContent>
                  <w:p w:rsidR="00C13093" w:rsidRDefault="00EF579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F579A">
                      <w:rPr>
                        <w:rStyle w:val="ZhlavneboZpat1"/>
                        <w:noProof/>
                      </w:rPr>
                      <w:t>6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93" w:rsidRDefault="00EF57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9841230</wp:posOffset>
              </wp:positionV>
              <wp:extent cx="62865" cy="137795"/>
              <wp:effectExtent l="0" t="190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093" w:rsidRDefault="00EF579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F579A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2pt;margin-top:774.9pt;width:4.95pt;height:10.8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Fz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" filled="f" stroked="f">
              <v:textbox style="mso-fit-shape-to-text:t" inset="0,0,0,0">
                <w:txbxContent>
                  <w:p w:rsidR="00C13093" w:rsidRDefault="00EF579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F579A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4B" w:rsidRDefault="00A12D4B"/>
  </w:footnote>
  <w:footnote w:type="continuationSeparator" w:id="0">
    <w:p w:rsidR="00A12D4B" w:rsidRDefault="00A12D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93" w:rsidRDefault="00EF57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1547495</wp:posOffset>
              </wp:positionV>
              <wp:extent cx="188595" cy="137795"/>
              <wp:effectExtent l="0" t="4445" r="127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093" w:rsidRDefault="00EF579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81.05pt;margin-top:121.85pt;width:14.85pt;height:10.8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X2qgIAAK0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" filled="f" stroked="f">
              <v:textbox style="mso-fit-shape-to-text:t" inset="0,0,0,0">
                <w:txbxContent>
                  <w:p w:rsidR="00C13093" w:rsidRDefault="00EF579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994"/>
    <w:multiLevelType w:val="multilevel"/>
    <w:tmpl w:val="9334CB1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136E3"/>
    <w:multiLevelType w:val="multilevel"/>
    <w:tmpl w:val="9ED4BF9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30D05"/>
    <w:multiLevelType w:val="multilevel"/>
    <w:tmpl w:val="4D5668B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17AA6"/>
    <w:multiLevelType w:val="multilevel"/>
    <w:tmpl w:val="01D0CEE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A4C3E"/>
    <w:multiLevelType w:val="multilevel"/>
    <w:tmpl w:val="3EBCFF7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522CE"/>
    <w:multiLevelType w:val="multilevel"/>
    <w:tmpl w:val="00F2B42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31E6A"/>
    <w:multiLevelType w:val="multilevel"/>
    <w:tmpl w:val="0A3CF05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721C6"/>
    <w:multiLevelType w:val="multilevel"/>
    <w:tmpl w:val="D8748EF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ED5AF4"/>
    <w:multiLevelType w:val="multilevel"/>
    <w:tmpl w:val="114E4B8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945240"/>
    <w:multiLevelType w:val="multilevel"/>
    <w:tmpl w:val="6D8053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034557"/>
    <w:multiLevelType w:val="multilevel"/>
    <w:tmpl w:val="C97C2B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50531"/>
    <w:multiLevelType w:val="multilevel"/>
    <w:tmpl w:val="D48CABB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93"/>
    <w:rsid w:val="00A12D4B"/>
    <w:rsid w:val="00C13093"/>
    <w:rsid w:val="00E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3">
    <w:name w:val="Nadpis #5 (3)_"/>
    <w:basedOn w:val="Standardnpsmoodstavce"/>
    <w:link w:val="Nadpis53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Calibri45ptKurzvaExact">
    <w:name w:val="Titulek obrázku + Calibri;4;5 pt;Kurzíva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jc w:val="center"/>
      <w:outlineLvl w:val="3"/>
    </w:pPr>
    <w:rPr>
      <w:rFonts w:ascii="Tahoma" w:eastAsia="Tahoma" w:hAnsi="Tahoma" w:cs="Tahoma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60" w:line="293" w:lineRule="exact"/>
      <w:ind w:hanging="44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after="120" w:line="0" w:lineRule="atLeast"/>
      <w:jc w:val="center"/>
      <w:outlineLvl w:val="1"/>
    </w:pPr>
    <w:rPr>
      <w:rFonts w:ascii="Candara" w:eastAsia="Candara" w:hAnsi="Candara" w:cs="Candara"/>
      <w:b/>
      <w:bCs/>
      <w:spacing w:val="20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420" w:line="0" w:lineRule="atLeas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264" w:lineRule="exact"/>
      <w:ind w:hanging="4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540" w:after="120" w:line="0" w:lineRule="atLeast"/>
      <w:jc w:val="center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540" w:after="120" w:line="0" w:lineRule="atLeast"/>
      <w:outlineLvl w:val="4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93" w:lineRule="exact"/>
      <w:outlineLvl w:val="4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120" w:line="0" w:lineRule="atLeast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3">
    <w:name w:val="Nadpis #5 (3)_"/>
    <w:basedOn w:val="Standardnpsmoodstavce"/>
    <w:link w:val="Nadpis53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Calibri45ptKurzvaExact">
    <w:name w:val="Titulek obrázku + Calibri;4;5 pt;Kurzíva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jc w:val="center"/>
      <w:outlineLvl w:val="3"/>
    </w:pPr>
    <w:rPr>
      <w:rFonts w:ascii="Tahoma" w:eastAsia="Tahoma" w:hAnsi="Tahoma" w:cs="Tahoma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60" w:line="293" w:lineRule="exact"/>
      <w:ind w:hanging="44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after="120" w:line="0" w:lineRule="atLeast"/>
      <w:jc w:val="center"/>
      <w:outlineLvl w:val="1"/>
    </w:pPr>
    <w:rPr>
      <w:rFonts w:ascii="Candara" w:eastAsia="Candara" w:hAnsi="Candara" w:cs="Candara"/>
      <w:b/>
      <w:bCs/>
      <w:spacing w:val="20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420" w:line="0" w:lineRule="atLeas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264" w:lineRule="exact"/>
      <w:ind w:hanging="4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540" w:after="120" w:line="0" w:lineRule="atLeast"/>
      <w:jc w:val="center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540" w:after="120" w:line="0" w:lineRule="atLeast"/>
      <w:outlineLvl w:val="4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93" w:lineRule="exact"/>
      <w:outlineLvl w:val="4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120" w:line="0" w:lineRule="atLeast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3B6BED4C.dotm</Template>
  <TotalTime>18</TotalTime>
  <Pages>6</Pages>
  <Words>1644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2019-06-27T11:24:00Z</dcterms:created>
  <dcterms:modified xsi:type="dcterms:W3CDTF">2019-06-27T11:42:00Z</dcterms:modified>
</cp:coreProperties>
</file>