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4C" w:rsidRPr="000417B0" w:rsidRDefault="006A224C" w:rsidP="006A224C">
      <w:pPr>
        <w:spacing w:line="240" w:lineRule="auto"/>
        <w:rPr>
          <w:rFonts w:ascii="Arial" w:eastAsia="Cambria" w:hAnsi="Arial" w:cs="Arial"/>
          <w:sz w:val="24"/>
          <w:szCs w:val="24"/>
        </w:rPr>
      </w:pPr>
    </w:p>
    <w:p w:rsidR="000417B0" w:rsidRPr="000C2929" w:rsidRDefault="006A224C" w:rsidP="006A224C">
      <w:pPr>
        <w:tabs>
          <w:tab w:val="left" w:pos="4253"/>
        </w:tabs>
        <w:rPr>
          <w:rFonts w:ascii="Arial" w:hAnsi="Arial" w:cs="Arial"/>
          <w:b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 xml:space="preserve">Evidenční číslo objednatele: </w:t>
      </w:r>
      <w:bookmarkStart w:id="0" w:name="_GoBack"/>
      <w:r w:rsidRPr="000C2929">
        <w:rPr>
          <w:rFonts w:ascii="Arial" w:hAnsi="Arial" w:cs="Arial"/>
          <w:b/>
          <w:sz w:val="24"/>
          <w:szCs w:val="24"/>
        </w:rPr>
        <w:t>Z-2200</w:t>
      </w:r>
      <w:r w:rsidR="000417B0" w:rsidRPr="000C2929">
        <w:rPr>
          <w:rFonts w:ascii="Arial" w:hAnsi="Arial" w:cs="Arial"/>
          <w:b/>
          <w:sz w:val="24"/>
          <w:szCs w:val="24"/>
        </w:rPr>
        <w:t>-277-2019</w:t>
      </w:r>
      <w:r w:rsidRPr="000C2929">
        <w:rPr>
          <w:rFonts w:ascii="Arial" w:hAnsi="Arial" w:cs="Arial"/>
          <w:b/>
          <w:sz w:val="24"/>
          <w:szCs w:val="24"/>
        </w:rPr>
        <w:t xml:space="preserve">       </w:t>
      </w:r>
      <w:bookmarkEnd w:id="0"/>
    </w:p>
    <w:p w:rsidR="006A224C" w:rsidRPr="000C2929" w:rsidRDefault="006A224C" w:rsidP="006A224C">
      <w:pPr>
        <w:tabs>
          <w:tab w:val="left" w:pos="4253"/>
        </w:tabs>
        <w:jc w:val="center"/>
        <w:rPr>
          <w:rFonts w:ascii="Arial" w:hAnsi="Arial" w:cs="Arial"/>
          <w:b/>
          <w:sz w:val="24"/>
          <w:szCs w:val="24"/>
        </w:rPr>
      </w:pPr>
    </w:p>
    <w:p w:rsidR="006A224C" w:rsidRPr="000C2929" w:rsidRDefault="006A224C" w:rsidP="006A224C">
      <w:pPr>
        <w:tabs>
          <w:tab w:val="left" w:pos="4253"/>
        </w:tabs>
        <w:jc w:val="center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uzavřená ve smyslu § 2586 – 2635 zákona č. 89/2012 Sb., občanský zákoník, v platném znění, mezi těmito smluvními stranami:</w:t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>Objednatel:</w:t>
      </w:r>
      <w:r w:rsidRPr="000C2929">
        <w:rPr>
          <w:rFonts w:ascii="Arial" w:hAnsi="Arial" w:cs="Arial"/>
          <w:b/>
          <w:sz w:val="24"/>
          <w:szCs w:val="24"/>
        </w:rPr>
        <w:tab/>
        <w:t xml:space="preserve">Galerie hlavního města Prahy        </w:t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Sídlo:</w:t>
      </w:r>
      <w:r w:rsidRPr="000C2929">
        <w:rPr>
          <w:rFonts w:ascii="Arial" w:hAnsi="Arial" w:cs="Arial"/>
          <w:sz w:val="24"/>
          <w:szCs w:val="24"/>
        </w:rPr>
        <w:tab/>
        <w:t xml:space="preserve">Staroměstské nám. 605/13, 110 00 Praha 1           </w:t>
      </w:r>
    </w:p>
    <w:p w:rsidR="006A224C" w:rsidRPr="000C2929" w:rsidRDefault="006A224C" w:rsidP="006A224C">
      <w:pPr>
        <w:tabs>
          <w:tab w:val="left" w:pos="4253"/>
        </w:tabs>
        <w:ind w:left="720" w:hanging="720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Odpovědný zástupce:</w:t>
      </w:r>
      <w:r w:rsidRPr="000C2929">
        <w:rPr>
          <w:rFonts w:ascii="Arial" w:hAnsi="Arial" w:cs="Arial"/>
          <w:sz w:val="24"/>
          <w:szCs w:val="24"/>
        </w:rPr>
        <w:tab/>
        <w:t xml:space="preserve">PhDr. Magdalena Juříková, ředitelka GHMP   </w:t>
      </w:r>
    </w:p>
    <w:p w:rsidR="006A224C" w:rsidRPr="000C2929" w:rsidRDefault="006A224C" w:rsidP="006A224C">
      <w:pPr>
        <w:tabs>
          <w:tab w:val="left" w:pos="4253"/>
        </w:tabs>
        <w:ind w:left="4248" w:hanging="4248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Zástupce pro věci technické:</w:t>
      </w:r>
      <w:r w:rsidRPr="000C2929">
        <w:rPr>
          <w:rFonts w:ascii="Arial" w:hAnsi="Arial" w:cs="Arial"/>
          <w:sz w:val="24"/>
          <w:szCs w:val="24"/>
        </w:rPr>
        <w:tab/>
        <w:t xml:space="preserve">Ing. M. Balík, </w:t>
      </w:r>
      <w:proofErr w:type="spellStart"/>
      <w:r w:rsidRPr="000C2929">
        <w:rPr>
          <w:rFonts w:ascii="Arial" w:hAnsi="Arial" w:cs="Arial"/>
          <w:sz w:val="24"/>
          <w:szCs w:val="24"/>
        </w:rPr>
        <w:t>CSc</w:t>
      </w:r>
      <w:proofErr w:type="spellEnd"/>
      <w:r w:rsidRPr="000C2929">
        <w:rPr>
          <w:rFonts w:ascii="Arial" w:hAnsi="Arial" w:cs="Arial"/>
          <w:bCs/>
          <w:iCs/>
          <w:sz w:val="24"/>
          <w:szCs w:val="24"/>
        </w:rPr>
        <w:t>, zhotovitel projektu</w:t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IČ:</w:t>
      </w:r>
      <w:r w:rsidRPr="000C2929">
        <w:rPr>
          <w:rFonts w:ascii="Arial" w:hAnsi="Arial" w:cs="Arial"/>
          <w:sz w:val="24"/>
          <w:szCs w:val="24"/>
        </w:rPr>
        <w:tab/>
        <w:t>00064416</w:t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DIČ:</w:t>
      </w:r>
      <w:r w:rsidRPr="000C2929">
        <w:rPr>
          <w:rFonts w:ascii="Arial" w:hAnsi="Arial" w:cs="Arial"/>
          <w:sz w:val="24"/>
          <w:szCs w:val="24"/>
        </w:rPr>
        <w:tab/>
        <w:t>CZ00064416</w:t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Bankovní spojení:</w:t>
      </w:r>
      <w:r w:rsidRPr="000C2929">
        <w:rPr>
          <w:rFonts w:ascii="Arial" w:hAnsi="Arial" w:cs="Arial"/>
          <w:sz w:val="24"/>
          <w:szCs w:val="24"/>
        </w:rPr>
        <w:tab/>
      </w:r>
      <w:proofErr w:type="spellStart"/>
      <w:r w:rsidR="00FD29CF">
        <w:rPr>
          <w:rFonts w:ascii="Arial" w:hAnsi="Arial" w:cs="Arial"/>
          <w:sz w:val="24"/>
          <w:szCs w:val="24"/>
        </w:rPr>
        <w:t>xxxxxxxxx</w:t>
      </w:r>
      <w:proofErr w:type="spellEnd"/>
      <w:r w:rsidRPr="000C2929">
        <w:rPr>
          <w:rFonts w:ascii="Arial" w:hAnsi="Arial" w:cs="Arial"/>
          <w:sz w:val="24"/>
          <w:szCs w:val="24"/>
        </w:rPr>
        <w:t xml:space="preserve">  </w:t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Číslo účtu:</w:t>
      </w:r>
      <w:r w:rsidRPr="000C2929">
        <w:rPr>
          <w:rFonts w:ascii="Arial" w:hAnsi="Arial" w:cs="Arial"/>
          <w:sz w:val="24"/>
          <w:szCs w:val="24"/>
        </w:rPr>
        <w:tab/>
      </w:r>
      <w:proofErr w:type="spellStart"/>
      <w:r w:rsidR="00FD29CF">
        <w:rPr>
          <w:rFonts w:ascii="Arial" w:hAnsi="Arial" w:cs="Arial"/>
          <w:sz w:val="24"/>
          <w:szCs w:val="24"/>
        </w:rPr>
        <w:t>xxxxxxxxx</w:t>
      </w:r>
      <w:proofErr w:type="spellEnd"/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 (dále jen „objednatel") - na straně jedné</w:t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a</w:t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>Zhotovitel:</w:t>
      </w:r>
      <w:r w:rsidR="009118D9">
        <w:rPr>
          <w:rFonts w:ascii="Arial" w:hAnsi="Arial" w:cs="Arial"/>
          <w:b/>
          <w:sz w:val="24"/>
          <w:szCs w:val="24"/>
        </w:rPr>
        <w:t xml:space="preserve">           </w:t>
      </w:r>
      <w:r w:rsidR="00BF41B3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72563F">
        <w:rPr>
          <w:rFonts w:ascii="Arial" w:hAnsi="Arial" w:cs="Arial"/>
          <w:b/>
          <w:sz w:val="24"/>
          <w:szCs w:val="24"/>
        </w:rPr>
        <w:t xml:space="preserve"> SPAK-SF s.r.o.</w:t>
      </w:r>
      <w:r w:rsidRPr="000C2929">
        <w:rPr>
          <w:rFonts w:ascii="Arial" w:hAnsi="Arial" w:cs="Arial"/>
          <w:b/>
          <w:sz w:val="24"/>
          <w:szCs w:val="24"/>
        </w:rPr>
        <w:tab/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Sídlo:</w:t>
      </w:r>
      <w:r w:rsidR="0072563F">
        <w:rPr>
          <w:rFonts w:ascii="Arial" w:hAnsi="Arial" w:cs="Arial"/>
          <w:sz w:val="24"/>
          <w:szCs w:val="24"/>
        </w:rPr>
        <w:t xml:space="preserve"> </w:t>
      </w:r>
      <w:r w:rsidR="00A51BFC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72563F">
        <w:rPr>
          <w:rFonts w:ascii="Arial" w:hAnsi="Arial" w:cs="Arial"/>
          <w:sz w:val="24"/>
          <w:szCs w:val="24"/>
        </w:rPr>
        <w:t>Petrohradská 893/34</w:t>
      </w:r>
      <w:r w:rsidRPr="000C2929">
        <w:rPr>
          <w:rFonts w:ascii="Arial" w:hAnsi="Arial" w:cs="Arial"/>
          <w:sz w:val="24"/>
          <w:szCs w:val="24"/>
        </w:rPr>
        <w:tab/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Zapsán: </w:t>
      </w:r>
      <w:r w:rsidR="00A51BFC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2563F">
        <w:rPr>
          <w:rFonts w:ascii="Arial" w:hAnsi="Arial" w:cs="Arial"/>
          <w:sz w:val="24"/>
          <w:szCs w:val="24"/>
        </w:rPr>
        <w:t xml:space="preserve">Zápis v OR u KOS Prha  odd. C, č. </w:t>
      </w:r>
      <w:proofErr w:type="spellStart"/>
      <w:r w:rsidR="0072563F">
        <w:rPr>
          <w:rFonts w:ascii="Arial" w:hAnsi="Arial" w:cs="Arial"/>
          <w:sz w:val="24"/>
          <w:szCs w:val="24"/>
        </w:rPr>
        <w:t>vl</w:t>
      </w:r>
      <w:proofErr w:type="spellEnd"/>
      <w:r w:rsidR="0072563F">
        <w:rPr>
          <w:rFonts w:ascii="Arial" w:hAnsi="Arial" w:cs="Arial"/>
          <w:sz w:val="24"/>
          <w:szCs w:val="24"/>
        </w:rPr>
        <w:t>. 36813.</w:t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Statutární orgán: </w:t>
      </w:r>
      <w:r w:rsidR="00A51BFC">
        <w:rPr>
          <w:rFonts w:ascii="Arial" w:hAnsi="Arial" w:cs="Arial"/>
          <w:sz w:val="24"/>
          <w:szCs w:val="24"/>
        </w:rPr>
        <w:t xml:space="preserve">                                   </w:t>
      </w:r>
      <w:r w:rsidR="0072563F">
        <w:rPr>
          <w:rFonts w:ascii="Arial" w:hAnsi="Arial" w:cs="Arial"/>
          <w:sz w:val="24"/>
          <w:szCs w:val="24"/>
        </w:rPr>
        <w:t>Ing. Miroslav Kraus</w:t>
      </w:r>
    </w:p>
    <w:p w:rsidR="0072563F" w:rsidRPr="000C2929" w:rsidRDefault="006A224C" w:rsidP="0072563F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Jednající:</w:t>
      </w:r>
      <w:r w:rsidR="0072563F">
        <w:rPr>
          <w:rFonts w:ascii="Arial" w:hAnsi="Arial" w:cs="Arial"/>
          <w:sz w:val="24"/>
          <w:szCs w:val="24"/>
        </w:rPr>
        <w:t xml:space="preserve"> </w:t>
      </w:r>
      <w:r w:rsidR="00A51BFC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72563F">
        <w:rPr>
          <w:rFonts w:ascii="Arial" w:hAnsi="Arial" w:cs="Arial"/>
          <w:sz w:val="24"/>
          <w:szCs w:val="24"/>
        </w:rPr>
        <w:t>Ing. Miroslav Kraus</w:t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Zástupce pro věci technické: </w:t>
      </w:r>
      <w:r w:rsidR="0072563F">
        <w:rPr>
          <w:rFonts w:ascii="Arial" w:hAnsi="Arial" w:cs="Arial"/>
          <w:sz w:val="24"/>
          <w:szCs w:val="24"/>
        </w:rPr>
        <w:t>Ing. Jana Sklenářová</w:t>
      </w:r>
      <w:r w:rsidRPr="000C2929">
        <w:rPr>
          <w:rFonts w:ascii="Arial" w:hAnsi="Arial" w:cs="Arial"/>
          <w:sz w:val="24"/>
          <w:szCs w:val="24"/>
        </w:rPr>
        <w:tab/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IČ:</w:t>
      </w:r>
      <w:r w:rsidR="0072563F">
        <w:rPr>
          <w:rFonts w:ascii="Arial" w:hAnsi="Arial" w:cs="Arial"/>
          <w:sz w:val="24"/>
          <w:szCs w:val="24"/>
        </w:rPr>
        <w:t xml:space="preserve"> 63674009</w:t>
      </w:r>
      <w:r w:rsidRPr="000C2929">
        <w:rPr>
          <w:rFonts w:ascii="Arial" w:hAnsi="Arial" w:cs="Arial"/>
          <w:sz w:val="24"/>
          <w:szCs w:val="24"/>
        </w:rPr>
        <w:tab/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DIČ: </w:t>
      </w:r>
      <w:r w:rsidR="0072563F">
        <w:rPr>
          <w:rFonts w:ascii="Arial" w:hAnsi="Arial" w:cs="Arial"/>
          <w:sz w:val="24"/>
          <w:szCs w:val="24"/>
        </w:rPr>
        <w:t>CZ63674009</w:t>
      </w:r>
      <w:r w:rsidRPr="000C2929">
        <w:rPr>
          <w:rFonts w:ascii="Arial" w:hAnsi="Arial" w:cs="Arial"/>
          <w:sz w:val="24"/>
          <w:szCs w:val="24"/>
        </w:rPr>
        <w:tab/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Bankovní spojení: </w:t>
      </w:r>
      <w:r w:rsidR="0072563F">
        <w:rPr>
          <w:rFonts w:ascii="Arial" w:hAnsi="Arial" w:cs="Arial"/>
          <w:sz w:val="24"/>
          <w:szCs w:val="24"/>
        </w:rPr>
        <w:t>Česká spořitelna</w:t>
      </w:r>
      <w:r w:rsidRPr="000C2929">
        <w:rPr>
          <w:rFonts w:ascii="Arial" w:hAnsi="Arial" w:cs="Arial"/>
          <w:sz w:val="24"/>
          <w:szCs w:val="24"/>
        </w:rPr>
        <w:tab/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lastRenderedPageBreak/>
        <w:t xml:space="preserve">Číslo účtu: </w:t>
      </w:r>
      <w:proofErr w:type="spellStart"/>
      <w:r w:rsidR="00FD29CF">
        <w:rPr>
          <w:rFonts w:ascii="Arial" w:hAnsi="Arial" w:cs="Arial"/>
          <w:sz w:val="24"/>
          <w:szCs w:val="24"/>
        </w:rPr>
        <w:t>xxxxxxxxxxxxxxx</w:t>
      </w:r>
      <w:proofErr w:type="spellEnd"/>
      <w:r w:rsidRPr="000C2929">
        <w:rPr>
          <w:rFonts w:ascii="Arial" w:hAnsi="Arial" w:cs="Arial"/>
          <w:sz w:val="24"/>
          <w:szCs w:val="24"/>
        </w:rPr>
        <w:tab/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Tel:</w:t>
      </w:r>
      <w:r w:rsidR="007256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29CF">
        <w:rPr>
          <w:rFonts w:ascii="Arial" w:hAnsi="Arial" w:cs="Arial"/>
          <w:sz w:val="24"/>
          <w:szCs w:val="24"/>
        </w:rPr>
        <w:t>xxxxxxxxxxx</w:t>
      </w:r>
      <w:proofErr w:type="spellEnd"/>
      <w:r w:rsidRPr="000C2929">
        <w:rPr>
          <w:rFonts w:ascii="Arial" w:hAnsi="Arial" w:cs="Arial"/>
          <w:sz w:val="24"/>
          <w:szCs w:val="24"/>
        </w:rPr>
        <w:tab/>
      </w:r>
    </w:p>
    <w:p w:rsidR="006A224C" w:rsidRPr="000C2929" w:rsidRDefault="006A224C" w:rsidP="006A224C">
      <w:pPr>
        <w:tabs>
          <w:tab w:val="left" w:pos="4253"/>
        </w:tabs>
        <w:spacing w:after="120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E-mail: </w:t>
      </w:r>
      <w:proofErr w:type="spellStart"/>
      <w:r w:rsidR="00FD29CF">
        <w:rPr>
          <w:rFonts w:ascii="Arial" w:hAnsi="Arial" w:cs="Arial"/>
          <w:sz w:val="24"/>
          <w:szCs w:val="24"/>
        </w:rPr>
        <w:t>xxxxxxxxxxxxxxx</w:t>
      </w:r>
      <w:proofErr w:type="spellEnd"/>
      <w:r w:rsidRPr="000C2929">
        <w:rPr>
          <w:rFonts w:ascii="Arial" w:hAnsi="Arial" w:cs="Arial"/>
          <w:sz w:val="24"/>
          <w:szCs w:val="24"/>
        </w:rPr>
        <w:tab/>
        <w:t xml:space="preserve">  </w:t>
      </w:r>
    </w:p>
    <w:p w:rsidR="006A224C" w:rsidRPr="000C2929" w:rsidRDefault="006A224C" w:rsidP="006A224C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(dále jen „zhotovitel") - na straně druhé</w:t>
      </w:r>
    </w:p>
    <w:p w:rsidR="006A224C" w:rsidRPr="000C2929" w:rsidRDefault="006A224C" w:rsidP="006A224C">
      <w:p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>1.</w:t>
      </w:r>
      <w:r w:rsidRPr="000C2929">
        <w:rPr>
          <w:rFonts w:ascii="Arial" w:hAnsi="Arial" w:cs="Arial"/>
          <w:b/>
          <w:sz w:val="24"/>
          <w:szCs w:val="24"/>
        </w:rPr>
        <w:tab/>
      </w:r>
      <w:r w:rsidRPr="000C2929">
        <w:rPr>
          <w:rFonts w:ascii="Arial" w:hAnsi="Arial" w:cs="Arial"/>
          <w:b/>
          <w:sz w:val="24"/>
          <w:szCs w:val="24"/>
          <w:u w:val="single"/>
        </w:rPr>
        <w:t>Předmět díla</w:t>
      </w:r>
    </w:p>
    <w:p w:rsidR="003E4164" w:rsidRPr="000C2929" w:rsidRDefault="006A224C" w:rsidP="003E4164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1.1</w:t>
      </w:r>
      <w:r w:rsidRPr="000C2929">
        <w:rPr>
          <w:rFonts w:ascii="Arial" w:hAnsi="Arial" w:cs="Arial"/>
          <w:sz w:val="24"/>
          <w:szCs w:val="24"/>
        </w:rPr>
        <w:tab/>
        <w:t xml:space="preserve">Zhotovitel se zavazuje provést pro objednatele dílo na svůj náklad a nebezpečí spočívající v provedení zakázky s názvem </w:t>
      </w:r>
      <w:r w:rsidR="003E4164" w:rsidRPr="000C2929">
        <w:rPr>
          <w:rFonts w:ascii="Arial" w:hAnsi="Arial" w:cs="Arial"/>
          <w:b/>
          <w:sz w:val="24"/>
          <w:szCs w:val="24"/>
        </w:rPr>
        <w:t>„Stavební</w:t>
      </w:r>
      <w:r w:rsidR="00BF360D" w:rsidRPr="000C2929">
        <w:rPr>
          <w:rFonts w:ascii="Arial" w:hAnsi="Arial" w:cs="Arial"/>
          <w:b/>
          <w:sz w:val="24"/>
          <w:szCs w:val="24"/>
        </w:rPr>
        <w:t xml:space="preserve"> sanace zvýšené vlhkosti. Jižní</w:t>
      </w:r>
      <w:r w:rsidR="003E4164" w:rsidRPr="000C2929">
        <w:rPr>
          <w:rFonts w:ascii="Arial" w:hAnsi="Arial" w:cs="Arial"/>
          <w:b/>
          <w:sz w:val="24"/>
          <w:szCs w:val="24"/>
        </w:rPr>
        <w:t>, tzv. divadelní prospekt. Areál Trojského zámku, Praha 7.“</w:t>
      </w:r>
    </w:p>
    <w:p w:rsidR="006A224C" w:rsidRPr="000C2929" w:rsidRDefault="006A224C" w:rsidP="006A224C">
      <w:pPr>
        <w:tabs>
          <w:tab w:val="left" w:pos="4253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 (dále jen „dílo“). Objednatel se zavazuje k převzetí vytvořeného předmětu díla a zaplacení ceny za dílo uvedené v čl. 2.1 smlouvy. </w:t>
      </w:r>
    </w:p>
    <w:p w:rsidR="000A5535" w:rsidRPr="000C2929" w:rsidRDefault="006A224C" w:rsidP="00435007">
      <w:pPr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Tato smlouva je uzavřena se zhotovitelem na základě poptávkového řízení na zakázku malého rozsahu dle § 6 v návaznosti na § 31 zákona č. 134/2016 Sb., o zadávání veřejných zakázek, ve znění pozdějších předpisů (dále jen „zákon“). Dílem se rozumí stavební </w:t>
      </w:r>
      <w:r w:rsidR="00435007" w:rsidRPr="000C2929">
        <w:rPr>
          <w:rFonts w:ascii="Arial" w:eastAsia="Arial Unicode MS" w:hAnsi="Arial" w:cs="Arial"/>
        </w:rPr>
        <w:t xml:space="preserve"> </w:t>
      </w:r>
      <w:r w:rsidR="00435007" w:rsidRPr="000C2929">
        <w:rPr>
          <w:rFonts w:ascii="Arial" w:eastAsia="Arial Unicode MS" w:hAnsi="Arial" w:cs="Arial"/>
          <w:sz w:val="24"/>
          <w:szCs w:val="24"/>
        </w:rPr>
        <w:t xml:space="preserve">sanace zvýšené vlhkosti jižního prospektu, nacházejícího se v areálu Trojského zámku, stavebně  přiléhajícího k budovám  oranžerie a budově </w:t>
      </w:r>
      <w:proofErr w:type="gramStart"/>
      <w:r w:rsidR="00435007" w:rsidRPr="000C2929">
        <w:rPr>
          <w:rFonts w:ascii="Arial" w:eastAsia="Arial Unicode MS" w:hAnsi="Arial" w:cs="Arial"/>
          <w:sz w:val="24"/>
          <w:szCs w:val="24"/>
        </w:rPr>
        <w:t>č.p.</w:t>
      </w:r>
      <w:proofErr w:type="gramEnd"/>
      <w:r w:rsidR="00435007" w:rsidRPr="000C2929">
        <w:rPr>
          <w:rFonts w:ascii="Arial" w:eastAsia="Arial Unicode MS" w:hAnsi="Arial" w:cs="Arial"/>
          <w:sz w:val="24"/>
          <w:szCs w:val="24"/>
        </w:rPr>
        <w:t xml:space="preserve"> 6, v délce 15,5 m </w:t>
      </w:r>
      <w:r w:rsidRPr="000C2929">
        <w:rPr>
          <w:rFonts w:ascii="Arial" w:hAnsi="Arial" w:cs="Arial"/>
          <w:sz w:val="24"/>
          <w:szCs w:val="24"/>
        </w:rPr>
        <w:t xml:space="preserve">dle přiloženého zpracovaného projektu včetně položkového rozpočtu, který obsahovala nabídka zhotovitele ze dne </w:t>
      </w:r>
      <w:r w:rsidR="00E35930">
        <w:rPr>
          <w:rFonts w:ascii="Arial" w:hAnsi="Arial" w:cs="Arial"/>
          <w:sz w:val="24"/>
          <w:szCs w:val="24"/>
        </w:rPr>
        <w:t xml:space="preserve">30. 5. </w:t>
      </w:r>
      <w:r w:rsidRPr="000C2929">
        <w:rPr>
          <w:rFonts w:ascii="Arial" w:hAnsi="Arial" w:cs="Arial"/>
          <w:sz w:val="24"/>
          <w:szCs w:val="24"/>
        </w:rPr>
        <w:t>201</w:t>
      </w:r>
      <w:r w:rsidR="00BF360D" w:rsidRPr="000C2929">
        <w:rPr>
          <w:rFonts w:ascii="Arial" w:hAnsi="Arial" w:cs="Arial"/>
          <w:sz w:val="24"/>
          <w:szCs w:val="24"/>
        </w:rPr>
        <w:t>9</w:t>
      </w:r>
      <w:r w:rsidR="00E35930">
        <w:rPr>
          <w:rFonts w:ascii="Arial" w:hAnsi="Arial" w:cs="Arial"/>
          <w:sz w:val="24"/>
          <w:szCs w:val="24"/>
        </w:rPr>
        <w:t>, která</w:t>
      </w:r>
      <w:r w:rsidR="00BF360D" w:rsidRPr="000C2929">
        <w:rPr>
          <w:rFonts w:ascii="Arial" w:hAnsi="Arial" w:cs="Arial"/>
          <w:sz w:val="24"/>
          <w:szCs w:val="24"/>
        </w:rPr>
        <w:t xml:space="preserve"> </w:t>
      </w:r>
      <w:r w:rsidRPr="000C2929">
        <w:rPr>
          <w:rFonts w:ascii="Arial" w:hAnsi="Arial" w:cs="Arial"/>
          <w:sz w:val="24"/>
          <w:szCs w:val="24"/>
        </w:rPr>
        <w:t xml:space="preserve">tvoří nedílnou součást smlouvy o dílo. Práce budou provedeny podle projektové dokumentace </w:t>
      </w:r>
      <w:r w:rsidR="00BF360D" w:rsidRPr="000C2929">
        <w:rPr>
          <w:rFonts w:ascii="Arial" w:hAnsi="Arial" w:cs="Arial"/>
          <w:sz w:val="24"/>
          <w:szCs w:val="24"/>
        </w:rPr>
        <w:t>„</w:t>
      </w:r>
      <w:r w:rsidRPr="000C2929">
        <w:rPr>
          <w:rFonts w:ascii="Arial" w:hAnsi="Arial" w:cs="Arial"/>
          <w:sz w:val="24"/>
          <w:szCs w:val="24"/>
        </w:rPr>
        <w:t>Průzkum a návrh snížení vlhkosti</w:t>
      </w:r>
      <w:r w:rsidR="00BF360D" w:rsidRPr="000C2929">
        <w:rPr>
          <w:rFonts w:ascii="Arial" w:hAnsi="Arial" w:cs="Arial"/>
          <w:sz w:val="24"/>
          <w:szCs w:val="24"/>
        </w:rPr>
        <w:t xml:space="preserve">“, </w:t>
      </w:r>
      <w:r w:rsidRPr="000C2929">
        <w:rPr>
          <w:rFonts w:ascii="Arial" w:hAnsi="Arial" w:cs="Arial"/>
          <w:sz w:val="24"/>
          <w:szCs w:val="24"/>
        </w:rPr>
        <w:t xml:space="preserve"> zpracované Ing. M. Balíkem, CSc., z</w:t>
      </w:r>
      <w:r w:rsidR="0058040D" w:rsidRPr="000C2929">
        <w:rPr>
          <w:rFonts w:ascii="Arial" w:hAnsi="Arial" w:cs="Arial"/>
          <w:sz w:val="24"/>
          <w:szCs w:val="24"/>
        </w:rPr>
        <w:t>e září 2018</w:t>
      </w:r>
      <w:r w:rsidRPr="000C2929">
        <w:rPr>
          <w:rFonts w:ascii="Arial" w:hAnsi="Arial" w:cs="Arial"/>
          <w:sz w:val="24"/>
          <w:szCs w:val="24"/>
        </w:rPr>
        <w:t xml:space="preserve">, která je nedílnou součástí smlouvy o dílo jako příloha č. </w:t>
      </w:r>
      <w:r w:rsidR="0058040D" w:rsidRPr="000C2929">
        <w:rPr>
          <w:rFonts w:ascii="Arial" w:hAnsi="Arial" w:cs="Arial"/>
          <w:sz w:val="24"/>
          <w:szCs w:val="24"/>
        </w:rPr>
        <w:t>3</w:t>
      </w:r>
      <w:r w:rsidRPr="000C2929">
        <w:rPr>
          <w:rFonts w:ascii="Arial" w:hAnsi="Arial" w:cs="Arial"/>
          <w:sz w:val="24"/>
          <w:szCs w:val="24"/>
        </w:rPr>
        <w:t>. V rámci uvedeného rozsahu bude zakázka provedena kompletní a provozuschopná.</w:t>
      </w:r>
      <w:r w:rsidR="000A5535" w:rsidRPr="000C2929">
        <w:rPr>
          <w:rFonts w:ascii="Arial" w:hAnsi="Arial" w:cs="Arial"/>
          <w:sz w:val="24"/>
          <w:szCs w:val="24"/>
        </w:rPr>
        <w:t xml:space="preserve"> V průběhu stavebních prací budou pravidelně svolávány kontrolní dny k odsouhlasení postupu prací a upřesnění navržených technik a technologií za dozoru památkové péče a stavebního dozoru objednatele.</w:t>
      </w:r>
    </w:p>
    <w:p w:rsidR="006A224C" w:rsidRPr="000C2929" w:rsidRDefault="006A224C" w:rsidP="006A224C">
      <w:pPr>
        <w:widowControl w:val="0"/>
        <w:numPr>
          <w:ilvl w:val="0"/>
          <w:numId w:val="4"/>
        </w:numPr>
        <w:tabs>
          <w:tab w:val="left" w:pos="1550"/>
          <w:tab w:val="left" w:pos="4253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Provedením zakázky se rozumí kompletní dodání veškerých projektovaných částí díla, včetně souvisejících prací nezbytných k úspěšné realizaci díla, a to zejména:</w:t>
      </w:r>
    </w:p>
    <w:p w:rsidR="006A224C" w:rsidRPr="000C2929" w:rsidRDefault="006A224C" w:rsidP="006A224C">
      <w:pPr>
        <w:widowControl w:val="0"/>
        <w:numPr>
          <w:ilvl w:val="0"/>
          <w:numId w:val="5"/>
        </w:numPr>
        <w:tabs>
          <w:tab w:val="left" w:pos="567"/>
        </w:tabs>
        <w:spacing w:after="12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zajištění bezpečnosti vlastních pracovníků, zaměstnanců a návštěvníků Trojského zámku v okolí staveniště,</w:t>
      </w:r>
    </w:p>
    <w:p w:rsidR="006A224C" w:rsidRPr="000C2929" w:rsidRDefault="006A224C" w:rsidP="006A224C">
      <w:pPr>
        <w:widowControl w:val="0"/>
        <w:numPr>
          <w:ilvl w:val="0"/>
          <w:numId w:val="5"/>
        </w:numPr>
        <w:tabs>
          <w:tab w:val="left" w:pos="567"/>
        </w:tabs>
        <w:spacing w:after="12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zřízení a likvidace zařízení staveniště,</w:t>
      </w:r>
    </w:p>
    <w:p w:rsidR="006A224C" w:rsidRPr="000C2929" w:rsidRDefault="006A224C" w:rsidP="006A224C">
      <w:pPr>
        <w:widowControl w:val="0"/>
        <w:numPr>
          <w:ilvl w:val="0"/>
          <w:numId w:val="5"/>
        </w:numPr>
        <w:tabs>
          <w:tab w:val="left" w:pos="567"/>
        </w:tabs>
        <w:spacing w:after="12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se zřízením staveniště je nutno uvedení těchto staveništěm dotčených ploch do původního stavu,</w:t>
      </w:r>
    </w:p>
    <w:p w:rsidR="006A224C" w:rsidRPr="000C2929" w:rsidRDefault="006A224C" w:rsidP="006A224C">
      <w:pPr>
        <w:widowControl w:val="0"/>
        <w:numPr>
          <w:ilvl w:val="0"/>
          <w:numId w:val="5"/>
        </w:numPr>
        <w:tabs>
          <w:tab w:val="left" w:pos="567"/>
        </w:tabs>
        <w:spacing w:after="12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s předáním stavby bude nutno předat i doklady o uložení odpadů, evidence odpadů na stavbě a způsob jejich likvidace – dle platných předpisů,</w:t>
      </w:r>
    </w:p>
    <w:p w:rsidR="006A224C" w:rsidRPr="000C2929" w:rsidRDefault="006A224C" w:rsidP="006A224C">
      <w:pPr>
        <w:widowControl w:val="0"/>
        <w:numPr>
          <w:ilvl w:val="0"/>
          <w:numId w:val="5"/>
        </w:numPr>
        <w:tabs>
          <w:tab w:val="left" w:pos="567"/>
        </w:tabs>
        <w:spacing w:after="12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vedení stavebního deníku, provádění kontrolních měření a zkoušek,</w:t>
      </w:r>
    </w:p>
    <w:p w:rsidR="006A224C" w:rsidRPr="000C2929" w:rsidRDefault="006A224C" w:rsidP="006A224C">
      <w:pPr>
        <w:widowControl w:val="0"/>
        <w:numPr>
          <w:ilvl w:val="0"/>
          <w:numId w:val="5"/>
        </w:numPr>
        <w:tabs>
          <w:tab w:val="left" w:pos="567"/>
        </w:tabs>
        <w:spacing w:after="12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zajištění atestů a dokladů o požadovaných vlastnostech výrobků</w:t>
      </w:r>
    </w:p>
    <w:p w:rsidR="006A224C" w:rsidRPr="000C2929" w:rsidRDefault="006A224C" w:rsidP="006A224C">
      <w:pPr>
        <w:widowControl w:val="0"/>
        <w:numPr>
          <w:ilvl w:val="0"/>
          <w:numId w:val="5"/>
        </w:numPr>
        <w:tabs>
          <w:tab w:val="left" w:pos="567"/>
        </w:tabs>
        <w:spacing w:after="12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stavba bude považována za ukončenou po sepsání písemného předávacího protokolu,</w:t>
      </w:r>
    </w:p>
    <w:p w:rsidR="006A224C" w:rsidRPr="000C2929" w:rsidRDefault="006A224C" w:rsidP="0032470C">
      <w:pPr>
        <w:widowControl w:val="0"/>
        <w:numPr>
          <w:ilvl w:val="0"/>
          <w:numId w:val="5"/>
        </w:numPr>
        <w:tabs>
          <w:tab w:val="left" w:pos="567"/>
        </w:tabs>
        <w:spacing w:after="12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lastRenderedPageBreak/>
        <w:t xml:space="preserve">zajištění </w:t>
      </w:r>
      <w:r w:rsidR="0032470C" w:rsidRPr="000C2929">
        <w:rPr>
          <w:rFonts w:ascii="Arial" w:hAnsi="Arial" w:cs="Arial"/>
          <w:sz w:val="24"/>
          <w:szCs w:val="24"/>
        </w:rPr>
        <w:t xml:space="preserve">a </w:t>
      </w:r>
      <w:r w:rsidRPr="000C2929">
        <w:rPr>
          <w:rFonts w:ascii="Arial" w:hAnsi="Arial" w:cs="Arial"/>
          <w:sz w:val="24"/>
          <w:szCs w:val="24"/>
        </w:rPr>
        <w:t>odstranění vad a nedodělků z přejímacího řízení,</w:t>
      </w:r>
    </w:p>
    <w:p w:rsidR="006A224C" w:rsidRPr="000C2929" w:rsidRDefault="006A224C" w:rsidP="006A224C">
      <w:pPr>
        <w:widowControl w:val="0"/>
        <w:numPr>
          <w:ilvl w:val="0"/>
          <w:numId w:val="5"/>
        </w:numPr>
        <w:tabs>
          <w:tab w:val="left" w:pos="567"/>
        </w:tabs>
        <w:spacing w:after="12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veškeré práce musí být provedeny v souladu se všemi normami (ČSN, EN, ON) a právními předpisy a vyhláškami.</w:t>
      </w:r>
    </w:p>
    <w:p w:rsidR="006A224C" w:rsidRPr="000C2929" w:rsidRDefault="006A224C" w:rsidP="00BF360D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1.4</w:t>
      </w:r>
      <w:r w:rsidRPr="000C2929">
        <w:rPr>
          <w:rFonts w:ascii="Arial" w:hAnsi="Arial" w:cs="Arial"/>
          <w:sz w:val="24"/>
          <w:szCs w:val="24"/>
        </w:rPr>
        <w:tab/>
        <w:t>Případné práce nad rámec vymezený výše uvedeným</w:t>
      </w:r>
      <w:r w:rsidR="00BF360D" w:rsidRPr="000C2929">
        <w:rPr>
          <w:rFonts w:ascii="Arial" w:hAnsi="Arial" w:cs="Arial"/>
          <w:sz w:val="24"/>
          <w:szCs w:val="24"/>
        </w:rPr>
        <w:t xml:space="preserve"> ujednáním, a případné vícepráce nebo </w:t>
      </w:r>
      <w:r w:rsidRPr="000C2929">
        <w:rPr>
          <w:rFonts w:ascii="Arial" w:hAnsi="Arial" w:cs="Arial"/>
          <w:sz w:val="24"/>
          <w:szCs w:val="24"/>
        </w:rPr>
        <w:t>méně-práce vyplývající z dodatečných požadavků objednatele, zapsané ve stavebním deníku, budou oběma smluvními stranami sjednány písemnými změnami</w:t>
      </w:r>
      <w:r w:rsidR="00BF360D" w:rsidRPr="000C2929">
        <w:rPr>
          <w:rFonts w:ascii="Arial" w:hAnsi="Arial" w:cs="Arial"/>
          <w:sz w:val="24"/>
          <w:szCs w:val="24"/>
        </w:rPr>
        <w:t xml:space="preserve">. </w:t>
      </w:r>
      <w:r w:rsidRPr="000C2929">
        <w:rPr>
          <w:rFonts w:ascii="Arial" w:hAnsi="Arial" w:cs="Arial"/>
          <w:sz w:val="24"/>
          <w:szCs w:val="24"/>
        </w:rPr>
        <w:t xml:space="preserve">Smlouvy v podobě dodatku ke smlouvě budou realizovány až po uzavření takového dodatku. </w:t>
      </w:r>
    </w:p>
    <w:p w:rsidR="006A224C" w:rsidRPr="000C2929" w:rsidRDefault="006A224C" w:rsidP="006A224C">
      <w:pPr>
        <w:tabs>
          <w:tab w:val="left" w:pos="1550"/>
          <w:tab w:val="left" w:pos="4253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567"/>
        </w:tabs>
        <w:spacing w:after="120"/>
        <w:ind w:left="567" w:hanging="567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>2.</w:t>
      </w:r>
      <w:r w:rsidRPr="000C2929">
        <w:rPr>
          <w:rFonts w:ascii="Arial" w:hAnsi="Arial" w:cs="Arial"/>
          <w:b/>
          <w:sz w:val="24"/>
          <w:szCs w:val="24"/>
        </w:rPr>
        <w:tab/>
      </w:r>
      <w:r w:rsidRPr="000C2929">
        <w:rPr>
          <w:rFonts w:ascii="Arial" w:hAnsi="Arial" w:cs="Arial"/>
          <w:b/>
          <w:sz w:val="24"/>
          <w:szCs w:val="24"/>
          <w:u w:val="single"/>
        </w:rPr>
        <w:t>Cena za dílo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right="1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2.1</w:t>
      </w:r>
      <w:r w:rsidRPr="000C2929">
        <w:rPr>
          <w:rFonts w:ascii="Arial" w:hAnsi="Arial" w:cs="Arial"/>
          <w:sz w:val="24"/>
          <w:szCs w:val="24"/>
        </w:rPr>
        <w:tab/>
        <w:t>Cena za dílo je stanovena na základě nabídky zhotovitele a je cenou nejvýše přípustnou – maximální, zpracovanou po položkách v souladu se zadávací dokumentací a činí:</w:t>
      </w:r>
    </w:p>
    <w:p w:rsidR="006A224C" w:rsidRPr="000C2929" w:rsidRDefault="006A224C" w:rsidP="006A224C">
      <w:pPr>
        <w:tabs>
          <w:tab w:val="right" w:pos="9356"/>
        </w:tabs>
        <w:ind w:left="567" w:right="1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Cena za dílo bez DPH ve výši</w:t>
      </w:r>
      <w:r w:rsidR="00E35930">
        <w:rPr>
          <w:rFonts w:ascii="Arial" w:hAnsi="Arial" w:cs="Arial"/>
          <w:sz w:val="24"/>
          <w:szCs w:val="24"/>
        </w:rPr>
        <w:t xml:space="preserve">                                                       255.330,-</w:t>
      </w:r>
      <w:r w:rsidRPr="000C2929">
        <w:rPr>
          <w:rFonts w:ascii="Arial" w:hAnsi="Arial" w:cs="Arial"/>
          <w:sz w:val="24"/>
          <w:szCs w:val="24"/>
        </w:rPr>
        <w:t>Kč</w:t>
      </w:r>
    </w:p>
    <w:p w:rsidR="006A224C" w:rsidRPr="000C2929" w:rsidRDefault="006A224C" w:rsidP="006A224C">
      <w:pPr>
        <w:tabs>
          <w:tab w:val="right" w:pos="9356"/>
        </w:tabs>
        <w:spacing w:line="360" w:lineRule="auto"/>
        <w:ind w:left="567" w:right="1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  <w:u w:val="single"/>
        </w:rPr>
        <w:t>DPH 21 %</w:t>
      </w:r>
      <w:r w:rsidR="00E35930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53.619,-</w:t>
      </w:r>
      <w:r w:rsidRPr="000C2929">
        <w:rPr>
          <w:rFonts w:ascii="Arial" w:hAnsi="Arial" w:cs="Arial"/>
          <w:sz w:val="24"/>
          <w:szCs w:val="24"/>
          <w:u w:val="single"/>
        </w:rPr>
        <w:t>Kč</w:t>
      </w:r>
    </w:p>
    <w:p w:rsidR="006A224C" w:rsidRPr="000C2929" w:rsidRDefault="00E35930" w:rsidP="006A224C">
      <w:pPr>
        <w:tabs>
          <w:tab w:val="right" w:pos="9356"/>
        </w:tabs>
        <w:spacing w:after="120"/>
        <w:ind w:left="567" w:right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 celkem vč. DPH                                                                  308.949,-</w:t>
      </w:r>
      <w:r w:rsidR="006A224C" w:rsidRPr="000C2929">
        <w:rPr>
          <w:rFonts w:ascii="Arial" w:hAnsi="Arial" w:cs="Arial"/>
          <w:b/>
          <w:sz w:val="24"/>
          <w:szCs w:val="24"/>
        </w:rPr>
        <w:t>Kč</w:t>
      </w:r>
    </w:p>
    <w:p w:rsidR="00BF360D" w:rsidRPr="000C2929" w:rsidRDefault="00BF360D" w:rsidP="006A224C">
      <w:pPr>
        <w:tabs>
          <w:tab w:val="right" w:pos="9356"/>
        </w:tabs>
        <w:spacing w:after="120"/>
        <w:ind w:left="567" w:right="1"/>
        <w:rPr>
          <w:rFonts w:ascii="Arial" w:hAnsi="Arial" w:cs="Arial"/>
          <w:b/>
          <w:sz w:val="24"/>
          <w:szCs w:val="24"/>
        </w:rPr>
      </w:pPr>
    </w:p>
    <w:p w:rsidR="006A224C" w:rsidRPr="000C2929" w:rsidRDefault="006A224C" w:rsidP="006A224C">
      <w:pPr>
        <w:widowControl w:val="0"/>
        <w:numPr>
          <w:ilvl w:val="1"/>
          <w:numId w:val="2"/>
        </w:numPr>
        <w:spacing w:after="120" w:line="240" w:lineRule="auto"/>
        <w:ind w:right="1" w:hanging="600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Jednotkové ceny uvedené v položkových rozpočtech jsou cenami pevnými po celou dobu provádění díla v případě, že nenastala žádná z podmínek pro možné překročení nabídkové ceny.</w:t>
      </w:r>
    </w:p>
    <w:p w:rsidR="006A224C" w:rsidRPr="000C2929" w:rsidRDefault="006A224C" w:rsidP="006A224C">
      <w:pPr>
        <w:widowControl w:val="0"/>
        <w:numPr>
          <w:ilvl w:val="1"/>
          <w:numId w:val="2"/>
        </w:numPr>
        <w:spacing w:after="120" w:line="240" w:lineRule="auto"/>
        <w:ind w:right="1" w:hanging="600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Cenu lze překročit pouze v případě, že dojde ke změnám sazeb DPH, nebo pokud objednatel písemně požádá o provedení prací (víceprací), jež nebyly součástí zadávací dokumentace a nejsou obsaženy v položkovém rozpočtu, jež je přílohou této smlouvy o dílo. Objednatel je oprávněn odečíst cenu neprovedených prací vyčíslených podle nabídkového rozpočtu v případě snížení rozsahu prací, dílčích změn technologií nebo materiálů odsouhlasených objednatelem a v ostatních případech specifikovaných zápisem ve stavebním deníku.</w:t>
      </w:r>
    </w:p>
    <w:p w:rsidR="006A224C" w:rsidRPr="000C2929" w:rsidRDefault="006A224C" w:rsidP="006A224C">
      <w:pPr>
        <w:widowControl w:val="0"/>
        <w:numPr>
          <w:ilvl w:val="1"/>
          <w:numId w:val="2"/>
        </w:numPr>
        <w:spacing w:after="120" w:line="240" w:lineRule="auto"/>
        <w:ind w:left="601" w:hanging="601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Pokud dojde na základě rozhodnutí orgánů památkové péče ke změně obsahu a rozsahu díla, bude tato skutečnost řešena dodatkem k této smlouvě.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right="1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2.5</w:t>
      </w:r>
      <w:r w:rsidRPr="000C2929">
        <w:rPr>
          <w:rFonts w:ascii="Arial" w:hAnsi="Arial" w:cs="Arial"/>
          <w:sz w:val="24"/>
          <w:szCs w:val="24"/>
        </w:rPr>
        <w:tab/>
        <w:t>Stanovená cena obsahuje veškeré náklady na provedení díla a zisk zhotovitele. Cena obsahuje i náklady na zřízení, provoz, údržbu a vyklizení zařízení staveniště, náklady související se zajištěním všech požadavků správců sítí a dotčených orgánů státní správy (zodpovědnost a případné sankce při nesplnění těchto požadavků ponese zhotovitel), s kompletací díla, poplatky za odvoz a skládkování odpadního materiálu na stavbě podle projektu a Zadávací dokumentace, a atesty.</w:t>
      </w:r>
    </w:p>
    <w:p w:rsidR="006A224C" w:rsidRPr="000C2929" w:rsidRDefault="006A224C" w:rsidP="006A224C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>3.</w:t>
      </w:r>
      <w:r w:rsidRPr="000C2929">
        <w:rPr>
          <w:rFonts w:ascii="Arial" w:hAnsi="Arial" w:cs="Arial"/>
          <w:b/>
          <w:sz w:val="24"/>
          <w:szCs w:val="24"/>
        </w:rPr>
        <w:tab/>
      </w:r>
      <w:r w:rsidRPr="000C2929">
        <w:rPr>
          <w:rFonts w:ascii="Arial" w:hAnsi="Arial" w:cs="Arial"/>
          <w:b/>
          <w:sz w:val="24"/>
          <w:szCs w:val="24"/>
          <w:u w:val="single"/>
        </w:rPr>
        <w:t>Záruční podmínky, předání díla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lastRenderedPageBreak/>
        <w:t>3.1</w:t>
      </w:r>
      <w:r w:rsidRPr="000C2929">
        <w:rPr>
          <w:rFonts w:ascii="Arial" w:hAnsi="Arial" w:cs="Arial"/>
          <w:sz w:val="24"/>
          <w:szCs w:val="24"/>
        </w:rPr>
        <w:tab/>
        <w:t xml:space="preserve">Zhotovitel poskytuje záruku, že dílo bude způsobilé pro použití ke smluvenému, jinak k obvyklému účelu, a že si dílo zachová smluvené, jinak obvyklé vlastnosti po dobu </w:t>
      </w:r>
      <w:r w:rsidRPr="000C2929">
        <w:rPr>
          <w:rFonts w:ascii="Arial" w:hAnsi="Arial" w:cs="Arial"/>
          <w:b/>
          <w:sz w:val="24"/>
          <w:szCs w:val="24"/>
        </w:rPr>
        <w:t xml:space="preserve">24 měsíců. </w:t>
      </w:r>
      <w:r w:rsidRPr="000C2929">
        <w:rPr>
          <w:rFonts w:ascii="Arial" w:hAnsi="Arial" w:cs="Arial"/>
          <w:sz w:val="24"/>
          <w:szCs w:val="24"/>
        </w:rPr>
        <w:t xml:space="preserve"> Tato záruka se netýká vad a poškození díla vzniklých prokazatelně úmyslným poškozením díla třetí osobu. 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3.2</w:t>
      </w:r>
      <w:r w:rsidRPr="000C2929">
        <w:rPr>
          <w:rFonts w:ascii="Arial" w:hAnsi="Arial" w:cs="Arial"/>
          <w:sz w:val="24"/>
          <w:szCs w:val="24"/>
        </w:rPr>
        <w:tab/>
        <w:t>Dílo bude předáno protokolem o předání a převzetí díla nebo okamžikem, kdy bude zhotovitel připraven k předání díla objednateli a objednatel se k předání nedostaví, přestože k němu byl řádně vyzván. Zhotovitel se zavazuje vyrozumět objednatele o ukončení díla, a to zápisem ve stavebním deníku ve lhůtě min. 5 dnů před zahájením předávacího a přejímacího řízení.</w:t>
      </w:r>
    </w:p>
    <w:p w:rsidR="006A224C" w:rsidRPr="000C2929" w:rsidRDefault="006A224C" w:rsidP="006A224C">
      <w:p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3.3</w:t>
      </w:r>
      <w:r w:rsidRPr="000C2929">
        <w:rPr>
          <w:rFonts w:ascii="Arial" w:hAnsi="Arial" w:cs="Arial"/>
          <w:sz w:val="24"/>
          <w:szCs w:val="24"/>
        </w:rPr>
        <w:tab/>
        <w:t>Vady a nedodělky</w:t>
      </w:r>
    </w:p>
    <w:p w:rsidR="006A224C" w:rsidRPr="000C2929" w:rsidRDefault="006A224C" w:rsidP="006A224C">
      <w:pPr>
        <w:numPr>
          <w:ilvl w:val="0"/>
          <w:numId w:val="3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Objednatel je povinen převzít i dílo, které vykazuje drobné vady a nedodělky, které samy o sobě, ani ve spojení s jinými nebrání řádnému užívání díla. </w:t>
      </w:r>
    </w:p>
    <w:p w:rsidR="006A224C" w:rsidRPr="000C2929" w:rsidRDefault="006A224C" w:rsidP="006A224C">
      <w:pPr>
        <w:numPr>
          <w:ilvl w:val="0"/>
          <w:numId w:val="3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V protokolu o předání a převzetí uvede objednatel soupis těchto vad a nedodělků včetně způsobu a termínu jejich odstranění.</w:t>
      </w:r>
    </w:p>
    <w:p w:rsidR="006A224C" w:rsidRPr="000C2929" w:rsidRDefault="006A224C" w:rsidP="006A224C">
      <w:pPr>
        <w:tabs>
          <w:tab w:val="left" w:pos="993"/>
        </w:tabs>
        <w:spacing w:after="120"/>
        <w:ind w:left="993" w:hanging="426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c)</w:t>
      </w:r>
      <w:r w:rsidRPr="000C2929">
        <w:rPr>
          <w:rFonts w:ascii="Arial" w:hAnsi="Arial" w:cs="Arial"/>
          <w:sz w:val="24"/>
          <w:szCs w:val="24"/>
        </w:rPr>
        <w:tab/>
        <w:t>Nedojde-li mezi oběma stranami k dohodě o termínu odstranění vad a nedodělků, pak platí, že vady a nedodělky musí být odstraněny nejpozději do 30-ti dnů ode dne předání a převzetí díla.</w:t>
      </w:r>
    </w:p>
    <w:p w:rsidR="006A224C" w:rsidRPr="000C2929" w:rsidRDefault="006A224C" w:rsidP="006A224C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>4</w:t>
      </w:r>
      <w:r w:rsidRPr="000C2929">
        <w:rPr>
          <w:rFonts w:ascii="Arial" w:hAnsi="Arial" w:cs="Arial"/>
          <w:b/>
          <w:i/>
          <w:sz w:val="24"/>
          <w:szCs w:val="24"/>
        </w:rPr>
        <w:t>.</w:t>
      </w:r>
      <w:r w:rsidRPr="000C2929">
        <w:rPr>
          <w:rFonts w:ascii="Arial" w:hAnsi="Arial" w:cs="Arial"/>
          <w:b/>
          <w:i/>
          <w:sz w:val="24"/>
          <w:szCs w:val="24"/>
        </w:rPr>
        <w:tab/>
      </w:r>
      <w:r w:rsidRPr="000C2929">
        <w:rPr>
          <w:rFonts w:ascii="Arial" w:hAnsi="Arial" w:cs="Arial"/>
          <w:b/>
          <w:sz w:val="24"/>
          <w:szCs w:val="24"/>
          <w:u w:val="single"/>
        </w:rPr>
        <w:t>Fakturace a platební podmínky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4.1</w:t>
      </w:r>
      <w:r w:rsidRPr="000C2929">
        <w:rPr>
          <w:rFonts w:ascii="Arial" w:hAnsi="Arial" w:cs="Arial"/>
          <w:sz w:val="24"/>
          <w:szCs w:val="24"/>
        </w:rPr>
        <w:tab/>
        <w:t>Zálohy nejsou sjednány.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4.2</w:t>
      </w:r>
      <w:r w:rsidRPr="000C2929">
        <w:rPr>
          <w:rFonts w:ascii="Arial" w:hAnsi="Arial" w:cs="Arial"/>
          <w:sz w:val="24"/>
          <w:szCs w:val="24"/>
        </w:rPr>
        <w:tab/>
        <w:t xml:space="preserve">Smluvní strany se dohodly v souladu s § 21 odst. 5 zákona č. 235/2004 Sb., o dani z přidané hodnoty, ve znění pozdějších předpisů, na hrazení ceny za dílo po dokončení veškerých prací na jednotlivých stavebně-technických částech díla. Celkové dílo je dokončeno potvrzením protokolu o předání a převzetí díla včetně odstranění všech vad a nedodělků uvedených v zápise. Platba bude provedena na základě příslušného daňového dokladu (faktury) vystaveného dodavatelem. 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4.3</w:t>
      </w:r>
      <w:r w:rsidRPr="000C2929">
        <w:rPr>
          <w:rFonts w:ascii="Arial" w:hAnsi="Arial" w:cs="Arial"/>
          <w:sz w:val="24"/>
          <w:szCs w:val="24"/>
        </w:rPr>
        <w:tab/>
        <w:t>Je-li oprávněnost fakturované částky nebo její části objednatelem zpochybněna, je objednatel povinen tuto skutečnost do 7 kalendářních dnů písemně oznámit a vrátit nesprávně vystavený daňový doklad (fakturu) zhotoviteli s uvedením důvodu. Zhotovitel je v tomto případě povinen vystavit nový daňový doklad (fakturu). Vystavením nové faktury běží nová lhůta splatnosti. Zhotovitel bere na vědomí, že v případě oprávněného vrácení faktury nemá nárok na úrok z prodlení.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4.4</w:t>
      </w:r>
      <w:r w:rsidRPr="000C2929">
        <w:rPr>
          <w:rFonts w:ascii="Arial" w:hAnsi="Arial" w:cs="Arial"/>
          <w:sz w:val="24"/>
          <w:szCs w:val="24"/>
        </w:rPr>
        <w:tab/>
        <w:t>Platby budou probíhat výhradně v CZK. Rovněž veškeré cenové údaje budou uváděny v této měně. Splatnost daňových dokladů je stanovena na 21 kalendářních dnů od data jejich doručení objednateli.</w:t>
      </w:r>
    </w:p>
    <w:p w:rsidR="006A224C" w:rsidRPr="000C2929" w:rsidRDefault="006A224C" w:rsidP="006A224C">
      <w:pPr>
        <w:tabs>
          <w:tab w:val="left" w:pos="851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4.5</w:t>
      </w:r>
      <w:r w:rsidRPr="000C2929">
        <w:rPr>
          <w:rFonts w:ascii="Arial" w:hAnsi="Arial" w:cs="Arial"/>
          <w:sz w:val="24"/>
          <w:szCs w:val="24"/>
        </w:rPr>
        <w:tab/>
        <w:t xml:space="preserve">Daňový doklad (faktura) vystavený dle obecně závazného právního předpisu musí vždy obsahovat tyto údaje – firma zhotovitele, IČ a sídlo, adresa pro doručování, DIČ (je-li); označení objednatele, IČ objednatele; pořadové číslo dokladu, číslo smlouvy, název stavby, předmět a rozsah zdanitelného plnění, </w:t>
      </w:r>
      <w:r w:rsidRPr="000C2929">
        <w:rPr>
          <w:rFonts w:ascii="Arial" w:hAnsi="Arial" w:cs="Arial"/>
          <w:sz w:val="24"/>
          <w:szCs w:val="24"/>
        </w:rPr>
        <w:lastRenderedPageBreak/>
        <w:t>včetně termínu, kdy byly práce prováděny; datum vystavení dokladu; datum uskutečnění zdanitelného plnění; výši ceny bez daně celkem; sazbu daně; výši daně; cena celkem, další náležitosti daňového dokladu v souladu se zák. č.235/2004 Sb., o DPH, označení peněžního ústavu a účtu, na který má být placeno.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4.6</w:t>
      </w:r>
      <w:r w:rsidRPr="000C2929">
        <w:rPr>
          <w:rFonts w:ascii="Arial" w:hAnsi="Arial" w:cs="Arial"/>
          <w:sz w:val="24"/>
          <w:szCs w:val="24"/>
        </w:rPr>
        <w:tab/>
        <w:t>Jestliže faktura nebude obsahovat náležitosti stanovené pro daňové doklady nebo bude mít jiné vady, včetně vad týkajících se příloh, a objednatel pro takové vady nebude moci fakturu prověřit, je objednatel oprávněn ji do pěti pracovních dnů od doručení vrátit zhotoviteli s uvedením vad. V takovém případě se přeruší lhůta splatnosti a počne běžet znovu ve stejné délce doručením opravené faktury do sídla objednatele.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4.7</w:t>
      </w:r>
      <w:r w:rsidRPr="000C2929">
        <w:rPr>
          <w:rFonts w:ascii="Arial" w:hAnsi="Arial" w:cs="Arial"/>
          <w:sz w:val="24"/>
          <w:szCs w:val="24"/>
        </w:rPr>
        <w:tab/>
        <w:t>Daňový doklad (fakturu) je zhotovitel povinen doručit objednateli nejpozději do 10tého dne měsíce následujícího po měsíci, ve kterém byly provedeny práce, dodávky a služby, které jsou předmětem tohoto daňového dokladu.</w:t>
      </w:r>
    </w:p>
    <w:p w:rsidR="006A224C" w:rsidRPr="000C2929" w:rsidRDefault="006A224C" w:rsidP="006A224C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>5.</w:t>
      </w:r>
      <w:r w:rsidRPr="000C2929">
        <w:rPr>
          <w:rFonts w:ascii="Arial" w:hAnsi="Arial" w:cs="Arial"/>
          <w:b/>
          <w:sz w:val="24"/>
          <w:szCs w:val="24"/>
        </w:rPr>
        <w:tab/>
      </w:r>
      <w:r w:rsidRPr="000C2929">
        <w:rPr>
          <w:rFonts w:ascii="Arial" w:hAnsi="Arial" w:cs="Arial"/>
          <w:b/>
          <w:sz w:val="24"/>
          <w:szCs w:val="24"/>
          <w:u w:val="single"/>
        </w:rPr>
        <w:t>Doba plnění</w:t>
      </w:r>
    </w:p>
    <w:p w:rsidR="006A224C" w:rsidRPr="000C2929" w:rsidRDefault="006A224C" w:rsidP="006A224C">
      <w:pPr>
        <w:tabs>
          <w:tab w:val="left" w:pos="567"/>
          <w:tab w:val="right" w:pos="9356"/>
        </w:tabs>
        <w:spacing w:after="120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5.1</w:t>
      </w:r>
      <w:r w:rsidRPr="000C2929">
        <w:rPr>
          <w:rFonts w:ascii="Arial" w:hAnsi="Arial" w:cs="Arial"/>
          <w:sz w:val="24"/>
          <w:szCs w:val="24"/>
        </w:rPr>
        <w:tab/>
        <w:t>Zahájení stavebních prací:</w:t>
      </w:r>
      <w:r w:rsidRPr="000C2929">
        <w:rPr>
          <w:rFonts w:ascii="Arial" w:hAnsi="Arial" w:cs="Arial"/>
          <w:sz w:val="24"/>
          <w:szCs w:val="24"/>
        </w:rPr>
        <w:tab/>
      </w:r>
      <w:r w:rsidR="0032470C" w:rsidRPr="000C2929">
        <w:rPr>
          <w:rFonts w:ascii="Arial" w:hAnsi="Arial" w:cs="Arial"/>
          <w:sz w:val="24"/>
          <w:szCs w:val="24"/>
        </w:rPr>
        <w:t>1. 7. 2019</w:t>
      </w:r>
      <w:r w:rsidRPr="000C2929">
        <w:rPr>
          <w:rFonts w:ascii="Arial" w:hAnsi="Arial" w:cs="Arial"/>
          <w:sz w:val="24"/>
          <w:szCs w:val="24"/>
        </w:rPr>
        <w:t xml:space="preserve">  </w:t>
      </w:r>
    </w:p>
    <w:p w:rsidR="006A224C" w:rsidRPr="000C2929" w:rsidRDefault="006A224C" w:rsidP="006A224C">
      <w:pPr>
        <w:tabs>
          <w:tab w:val="left" w:pos="567"/>
          <w:tab w:val="right" w:pos="9356"/>
        </w:tabs>
        <w:spacing w:line="360" w:lineRule="auto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5.2</w:t>
      </w:r>
      <w:r w:rsidRPr="000C2929">
        <w:rPr>
          <w:rFonts w:ascii="Arial" w:hAnsi="Arial" w:cs="Arial"/>
          <w:sz w:val="24"/>
          <w:szCs w:val="24"/>
        </w:rPr>
        <w:tab/>
        <w:t>Ukončení všech stavebních prací</w:t>
      </w:r>
      <w:r w:rsidR="0032470C" w:rsidRPr="000C2929">
        <w:rPr>
          <w:rFonts w:ascii="Arial" w:hAnsi="Arial" w:cs="Arial"/>
          <w:sz w:val="24"/>
          <w:szCs w:val="24"/>
        </w:rPr>
        <w:t>:</w:t>
      </w:r>
      <w:r w:rsidRPr="000C2929">
        <w:rPr>
          <w:rFonts w:ascii="Arial" w:hAnsi="Arial" w:cs="Arial"/>
          <w:sz w:val="24"/>
          <w:szCs w:val="24"/>
        </w:rPr>
        <w:t xml:space="preserve">                        </w:t>
      </w:r>
      <w:r w:rsidR="0032470C" w:rsidRPr="000C2929">
        <w:rPr>
          <w:rFonts w:ascii="Arial" w:hAnsi="Arial" w:cs="Arial"/>
          <w:sz w:val="24"/>
          <w:szCs w:val="24"/>
        </w:rPr>
        <w:t xml:space="preserve">                               30. 9. 2</w:t>
      </w:r>
      <w:r w:rsidR="00BF360D" w:rsidRPr="000C2929">
        <w:rPr>
          <w:rFonts w:ascii="Arial" w:hAnsi="Arial" w:cs="Arial"/>
          <w:sz w:val="24"/>
          <w:szCs w:val="24"/>
        </w:rPr>
        <w:t>019</w:t>
      </w:r>
      <w:r w:rsidRPr="000C2929">
        <w:rPr>
          <w:rFonts w:ascii="Arial" w:hAnsi="Arial" w:cs="Arial"/>
          <w:sz w:val="24"/>
          <w:szCs w:val="24"/>
        </w:rPr>
        <w:t xml:space="preserve">                               </w:t>
      </w:r>
    </w:p>
    <w:p w:rsidR="006A224C" w:rsidRPr="000C2929" w:rsidRDefault="006A224C" w:rsidP="006A224C">
      <w:pPr>
        <w:tabs>
          <w:tab w:val="left" w:pos="567"/>
          <w:tab w:val="right" w:pos="9356"/>
        </w:tabs>
        <w:spacing w:line="360" w:lineRule="auto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5.3</w:t>
      </w:r>
      <w:r w:rsidRPr="000C2929">
        <w:rPr>
          <w:rFonts w:ascii="Arial" w:hAnsi="Arial" w:cs="Arial"/>
          <w:sz w:val="24"/>
          <w:szCs w:val="24"/>
        </w:rPr>
        <w:tab/>
        <w:t>Objednatel požaduje zahájení stavby nejpozději do týdne od předání staveniště.</w:t>
      </w:r>
    </w:p>
    <w:p w:rsidR="006A224C" w:rsidRPr="000C2929" w:rsidRDefault="006A224C" w:rsidP="006A224C">
      <w:pPr>
        <w:tabs>
          <w:tab w:val="left" w:pos="567"/>
          <w:tab w:val="right" w:pos="935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797"/>
          <w:tab w:val="left" w:pos="5170"/>
        </w:tabs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 xml:space="preserve">6.       </w:t>
      </w:r>
      <w:r w:rsidRPr="000C2929">
        <w:rPr>
          <w:rFonts w:ascii="Arial" w:hAnsi="Arial" w:cs="Arial"/>
          <w:b/>
          <w:sz w:val="24"/>
          <w:szCs w:val="24"/>
          <w:u w:val="single"/>
        </w:rPr>
        <w:t>Odpovědnost za vady</w:t>
      </w:r>
    </w:p>
    <w:p w:rsidR="006A224C" w:rsidRPr="000C2929" w:rsidRDefault="006A224C" w:rsidP="006A224C">
      <w:pPr>
        <w:tabs>
          <w:tab w:val="left" w:pos="851"/>
          <w:tab w:val="left" w:pos="1276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6.1 </w:t>
      </w:r>
      <w:r w:rsidRPr="000C2929">
        <w:rPr>
          <w:rFonts w:ascii="Arial" w:hAnsi="Arial" w:cs="Arial"/>
          <w:sz w:val="24"/>
          <w:szCs w:val="24"/>
        </w:rPr>
        <w:tab/>
        <w:t>Zhotovitel prohlašuje, že si je vědom, že práce budou probíhat na objektu, který je uměleckým dílem, a</w:t>
      </w:r>
      <w:r w:rsidR="00BF360D" w:rsidRPr="000C2929">
        <w:rPr>
          <w:rFonts w:ascii="Arial" w:hAnsi="Arial" w:cs="Arial"/>
          <w:sz w:val="24"/>
          <w:szCs w:val="24"/>
        </w:rPr>
        <w:t xml:space="preserve"> který</w:t>
      </w:r>
      <w:r w:rsidRPr="000C2929">
        <w:rPr>
          <w:rFonts w:ascii="Arial" w:hAnsi="Arial" w:cs="Arial"/>
          <w:sz w:val="24"/>
          <w:szCs w:val="24"/>
        </w:rPr>
        <w:t xml:space="preserve"> je nedílnou součástí kulturní památky. Zhotovitel se zavazuje zajistit, aby jednotlivé práce, a celkový sou</w:t>
      </w:r>
      <w:r w:rsidR="00BF360D" w:rsidRPr="000C2929">
        <w:rPr>
          <w:rFonts w:ascii="Arial" w:hAnsi="Arial" w:cs="Arial"/>
          <w:sz w:val="24"/>
          <w:szCs w:val="24"/>
        </w:rPr>
        <w:t>hrn vlastností provedeného díla</w:t>
      </w:r>
      <w:r w:rsidRPr="000C2929">
        <w:rPr>
          <w:rFonts w:ascii="Arial" w:hAnsi="Arial" w:cs="Arial"/>
          <w:sz w:val="24"/>
          <w:szCs w:val="24"/>
        </w:rPr>
        <w:t xml:space="preserve"> probíhaly s náležitou odborností, dle platn</w:t>
      </w:r>
      <w:r w:rsidR="0032470C" w:rsidRPr="000C2929">
        <w:rPr>
          <w:rFonts w:ascii="Arial" w:hAnsi="Arial" w:cs="Arial"/>
          <w:sz w:val="24"/>
          <w:szCs w:val="24"/>
        </w:rPr>
        <w:t>ého vydané</w:t>
      </w:r>
      <w:r w:rsidRPr="000C2929">
        <w:rPr>
          <w:rFonts w:ascii="Arial" w:hAnsi="Arial" w:cs="Arial"/>
          <w:sz w:val="24"/>
          <w:szCs w:val="24"/>
        </w:rPr>
        <w:t>h</w:t>
      </w:r>
      <w:r w:rsidR="0032470C" w:rsidRPr="000C2929">
        <w:rPr>
          <w:rFonts w:ascii="Arial" w:hAnsi="Arial" w:cs="Arial"/>
          <w:sz w:val="24"/>
          <w:szCs w:val="24"/>
        </w:rPr>
        <w:t>o</w:t>
      </w:r>
      <w:r w:rsidRPr="000C2929">
        <w:rPr>
          <w:rFonts w:ascii="Arial" w:hAnsi="Arial" w:cs="Arial"/>
          <w:sz w:val="24"/>
          <w:szCs w:val="24"/>
        </w:rPr>
        <w:t xml:space="preserve"> </w:t>
      </w:r>
      <w:r w:rsidR="0032470C" w:rsidRPr="000C2929">
        <w:rPr>
          <w:rFonts w:ascii="Arial" w:eastAsia="Arial Unicode MS" w:hAnsi="Arial" w:cs="Arial"/>
        </w:rPr>
        <w:t>Odborné</w:t>
      </w:r>
      <w:r w:rsidR="001602FF" w:rsidRPr="000C2929">
        <w:rPr>
          <w:rFonts w:ascii="Arial" w:eastAsia="Arial Unicode MS" w:hAnsi="Arial" w:cs="Arial"/>
        </w:rPr>
        <w:t>ho</w:t>
      </w:r>
      <w:r w:rsidR="0032470C" w:rsidRPr="000C2929">
        <w:rPr>
          <w:rFonts w:ascii="Arial" w:eastAsia="Arial Unicode MS" w:hAnsi="Arial" w:cs="Arial"/>
        </w:rPr>
        <w:t xml:space="preserve"> vyjádření</w:t>
      </w:r>
      <w:r w:rsidR="001602FF" w:rsidRPr="000C2929">
        <w:rPr>
          <w:rFonts w:ascii="Arial" w:eastAsia="Arial Unicode MS" w:hAnsi="Arial" w:cs="Arial"/>
        </w:rPr>
        <w:t>/Rozhodnutí</w:t>
      </w:r>
      <w:r w:rsidR="0032470C" w:rsidRPr="000C2929">
        <w:rPr>
          <w:rFonts w:ascii="Arial" w:eastAsia="Arial Unicode MS" w:hAnsi="Arial" w:cs="Arial"/>
        </w:rPr>
        <w:t xml:space="preserve"> NPÚ</w:t>
      </w:r>
      <w:r w:rsidRPr="000C2929">
        <w:rPr>
          <w:rFonts w:ascii="Arial" w:hAnsi="Arial" w:cs="Arial"/>
          <w:sz w:val="24"/>
          <w:szCs w:val="24"/>
        </w:rPr>
        <w:t xml:space="preserve">, které je Přílohou č. </w:t>
      </w:r>
      <w:r w:rsidR="0032470C" w:rsidRPr="000C2929">
        <w:rPr>
          <w:rFonts w:ascii="Arial" w:hAnsi="Arial" w:cs="Arial"/>
          <w:sz w:val="24"/>
          <w:szCs w:val="24"/>
        </w:rPr>
        <w:t>4</w:t>
      </w:r>
      <w:r w:rsidRPr="000C29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2929">
        <w:rPr>
          <w:rFonts w:ascii="Arial" w:hAnsi="Arial" w:cs="Arial"/>
          <w:sz w:val="24"/>
          <w:szCs w:val="24"/>
        </w:rPr>
        <w:t>této</w:t>
      </w:r>
      <w:proofErr w:type="gramEnd"/>
      <w:r w:rsidRPr="000C2929">
        <w:rPr>
          <w:rFonts w:ascii="Arial" w:hAnsi="Arial" w:cs="Arial"/>
          <w:sz w:val="24"/>
          <w:szCs w:val="24"/>
        </w:rPr>
        <w:t xml:space="preserve"> Smlouvy o dílo.</w:t>
      </w:r>
      <w:r w:rsidR="0032470C" w:rsidRPr="000C2929">
        <w:rPr>
          <w:rFonts w:ascii="Arial" w:hAnsi="Arial" w:cs="Arial"/>
          <w:sz w:val="24"/>
          <w:szCs w:val="24"/>
        </w:rPr>
        <w:t xml:space="preserve"> Objednatel se zavazuje předat zhotoviteli veškerá vydaná Závazná stanoviska MHMP, jenž se budou vztahovat na předmět plnění a následně práce budou probíhat v souladu s nimi.</w:t>
      </w:r>
    </w:p>
    <w:p w:rsidR="006A224C" w:rsidRPr="000C2929" w:rsidRDefault="006A224C" w:rsidP="006A224C">
      <w:pPr>
        <w:tabs>
          <w:tab w:val="left" w:pos="851"/>
          <w:tab w:val="left" w:pos="1276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ab/>
        <w:t>Zhotovitel odpovídá za to, že předmět díla bude mít vlastnosti vymezené touto smlouvou, a bude způsobilý k užívání.</w:t>
      </w:r>
    </w:p>
    <w:p w:rsidR="006A224C" w:rsidRPr="000C2929" w:rsidRDefault="006A224C" w:rsidP="006A224C">
      <w:pPr>
        <w:tabs>
          <w:tab w:val="left" w:pos="851"/>
          <w:tab w:val="left" w:pos="1276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6.2</w:t>
      </w:r>
      <w:r w:rsidRPr="000C2929">
        <w:rPr>
          <w:rFonts w:ascii="Arial" w:hAnsi="Arial" w:cs="Arial"/>
          <w:sz w:val="24"/>
          <w:szCs w:val="24"/>
        </w:rPr>
        <w:tab/>
        <w:t>Reklamace vad díla bude Objednatelem uplatněna písemnou formou, a to bezodkladně po jejich zjištění.</w:t>
      </w:r>
    </w:p>
    <w:p w:rsidR="006A224C" w:rsidRPr="000C2929" w:rsidRDefault="006A224C" w:rsidP="006A224C">
      <w:pPr>
        <w:tabs>
          <w:tab w:val="left" w:pos="851"/>
          <w:tab w:val="left" w:pos="1276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6.3</w:t>
      </w:r>
      <w:r w:rsidRPr="000C2929">
        <w:rPr>
          <w:rFonts w:ascii="Arial" w:hAnsi="Arial" w:cs="Arial"/>
          <w:sz w:val="24"/>
          <w:szCs w:val="24"/>
        </w:rPr>
        <w:tab/>
        <w:t xml:space="preserve">Zhotovitel neodpovídá za vady, které byly způsobeny použitím podkladů, pokynů či materiálů převzatých od Objednatele v případě, že na tuto nevhodnost </w:t>
      </w:r>
      <w:r w:rsidRPr="000C2929">
        <w:rPr>
          <w:rFonts w:ascii="Arial" w:hAnsi="Arial" w:cs="Arial"/>
          <w:sz w:val="24"/>
          <w:szCs w:val="24"/>
        </w:rPr>
        <w:lastRenderedPageBreak/>
        <w:t>Objednatele upozornil, ale ten na použití zmíněných podkladů, pokynů či materiálů přesto trval.</w:t>
      </w:r>
    </w:p>
    <w:p w:rsidR="006A224C" w:rsidRPr="000C2929" w:rsidRDefault="006A224C" w:rsidP="006A224C">
      <w:pPr>
        <w:tabs>
          <w:tab w:val="left" w:pos="797"/>
          <w:tab w:val="left" w:pos="5170"/>
        </w:tabs>
        <w:jc w:val="both"/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>7.</w:t>
      </w:r>
      <w:r w:rsidRPr="000C2929">
        <w:rPr>
          <w:rFonts w:ascii="Arial" w:hAnsi="Arial" w:cs="Arial"/>
          <w:b/>
          <w:sz w:val="24"/>
          <w:szCs w:val="24"/>
        </w:rPr>
        <w:tab/>
      </w:r>
      <w:r w:rsidRPr="000C2929">
        <w:rPr>
          <w:rFonts w:ascii="Arial" w:hAnsi="Arial" w:cs="Arial"/>
          <w:b/>
          <w:sz w:val="24"/>
          <w:szCs w:val="24"/>
          <w:u w:val="single"/>
        </w:rPr>
        <w:t>Sankce a postihy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right="1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7.1</w:t>
      </w:r>
      <w:r w:rsidRPr="000C2929">
        <w:rPr>
          <w:rFonts w:ascii="Arial" w:hAnsi="Arial" w:cs="Arial"/>
          <w:sz w:val="24"/>
          <w:szCs w:val="24"/>
        </w:rPr>
        <w:tab/>
        <w:t>Pro případ prodlení zhotovitele s termínem předání díla je stanovena smluvní pokuta ve výši 2% z celkové ceny plnění za každý i započatý den prodlení.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right="1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7.2</w:t>
      </w:r>
      <w:r w:rsidRPr="000C2929">
        <w:rPr>
          <w:rFonts w:ascii="Arial" w:hAnsi="Arial" w:cs="Arial"/>
          <w:sz w:val="24"/>
          <w:szCs w:val="24"/>
        </w:rPr>
        <w:tab/>
        <w:t>Pro případ prodlení zhotovitele s dohodnutým termínem odstranění případných vad a nedodělků je stanovena smluvní pokuta ve výši 500,- Kč za každou případnou vadu či nedodělek a každý i započatý den prodlení.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right="1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7.3</w:t>
      </w:r>
      <w:r w:rsidRPr="000C2929">
        <w:rPr>
          <w:rFonts w:ascii="Arial" w:hAnsi="Arial" w:cs="Arial"/>
          <w:sz w:val="24"/>
          <w:szCs w:val="24"/>
        </w:rPr>
        <w:tab/>
        <w:t>Pro případ prodlení zhotovitele s dohodnutým termínem vyklizení staveniště je stanovena smluvní pokuta ve výši 500,- Kč za každý i započatý den prodlení.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right="1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7.4</w:t>
      </w:r>
      <w:r w:rsidRPr="000C2929">
        <w:rPr>
          <w:rFonts w:ascii="Arial" w:hAnsi="Arial" w:cs="Arial"/>
          <w:sz w:val="24"/>
          <w:szCs w:val="24"/>
        </w:rPr>
        <w:tab/>
        <w:t>Pro případ prodlení objednatele s placením faktur je stanovena smluvní pokuta ve výši 0,05% z dlužné částky za každý i započatý den prodlení.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right="1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7.5</w:t>
      </w:r>
      <w:r w:rsidRPr="000C2929">
        <w:rPr>
          <w:rFonts w:ascii="Arial" w:hAnsi="Arial" w:cs="Arial"/>
          <w:sz w:val="24"/>
          <w:szCs w:val="24"/>
        </w:rPr>
        <w:tab/>
        <w:t>Smluvní strany se dohodly v souladu s ustanovením § 1 odst. 2 zák. č. 89/2012 Sb., že i přes ujednání o smluvní pokutě, má smluvní strana právo na náhradu škody vzniklé z porušení povinnosti druhé smluvní strany, ke kterému se smluvní pokuta vztahuje.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right="1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7.6 </w:t>
      </w:r>
      <w:r w:rsidRPr="000C2929">
        <w:rPr>
          <w:rFonts w:ascii="Arial" w:hAnsi="Arial" w:cs="Arial"/>
          <w:sz w:val="24"/>
          <w:szCs w:val="24"/>
        </w:rPr>
        <w:tab/>
        <w:t>Smluvní pokuta bude uhrazena na základě daňového dokladu (faktury) vystavené příslušnou smluvní stranou. Splatnost této faktury je 21 dní od jejího doručení příslušné smluvní straně.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right="1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7.7</w:t>
      </w:r>
      <w:r w:rsidRPr="000C2929">
        <w:rPr>
          <w:rFonts w:ascii="Arial" w:hAnsi="Arial" w:cs="Arial"/>
          <w:sz w:val="24"/>
          <w:szCs w:val="24"/>
        </w:rPr>
        <w:tab/>
        <w:t>Smluvní strana, které vznikne právo uplatnit smluvní pokutu, může od jejího vymáhání na základě své vlastní vůle upustit.</w:t>
      </w:r>
    </w:p>
    <w:p w:rsidR="006A224C" w:rsidRPr="000C2929" w:rsidRDefault="006A224C" w:rsidP="006A224C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>8.</w:t>
      </w:r>
      <w:r w:rsidRPr="000C2929">
        <w:rPr>
          <w:rFonts w:ascii="Arial" w:hAnsi="Arial" w:cs="Arial"/>
          <w:b/>
          <w:sz w:val="24"/>
          <w:szCs w:val="24"/>
        </w:rPr>
        <w:tab/>
      </w:r>
      <w:r w:rsidRPr="000C2929">
        <w:rPr>
          <w:rFonts w:ascii="Arial" w:hAnsi="Arial" w:cs="Arial"/>
          <w:b/>
          <w:sz w:val="24"/>
          <w:szCs w:val="24"/>
          <w:u w:val="single"/>
        </w:rPr>
        <w:t>Ostatní ujednání</w:t>
      </w:r>
    </w:p>
    <w:p w:rsidR="006A224C" w:rsidRPr="000C2929" w:rsidRDefault="006A224C" w:rsidP="006A224C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8.1</w:t>
      </w:r>
      <w:r w:rsidRPr="000C2929">
        <w:rPr>
          <w:rFonts w:ascii="Arial" w:hAnsi="Arial" w:cs="Arial"/>
          <w:sz w:val="24"/>
          <w:szCs w:val="24"/>
        </w:rPr>
        <w:tab/>
        <w:t>Zhotovitel zajistí odborné vedení realizace stavby, čímž se rozumí takové řízení, způsob a postup provádění stavby, které zajistí bezpečnost a ochranu zdraví při práci, bezpečnou instalaci a provoz technického vybavení na stavbě, pořádek na staveništi a ukládání stavebních výrobků a hmot, vhodnost jejich použití, odborné ukládání strojů a zařízení apod. a dále, aby nedocházelo k ohrožování životního prostředí.</w:t>
      </w:r>
    </w:p>
    <w:p w:rsidR="006A224C" w:rsidRPr="000C2929" w:rsidRDefault="006A224C" w:rsidP="006A224C">
      <w:pPr>
        <w:tabs>
          <w:tab w:val="left" w:pos="851"/>
          <w:tab w:val="left" w:pos="1276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8.2</w:t>
      </w:r>
      <w:r w:rsidRPr="000C2929">
        <w:rPr>
          <w:rFonts w:ascii="Arial" w:hAnsi="Arial" w:cs="Arial"/>
          <w:sz w:val="24"/>
          <w:szCs w:val="24"/>
        </w:rPr>
        <w:tab/>
        <w:t xml:space="preserve">Zhotovitel je povinen vést ode dne převzetí staveniště na stavbě stavební deník v  souladu s požadavky zák. 183/2006 Sb., stavební zákon, a to s odbornou péčí. Do deníku se zapisují všechny skutečnosti rozhodné pro splnění smlouvy, zejména údaje o časovém postupu prací a o překážkách, které brání jejich plynulému postupu. Formulář deníku a způsob záznamu do deníku odpovídá běžným zvyklostem, které jsou oběma stranám známy. Mimo stavbyvedoucího </w:t>
      </w:r>
      <w:r w:rsidRPr="000C2929">
        <w:rPr>
          <w:rFonts w:ascii="Arial" w:hAnsi="Arial" w:cs="Arial"/>
          <w:sz w:val="24"/>
          <w:szCs w:val="24"/>
        </w:rPr>
        <w:lastRenderedPageBreak/>
        <w:t xml:space="preserve">Zhotovitele může provádět potřebné záznamy v deníku pracovník projektanta pověřený autorským dozorem, popř. orgány státního stavebního dohledu. Jestliže stavbyvedoucí nesouhlasí s provedeným záznamem projektanta, je povinen připojit k záznamu </w:t>
      </w:r>
      <w:r w:rsidRPr="000C2929">
        <w:rPr>
          <w:rFonts w:ascii="Arial" w:hAnsi="Arial" w:cs="Arial"/>
          <w:b/>
          <w:sz w:val="24"/>
          <w:szCs w:val="24"/>
        </w:rPr>
        <w:t>do 3 pracovních dnů</w:t>
      </w:r>
      <w:r w:rsidRPr="000C2929">
        <w:rPr>
          <w:rFonts w:ascii="Arial" w:hAnsi="Arial" w:cs="Arial"/>
          <w:sz w:val="24"/>
          <w:szCs w:val="24"/>
        </w:rPr>
        <w:t xml:space="preserve"> svoje vyjádření, jinak se má za to, že s obsahem záznamu souhlasí.</w:t>
      </w:r>
    </w:p>
    <w:p w:rsidR="006A224C" w:rsidRPr="000C2929" w:rsidRDefault="006A224C" w:rsidP="006A224C">
      <w:pPr>
        <w:tabs>
          <w:tab w:val="left" w:pos="851"/>
          <w:tab w:val="left" w:pos="1276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8.3</w:t>
      </w:r>
      <w:r w:rsidRPr="000C2929">
        <w:rPr>
          <w:rFonts w:ascii="Arial" w:hAnsi="Arial" w:cs="Arial"/>
          <w:sz w:val="24"/>
          <w:szCs w:val="24"/>
        </w:rPr>
        <w:tab/>
        <w:t>V době realizace stavby určí Objednatel na stavbě stálý autorský a stavební dozor, který bude opatřen pravomocemi rozhodovat technické problémy  související  s  realizací  díla, nepřekračující  rámec  Smlouvy o dílo.</w:t>
      </w:r>
    </w:p>
    <w:p w:rsidR="006A224C" w:rsidRPr="000C2929" w:rsidRDefault="006A224C" w:rsidP="006A224C">
      <w:pPr>
        <w:tabs>
          <w:tab w:val="left" w:pos="567"/>
          <w:tab w:val="left" w:pos="1276"/>
        </w:tabs>
        <w:spacing w:after="120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8.4</w:t>
      </w:r>
      <w:r w:rsidRPr="000C2929">
        <w:rPr>
          <w:rFonts w:ascii="Arial" w:hAnsi="Arial" w:cs="Arial"/>
          <w:sz w:val="24"/>
          <w:szCs w:val="24"/>
        </w:rPr>
        <w:tab/>
        <w:t>Pro výkon funkce technického dozoru platí běžné zvyklosti.</w:t>
      </w:r>
    </w:p>
    <w:p w:rsidR="006A224C" w:rsidRPr="000C2929" w:rsidRDefault="006A224C" w:rsidP="006A224C">
      <w:pPr>
        <w:tabs>
          <w:tab w:val="left" w:pos="567"/>
          <w:tab w:val="left" w:pos="851"/>
          <w:tab w:val="left" w:pos="1276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         Objednatel je oprávněn zastavit provádění stavebních prací v těchto případech:</w:t>
      </w:r>
    </w:p>
    <w:p w:rsidR="006A224C" w:rsidRPr="000C2929" w:rsidRDefault="006A224C" w:rsidP="006A224C">
      <w:pPr>
        <w:widowControl w:val="0"/>
        <w:numPr>
          <w:ilvl w:val="0"/>
          <w:numId w:val="6"/>
        </w:numPr>
        <w:tabs>
          <w:tab w:val="left" w:pos="567"/>
          <w:tab w:val="left" w:pos="1276"/>
        </w:tabs>
        <w:spacing w:after="280" w:line="240" w:lineRule="auto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nezahájí-li stavební práce do týdne od předání staveniště</w:t>
      </w:r>
    </w:p>
    <w:p w:rsidR="006A224C" w:rsidRPr="000C2929" w:rsidRDefault="006A224C" w:rsidP="006A224C">
      <w:pPr>
        <w:widowControl w:val="0"/>
        <w:numPr>
          <w:ilvl w:val="0"/>
          <w:numId w:val="6"/>
        </w:numPr>
        <w:tabs>
          <w:tab w:val="left" w:pos="567"/>
          <w:tab w:val="left" w:pos="1276"/>
        </w:tabs>
        <w:spacing w:after="280" w:line="240" w:lineRule="auto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bude-li přes písemná upozornění dodávka prací, použitých materiálů nebo výrobků nekvalitní, nebo bude-li v rozporu se schváleným projektem nebo jeho dodatečnými změnami</w:t>
      </w:r>
    </w:p>
    <w:p w:rsidR="006A224C" w:rsidRPr="000C2929" w:rsidRDefault="006A224C" w:rsidP="006A224C">
      <w:pPr>
        <w:widowControl w:val="0"/>
        <w:numPr>
          <w:ilvl w:val="0"/>
          <w:numId w:val="6"/>
        </w:numPr>
        <w:tabs>
          <w:tab w:val="left" w:pos="567"/>
          <w:tab w:val="left" w:pos="127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zjistí-li, že je ohrožena bezpečnost stavby, životy nebo zdraví pracovníků, či hrozí-li  vážné  hospodářské  škody,  či  v  jiných  případech,   na  kterých  se  obě  strany  písemně dohodnou.</w:t>
      </w:r>
    </w:p>
    <w:p w:rsidR="006A224C" w:rsidRPr="000C2929" w:rsidRDefault="006A224C" w:rsidP="006A224C">
      <w:pPr>
        <w:tabs>
          <w:tab w:val="left" w:pos="567"/>
          <w:tab w:val="left" w:pos="1276"/>
        </w:tabs>
        <w:spacing w:after="120"/>
        <w:ind w:left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Náklady z takto oprávněného zastavení prací nese Zhotovitel.  Zastavení prací musí být neprodleně zaneseno a řádně zdůvodněno zápisem ve stavebním deníku.</w:t>
      </w:r>
    </w:p>
    <w:p w:rsidR="006A224C" w:rsidRPr="000C2929" w:rsidRDefault="006A224C" w:rsidP="006A224C">
      <w:pPr>
        <w:rPr>
          <w:rFonts w:ascii="Arial" w:hAnsi="Arial" w:cs="Arial"/>
          <w:sz w:val="24"/>
          <w:szCs w:val="24"/>
        </w:rPr>
      </w:pPr>
    </w:p>
    <w:p w:rsidR="006A224C" w:rsidRPr="000C2929" w:rsidRDefault="006A224C" w:rsidP="006A224C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>9.</w:t>
      </w:r>
      <w:r w:rsidRPr="000C2929">
        <w:rPr>
          <w:rFonts w:ascii="Arial" w:hAnsi="Arial" w:cs="Arial"/>
          <w:b/>
          <w:sz w:val="24"/>
          <w:szCs w:val="24"/>
        </w:rPr>
        <w:tab/>
      </w:r>
      <w:r w:rsidRPr="000C2929">
        <w:rPr>
          <w:rFonts w:ascii="Arial" w:hAnsi="Arial" w:cs="Arial"/>
          <w:b/>
          <w:sz w:val="24"/>
          <w:szCs w:val="24"/>
          <w:u w:val="single"/>
        </w:rPr>
        <w:t>Závěrečná ustanovení</w:t>
      </w:r>
    </w:p>
    <w:p w:rsidR="006A224C" w:rsidRPr="000C2929" w:rsidRDefault="006A224C" w:rsidP="006A224C">
      <w:pPr>
        <w:tabs>
          <w:tab w:val="left" w:pos="567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9.1</w:t>
      </w:r>
      <w:r w:rsidRPr="000C2929">
        <w:rPr>
          <w:rFonts w:ascii="Arial" w:hAnsi="Arial" w:cs="Arial"/>
          <w:sz w:val="24"/>
          <w:szCs w:val="24"/>
        </w:rPr>
        <w:tab/>
        <w:t>Smlouva vstupuje v platnost dnem podpisu obou smluvních stran.</w:t>
      </w:r>
    </w:p>
    <w:p w:rsidR="006A224C" w:rsidRPr="000C2929" w:rsidRDefault="006A224C" w:rsidP="006A224C">
      <w:pPr>
        <w:tabs>
          <w:tab w:val="left" w:pos="567"/>
        </w:tabs>
        <w:spacing w:after="120"/>
        <w:ind w:left="562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ab/>
        <w:t>Nedílnou součástí smlouvy je nabídka zhotovitele do výběrového řízení na veřejnou zakázku malého rozsahu na stavební práce ze dne … /doplní zhotovitel/</w:t>
      </w:r>
    </w:p>
    <w:p w:rsidR="006A224C" w:rsidRPr="000C2929" w:rsidRDefault="006A224C" w:rsidP="006A224C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9.2</w:t>
      </w:r>
      <w:r w:rsidRPr="000C2929">
        <w:rPr>
          <w:rFonts w:ascii="Arial" w:hAnsi="Arial" w:cs="Arial"/>
          <w:sz w:val="24"/>
          <w:szCs w:val="24"/>
        </w:rPr>
        <w:tab/>
        <w:t>V případě nepředvídatelných událostí, které nemohly smluvní strany předpokládat, se obě smluvní strany zavazují k uzavření dodatku k této smlouvě, ve kterém budou tyto nepředvídané okolnosti řešeny.</w:t>
      </w:r>
    </w:p>
    <w:p w:rsidR="006A224C" w:rsidRPr="000C2929" w:rsidRDefault="006A224C" w:rsidP="009B22E7">
      <w:pPr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9.3</w:t>
      </w:r>
      <w:r w:rsidRPr="000C2929">
        <w:rPr>
          <w:rFonts w:ascii="Arial" w:hAnsi="Arial" w:cs="Arial"/>
          <w:sz w:val="24"/>
          <w:szCs w:val="24"/>
        </w:rPr>
        <w:tab/>
        <w:t>Je-li, nebo stane-li se některé ustanovení této smlouvy neplatné nebo neúčinné, nedotýká se to ostatních ustanovení této smlouvy, která zůstávají platná a účinná. Smluvní strany se v tomto případě zavazují dohodou nahradit ustanovení neplatné nebo neúčinné ustanovením platným a účinným, které nejlépe odpovídá původně zamýšlenému ekonomickému účelu ustanovení neplatného nebo neúčinného. Do té doby platí úprava příslušných právních předpisů.</w:t>
      </w:r>
    </w:p>
    <w:p w:rsidR="006A224C" w:rsidRPr="000C2929" w:rsidRDefault="006A224C" w:rsidP="009B22E7">
      <w:pPr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   </w:t>
      </w:r>
      <w:r w:rsidR="009B22E7" w:rsidRPr="000C2929">
        <w:rPr>
          <w:rFonts w:ascii="Arial" w:hAnsi="Arial" w:cs="Arial"/>
          <w:sz w:val="24"/>
          <w:szCs w:val="24"/>
        </w:rPr>
        <w:t xml:space="preserve">9.4 </w:t>
      </w:r>
      <w:r w:rsidRPr="000C2929">
        <w:rPr>
          <w:rFonts w:ascii="Arial" w:hAnsi="Arial" w:cs="Arial"/>
          <w:sz w:val="24"/>
          <w:szCs w:val="24"/>
        </w:rPr>
        <w:t>Tuto smlouvu lze změnit nebo zrušit jen písemně, nevyplývá-li z jejích ustanovení něco jiného.</w:t>
      </w:r>
    </w:p>
    <w:p w:rsidR="006A224C" w:rsidRPr="000C2929" w:rsidRDefault="006A224C" w:rsidP="009B22E7">
      <w:pPr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lastRenderedPageBreak/>
        <w:t xml:space="preserve">   </w:t>
      </w:r>
      <w:r w:rsidR="009B22E7" w:rsidRPr="000C2929">
        <w:rPr>
          <w:rFonts w:ascii="Arial" w:hAnsi="Arial" w:cs="Arial"/>
          <w:sz w:val="24"/>
          <w:szCs w:val="24"/>
        </w:rPr>
        <w:t xml:space="preserve">9.5 </w:t>
      </w:r>
      <w:r w:rsidRPr="000C2929">
        <w:rPr>
          <w:rFonts w:ascii="Arial" w:hAnsi="Arial" w:cs="Arial"/>
          <w:sz w:val="24"/>
          <w:szCs w:val="24"/>
        </w:rPr>
        <w:t>V případě, že ustanovení smlouvy a jejích příloh nelze aplikovat tak, aby mohly být užity vedle</w:t>
      </w:r>
      <w:r w:rsidR="009B22E7" w:rsidRPr="000C2929">
        <w:rPr>
          <w:rFonts w:ascii="Arial" w:hAnsi="Arial" w:cs="Arial"/>
          <w:sz w:val="24"/>
          <w:szCs w:val="24"/>
        </w:rPr>
        <w:t xml:space="preserve"> </w:t>
      </w:r>
      <w:r w:rsidRPr="000C2929">
        <w:rPr>
          <w:rFonts w:ascii="Arial" w:hAnsi="Arial" w:cs="Arial"/>
          <w:sz w:val="24"/>
          <w:szCs w:val="24"/>
        </w:rPr>
        <w:t>sebe, pak mají přednost ustanovení smlouvy a při rozpo</w:t>
      </w:r>
      <w:r w:rsidR="00F0244F" w:rsidRPr="000C2929">
        <w:rPr>
          <w:rFonts w:ascii="Arial" w:hAnsi="Arial" w:cs="Arial"/>
          <w:sz w:val="24"/>
          <w:szCs w:val="24"/>
        </w:rPr>
        <w:t xml:space="preserve">ru mezi přílohami se přednostně </w:t>
      </w:r>
      <w:r w:rsidRPr="000C2929">
        <w:rPr>
          <w:rFonts w:ascii="Arial" w:hAnsi="Arial" w:cs="Arial"/>
          <w:sz w:val="24"/>
          <w:szCs w:val="24"/>
        </w:rPr>
        <w:t>užijí</w:t>
      </w:r>
      <w:r w:rsidR="009B22E7" w:rsidRPr="000C2929">
        <w:rPr>
          <w:rFonts w:ascii="Arial" w:hAnsi="Arial" w:cs="Arial"/>
          <w:sz w:val="24"/>
          <w:szCs w:val="24"/>
        </w:rPr>
        <w:t xml:space="preserve"> </w:t>
      </w:r>
      <w:r w:rsidRPr="000C2929">
        <w:rPr>
          <w:rFonts w:ascii="Arial" w:hAnsi="Arial" w:cs="Arial"/>
          <w:sz w:val="24"/>
          <w:szCs w:val="24"/>
        </w:rPr>
        <w:t>přílohy s nižším pořadovým číslem.</w:t>
      </w:r>
    </w:p>
    <w:p w:rsidR="006A224C" w:rsidRPr="000C2929" w:rsidRDefault="006A224C" w:rsidP="009B22E7">
      <w:pPr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    </w:t>
      </w:r>
      <w:r w:rsidR="009B22E7" w:rsidRPr="000C2929">
        <w:rPr>
          <w:rFonts w:ascii="Arial" w:hAnsi="Arial" w:cs="Arial"/>
          <w:sz w:val="24"/>
          <w:szCs w:val="24"/>
        </w:rPr>
        <w:t xml:space="preserve">9. 6  </w:t>
      </w:r>
      <w:r w:rsidRPr="000C2929">
        <w:rPr>
          <w:rFonts w:ascii="Arial" w:hAnsi="Arial" w:cs="Arial"/>
          <w:sz w:val="24"/>
          <w:szCs w:val="24"/>
        </w:rPr>
        <w:t>Smluvní strany se dohodly, že se závazkový právní vztah zalo</w:t>
      </w:r>
      <w:r w:rsidR="009B22E7" w:rsidRPr="000C2929">
        <w:rPr>
          <w:rFonts w:ascii="Arial" w:hAnsi="Arial" w:cs="Arial"/>
          <w:sz w:val="24"/>
          <w:szCs w:val="24"/>
        </w:rPr>
        <w:t xml:space="preserve">žený touto smlouvou řídí zákonem </w:t>
      </w:r>
      <w:r w:rsidRPr="000C2929">
        <w:rPr>
          <w:rFonts w:ascii="Arial" w:hAnsi="Arial" w:cs="Arial"/>
          <w:sz w:val="24"/>
          <w:szCs w:val="24"/>
        </w:rPr>
        <w:t>č.89/2012 Sb., občanský zákoník, v platném znění.</w:t>
      </w:r>
    </w:p>
    <w:p w:rsidR="006A224C" w:rsidRPr="000C2929" w:rsidRDefault="006A224C" w:rsidP="009B22E7">
      <w:pPr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    </w:t>
      </w:r>
      <w:r w:rsidR="009B22E7" w:rsidRPr="000C2929">
        <w:rPr>
          <w:rFonts w:ascii="Arial" w:hAnsi="Arial" w:cs="Arial"/>
          <w:sz w:val="24"/>
          <w:szCs w:val="24"/>
        </w:rPr>
        <w:t xml:space="preserve">9. 7 </w:t>
      </w:r>
      <w:r w:rsidRPr="000C2929">
        <w:rPr>
          <w:rFonts w:ascii="Arial" w:hAnsi="Arial" w:cs="Arial"/>
          <w:sz w:val="24"/>
          <w:szCs w:val="24"/>
        </w:rPr>
        <w:t>Smlouva je vyhotovena ve </w:t>
      </w:r>
      <w:r w:rsidR="009B22E7" w:rsidRPr="000C2929">
        <w:rPr>
          <w:rFonts w:ascii="Arial" w:hAnsi="Arial" w:cs="Arial"/>
          <w:sz w:val="24"/>
          <w:szCs w:val="24"/>
        </w:rPr>
        <w:t>2</w:t>
      </w:r>
      <w:r w:rsidRPr="000C2929">
        <w:rPr>
          <w:rFonts w:ascii="Arial" w:hAnsi="Arial" w:cs="Arial"/>
          <w:sz w:val="24"/>
          <w:szCs w:val="24"/>
        </w:rPr>
        <w:t xml:space="preserve"> vyhotoveních, z nichž objednatel obdrží </w:t>
      </w:r>
      <w:r w:rsidR="009B22E7" w:rsidRPr="000C2929">
        <w:rPr>
          <w:rFonts w:ascii="Arial" w:hAnsi="Arial" w:cs="Arial"/>
          <w:sz w:val="24"/>
          <w:szCs w:val="24"/>
        </w:rPr>
        <w:t>1</w:t>
      </w:r>
      <w:r w:rsidRPr="000C2929">
        <w:rPr>
          <w:rFonts w:ascii="Arial" w:hAnsi="Arial" w:cs="Arial"/>
          <w:sz w:val="24"/>
          <w:szCs w:val="24"/>
        </w:rPr>
        <w:t xml:space="preserve"> vyhotovení a zhotovitel obdrží </w:t>
      </w:r>
      <w:r w:rsidR="009B22E7" w:rsidRPr="000C2929">
        <w:rPr>
          <w:rFonts w:ascii="Arial" w:hAnsi="Arial" w:cs="Arial"/>
          <w:sz w:val="24"/>
          <w:szCs w:val="24"/>
        </w:rPr>
        <w:t>1</w:t>
      </w:r>
      <w:r w:rsidRPr="000C2929">
        <w:rPr>
          <w:rFonts w:ascii="Arial" w:hAnsi="Arial" w:cs="Arial"/>
          <w:sz w:val="24"/>
          <w:szCs w:val="24"/>
        </w:rPr>
        <w:t xml:space="preserve"> vyhotovení.</w:t>
      </w:r>
    </w:p>
    <w:p w:rsidR="006A224C" w:rsidRPr="000C2929" w:rsidRDefault="006A224C" w:rsidP="009B22E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222222"/>
          <w:sz w:val="24"/>
          <w:szCs w:val="24"/>
        </w:rPr>
      </w:pPr>
    </w:p>
    <w:p w:rsidR="00762C53" w:rsidRPr="000C2929" w:rsidRDefault="00762C53" w:rsidP="00762C53">
      <w:pPr>
        <w:pStyle w:val="Prosttext1"/>
        <w:shd w:val="clear" w:color="auto" w:fill="FFFFFF"/>
        <w:spacing w:before="100" w:beforeAutospacing="1" w:after="100" w:afterAutospacing="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0C2929">
        <w:rPr>
          <w:rFonts w:ascii="Arial" w:hAnsi="Arial" w:cs="Arial"/>
          <w:b/>
          <w:sz w:val="24"/>
          <w:szCs w:val="24"/>
        </w:rPr>
        <w:t>Platná a účinná legislativa</w:t>
      </w:r>
    </w:p>
    <w:p w:rsidR="00762C53" w:rsidRPr="000C2929" w:rsidRDefault="00762C53" w:rsidP="00762C53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222222"/>
          <w:sz w:val="24"/>
          <w:szCs w:val="24"/>
        </w:rPr>
      </w:pPr>
      <w:r w:rsidRPr="000C2929">
        <w:rPr>
          <w:rFonts w:ascii="Arial" w:hAnsi="Arial" w:cs="Arial"/>
          <w:color w:val="222222"/>
          <w:sz w:val="24"/>
          <w:szCs w:val="24"/>
        </w:rPr>
        <w:t>GHMP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předpisů.</w:t>
      </w:r>
    </w:p>
    <w:p w:rsidR="006A224C" w:rsidRPr="000C2929" w:rsidRDefault="006A224C" w:rsidP="006A224C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V Praze, dne:  </w:t>
      </w:r>
      <w:r w:rsidRPr="000C2929">
        <w:rPr>
          <w:rFonts w:ascii="Arial" w:hAnsi="Arial" w:cs="Arial"/>
          <w:sz w:val="24"/>
          <w:szCs w:val="24"/>
        </w:rPr>
        <w:tab/>
        <w:t>V Praze, dne:</w:t>
      </w:r>
    </w:p>
    <w:p w:rsidR="006A224C" w:rsidRPr="000C2929" w:rsidRDefault="006A224C" w:rsidP="006A224C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Za objednatele:</w:t>
      </w:r>
      <w:r w:rsidRPr="000C2929">
        <w:rPr>
          <w:rFonts w:ascii="Arial" w:hAnsi="Arial" w:cs="Arial"/>
          <w:sz w:val="24"/>
          <w:szCs w:val="24"/>
        </w:rPr>
        <w:tab/>
        <w:t>Za zhotovitele:</w:t>
      </w:r>
    </w:p>
    <w:p w:rsidR="006A224C" w:rsidRPr="000C2929" w:rsidRDefault="006A224C" w:rsidP="006A224C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…………………………………………….</w:t>
      </w:r>
      <w:r w:rsidRPr="000C2929">
        <w:rPr>
          <w:rFonts w:ascii="Arial" w:hAnsi="Arial" w:cs="Arial"/>
          <w:sz w:val="24"/>
          <w:szCs w:val="24"/>
        </w:rPr>
        <w:tab/>
        <w:t>………………………………………</w:t>
      </w:r>
    </w:p>
    <w:p w:rsidR="006A224C" w:rsidRPr="000C2929" w:rsidRDefault="006A224C" w:rsidP="006A224C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 xml:space="preserve">PhDr. Magdalena Juříková </w:t>
      </w:r>
      <w:r w:rsidRPr="000C2929">
        <w:rPr>
          <w:rFonts w:ascii="Arial" w:hAnsi="Arial" w:cs="Arial"/>
          <w:sz w:val="24"/>
          <w:szCs w:val="24"/>
        </w:rPr>
        <w:tab/>
      </w:r>
      <w:r w:rsidR="00241BDA">
        <w:rPr>
          <w:rFonts w:ascii="Arial" w:hAnsi="Arial" w:cs="Arial"/>
          <w:sz w:val="24"/>
          <w:szCs w:val="24"/>
        </w:rPr>
        <w:t>Ing. Miroslav Kraus</w:t>
      </w:r>
    </w:p>
    <w:p w:rsidR="00241BDA" w:rsidRPr="000C2929" w:rsidRDefault="006A224C" w:rsidP="00241BDA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0C2929">
        <w:rPr>
          <w:rFonts w:ascii="Arial" w:hAnsi="Arial" w:cs="Arial"/>
          <w:sz w:val="24"/>
          <w:szCs w:val="24"/>
        </w:rPr>
        <w:t>ředitelka Galerie hlavního města Prahy</w:t>
      </w:r>
      <w:r w:rsidRPr="000417B0">
        <w:rPr>
          <w:rFonts w:ascii="Arial" w:hAnsi="Arial" w:cs="Arial"/>
          <w:sz w:val="24"/>
          <w:szCs w:val="24"/>
        </w:rPr>
        <w:tab/>
      </w:r>
      <w:r w:rsidR="00241BDA">
        <w:rPr>
          <w:rFonts w:ascii="Arial" w:hAnsi="Arial" w:cs="Arial"/>
          <w:sz w:val="24"/>
          <w:szCs w:val="24"/>
        </w:rPr>
        <w:t xml:space="preserve"> jednatel</w:t>
      </w:r>
    </w:p>
    <w:p w:rsidR="006A224C" w:rsidRPr="000417B0" w:rsidRDefault="00241BDA" w:rsidP="006A224C">
      <w:pPr>
        <w:spacing w:line="240" w:lineRule="auto"/>
        <w:rPr>
          <w:rFonts w:ascii="Arial" w:eastAsia="Cambr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6A224C" w:rsidRPr="000417B0" w:rsidSect="00D43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11A" w:rsidRDefault="00FA411A" w:rsidP="00D43842">
      <w:pPr>
        <w:spacing w:after="0" w:line="240" w:lineRule="auto"/>
      </w:pPr>
      <w:r>
        <w:separator/>
      </w:r>
    </w:p>
  </w:endnote>
  <w:endnote w:type="continuationSeparator" w:id="0">
    <w:p w:rsidR="00FA411A" w:rsidRDefault="00FA411A" w:rsidP="00D4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A0" w:rsidRDefault="00E24D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A0" w:rsidRDefault="00E24D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7A" w:rsidRPr="00E24DA0" w:rsidRDefault="00CE027A" w:rsidP="00E24D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11A" w:rsidRDefault="00FA411A" w:rsidP="00D43842">
      <w:pPr>
        <w:spacing w:after="0" w:line="240" w:lineRule="auto"/>
      </w:pPr>
      <w:r>
        <w:separator/>
      </w:r>
    </w:p>
  </w:footnote>
  <w:footnote w:type="continuationSeparator" w:id="0">
    <w:p w:rsidR="00FA411A" w:rsidRDefault="00FA411A" w:rsidP="00D4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A0" w:rsidRDefault="00E24D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A0" w:rsidRDefault="00E24D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42" w:rsidRPr="00E24DA0" w:rsidRDefault="00D43842" w:rsidP="00E24D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Arial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sz w:val="22"/>
      </w:rPr>
    </w:lvl>
  </w:abstractNum>
  <w:abstractNum w:abstractNumId="1" w15:restartNumberingAfterBreak="0">
    <w:nsid w:val="158B2E69"/>
    <w:multiLevelType w:val="multilevel"/>
    <w:tmpl w:val="4ECC70A8"/>
    <w:lvl w:ilvl="0">
      <w:start w:val="1"/>
      <w:numFmt w:val="bullet"/>
      <w:lvlText w:val="-"/>
      <w:lvlJc w:val="left"/>
      <w:pPr>
        <w:ind w:left="1796" w:firstLine="143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16" w:firstLine="215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36" w:firstLine="287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56" w:firstLine="359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76" w:firstLine="431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96" w:firstLine="503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16" w:firstLine="575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36" w:firstLine="64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56" w:firstLine="7196"/>
      </w:pPr>
      <w:rPr>
        <w:rFonts w:ascii="Arial" w:eastAsia="Arial" w:hAnsi="Arial" w:cs="Arial"/>
      </w:rPr>
    </w:lvl>
  </w:abstractNum>
  <w:abstractNum w:abstractNumId="2" w15:restartNumberingAfterBreak="0">
    <w:nsid w:val="2316374D"/>
    <w:multiLevelType w:val="hybridMultilevel"/>
    <w:tmpl w:val="8F3EB0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E841019"/>
    <w:multiLevelType w:val="multilevel"/>
    <w:tmpl w:val="6F3CEFFE"/>
    <w:lvl w:ilvl="0">
      <w:start w:val="2"/>
      <w:numFmt w:val="decimal"/>
      <w:lvlText w:val="%1"/>
      <w:lvlJc w:val="left"/>
      <w:pPr>
        <w:ind w:left="600" w:firstLine="0"/>
      </w:pPr>
    </w:lvl>
    <w:lvl w:ilvl="1">
      <w:start w:val="2"/>
      <w:numFmt w:val="decimal"/>
      <w:lvlText w:val="%1.%2"/>
      <w:lvlJc w:val="left"/>
      <w:pPr>
        <w:ind w:left="60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40F66093"/>
    <w:multiLevelType w:val="multilevel"/>
    <w:tmpl w:val="7AD25EA0"/>
    <w:lvl w:ilvl="0">
      <w:start w:val="1"/>
      <w:numFmt w:val="lowerLetter"/>
      <w:lvlText w:val="%1)"/>
      <w:lvlJc w:val="left"/>
      <w:pPr>
        <w:ind w:left="1416" w:firstLine="1056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58044E88"/>
    <w:multiLevelType w:val="multilevel"/>
    <w:tmpl w:val="D610C264"/>
    <w:lvl w:ilvl="0">
      <w:start w:val="2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0EF419F"/>
    <w:multiLevelType w:val="multilevel"/>
    <w:tmpl w:val="875A0EE4"/>
    <w:lvl w:ilvl="0">
      <w:start w:val="9"/>
      <w:numFmt w:val="decimal"/>
      <w:lvlText w:val="%1"/>
      <w:lvlJc w:val="left"/>
      <w:pPr>
        <w:ind w:left="360" w:firstLine="0"/>
      </w:pPr>
    </w:lvl>
    <w:lvl w:ilvl="1">
      <w:start w:val="4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D2"/>
    <w:rsid w:val="000417B0"/>
    <w:rsid w:val="00050C32"/>
    <w:rsid w:val="000A5535"/>
    <w:rsid w:val="000C2929"/>
    <w:rsid w:val="001602FF"/>
    <w:rsid w:val="001F6FD2"/>
    <w:rsid w:val="00241BDA"/>
    <w:rsid w:val="0032470C"/>
    <w:rsid w:val="003C7C64"/>
    <w:rsid w:val="003E4164"/>
    <w:rsid w:val="00420878"/>
    <w:rsid w:val="00435007"/>
    <w:rsid w:val="00445394"/>
    <w:rsid w:val="00533BE3"/>
    <w:rsid w:val="0058040D"/>
    <w:rsid w:val="005E1C4F"/>
    <w:rsid w:val="0062041C"/>
    <w:rsid w:val="006A224C"/>
    <w:rsid w:val="0072563F"/>
    <w:rsid w:val="0075673E"/>
    <w:rsid w:val="00762C53"/>
    <w:rsid w:val="007B3721"/>
    <w:rsid w:val="007E6D9C"/>
    <w:rsid w:val="008B1C57"/>
    <w:rsid w:val="009118D9"/>
    <w:rsid w:val="00952097"/>
    <w:rsid w:val="009632E1"/>
    <w:rsid w:val="0099519A"/>
    <w:rsid w:val="009B22E7"/>
    <w:rsid w:val="009B44B9"/>
    <w:rsid w:val="009C3CE5"/>
    <w:rsid w:val="009D513B"/>
    <w:rsid w:val="00A51BFC"/>
    <w:rsid w:val="00AF400D"/>
    <w:rsid w:val="00BF360D"/>
    <w:rsid w:val="00BF41B3"/>
    <w:rsid w:val="00C6553C"/>
    <w:rsid w:val="00CA7F7D"/>
    <w:rsid w:val="00CE027A"/>
    <w:rsid w:val="00D43842"/>
    <w:rsid w:val="00DD1D41"/>
    <w:rsid w:val="00E24DA0"/>
    <w:rsid w:val="00E35930"/>
    <w:rsid w:val="00E41A7A"/>
    <w:rsid w:val="00ED1A68"/>
    <w:rsid w:val="00EF4221"/>
    <w:rsid w:val="00F0244F"/>
    <w:rsid w:val="00F35AAF"/>
    <w:rsid w:val="00F67D6E"/>
    <w:rsid w:val="00FA411A"/>
    <w:rsid w:val="00FD29CF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7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24C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842"/>
  </w:style>
  <w:style w:type="paragraph" w:styleId="Zpat">
    <w:name w:val="footer"/>
    <w:basedOn w:val="Normln"/>
    <w:link w:val="ZpatChar"/>
    <w:uiPriority w:val="99"/>
    <w:unhideWhenUsed/>
    <w:rsid w:val="00D4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842"/>
  </w:style>
  <w:style w:type="character" w:styleId="Hypertextovodkaz">
    <w:name w:val="Hyperlink"/>
    <w:basedOn w:val="Standardnpsmoodstavce"/>
    <w:uiPriority w:val="99"/>
    <w:unhideWhenUsed/>
    <w:rsid w:val="00CE027A"/>
    <w:rPr>
      <w:color w:val="0000FF" w:themeColor="hyperlink"/>
      <w:u w:val="single"/>
    </w:rPr>
  </w:style>
  <w:style w:type="paragraph" w:customStyle="1" w:styleId="Normln1">
    <w:name w:val="Normální1"/>
    <w:rsid w:val="006A224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Prosttext1">
    <w:name w:val="Prostý text1"/>
    <w:basedOn w:val="Normln"/>
    <w:rsid w:val="00762C53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2420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2019-06-27T12:39:00Z</dcterms:created>
  <dcterms:modified xsi:type="dcterms:W3CDTF">2019-06-27T12:39:00Z</dcterms:modified>
</cp:coreProperties>
</file>