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25C" w:rsidRDefault="00731A43">
      <w:pPr>
        <w:jc w:val="center"/>
      </w:pPr>
      <w:r>
        <w:rPr>
          <w:b/>
          <w:sz w:val="28"/>
          <w:szCs w:val="28"/>
          <w:u w:val="single"/>
        </w:rPr>
        <w:t xml:space="preserve">Smlouva o dílo </w:t>
      </w:r>
    </w:p>
    <w:p w:rsidR="0087325C" w:rsidRDefault="00731A43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kterou uzavřely podle </w:t>
      </w:r>
      <w:proofErr w:type="spellStart"/>
      <w:r>
        <w:rPr>
          <w:rFonts w:ascii="Times New Roman" w:hAnsi="Times New Roman" w:cs="Times New Roman"/>
          <w:sz w:val="22"/>
          <w:szCs w:val="22"/>
        </w:rPr>
        <w:t>ust</w:t>
      </w:r>
      <w:proofErr w:type="spellEnd"/>
      <w:r>
        <w:rPr>
          <w:rFonts w:ascii="Times New Roman" w:hAnsi="Times New Roman" w:cs="Times New Roman"/>
          <w:sz w:val="22"/>
          <w:szCs w:val="22"/>
        </w:rPr>
        <w:t>. § 2586 a násl. zákona č. 89/2012, občanský zákoník (dále jen „NOZ“), následující strany:</w:t>
      </w:r>
    </w:p>
    <w:p w:rsidR="0087325C" w:rsidRDefault="0087325C">
      <w:pPr>
        <w:rPr>
          <w:b/>
          <w:sz w:val="22"/>
          <w:szCs w:val="22"/>
        </w:rPr>
      </w:pPr>
    </w:p>
    <w:p w:rsidR="0087325C" w:rsidRDefault="0087325C">
      <w:pPr>
        <w:jc w:val="center"/>
        <w:rPr>
          <w:b/>
          <w:sz w:val="22"/>
          <w:szCs w:val="22"/>
        </w:rPr>
      </w:pPr>
    </w:p>
    <w:p w:rsidR="0087325C" w:rsidRDefault="00731A4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:rsidR="0087325C" w:rsidRDefault="00731A43">
      <w:pPr>
        <w:jc w:val="center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Smluvní strany</w:t>
      </w:r>
    </w:p>
    <w:p w:rsidR="0087325C" w:rsidRDefault="00731A4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7325C" w:rsidRDefault="00731A43">
      <w:pPr>
        <w:pStyle w:val="Nadpis1"/>
        <w:spacing w:beforeAutospacing="0" w:afterAutospacing="0"/>
        <w:rPr>
          <w:sz w:val="22"/>
          <w:szCs w:val="22"/>
        </w:rPr>
      </w:pPr>
      <w:r>
        <w:rPr>
          <w:sz w:val="22"/>
          <w:szCs w:val="22"/>
          <w:u w:val="single"/>
        </w:rPr>
        <w:t>Objednatel: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4"/>
          <w:szCs w:val="24"/>
        </w:rPr>
        <w:t>Regionální muzeum ve Vysokém Mýtě</w:t>
      </w:r>
    </w:p>
    <w:p w:rsidR="0087325C" w:rsidRDefault="00731A43">
      <w:pPr>
        <w:ind w:left="2124" w:firstLine="708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se sídlem: </w:t>
      </w:r>
      <w:r w:rsidR="00CD31F2">
        <w:rPr>
          <w:sz w:val="22"/>
        </w:rPr>
        <w:t>A. V. Šembery</w:t>
      </w:r>
      <w:r>
        <w:rPr>
          <w:sz w:val="22"/>
        </w:rPr>
        <w:t xml:space="preserve"> 125, 566 01 Vysoké Mýto</w:t>
      </w:r>
      <w:r>
        <w:rPr>
          <w:sz w:val="24"/>
          <w:szCs w:val="24"/>
        </w:rPr>
        <w:t xml:space="preserve"> </w:t>
      </w:r>
    </w:p>
    <w:p w:rsidR="0087325C" w:rsidRDefault="00731A43">
      <w:pPr>
        <w:pStyle w:val="Nadpis1"/>
        <w:spacing w:beforeAutospacing="0" w:afterAutospacing="0"/>
        <w:ind w:left="2124" w:firstLine="708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 xml:space="preserve">IČ: </w:t>
      </w:r>
      <w:r>
        <w:rPr>
          <w:b w:val="0"/>
          <w:sz w:val="22"/>
        </w:rPr>
        <w:t>00 372 331</w:t>
      </w:r>
    </w:p>
    <w:p w:rsidR="0087325C" w:rsidRDefault="00731A43">
      <w:pPr>
        <w:pStyle w:val="Nadpis1"/>
        <w:spacing w:beforeAutospacing="0" w:afterAutospacing="0"/>
        <w:ind w:left="2124" w:firstLine="708"/>
      </w:pPr>
      <w:r>
        <w:rPr>
          <w:b w:val="0"/>
          <w:sz w:val="22"/>
          <w:szCs w:val="22"/>
        </w:rPr>
        <w:t xml:space="preserve">Zastoupené: </w:t>
      </w:r>
      <w:r>
        <w:rPr>
          <w:b w:val="0"/>
          <w:sz w:val="22"/>
        </w:rPr>
        <w:t>Mgr. Jiřím Junkem, ředitelem muzea</w:t>
      </w:r>
    </w:p>
    <w:p w:rsidR="0087325C" w:rsidRDefault="0087325C">
      <w:pPr>
        <w:ind w:left="2832"/>
        <w:rPr>
          <w:color w:val="FF0000"/>
          <w:sz w:val="22"/>
          <w:szCs w:val="22"/>
        </w:rPr>
      </w:pPr>
    </w:p>
    <w:p w:rsidR="0087325C" w:rsidRDefault="00731A43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87325C" w:rsidRDefault="0087325C">
      <w:pPr>
        <w:rPr>
          <w:b/>
          <w:sz w:val="22"/>
          <w:szCs w:val="22"/>
        </w:rPr>
      </w:pPr>
    </w:p>
    <w:p w:rsidR="00422AF0" w:rsidRPr="00422AF0" w:rsidRDefault="00731A43" w:rsidP="00422AF0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Zhotovitel: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22AF0" w:rsidRPr="00422AF0">
        <w:rPr>
          <w:sz w:val="22"/>
          <w:szCs w:val="22"/>
        </w:rPr>
        <w:t xml:space="preserve">MM </w:t>
      </w:r>
      <w:proofErr w:type="spellStart"/>
      <w:r w:rsidR="00422AF0" w:rsidRPr="00422AF0">
        <w:rPr>
          <w:sz w:val="22"/>
          <w:szCs w:val="22"/>
        </w:rPr>
        <w:t>Renova</w:t>
      </w:r>
      <w:proofErr w:type="spellEnd"/>
      <w:r w:rsidR="00422AF0" w:rsidRPr="00422AF0">
        <w:rPr>
          <w:sz w:val="22"/>
          <w:szCs w:val="22"/>
        </w:rPr>
        <w:t xml:space="preserve"> s. r. o.</w:t>
      </w:r>
    </w:p>
    <w:p w:rsidR="00422AF0" w:rsidRPr="00422AF0" w:rsidRDefault="00422AF0" w:rsidP="00422AF0">
      <w:pPr>
        <w:ind w:left="2124" w:firstLine="708"/>
        <w:rPr>
          <w:sz w:val="22"/>
          <w:szCs w:val="22"/>
        </w:rPr>
      </w:pPr>
      <w:r w:rsidRPr="00422AF0">
        <w:rPr>
          <w:sz w:val="22"/>
          <w:szCs w:val="22"/>
        </w:rPr>
        <w:t>Se sídlem: 17. listopadu 725, 562 01 Ústí nad Orlicí</w:t>
      </w:r>
    </w:p>
    <w:p w:rsidR="00422AF0" w:rsidRPr="00422AF0" w:rsidRDefault="00422AF0" w:rsidP="00422AF0">
      <w:pPr>
        <w:ind w:left="2124" w:firstLine="708"/>
        <w:rPr>
          <w:sz w:val="22"/>
          <w:szCs w:val="22"/>
        </w:rPr>
      </w:pPr>
      <w:r w:rsidRPr="00422AF0">
        <w:rPr>
          <w:sz w:val="22"/>
          <w:szCs w:val="22"/>
        </w:rPr>
        <w:t>IČ: 082 42 151</w:t>
      </w:r>
    </w:p>
    <w:p w:rsidR="00422AF0" w:rsidRPr="00422AF0" w:rsidRDefault="00422AF0" w:rsidP="00422AF0">
      <w:pPr>
        <w:ind w:left="2124" w:firstLine="708"/>
        <w:rPr>
          <w:sz w:val="22"/>
          <w:szCs w:val="22"/>
        </w:rPr>
      </w:pPr>
      <w:r w:rsidRPr="00422AF0">
        <w:rPr>
          <w:sz w:val="22"/>
          <w:szCs w:val="22"/>
        </w:rPr>
        <w:t xml:space="preserve">zastoupené: Miroslavem </w:t>
      </w:r>
      <w:proofErr w:type="spellStart"/>
      <w:r w:rsidRPr="00422AF0">
        <w:rPr>
          <w:sz w:val="22"/>
          <w:szCs w:val="22"/>
        </w:rPr>
        <w:t>Mňukem</w:t>
      </w:r>
      <w:proofErr w:type="spellEnd"/>
      <w:r w:rsidR="00CE09A1">
        <w:rPr>
          <w:sz w:val="22"/>
          <w:szCs w:val="22"/>
        </w:rPr>
        <w:t>, jednatel</w:t>
      </w:r>
    </w:p>
    <w:p w:rsidR="0087325C" w:rsidRPr="00422AF0" w:rsidRDefault="00731A43" w:rsidP="00422AF0">
      <w:pPr>
        <w:ind w:left="2124" w:firstLine="708"/>
        <w:rPr>
          <w:sz w:val="22"/>
          <w:szCs w:val="22"/>
        </w:rPr>
      </w:pPr>
      <w:r w:rsidRPr="00422AF0">
        <w:rPr>
          <w:sz w:val="22"/>
          <w:szCs w:val="22"/>
        </w:rPr>
        <w:t xml:space="preserve">bankovní spojení: </w:t>
      </w:r>
      <w:proofErr w:type="spellStart"/>
      <w:r w:rsidR="00C81F1A">
        <w:rPr>
          <w:sz w:val="22"/>
          <w:szCs w:val="22"/>
        </w:rPr>
        <w:t>xxxxx</w:t>
      </w:r>
      <w:proofErr w:type="spellEnd"/>
    </w:p>
    <w:p w:rsidR="0087325C" w:rsidRDefault="0087325C">
      <w:pPr>
        <w:rPr>
          <w:sz w:val="22"/>
          <w:szCs w:val="22"/>
        </w:rPr>
      </w:pPr>
    </w:p>
    <w:p w:rsidR="0087325C" w:rsidRDefault="0087325C">
      <w:pPr>
        <w:rPr>
          <w:b/>
          <w:sz w:val="22"/>
          <w:szCs w:val="22"/>
        </w:rPr>
      </w:pPr>
    </w:p>
    <w:p w:rsidR="0087325C" w:rsidRDefault="0087325C">
      <w:pPr>
        <w:jc w:val="center"/>
        <w:rPr>
          <w:sz w:val="22"/>
          <w:szCs w:val="22"/>
        </w:rPr>
      </w:pPr>
    </w:p>
    <w:p w:rsidR="0087325C" w:rsidRDefault="00731A4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II.</w:t>
      </w:r>
    </w:p>
    <w:p w:rsidR="0087325C" w:rsidRDefault="00731A4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Předmět smlouvy</w:t>
      </w:r>
    </w:p>
    <w:p w:rsidR="00CD31F2" w:rsidRDefault="00CD31F2">
      <w:pPr>
        <w:jc w:val="center"/>
        <w:rPr>
          <w:b/>
          <w:sz w:val="22"/>
          <w:szCs w:val="22"/>
        </w:rPr>
      </w:pPr>
    </w:p>
    <w:p w:rsidR="0087325C" w:rsidRDefault="00422AF0" w:rsidP="00CD31F2">
      <w:pPr>
        <w:pStyle w:val="Zkladntext"/>
        <w:tabs>
          <w:tab w:val="left" w:pos="360"/>
        </w:tabs>
        <w:ind w:left="360"/>
        <w:jc w:val="both"/>
        <w:rPr>
          <w:color w:val="000000"/>
          <w:sz w:val="24"/>
          <w:szCs w:val="24"/>
        </w:rPr>
      </w:pPr>
      <w:r>
        <w:t>Renovace lůžkového autobusového přívěsu typu Karosa LP 30 - vyrobený v roce 1967 v národním podniku Karosa Vysoké Mýto. Předmět je</w:t>
      </w:r>
      <w:r w:rsidR="00F84B01">
        <w:rPr>
          <w:sz w:val="22"/>
        </w:rPr>
        <w:t xml:space="preserve"> zapsaná v Centrální evidenci sbírek pod inventárním číslem </w:t>
      </w:r>
      <w:r>
        <w:t xml:space="preserve">8A-28. </w:t>
      </w:r>
    </w:p>
    <w:p w:rsidR="00A939A0" w:rsidRDefault="00422AF0" w:rsidP="00CD31F2">
      <w:pPr>
        <w:pStyle w:val="Zkladntext"/>
        <w:tabs>
          <w:tab w:val="left" w:pos="360"/>
        </w:tabs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Předmětem této smlouvy je I. etapa renovace, která se skládá z:</w:t>
      </w:r>
    </w:p>
    <w:p w:rsidR="00422AF0" w:rsidRPr="00674FE3" w:rsidRDefault="00422AF0" w:rsidP="00674FE3">
      <w:pPr>
        <w:ind w:left="426"/>
        <w:rPr>
          <w:sz w:val="22"/>
          <w:szCs w:val="22"/>
        </w:rPr>
      </w:pPr>
      <w:r w:rsidRPr="00674FE3">
        <w:rPr>
          <w:sz w:val="22"/>
          <w:szCs w:val="22"/>
        </w:rPr>
        <w:t xml:space="preserve">Demontáž oken </w:t>
      </w:r>
    </w:p>
    <w:p w:rsidR="00422AF0" w:rsidRPr="00674FE3" w:rsidRDefault="00422AF0" w:rsidP="00674FE3">
      <w:pPr>
        <w:ind w:firstLine="426"/>
        <w:rPr>
          <w:sz w:val="22"/>
          <w:szCs w:val="22"/>
        </w:rPr>
      </w:pPr>
      <w:r w:rsidRPr="00674FE3">
        <w:rPr>
          <w:sz w:val="22"/>
          <w:szCs w:val="22"/>
        </w:rPr>
        <w:t xml:space="preserve">Demontáž vnitřního vybavení </w:t>
      </w:r>
    </w:p>
    <w:p w:rsidR="00422AF0" w:rsidRPr="00674FE3" w:rsidRDefault="00422AF0" w:rsidP="00674FE3">
      <w:pPr>
        <w:ind w:firstLine="426"/>
        <w:rPr>
          <w:sz w:val="22"/>
          <w:szCs w:val="22"/>
        </w:rPr>
      </w:pPr>
      <w:r w:rsidRPr="00674FE3">
        <w:rPr>
          <w:sz w:val="22"/>
          <w:szCs w:val="22"/>
        </w:rPr>
        <w:t xml:space="preserve">Demontáž a odstrojení výsuvné části </w:t>
      </w:r>
    </w:p>
    <w:p w:rsidR="00422AF0" w:rsidRPr="00674FE3" w:rsidRDefault="00422AF0" w:rsidP="00674FE3">
      <w:pPr>
        <w:ind w:firstLine="426"/>
        <w:rPr>
          <w:sz w:val="22"/>
          <w:szCs w:val="22"/>
        </w:rPr>
      </w:pPr>
      <w:r w:rsidRPr="00674FE3">
        <w:rPr>
          <w:sz w:val="22"/>
          <w:szCs w:val="22"/>
        </w:rPr>
        <w:t xml:space="preserve">Demontáž venkovního oplechování </w:t>
      </w:r>
    </w:p>
    <w:p w:rsidR="00422AF0" w:rsidRPr="00674FE3" w:rsidRDefault="00422AF0" w:rsidP="00674FE3">
      <w:pPr>
        <w:ind w:firstLine="426"/>
        <w:rPr>
          <w:sz w:val="22"/>
          <w:szCs w:val="22"/>
        </w:rPr>
      </w:pPr>
      <w:r w:rsidRPr="00674FE3">
        <w:rPr>
          <w:sz w:val="22"/>
          <w:szCs w:val="22"/>
        </w:rPr>
        <w:t xml:space="preserve">Demontáž náprav a řízení </w:t>
      </w:r>
    </w:p>
    <w:p w:rsidR="00422AF0" w:rsidRPr="00674FE3" w:rsidRDefault="00422AF0" w:rsidP="00674FE3">
      <w:pPr>
        <w:ind w:firstLine="426"/>
        <w:rPr>
          <w:sz w:val="22"/>
          <w:szCs w:val="22"/>
        </w:rPr>
      </w:pPr>
      <w:r w:rsidRPr="00674FE3">
        <w:rPr>
          <w:sz w:val="22"/>
          <w:szCs w:val="22"/>
        </w:rPr>
        <w:t xml:space="preserve">Oprava a vyvaření rámu a konstrukce </w:t>
      </w:r>
    </w:p>
    <w:p w:rsidR="00422AF0" w:rsidRPr="00674FE3" w:rsidRDefault="00422AF0" w:rsidP="00674FE3">
      <w:pPr>
        <w:ind w:firstLine="426"/>
        <w:rPr>
          <w:sz w:val="22"/>
          <w:szCs w:val="22"/>
        </w:rPr>
      </w:pPr>
      <w:r w:rsidRPr="00674FE3">
        <w:rPr>
          <w:sz w:val="22"/>
          <w:szCs w:val="22"/>
        </w:rPr>
        <w:t xml:space="preserve">Očištění a nátěr konstrukce </w:t>
      </w:r>
    </w:p>
    <w:p w:rsidR="00422AF0" w:rsidRPr="00674FE3" w:rsidRDefault="00422AF0" w:rsidP="00674FE3">
      <w:pPr>
        <w:ind w:firstLine="426"/>
        <w:rPr>
          <w:sz w:val="22"/>
          <w:szCs w:val="22"/>
        </w:rPr>
      </w:pPr>
      <w:r w:rsidRPr="00674FE3">
        <w:rPr>
          <w:sz w:val="22"/>
          <w:szCs w:val="22"/>
        </w:rPr>
        <w:t xml:space="preserve">Očištění a nátěr výsuvné části </w:t>
      </w:r>
    </w:p>
    <w:p w:rsidR="00422AF0" w:rsidRPr="00674FE3" w:rsidRDefault="00422AF0" w:rsidP="00674FE3">
      <w:pPr>
        <w:ind w:firstLine="426"/>
        <w:rPr>
          <w:sz w:val="22"/>
          <w:szCs w:val="22"/>
        </w:rPr>
      </w:pPr>
      <w:r w:rsidRPr="00674FE3">
        <w:rPr>
          <w:sz w:val="22"/>
          <w:szCs w:val="22"/>
        </w:rPr>
        <w:t xml:space="preserve">Repase náprav a řízení </w:t>
      </w:r>
    </w:p>
    <w:p w:rsidR="00422AF0" w:rsidRPr="00674FE3" w:rsidRDefault="00422AF0" w:rsidP="00674FE3">
      <w:pPr>
        <w:ind w:firstLine="426"/>
        <w:rPr>
          <w:sz w:val="22"/>
          <w:szCs w:val="22"/>
        </w:rPr>
      </w:pPr>
      <w:r w:rsidRPr="00674FE3">
        <w:rPr>
          <w:sz w:val="22"/>
          <w:szCs w:val="22"/>
        </w:rPr>
        <w:t xml:space="preserve">Montáž náprav a řízení </w:t>
      </w:r>
    </w:p>
    <w:p w:rsidR="00422AF0" w:rsidRPr="00674FE3" w:rsidRDefault="00422AF0" w:rsidP="00674FE3">
      <w:pPr>
        <w:ind w:firstLine="426"/>
        <w:rPr>
          <w:sz w:val="22"/>
          <w:szCs w:val="22"/>
        </w:rPr>
      </w:pPr>
      <w:r w:rsidRPr="00674FE3">
        <w:rPr>
          <w:sz w:val="22"/>
          <w:szCs w:val="22"/>
        </w:rPr>
        <w:t xml:space="preserve">Výroba oplechování karosérie a výsuvné části </w:t>
      </w:r>
    </w:p>
    <w:p w:rsidR="00422AF0" w:rsidRPr="00674FE3" w:rsidRDefault="00422AF0" w:rsidP="00674FE3">
      <w:pPr>
        <w:ind w:firstLine="426"/>
        <w:rPr>
          <w:sz w:val="22"/>
          <w:szCs w:val="22"/>
        </w:rPr>
      </w:pPr>
      <w:r w:rsidRPr="00674FE3">
        <w:rPr>
          <w:sz w:val="22"/>
          <w:szCs w:val="22"/>
        </w:rPr>
        <w:t xml:space="preserve">Montáž oplechování karosérie a výsuvné části </w:t>
      </w:r>
    </w:p>
    <w:p w:rsidR="00422AF0" w:rsidRPr="00674FE3" w:rsidRDefault="00422AF0" w:rsidP="00674FE3">
      <w:pPr>
        <w:ind w:firstLine="426"/>
        <w:rPr>
          <w:sz w:val="22"/>
          <w:szCs w:val="22"/>
        </w:rPr>
      </w:pPr>
      <w:r w:rsidRPr="00674FE3">
        <w:rPr>
          <w:sz w:val="22"/>
          <w:szCs w:val="22"/>
        </w:rPr>
        <w:t xml:space="preserve">Lakování karosérie a výsuvné části </w:t>
      </w:r>
    </w:p>
    <w:p w:rsidR="00422AF0" w:rsidRPr="00674FE3" w:rsidRDefault="00422AF0" w:rsidP="00674FE3">
      <w:pPr>
        <w:ind w:firstLine="360"/>
        <w:rPr>
          <w:sz w:val="22"/>
          <w:szCs w:val="22"/>
        </w:rPr>
      </w:pPr>
      <w:r w:rsidRPr="00674FE3">
        <w:rPr>
          <w:sz w:val="22"/>
          <w:szCs w:val="22"/>
        </w:rPr>
        <w:t xml:space="preserve">Výroba a montáž podlahy </w:t>
      </w:r>
    </w:p>
    <w:p w:rsidR="00A939A0" w:rsidRDefault="00A939A0" w:rsidP="00CD31F2">
      <w:pPr>
        <w:pStyle w:val="Zkladntext"/>
        <w:tabs>
          <w:tab w:val="left" w:pos="360"/>
        </w:tabs>
        <w:ind w:left="360"/>
        <w:jc w:val="both"/>
      </w:pPr>
    </w:p>
    <w:p w:rsidR="0087325C" w:rsidRDefault="0087325C">
      <w:pPr>
        <w:jc w:val="both"/>
        <w:rPr>
          <w:sz w:val="22"/>
          <w:szCs w:val="22"/>
        </w:rPr>
      </w:pPr>
    </w:p>
    <w:p w:rsidR="0087325C" w:rsidRDefault="0087325C">
      <w:pPr>
        <w:jc w:val="both"/>
        <w:rPr>
          <w:b/>
          <w:sz w:val="22"/>
          <w:szCs w:val="22"/>
        </w:rPr>
      </w:pPr>
    </w:p>
    <w:p w:rsidR="0087325C" w:rsidRDefault="00731A43" w:rsidP="00422AF0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Zhotovitel prohlašuje, že je oprávněn a odborně způsobilý provádět činnosti, které jsou předmětem díla podle této smlouvy. Při provádění díla postupuje zhotovite</w:t>
      </w:r>
      <w:r w:rsidR="00946FD4">
        <w:rPr>
          <w:sz w:val="22"/>
          <w:szCs w:val="22"/>
        </w:rPr>
        <w:t>l s odbornou péčí a samostatně.</w:t>
      </w:r>
      <w:r>
        <w:rPr>
          <w:sz w:val="22"/>
          <w:szCs w:val="22"/>
        </w:rPr>
        <w:t xml:space="preserve"> Zhotovitel bude dílo provádět v souladu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b/>
          <w:sz w:val="22"/>
          <w:szCs w:val="22"/>
        </w:rPr>
        <w:t> </w:t>
      </w:r>
      <w:r>
        <w:rPr>
          <w:sz w:val="22"/>
          <w:szCs w:val="22"/>
        </w:rPr>
        <w:t>odpovídajícími technologickými a odbornými postupy</w:t>
      </w:r>
      <w:r w:rsidR="00CD31F2">
        <w:rPr>
          <w:sz w:val="22"/>
          <w:szCs w:val="22"/>
        </w:rPr>
        <w:t>,</w:t>
      </w:r>
      <w:r>
        <w:rPr>
          <w:sz w:val="22"/>
          <w:szCs w:val="22"/>
        </w:rPr>
        <w:t xml:space="preserve"> v souladu s právními předpisy a spolupracovat s pověřeným zástupcem Regionálního muzea ve Vysokém Mýtě. Objednatel je oprávněn odstoupit od této smlouvy v případě, že zjistí porušení této smlouvy ze strany zhotovitele.</w:t>
      </w:r>
      <w:r>
        <w:br w:type="page"/>
      </w:r>
    </w:p>
    <w:p w:rsidR="0087325C" w:rsidRDefault="00731A43">
      <w:pPr>
        <w:tabs>
          <w:tab w:val="left" w:pos="453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III.</w:t>
      </w:r>
    </w:p>
    <w:p w:rsidR="0087325C" w:rsidRDefault="00731A43">
      <w:pPr>
        <w:tabs>
          <w:tab w:val="left" w:pos="453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Podmínky provedení díla</w:t>
      </w:r>
    </w:p>
    <w:p w:rsidR="0087325C" w:rsidRDefault="0087325C">
      <w:pPr>
        <w:tabs>
          <w:tab w:val="left" w:pos="4536"/>
        </w:tabs>
        <w:jc w:val="center"/>
        <w:rPr>
          <w:b/>
          <w:sz w:val="22"/>
          <w:szCs w:val="22"/>
        </w:rPr>
      </w:pPr>
    </w:p>
    <w:p w:rsidR="0087325C" w:rsidRDefault="00731A43">
      <w:pPr>
        <w:numPr>
          <w:ilvl w:val="0"/>
          <w:numId w:val="8"/>
        </w:numPr>
        <w:overflowPunct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Restaurátor se zavazuje, že dále splní tyto podmínky:</w:t>
      </w:r>
    </w:p>
    <w:p w:rsidR="0087325C" w:rsidRDefault="00731A43">
      <w:pPr>
        <w:numPr>
          <w:ilvl w:val="0"/>
          <w:numId w:val="7"/>
        </w:numPr>
        <w:overflowPunct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budou zajištěna odpovídající bezpečnostní opatření, aby nedošlo k ohrožení, poškození, znehodnocení, odcizení nebo ztrátě </w:t>
      </w:r>
      <w:r w:rsidR="00674FE3">
        <w:rPr>
          <w:sz w:val="22"/>
          <w:szCs w:val="22"/>
        </w:rPr>
        <w:t>přívěsu</w:t>
      </w:r>
      <w:r w:rsidR="00600B8A">
        <w:rPr>
          <w:sz w:val="22"/>
          <w:szCs w:val="22"/>
        </w:rPr>
        <w:t>.</w:t>
      </w:r>
    </w:p>
    <w:p w:rsidR="0087325C" w:rsidRDefault="00731A43">
      <w:pPr>
        <w:numPr>
          <w:ilvl w:val="0"/>
          <w:numId w:val="7"/>
        </w:numPr>
        <w:overflowPunct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odcizení, ztráta či jakékoli poškození </w:t>
      </w:r>
      <w:r w:rsidR="00A92D97">
        <w:rPr>
          <w:sz w:val="22"/>
          <w:szCs w:val="22"/>
        </w:rPr>
        <w:t>automobilu</w:t>
      </w:r>
      <w:r>
        <w:rPr>
          <w:sz w:val="22"/>
          <w:szCs w:val="22"/>
        </w:rPr>
        <w:t xml:space="preserve"> bude zhotovitelem </w:t>
      </w:r>
      <w:r w:rsidR="00CD31F2">
        <w:rPr>
          <w:sz w:val="22"/>
          <w:szCs w:val="22"/>
        </w:rPr>
        <w:t>hrazeno v plném rozsahu</w:t>
      </w:r>
    </w:p>
    <w:p w:rsidR="0087325C" w:rsidRDefault="00731A43">
      <w:pPr>
        <w:numPr>
          <w:ilvl w:val="0"/>
          <w:numId w:val="7"/>
        </w:numPr>
        <w:overflowPunct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objednatel je oprávněn </w:t>
      </w:r>
      <w:r w:rsidR="00674FE3">
        <w:rPr>
          <w:sz w:val="22"/>
          <w:szCs w:val="22"/>
        </w:rPr>
        <w:t>přívěs</w:t>
      </w:r>
      <w:r>
        <w:rPr>
          <w:sz w:val="22"/>
          <w:szCs w:val="22"/>
        </w:rPr>
        <w:t xml:space="preserve"> a způsob jeho restaurování průběžně kontrolovat, a to formou kontrolních dnů svolávaných dle potřeby v návaznosti na postupu restaurátorských prací; v případě porušení povinností restaurátora dle této smlouvy je objednatel oprávněn uplatnit právo na okamžité vrácení </w:t>
      </w:r>
      <w:r w:rsidR="00674FE3">
        <w:rPr>
          <w:sz w:val="22"/>
          <w:szCs w:val="22"/>
        </w:rPr>
        <w:t>přívěsu</w:t>
      </w:r>
      <w:r>
        <w:rPr>
          <w:sz w:val="22"/>
          <w:szCs w:val="22"/>
        </w:rPr>
        <w:t>, právo na náhradu škody tím není dotčeno;</w:t>
      </w:r>
    </w:p>
    <w:p w:rsidR="0087325C" w:rsidRDefault="00731A43">
      <w:pPr>
        <w:numPr>
          <w:ilvl w:val="0"/>
          <w:numId w:val="7"/>
        </w:numPr>
        <w:overflowPunct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při vrácení </w:t>
      </w:r>
      <w:r w:rsidR="00674FE3">
        <w:rPr>
          <w:sz w:val="22"/>
          <w:szCs w:val="22"/>
        </w:rPr>
        <w:t>přívěsu</w:t>
      </w:r>
      <w:r>
        <w:rPr>
          <w:sz w:val="22"/>
          <w:szCs w:val="22"/>
        </w:rPr>
        <w:t xml:space="preserve"> zároveň předá zhotovitel objednateli vyhotovení restaurátorské zprávy v tištěné podobě obsahující veškeré zákonem dané údaje, a tutéž také v elektronické podobě na CD či DVD nosiči včetně fotodokumentace ve vysokém rozlišení ve formátu JPG. </w:t>
      </w:r>
    </w:p>
    <w:p w:rsidR="0087325C" w:rsidRDefault="0087325C">
      <w:pPr>
        <w:ind w:left="360"/>
        <w:jc w:val="both"/>
        <w:rPr>
          <w:sz w:val="22"/>
          <w:szCs w:val="22"/>
        </w:rPr>
      </w:pPr>
    </w:p>
    <w:p w:rsidR="0087325C" w:rsidRDefault="00731A43">
      <w:pPr>
        <w:numPr>
          <w:ilvl w:val="0"/>
          <w:numId w:val="8"/>
        </w:numPr>
        <w:overflowPunct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Zhotovitel si je vědom, že nedodržení podmínek a termínů stanovených ve smlouvě zakládá právní odpovědnost.</w:t>
      </w:r>
    </w:p>
    <w:p w:rsidR="0087325C" w:rsidRDefault="0087325C">
      <w:pPr>
        <w:overflowPunct w:val="0"/>
        <w:ind w:left="360"/>
        <w:jc w:val="both"/>
        <w:textAlignment w:val="auto"/>
        <w:rPr>
          <w:sz w:val="22"/>
          <w:szCs w:val="22"/>
        </w:rPr>
      </w:pPr>
    </w:p>
    <w:p w:rsidR="0087325C" w:rsidRDefault="0087325C">
      <w:pPr>
        <w:overflowPunct w:val="0"/>
        <w:jc w:val="both"/>
        <w:textAlignment w:val="auto"/>
        <w:rPr>
          <w:sz w:val="22"/>
          <w:szCs w:val="22"/>
        </w:rPr>
      </w:pPr>
    </w:p>
    <w:p w:rsidR="0087325C" w:rsidRDefault="0087325C">
      <w:pPr>
        <w:tabs>
          <w:tab w:val="left" w:pos="4536"/>
        </w:tabs>
        <w:jc w:val="center"/>
        <w:rPr>
          <w:sz w:val="22"/>
          <w:szCs w:val="22"/>
        </w:rPr>
      </w:pPr>
    </w:p>
    <w:p w:rsidR="0087325C" w:rsidRDefault="00731A43">
      <w:pPr>
        <w:tabs>
          <w:tab w:val="left" w:pos="453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IV.</w:t>
      </w:r>
    </w:p>
    <w:p w:rsidR="0087325C" w:rsidRDefault="00731A43">
      <w:pPr>
        <w:tabs>
          <w:tab w:val="left" w:pos="453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Cena díla</w:t>
      </w:r>
    </w:p>
    <w:p w:rsidR="0087325C" w:rsidRDefault="0087325C">
      <w:pPr>
        <w:rPr>
          <w:sz w:val="22"/>
          <w:szCs w:val="22"/>
        </w:rPr>
      </w:pPr>
    </w:p>
    <w:p w:rsidR="0087325C" w:rsidRDefault="00731A4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a objednatel se dohodli na ceně díla, která zahrnuje rovněž náklady zhotovitele: </w:t>
      </w:r>
    </w:p>
    <w:p w:rsidR="00CD31F2" w:rsidRDefault="00CD31F2">
      <w:pPr>
        <w:ind w:left="720"/>
        <w:rPr>
          <w:bCs/>
          <w:sz w:val="22"/>
          <w:szCs w:val="22"/>
        </w:rPr>
      </w:pPr>
    </w:p>
    <w:p w:rsidR="0087325C" w:rsidRDefault="00CD31F2">
      <w:pPr>
        <w:ind w:left="720"/>
        <w:rPr>
          <w:bCs/>
          <w:sz w:val="22"/>
          <w:szCs w:val="22"/>
        </w:rPr>
      </w:pPr>
      <w:r w:rsidRPr="00B333A1">
        <w:rPr>
          <w:bCs/>
          <w:sz w:val="22"/>
          <w:szCs w:val="22"/>
        </w:rPr>
        <w:t>Předběžná z</w:t>
      </w:r>
      <w:r w:rsidR="00731A43" w:rsidRPr="00B333A1">
        <w:rPr>
          <w:bCs/>
          <w:sz w:val="22"/>
          <w:szCs w:val="22"/>
        </w:rPr>
        <w:t xml:space="preserve">ákladní cena: </w:t>
      </w:r>
      <w:r w:rsidR="00674FE3" w:rsidRPr="00065AEC">
        <w:rPr>
          <w:b/>
          <w:sz w:val="26"/>
          <w:szCs w:val="26"/>
        </w:rPr>
        <w:t>998.350,- Kč</w:t>
      </w:r>
      <w:r w:rsidR="003D46D4">
        <w:rPr>
          <w:bCs/>
          <w:sz w:val="22"/>
          <w:szCs w:val="22"/>
        </w:rPr>
        <w:t>. Cena je uvedena bez DPH</w:t>
      </w:r>
      <w:r w:rsidR="00A939A0">
        <w:rPr>
          <w:bCs/>
          <w:sz w:val="22"/>
          <w:szCs w:val="22"/>
        </w:rPr>
        <w:t>.</w:t>
      </w:r>
    </w:p>
    <w:p w:rsidR="00674FE3" w:rsidRDefault="00674FE3">
      <w:pPr>
        <w:ind w:left="720"/>
        <w:rPr>
          <w:bCs/>
          <w:sz w:val="22"/>
          <w:szCs w:val="22"/>
        </w:rPr>
      </w:pPr>
    </w:p>
    <w:p w:rsidR="00674FE3" w:rsidRDefault="00674FE3">
      <w:pPr>
        <w:ind w:left="720"/>
        <w:rPr>
          <w:bCs/>
          <w:sz w:val="22"/>
          <w:szCs w:val="22"/>
        </w:rPr>
      </w:pPr>
    </w:p>
    <w:p w:rsidR="00674FE3" w:rsidRPr="00674FE3" w:rsidRDefault="00674FE3" w:rsidP="00674FE3">
      <w:pPr>
        <w:pStyle w:val="Odstavecseseznamem"/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Položkový rozpočet je součástí této smlouvy</w:t>
      </w:r>
    </w:p>
    <w:p w:rsidR="00674FE3" w:rsidRDefault="00674FE3" w:rsidP="00674FE3"/>
    <w:p w:rsidR="0087325C" w:rsidRDefault="0087325C">
      <w:pPr>
        <w:jc w:val="center"/>
        <w:rPr>
          <w:b/>
          <w:sz w:val="22"/>
          <w:szCs w:val="22"/>
        </w:rPr>
      </w:pPr>
    </w:p>
    <w:p w:rsidR="0087325C" w:rsidRDefault="00731A4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V.</w:t>
      </w:r>
    </w:p>
    <w:p w:rsidR="0087325C" w:rsidRDefault="00731A4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Čas plnění a místo plnění</w:t>
      </w:r>
    </w:p>
    <w:p w:rsidR="0087325C" w:rsidRDefault="0087325C">
      <w:pPr>
        <w:rPr>
          <w:b/>
          <w:sz w:val="22"/>
          <w:szCs w:val="22"/>
        </w:rPr>
      </w:pPr>
    </w:p>
    <w:p w:rsidR="0087325C" w:rsidRPr="00B333A1" w:rsidRDefault="00731A43">
      <w:pPr>
        <w:numPr>
          <w:ilvl w:val="0"/>
          <w:numId w:val="2"/>
        </w:numPr>
        <w:jc w:val="both"/>
        <w:rPr>
          <w:sz w:val="22"/>
          <w:szCs w:val="22"/>
        </w:rPr>
      </w:pPr>
      <w:r w:rsidRPr="00B333A1">
        <w:rPr>
          <w:sz w:val="22"/>
          <w:szCs w:val="22"/>
        </w:rPr>
        <w:t xml:space="preserve">Dílo v rozsahu a za podmínek dle této smlouvy dokončí zhotovitel nejpozději do </w:t>
      </w:r>
      <w:r w:rsidR="00674FE3">
        <w:rPr>
          <w:sz w:val="22"/>
          <w:szCs w:val="22"/>
        </w:rPr>
        <w:t>1</w:t>
      </w:r>
      <w:r w:rsidRPr="00B333A1">
        <w:rPr>
          <w:sz w:val="22"/>
          <w:szCs w:val="22"/>
        </w:rPr>
        <w:t xml:space="preserve">5. </w:t>
      </w:r>
      <w:r w:rsidR="00674FE3">
        <w:rPr>
          <w:sz w:val="22"/>
          <w:szCs w:val="22"/>
        </w:rPr>
        <w:t>12</w:t>
      </w:r>
      <w:r w:rsidRPr="00B333A1">
        <w:rPr>
          <w:sz w:val="22"/>
          <w:szCs w:val="22"/>
        </w:rPr>
        <w:t>. 201</w:t>
      </w:r>
      <w:r w:rsidR="00674FE3">
        <w:rPr>
          <w:sz w:val="22"/>
          <w:szCs w:val="22"/>
        </w:rPr>
        <w:t>9</w:t>
      </w:r>
      <w:r w:rsidRPr="00B333A1">
        <w:rPr>
          <w:sz w:val="22"/>
          <w:szCs w:val="22"/>
        </w:rPr>
        <w:t>.</w:t>
      </w:r>
    </w:p>
    <w:p w:rsidR="0087325C" w:rsidRDefault="003D46D4">
      <w:pPr>
        <w:jc w:val="both"/>
        <w:rPr>
          <w:sz w:val="22"/>
          <w:szCs w:val="22"/>
        </w:rPr>
      </w:pPr>
      <w:r w:rsidRPr="00B333A1">
        <w:rPr>
          <w:sz w:val="22"/>
          <w:szCs w:val="22"/>
        </w:rPr>
        <w:t xml:space="preserve">            </w:t>
      </w:r>
      <w:r w:rsidR="00A939A0">
        <w:rPr>
          <w:sz w:val="22"/>
          <w:szCs w:val="22"/>
        </w:rPr>
        <w:t xml:space="preserve"> </w:t>
      </w:r>
      <w:r w:rsidRPr="00B333A1">
        <w:rPr>
          <w:sz w:val="22"/>
          <w:szCs w:val="22"/>
        </w:rPr>
        <w:t xml:space="preserve">Místem plnění je </w:t>
      </w:r>
      <w:r w:rsidR="00C81F1A">
        <w:rPr>
          <w:color w:val="auto"/>
          <w:sz w:val="22"/>
          <w:szCs w:val="22"/>
        </w:rPr>
        <w:t>xxxxxx</w:t>
      </w:r>
      <w:bookmarkStart w:id="0" w:name="_GoBack"/>
      <w:bookmarkEnd w:id="0"/>
    </w:p>
    <w:p w:rsidR="0087325C" w:rsidRDefault="0087325C">
      <w:pPr>
        <w:jc w:val="both"/>
        <w:rPr>
          <w:sz w:val="22"/>
          <w:szCs w:val="22"/>
        </w:rPr>
      </w:pPr>
    </w:p>
    <w:p w:rsidR="0087325C" w:rsidRDefault="0087325C">
      <w:pPr>
        <w:jc w:val="both"/>
        <w:rPr>
          <w:sz w:val="22"/>
          <w:szCs w:val="22"/>
        </w:rPr>
      </w:pPr>
    </w:p>
    <w:p w:rsidR="0087325C" w:rsidRDefault="0087325C">
      <w:pPr>
        <w:jc w:val="both"/>
        <w:rPr>
          <w:sz w:val="22"/>
          <w:szCs w:val="22"/>
        </w:rPr>
      </w:pPr>
    </w:p>
    <w:p w:rsidR="0087325C" w:rsidRDefault="0087325C">
      <w:pPr>
        <w:jc w:val="both"/>
        <w:rPr>
          <w:sz w:val="22"/>
          <w:szCs w:val="22"/>
        </w:rPr>
      </w:pPr>
    </w:p>
    <w:p w:rsidR="0087325C" w:rsidRDefault="0087325C">
      <w:pPr>
        <w:jc w:val="center"/>
        <w:rPr>
          <w:b/>
          <w:sz w:val="22"/>
          <w:szCs w:val="22"/>
        </w:rPr>
      </w:pPr>
    </w:p>
    <w:p w:rsidR="0087325C" w:rsidRDefault="00731A4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VI.</w:t>
      </w:r>
    </w:p>
    <w:p w:rsidR="0087325C" w:rsidRDefault="00731A4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Platební podmínky</w:t>
      </w:r>
    </w:p>
    <w:p w:rsidR="0087325C" w:rsidRDefault="0087325C">
      <w:pPr>
        <w:rPr>
          <w:b/>
          <w:sz w:val="22"/>
          <w:szCs w:val="22"/>
        </w:rPr>
      </w:pPr>
    </w:p>
    <w:p w:rsidR="0087325C" w:rsidRDefault="00731A43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Fakturovat je možno po dohodě s objednatelem na základě provedené práce podle jeho finančních možností. </w:t>
      </w:r>
    </w:p>
    <w:p w:rsidR="0087325C" w:rsidRDefault="0087325C">
      <w:pPr>
        <w:ind w:left="360"/>
        <w:jc w:val="both"/>
        <w:rPr>
          <w:sz w:val="22"/>
          <w:szCs w:val="22"/>
        </w:rPr>
      </w:pPr>
    </w:p>
    <w:p w:rsidR="0087325C" w:rsidRDefault="00731A43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Cena díla je splatná při řádném splnění díla nejpozději do čtrnácti dnů na základě vystavení konečné faktury.</w:t>
      </w:r>
    </w:p>
    <w:p w:rsidR="0087325C" w:rsidRDefault="0087325C">
      <w:pPr>
        <w:tabs>
          <w:tab w:val="left" w:pos="2746"/>
        </w:tabs>
        <w:jc w:val="both"/>
        <w:rPr>
          <w:sz w:val="22"/>
          <w:szCs w:val="22"/>
        </w:rPr>
      </w:pPr>
    </w:p>
    <w:p w:rsidR="0087325C" w:rsidRDefault="00731A43">
      <w:pPr>
        <w:numPr>
          <w:ilvl w:val="0"/>
          <w:numId w:val="3"/>
        </w:numPr>
        <w:tabs>
          <w:tab w:val="left" w:pos="2746"/>
        </w:tabs>
        <w:jc w:val="both"/>
        <w:rPr>
          <w:sz w:val="22"/>
          <w:szCs w:val="22"/>
        </w:rPr>
      </w:pPr>
      <w:r>
        <w:rPr>
          <w:sz w:val="22"/>
          <w:szCs w:val="22"/>
        </w:rPr>
        <w:t>Pokud zhotovitel neprovede dílo v termínu podle bodu V. této smlouvy, je povinen zaplatit objednateli smluvní pokutu ve výši 0,05 % z ceny díla za každý den prodlení do předání díla. Zaplacením pokuty nezaniká právo na náhradu vzniklých škod.</w:t>
      </w:r>
    </w:p>
    <w:p w:rsidR="0087325C" w:rsidRDefault="0087325C">
      <w:pPr>
        <w:ind w:left="360"/>
        <w:jc w:val="both"/>
        <w:rPr>
          <w:sz w:val="22"/>
          <w:szCs w:val="22"/>
        </w:rPr>
      </w:pPr>
    </w:p>
    <w:p w:rsidR="0087325C" w:rsidRDefault="0087325C">
      <w:pPr>
        <w:rPr>
          <w:sz w:val="22"/>
          <w:szCs w:val="22"/>
        </w:rPr>
      </w:pPr>
    </w:p>
    <w:p w:rsidR="00600B8A" w:rsidRDefault="00600B8A">
      <w:pPr>
        <w:rPr>
          <w:sz w:val="22"/>
          <w:szCs w:val="22"/>
        </w:rPr>
      </w:pPr>
    </w:p>
    <w:p w:rsidR="0087325C" w:rsidRDefault="00731A4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VII.</w:t>
      </w:r>
    </w:p>
    <w:p w:rsidR="0087325C" w:rsidRDefault="00731A4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Záruční doba</w:t>
      </w:r>
    </w:p>
    <w:p w:rsidR="0087325C" w:rsidRDefault="0087325C">
      <w:pPr>
        <w:rPr>
          <w:b/>
          <w:sz w:val="22"/>
          <w:szCs w:val="22"/>
        </w:rPr>
      </w:pPr>
    </w:p>
    <w:p w:rsidR="0087325C" w:rsidRDefault="00731A43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poskytuje na řádně </w:t>
      </w:r>
      <w:r w:rsidR="00674FE3">
        <w:rPr>
          <w:sz w:val="22"/>
          <w:szCs w:val="22"/>
        </w:rPr>
        <w:t>provedené dílo záruku v délce 48</w:t>
      </w:r>
      <w:r>
        <w:rPr>
          <w:sz w:val="22"/>
          <w:szCs w:val="22"/>
        </w:rPr>
        <w:t xml:space="preserve"> měsíců, která počíná běžet dnem předání předmětu plnění objednateli, za předpokladu, že objednatel bude dodržovat podmínky uložení, manipulace a vystavení doporučené zhotovitelem při předání /</w:t>
      </w:r>
      <w:r w:rsidR="00A939A0">
        <w:rPr>
          <w:sz w:val="22"/>
          <w:szCs w:val="22"/>
        </w:rPr>
        <w:t xml:space="preserve"> </w:t>
      </w:r>
      <w:r>
        <w:rPr>
          <w:sz w:val="22"/>
          <w:szCs w:val="22"/>
        </w:rPr>
        <w:t>vrácení díla.</w:t>
      </w:r>
    </w:p>
    <w:p w:rsidR="0087325C" w:rsidRDefault="0087325C">
      <w:pPr>
        <w:ind w:left="360"/>
        <w:jc w:val="both"/>
        <w:rPr>
          <w:sz w:val="22"/>
          <w:szCs w:val="22"/>
        </w:rPr>
      </w:pPr>
    </w:p>
    <w:p w:rsidR="0087325C" w:rsidRDefault="00731A43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Reklamaci lze uplatnit do posledního dne záruční lhůty, přičemž i reklamace odeslaná objednatelem v poslední den záruční lhůty se považuje za včas uplatněnou. Zhotovitel je povinen reklamovanou vadu díla odstranit bez zbytečného odkladu.</w:t>
      </w:r>
    </w:p>
    <w:p w:rsidR="0087325C" w:rsidRDefault="0087325C">
      <w:pPr>
        <w:jc w:val="both"/>
        <w:rPr>
          <w:sz w:val="22"/>
          <w:szCs w:val="22"/>
        </w:rPr>
      </w:pPr>
    </w:p>
    <w:p w:rsidR="0087325C" w:rsidRDefault="00731A43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Zhotovitel však odpovídá i za takové vady, které se vyskytly po uběhnutí záruční doby a vznikly nesprávnými či neodbornými postupy při restaurátorských pracích, nebo použitím nevhodného materiálu. Odstranění takovýchto vad je zhotovitel povinen provést bezodkladně v dohodnuté lhůtě, a to bezplatně.</w:t>
      </w:r>
    </w:p>
    <w:p w:rsidR="0087325C" w:rsidRDefault="0087325C">
      <w:pPr>
        <w:jc w:val="both"/>
        <w:rPr>
          <w:sz w:val="22"/>
          <w:szCs w:val="22"/>
        </w:rPr>
      </w:pPr>
    </w:p>
    <w:p w:rsidR="0087325C" w:rsidRDefault="00731A43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V průběhu záruční doby nesmí dojít bez vědomí zhotovitele k zásahům do provedeného díla, které mění nebo naruší jeho charakter.</w:t>
      </w:r>
    </w:p>
    <w:p w:rsidR="0087325C" w:rsidRDefault="0087325C">
      <w:pPr>
        <w:jc w:val="both"/>
        <w:rPr>
          <w:sz w:val="22"/>
          <w:szCs w:val="22"/>
        </w:rPr>
      </w:pPr>
    </w:p>
    <w:p w:rsidR="0087325C" w:rsidRDefault="0087325C">
      <w:pPr>
        <w:jc w:val="both"/>
        <w:rPr>
          <w:sz w:val="22"/>
          <w:szCs w:val="22"/>
        </w:rPr>
      </w:pPr>
    </w:p>
    <w:p w:rsidR="0087325C" w:rsidRDefault="0087325C">
      <w:pPr>
        <w:ind w:left="720"/>
        <w:jc w:val="both"/>
        <w:rPr>
          <w:sz w:val="22"/>
          <w:szCs w:val="22"/>
        </w:rPr>
      </w:pPr>
    </w:p>
    <w:p w:rsidR="0087325C" w:rsidRDefault="0068577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</w:t>
      </w:r>
      <w:r w:rsidR="00A92D97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>II</w:t>
      </w:r>
      <w:r w:rsidR="00731A43">
        <w:rPr>
          <w:b/>
          <w:bCs/>
          <w:sz w:val="22"/>
          <w:szCs w:val="22"/>
        </w:rPr>
        <w:t>.</w:t>
      </w:r>
    </w:p>
    <w:p w:rsidR="0087325C" w:rsidRDefault="00731A4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Zveřejnění smlouvy v registru smluv</w:t>
      </w:r>
    </w:p>
    <w:p w:rsidR="0087325C" w:rsidRDefault="0087325C">
      <w:pPr>
        <w:pStyle w:val="Zkladntext"/>
        <w:jc w:val="center"/>
        <w:rPr>
          <w:b/>
          <w:bCs/>
          <w:sz w:val="22"/>
          <w:szCs w:val="22"/>
        </w:rPr>
      </w:pPr>
    </w:p>
    <w:p w:rsidR="0087325C" w:rsidRDefault="00731A43">
      <w:pPr>
        <w:pStyle w:val="Zkladntext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1. Smlouva bude v souladu se zákonem č. 340/2015 Sb., o zvláštních podmínkách účinnosti některých smluv, uveřejňování těchto smluv a o registru smluv („zákon o registru smluv“), zveřejněna v registru smluv. Smluvní strany berou na vědomí, že nebude-li smlouva zveřejněna ani devadesátý den od jejího uzavření, je následujícím dnem zrušena od počátku s účinky případného bezdůvodného obohacení.</w:t>
      </w:r>
    </w:p>
    <w:p w:rsidR="0087325C" w:rsidRDefault="00731A43">
      <w:pPr>
        <w:pStyle w:val="Zkladntext"/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Smluvní strany prohlašují, že žádná část smlouvy nenaplňuje znaky obchodního tajemství (§ 504 z. </w:t>
      </w:r>
      <w:proofErr w:type="gramStart"/>
      <w:r>
        <w:rPr>
          <w:sz w:val="22"/>
          <w:szCs w:val="22"/>
        </w:rPr>
        <w:t>č.</w:t>
      </w:r>
      <w:proofErr w:type="gramEnd"/>
      <w:r>
        <w:rPr>
          <w:sz w:val="22"/>
          <w:szCs w:val="22"/>
        </w:rPr>
        <w:t xml:space="preserve"> 89/2012 Sb., občanský zákoník).</w:t>
      </w:r>
    </w:p>
    <w:p w:rsidR="0087325C" w:rsidRDefault="00731A43">
      <w:pPr>
        <w:pStyle w:val="Zkladntext"/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A92D97">
        <w:rPr>
          <w:sz w:val="22"/>
          <w:szCs w:val="22"/>
        </w:rPr>
        <w:t xml:space="preserve">. Smluvní strany se dohodly, že </w:t>
      </w:r>
      <w:r>
        <w:rPr>
          <w:sz w:val="22"/>
          <w:szCs w:val="22"/>
        </w:rPr>
        <w:t>uveřejnění v registru smluv provede Regionální muzeum ve Vysokém Mýtě, a to bezodkladně po uzavření této smlouvy, nejpozději však do 30 dní od uzavření smlouvy.</w:t>
      </w:r>
    </w:p>
    <w:p w:rsidR="0087325C" w:rsidRDefault="0087325C">
      <w:pPr>
        <w:jc w:val="both"/>
        <w:rPr>
          <w:b/>
          <w:sz w:val="22"/>
          <w:szCs w:val="22"/>
        </w:rPr>
      </w:pPr>
    </w:p>
    <w:p w:rsidR="0087325C" w:rsidRDefault="0068577F">
      <w:pPr>
        <w:jc w:val="center"/>
      </w:pPr>
      <w:r>
        <w:rPr>
          <w:b/>
          <w:sz w:val="22"/>
          <w:szCs w:val="22"/>
        </w:rPr>
        <w:t>I</w:t>
      </w:r>
      <w:r w:rsidR="00731A43">
        <w:rPr>
          <w:b/>
          <w:sz w:val="22"/>
          <w:szCs w:val="22"/>
        </w:rPr>
        <w:t>X.</w:t>
      </w:r>
    </w:p>
    <w:p w:rsidR="0087325C" w:rsidRDefault="00731A43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Závěrečná ustanovení</w:t>
      </w:r>
    </w:p>
    <w:p w:rsidR="0087325C" w:rsidRDefault="0087325C">
      <w:pPr>
        <w:rPr>
          <w:b/>
          <w:sz w:val="22"/>
          <w:szCs w:val="22"/>
        </w:rPr>
      </w:pPr>
    </w:p>
    <w:p w:rsidR="0087325C" w:rsidRDefault="00731A43">
      <w:pPr>
        <w:numPr>
          <w:ilvl w:val="0"/>
          <w:numId w:val="6"/>
        </w:numPr>
        <w:overflowPunct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Okamžikem převzetí až do jeho řádného vrácení nese zhotovitel nebezpečí škody na </w:t>
      </w:r>
      <w:r w:rsidR="00674FE3">
        <w:rPr>
          <w:sz w:val="22"/>
          <w:szCs w:val="22"/>
        </w:rPr>
        <w:t>přívěsu</w:t>
      </w:r>
      <w:r>
        <w:rPr>
          <w:sz w:val="22"/>
          <w:szCs w:val="22"/>
        </w:rPr>
        <w:t xml:space="preserve">, jehož restaurování je předmětem této smlouvy. Odcizení, ztráta či jakékoli poškození </w:t>
      </w:r>
      <w:r w:rsidR="00A92D97">
        <w:rPr>
          <w:sz w:val="22"/>
          <w:szCs w:val="22"/>
        </w:rPr>
        <w:t>automobilu</w:t>
      </w:r>
      <w:r>
        <w:rPr>
          <w:sz w:val="22"/>
          <w:szCs w:val="22"/>
        </w:rPr>
        <w:t xml:space="preserve"> bude zhotovitelem hrazeno v plném rozsahu.</w:t>
      </w:r>
    </w:p>
    <w:p w:rsidR="0087325C" w:rsidRDefault="0087325C">
      <w:pPr>
        <w:overflowPunct w:val="0"/>
        <w:ind w:left="360"/>
        <w:jc w:val="both"/>
        <w:textAlignment w:val="auto"/>
        <w:rPr>
          <w:sz w:val="22"/>
          <w:szCs w:val="22"/>
        </w:rPr>
      </w:pPr>
    </w:p>
    <w:p w:rsidR="0087325C" w:rsidRDefault="00731A43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Práva a povinnosti Smluvních stran touto smlouvou výslovně neupravená se řídí právním řádem České republiky, zejm. zákonem č. 89/2012 Sb., občanský zákoník, v platném znění.</w:t>
      </w:r>
    </w:p>
    <w:p w:rsidR="0087325C" w:rsidRDefault="0087325C">
      <w:pPr>
        <w:jc w:val="both"/>
        <w:rPr>
          <w:sz w:val="22"/>
          <w:szCs w:val="22"/>
        </w:rPr>
      </w:pPr>
    </w:p>
    <w:p w:rsidR="0087325C" w:rsidRDefault="00731A43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Veškeré změny a dodatky k této smlouvě musí být písemnou formou, jinak jsou neplatné.</w:t>
      </w:r>
    </w:p>
    <w:p w:rsidR="0087325C" w:rsidRDefault="0087325C">
      <w:pPr>
        <w:overflowPunct w:val="0"/>
        <w:jc w:val="both"/>
        <w:textAlignment w:val="auto"/>
        <w:rPr>
          <w:sz w:val="22"/>
          <w:szCs w:val="22"/>
        </w:rPr>
      </w:pPr>
    </w:p>
    <w:p w:rsidR="0087325C" w:rsidRDefault="00731A43">
      <w:pPr>
        <w:numPr>
          <w:ilvl w:val="0"/>
          <w:numId w:val="6"/>
        </w:numPr>
        <w:overflowPunct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Tato smlouva je vyhotovena ve dvou stejnopisech s platností originálu, z nichž objednatel i zhotovitel obdrží po jednom vyhotovení.</w:t>
      </w:r>
    </w:p>
    <w:p w:rsidR="0087325C" w:rsidRDefault="0087325C">
      <w:pPr>
        <w:overflowPunct w:val="0"/>
        <w:jc w:val="both"/>
        <w:textAlignment w:val="auto"/>
        <w:rPr>
          <w:sz w:val="22"/>
          <w:szCs w:val="22"/>
        </w:rPr>
      </w:pPr>
    </w:p>
    <w:p w:rsidR="0087325C" w:rsidRDefault="00731A43">
      <w:pPr>
        <w:numPr>
          <w:ilvl w:val="0"/>
          <w:numId w:val="6"/>
        </w:numPr>
        <w:overflowPunct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Všichni účastníci této smlouvy prohlašují, že tuto smlouvu uzavřeli svobodně, vážně a srozumitelně, nikoli v tísni ani za jinak nápadně nevýhodných podmínek, smlouvu si přečetli, s jejím obsahem souhlasí a na důkaz toho připojují své podpisy.</w:t>
      </w:r>
    </w:p>
    <w:p w:rsidR="0087325C" w:rsidRDefault="0087325C">
      <w:pPr>
        <w:rPr>
          <w:sz w:val="22"/>
          <w:szCs w:val="22"/>
        </w:rPr>
      </w:pPr>
    </w:p>
    <w:p w:rsidR="0087325C" w:rsidRDefault="0087325C">
      <w:pPr>
        <w:jc w:val="right"/>
        <w:rPr>
          <w:sz w:val="22"/>
          <w:szCs w:val="22"/>
        </w:rPr>
      </w:pPr>
    </w:p>
    <w:p w:rsidR="0087325C" w:rsidRDefault="0087325C">
      <w:pPr>
        <w:rPr>
          <w:sz w:val="22"/>
          <w:szCs w:val="22"/>
        </w:rPr>
      </w:pPr>
    </w:p>
    <w:p w:rsidR="0087325C" w:rsidRDefault="0068577F">
      <w:pPr>
        <w:rPr>
          <w:sz w:val="22"/>
          <w:szCs w:val="22"/>
        </w:rPr>
      </w:pPr>
      <w:r w:rsidRPr="00B333A1">
        <w:rPr>
          <w:sz w:val="22"/>
          <w:szCs w:val="22"/>
        </w:rPr>
        <w:t>V</w:t>
      </w:r>
      <w:r w:rsidR="00F84B01" w:rsidRPr="00B333A1">
        <w:rPr>
          <w:sz w:val="22"/>
          <w:szCs w:val="22"/>
        </w:rPr>
        <w:t>e Vysokém Mýtě</w:t>
      </w:r>
      <w:r w:rsidRPr="00B333A1">
        <w:rPr>
          <w:sz w:val="22"/>
          <w:szCs w:val="22"/>
        </w:rPr>
        <w:t xml:space="preserve"> </w:t>
      </w:r>
      <w:r w:rsidR="00731A43" w:rsidRPr="00B333A1">
        <w:rPr>
          <w:sz w:val="22"/>
          <w:szCs w:val="22"/>
        </w:rPr>
        <w:t>dne</w:t>
      </w:r>
      <w:r w:rsidRPr="00B333A1">
        <w:rPr>
          <w:sz w:val="22"/>
          <w:szCs w:val="22"/>
        </w:rPr>
        <w:t xml:space="preserve"> </w:t>
      </w:r>
      <w:r w:rsidR="00674FE3">
        <w:rPr>
          <w:sz w:val="22"/>
          <w:szCs w:val="22"/>
        </w:rPr>
        <w:t>20. června</w:t>
      </w:r>
      <w:r w:rsidRPr="00B333A1">
        <w:rPr>
          <w:sz w:val="22"/>
          <w:szCs w:val="22"/>
        </w:rPr>
        <w:t xml:space="preserve"> 201</w:t>
      </w:r>
      <w:r w:rsidR="00674FE3">
        <w:rPr>
          <w:sz w:val="22"/>
          <w:szCs w:val="22"/>
        </w:rPr>
        <w:t>9</w:t>
      </w:r>
      <w:r w:rsidR="00731A43">
        <w:rPr>
          <w:sz w:val="22"/>
          <w:szCs w:val="22"/>
        </w:rPr>
        <w:tab/>
      </w:r>
      <w:r w:rsidR="00731A43">
        <w:rPr>
          <w:sz w:val="22"/>
          <w:szCs w:val="22"/>
        </w:rPr>
        <w:tab/>
      </w:r>
      <w:r w:rsidR="00731A43">
        <w:rPr>
          <w:sz w:val="22"/>
          <w:szCs w:val="22"/>
        </w:rPr>
        <w:tab/>
      </w:r>
      <w:r w:rsidR="00731A43">
        <w:rPr>
          <w:sz w:val="22"/>
          <w:szCs w:val="22"/>
        </w:rPr>
        <w:tab/>
        <w:t xml:space="preserve">            </w:t>
      </w:r>
    </w:p>
    <w:p w:rsidR="0087325C" w:rsidRDefault="0087325C">
      <w:pPr>
        <w:rPr>
          <w:sz w:val="22"/>
          <w:szCs w:val="22"/>
        </w:rPr>
      </w:pPr>
    </w:p>
    <w:p w:rsidR="0087325C" w:rsidRDefault="0087325C">
      <w:pPr>
        <w:rPr>
          <w:sz w:val="22"/>
          <w:szCs w:val="22"/>
        </w:rPr>
      </w:pPr>
    </w:p>
    <w:p w:rsidR="0087325C" w:rsidRDefault="0087325C">
      <w:pPr>
        <w:rPr>
          <w:sz w:val="22"/>
          <w:szCs w:val="22"/>
        </w:rPr>
      </w:pPr>
    </w:p>
    <w:p w:rsidR="0087325C" w:rsidRDefault="00731A43">
      <w:p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  <w:u w:val="single"/>
        </w:rPr>
        <w:t>Objednatel: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  <w:u w:val="single"/>
        </w:rPr>
        <w:t>Zhotovitel:</w:t>
      </w:r>
    </w:p>
    <w:p w:rsidR="0087325C" w:rsidRDefault="00731A4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87325C" w:rsidRDefault="0087325C">
      <w:pPr>
        <w:jc w:val="both"/>
        <w:rPr>
          <w:sz w:val="22"/>
          <w:szCs w:val="22"/>
        </w:rPr>
      </w:pPr>
    </w:p>
    <w:p w:rsidR="0087325C" w:rsidRDefault="00731A4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87325C" w:rsidRDefault="00731A4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</w:t>
      </w:r>
    </w:p>
    <w:p w:rsidR="0087325C" w:rsidRDefault="00731A43">
      <w:pPr>
        <w:rPr>
          <w:sz w:val="22"/>
          <w:szCs w:val="22"/>
        </w:rPr>
      </w:pPr>
      <w:r>
        <w:rPr>
          <w:sz w:val="22"/>
        </w:rPr>
        <w:t>Mgr. Jiří Junek, ředitel muzea</w:t>
      </w:r>
      <w:r w:rsidR="00CE09A1">
        <w:rPr>
          <w:sz w:val="22"/>
        </w:rPr>
        <w:tab/>
      </w:r>
      <w:r w:rsidR="00CE09A1">
        <w:rPr>
          <w:sz w:val="22"/>
        </w:rPr>
        <w:tab/>
      </w:r>
      <w:r w:rsidR="00CE09A1">
        <w:rPr>
          <w:sz w:val="22"/>
        </w:rPr>
        <w:tab/>
      </w:r>
      <w:r w:rsidR="00CE09A1">
        <w:rPr>
          <w:sz w:val="22"/>
        </w:rPr>
        <w:tab/>
        <w:t xml:space="preserve">Miroslav </w:t>
      </w:r>
      <w:proofErr w:type="spellStart"/>
      <w:r w:rsidR="00CE09A1">
        <w:rPr>
          <w:sz w:val="22"/>
        </w:rPr>
        <w:t>Mňuk</w:t>
      </w:r>
      <w:proofErr w:type="spellEnd"/>
      <w:r w:rsidR="00CE09A1">
        <w:rPr>
          <w:sz w:val="22"/>
        </w:rPr>
        <w:t>, jednatel</w:t>
      </w:r>
    </w:p>
    <w:p w:rsidR="0087325C" w:rsidRDefault="00731A43">
      <w:pPr>
        <w:rPr>
          <w:sz w:val="22"/>
          <w:szCs w:val="22"/>
        </w:rPr>
      </w:pPr>
      <w:r>
        <w:rPr>
          <w:sz w:val="22"/>
          <w:szCs w:val="22"/>
        </w:rPr>
        <w:t xml:space="preserve">za Regionální muzeum ve Vysokém </w:t>
      </w:r>
      <w:proofErr w:type="gramStart"/>
      <w:r>
        <w:rPr>
          <w:sz w:val="22"/>
          <w:szCs w:val="22"/>
        </w:rPr>
        <w:t>Mýtě</w:t>
      </w:r>
      <w:r w:rsidR="00CE09A1">
        <w:rPr>
          <w:sz w:val="22"/>
          <w:szCs w:val="22"/>
        </w:rPr>
        <w:t xml:space="preserve">                       </w:t>
      </w:r>
      <w:r w:rsidR="00CE09A1" w:rsidRPr="00422AF0">
        <w:rPr>
          <w:sz w:val="22"/>
          <w:szCs w:val="22"/>
        </w:rPr>
        <w:t>MM</w:t>
      </w:r>
      <w:proofErr w:type="gramEnd"/>
      <w:r w:rsidR="00CE09A1" w:rsidRPr="00422AF0">
        <w:rPr>
          <w:sz w:val="22"/>
          <w:szCs w:val="22"/>
        </w:rPr>
        <w:t xml:space="preserve"> </w:t>
      </w:r>
      <w:proofErr w:type="spellStart"/>
      <w:r w:rsidR="00CE09A1" w:rsidRPr="00422AF0">
        <w:rPr>
          <w:sz w:val="22"/>
          <w:szCs w:val="22"/>
        </w:rPr>
        <w:t>Renova</w:t>
      </w:r>
      <w:proofErr w:type="spellEnd"/>
      <w:r w:rsidR="00CE09A1" w:rsidRPr="00422AF0">
        <w:rPr>
          <w:sz w:val="22"/>
          <w:szCs w:val="22"/>
        </w:rPr>
        <w:t xml:space="preserve"> s. r. o.</w:t>
      </w:r>
      <w:r>
        <w:rPr>
          <w:sz w:val="22"/>
          <w:szCs w:val="22"/>
        </w:rPr>
        <w:t xml:space="preserve">   </w:t>
      </w:r>
    </w:p>
    <w:p w:rsidR="0087325C" w:rsidRDefault="0087325C">
      <w:pPr>
        <w:jc w:val="both"/>
        <w:rPr>
          <w:sz w:val="22"/>
          <w:szCs w:val="22"/>
        </w:rPr>
      </w:pPr>
    </w:p>
    <w:p w:rsidR="0087325C" w:rsidRDefault="0087325C">
      <w:pPr>
        <w:suppressAutoHyphens/>
        <w:rPr>
          <w:sz w:val="22"/>
          <w:szCs w:val="22"/>
        </w:rPr>
      </w:pPr>
    </w:p>
    <w:p w:rsidR="0087325C" w:rsidRDefault="0087325C"/>
    <w:p w:rsidR="0087325C" w:rsidRDefault="0087325C"/>
    <w:sectPr w:rsidR="008732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03" w:rsidRDefault="00007B03">
      <w:r>
        <w:separator/>
      </w:r>
    </w:p>
  </w:endnote>
  <w:endnote w:type="continuationSeparator" w:id="0">
    <w:p w:rsidR="00007B03" w:rsidRDefault="0000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25C" w:rsidRDefault="00731A43">
    <w:pPr>
      <w:pStyle w:val="Zpat"/>
      <w:pBdr>
        <w:bottom w:val="single" w:sz="4" w:space="1" w:color="00000A"/>
      </w:pBdr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5405" cy="146050"/>
              <wp:effectExtent l="0" t="0" r="0" b="0"/>
              <wp:wrapSquare wrapText="largest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7325C" w:rsidRDefault="00731A43">
                          <w:pPr>
                            <w:pStyle w:val="Zpa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81F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ámec1" o:spid="_x0000_s1026" style="position:absolute;margin-left:-46.05pt;margin-top:.05pt;width:5.15pt;height:11.5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jWJ2AEAAAsEAAAOAAAAZHJzL2Uyb0RvYy54bWysU9tu2zAMfR+wfxD0vtgpsqII4hTDig4D&#10;hq1otw+QZSoWoBsoNXY+Z9+yHxslO+4uTy36IlMUD8lzSO+uR2vYETBq7xq+XtWcgZO+0+7Q8B/f&#10;b99dcRaTcJ0w3kHDTxD59f7tm90QtnDhe286QEZJXNwOoeF9SmFbVVH2YEVc+QCOHpVHKxJd8VB1&#10;KAbKbk11UdeX1eCxC+glxEjem+mR70t+pUCmb0pFSMw0nHpL5cRytvms9juxPaAIvZZzG+IFXVih&#10;HRVdUt2IJNgj6v9SWS3RR6/SSnpbeaW0hMKB2Kzrf9g89CJA4ULixLDIFF8vrfx6vEOmO5odZ05Y&#10;GtH9r58W5DpLM4S4pYiHcIfzLZKZeY4Kbf4SAzYWOU+LnDAmJsl5ubmqSXNJL+vN+82mqF09YQPG&#10;9Am8ZdloONKwiobi+CUmqkeh55BcyvlbbUwZmHF/OSgwe6rc7tRgsdLJQI4z7h4UcSx9ZkeUeGg/&#10;GmTTItCmUpvndSjJCJADFRV8JnaGZDSU/XsmfgGV+t6lBW+185inMvGc2GWiaWzHeTyt7040T/PZ&#10;0Y7kfT8beDba2Sg6hA+PiVQtYudME3yuQBtXZjD/HXml/7yXqKd/eP8bAAD//wMAUEsDBBQABgAI&#10;AAAAIQDQ7Rsf2gAAAAMBAAAPAAAAZHJzL2Rvd25yZXYueG1sTI/BTsMwEETvSP0HaytxQdRpKqGS&#10;xqmqSr0hoYYe4LaNt3EgXkex2wS+HucEx50ZzbzNt6NtxY163zhWsFwkIIgrpxuuFZzeDo9rED4g&#10;a2wdk4Jv8rAtZnc5ZtoNfKRbGWoRS9hnqMCE0GVS+sqQRb9wHXH0Lq63GOLZ11L3OMRy28o0SZ6k&#10;xYbjgsGO9oaqr/JqFRxe3xviH3l8eF4P7rNKP0rz0il1Px93GxCBxvAXhgk/okMRmc7uytqLVkF8&#10;JEyqmLxkBeKsIF0tQRa5/M9e/AIAAP//AwBQSwECLQAUAAYACAAAACEAtoM4kv4AAADhAQAAEwAA&#10;AAAAAAAAAAAAAAAAAAAAW0NvbnRlbnRfVHlwZXNdLnhtbFBLAQItABQABgAIAAAAIQA4/SH/1gAA&#10;AJQBAAALAAAAAAAAAAAAAAAAAC8BAABfcmVscy8ucmVsc1BLAQItABQABgAIAAAAIQDoDjWJ2AEA&#10;AAsEAAAOAAAAAAAAAAAAAAAAAC4CAABkcnMvZTJvRG9jLnhtbFBLAQItABQABgAIAAAAIQDQ7Rsf&#10;2gAAAAMBAAAPAAAAAAAAAAAAAAAAADIEAABkcnMvZG93bnJldi54bWxQSwUGAAAAAAQABADzAAAA&#10;OQUAAAAA&#10;" filled="f" stroked="f">
              <v:textbox style="mso-fit-shape-to-text:t" inset="0,0,0,0">
                <w:txbxContent>
                  <w:p w:rsidR="0087325C" w:rsidRDefault="00731A43">
                    <w:pPr>
                      <w:pStyle w:val="Zpa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81F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03" w:rsidRDefault="00007B03">
      <w:r>
        <w:separator/>
      </w:r>
    </w:p>
  </w:footnote>
  <w:footnote w:type="continuationSeparator" w:id="0">
    <w:p w:rsidR="00007B03" w:rsidRDefault="00007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25C" w:rsidRDefault="0087325C">
    <w:pPr>
      <w:pStyle w:val="Zhlav"/>
      <w:pBdr>
        <w:bottom w:val="single" w:sz="4" w:space="1" w:color="00000A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412"/>
    <w:multiLevelType w:val="multilevel"/>
    <w:tmpl w:val="09D0D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9708F"/>
    <w:multiLevelType w:val="multilevel"/>
    <w:tmpl w:val="EFA89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69159E"/>
    <w:multiLevelType w:val="multilevel"/>
    <w:tmpl w:val="23C467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7AE7C7F"/>
    <w:multiLevelType w:val="multilevel"/>
    <w:tmpl w:val="E54082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D32CEE"/>
    <w:multiLevelType w:val="multilevel"/>
    <w:tmpl w:val="E8801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28242A"/>
    <w:multiLevelType w:val="multilevel"/>
    <w:tmpl w:val="1C847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E2DF7"/>
    <w:multiLevelType w:val="multilevel"/>
    <w:tmpl w:val="4D0E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7635FD"/>
    <w:multiLevelType w:val="multilevel"/>
    <w:tmpl w:val="B3D45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0739E6"/>
    <w:multiLevelType w:val="multilevel"/>
    <w:tmpl w:val="EE84E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25C"/>
    <w:rsid w:val="00007B03"/>
    <w:rsid w:val="000C63C9"/>
    <w:rsid w:val="000F5C6D"/>
    <w:rsid w:val="00231B6A"/>
    <w:rsid w:val="003D46D4"/>
    <w:rsid w:val="00422AF0"/>
    <w:rsid w:val="00442AE4"/>
    <w:rsid w:val="004605EB"/>
    <w:rsid w:val="00460A4A"/>
    <w:rsid w:val="00491743"/>
    <w:rsid w:val="00600B8A"/>
    <w:rsid w:val="00614333"/>
    <w:rsid w:val="00650E94"/>
    <w:rsid w:val="00674FE3"/>
    <w:rsid w:val="0068577F"/>
    <w:rsid w:val="007038BD"/>
    <w:rsid w:val="00731A43"/>
    <w:rsid w:val="0087325C"/>
    <w:rsid w:val="00946FD4"/>
    <w:rsid w:val="00A92D97"/>
    <w:rsid w:val="00A939A0"/>
    <w:rsid w:val="00B333A1"/>
    <w:rsid w:val="00C81F1A"/>
    <w:rsid w:val="00CD31F2"/>
    <w:rsid w:val="00CE09A1"/>
    <w:rsid w:val="00D55B2D"/>
    <w:rsid w:val="00DC4E73"/>
    <w:rsid w:val="00F8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41D97"/>
  <w15:docId w15:val="{19B3AF8C-4C0A-4068-B8C4-ED45EEA4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7A24"/>
    <w:pPr>
      <w:textAlignment w:val="baseline"/>
    </w:pPr>
    <w:rPr>
      <w:rFonts w:ascii="Times New Roman" w:eastAsia="Times New Roman" w:hAnsi="Times New Roman" w:cs="Times New Roman"/>
      <w:color w:val="00000A"/>
      <w:szCs w:val="20"/>
      <w:lang w:eastAsia="cs-CZ"/>
    </w:rPr>
  </w:style>
  <w:style w:type="paragraph" w:styleId="Nadpis1">
    <w:name w:val="heading 1"/>
    <w:basedOn w:val="Normln"/>
    <w:link w:val="Nadpis1Char"/>
    <w:qFormat/>
    <w:rsid w:val="00657A24"/>
    <w:pPr>
      <w:overflowPunct w:val="0"/>
      <w:spacing w:beforeAutospacing="1" w:afterAutospacing="1"/>
      <w:textAlignment w:val="auto"/>
      <w:outlineLvl w:val="0"/>
    </w:pPr>
    <w:rPr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657A24"/>
    <w:rPr>
      <w:rFonts w:ascii="Times New Roman" w:eastAsia="Times New Roman" w:hAnsi="Times New Roman" w:cs="Times New Roman"/>
      <w:b/>
      <w:bCs/>
      <w:sz w:val="48"/>
      <w:szCs w:val="48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657A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qFormat/>
    <w:rsid w:val="00657A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qFormat/>
    <w:rsid w:val="00657A24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2125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rsid w:val="00657A2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657A24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657A24"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2125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4E8A"/>
    <w:pPr>
      <w:ind w:left="720"/>
      <w:contextualSpacing/>
    </w:p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93213-2903-4546-B4F2-634EBDAD7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948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dc:description/>
  <cp:lastModifiedBy>Stepan</cp:lastModifiedBy>
  <cp:revision>3</cp:revision>
  <cp:lastPrinted>2018-01-12T12:00:00Z</cp:lastPrinted>
  <dcterms:created xsi:type="dcterms:W3CDTF">2019-06-27T12:23:00Z</dcterms:created>
  <dcterms:modified xsi:type="dcterms:W3CDTF">2019-06-27T12:25:00Z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