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2C" w:rsidRDefault="00CD522C" w:rsidP="00BC596F">
      <w:bookmarkStart w:id="0" w:name="_GoBack"/>
      <w:bookmarkEnd w:id="0"/>
    </w:p>
    <w:p w:rsidR="006203AC" w:rsidRDefault="006203AC" w:rsidP="002D6D3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CD522C" w:rsidRDefault="002C6F41" w:rsidP="002C6F4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C6F41">
        <w:rPr>
          <w:rFonts w:asciiTheme="minorHAnsi" w:hAnsiTheme="minorHAnsi" w:cstheme="minorHAnsi"/>
          <w:sz w:val="22"/>
          <w:szCs w:val="22"/>
        </w:rPr>
        <w:t>FT</w:t>
      </w:r>
      <w:r>
        <w:rPr>
          <w:rFonts w:asciiTheme="minorHAnsi" w:hAnsiTheme="minorHAnsi" w:cstheme="minorHAnsi"/>
          <w:sz w:val="22"/>
          <w:szCs w:val="22"/>
        </w:rPr>
        <w:t>L - First Transport Lines, a.s.</w:t>
      </w:r>
      <w:r>
        <w:rPr>
          <w:rFonts w:asciiTheme="minorHAnsi" w:hAnsiTheme="minorHAnsi" w:cstheme="minorHAnsi"/>
          <w:sz w:val="22"/>
          <w:szCs w:val="22"/>
        </w:rPr>
        <w:br/>
        <w:t>Letecká 8</w:t>
      </w:r>
      <w:r>
        <w:rPr>
          <w:rFonts w:asciiTheme="minorHAnsi" w:hAnsiTheme="minorHAnsi" w:cstheme="minorHAnsi"/>
          <w:sz w:val="22"/>
          <w:szCs w:val="22"/>
        </w:rPr>
        <w:br/>
      </w:r>
      <w:r w:rsidRPr="002C6F41">
        <w:rPr>
          <w:rFonts w:asciiTheme="minorHAnsi" w:hAnsiTheme="minorHAnsi" w:cstheme="minorHAnsi"/>
          <w:sz w:val="22"/>
          <w:szCs w:val="22"/>
        </w:rPr>
        <w:t>796 01  Prostějov</w:t>
      </w:r>
    </w:p>
    <w:p w:rsidR="00CD522C" w:rsidRPr="00610F9B" w:rsidRDefault="00CD522C" w:rsidP="00CD522C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jc w:val="right"/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 xml:space="preserve">Prostějov </w:t>
      </w:r>
      <w:r w:rsidR="00521B44">
        <w:rPr>
          <w:rFonts w:asciiTheme="minorHAnsi" w:hAnsiTheme="minorHAnsi" w:cstheme="minorHAnsi"/>
          <w:sz w:val="22"/>
          <w:szCs w:val="22"/>
        </w:rPr>
        <w:t>3</w:t>
      </w:r>
      <w:r w:rsidR="0081484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21B44">
        <w:rPr>
          <w:rFonts w:asciiTheme="minorHAnsi" w:hAnsiTheme="minorHAnsi" w:cstheme="minorHAnsi"/>
          <w:sz w:val="22"/>
          <w:szCs w:val="22"/>
        </w:rPr>
        <w:t>květ</w:t>
      </w:r>
      <w:r w:rsidR="00591B65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201</w:t>
      </w:r>
      <w:r w:rsidR="00521B44">
        <w:rPr>
          <w:rFonts w:asciiTheme="minorHAnsi" w:hAnsiTheme="minorHAnsi" w:cstheme="minorHAnsi"/>
          <w:sz w:val="22"/>
          <w:szCs w:val="22"/>
        </w:rPr>
        <w:t>9</w:t>
      </w: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Default="00CD522C" w:rsidP="00CD522C">
      <w:pPr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 xml:space="preserve">č.j. </w:t>
      </w:r>
      <w:r w:rsidR="00521B44">
        <w:rPr>
          <w:rFonts w:asciiTheme="minorHAnsi" w:hAnsiTheme="minorHAnsi" w:cstheme="minorHAnsi"/>
          <w:sz w:val="22"/>
          <w:szCs w:val="22"/>
        </w:rPr>
        <w:t>2</w:t>
      </w:r>
      <w:r w:rsidR="002C6F4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/1</w:t>
      </w:r>
      <w:r w:rsidR="00521B44">
        <w:rPr>
          <w:rFonts w:asciiTheme="minorHAnsi" w:hAnsiTheme="minorHAnsi" w:cstheme="minorHAnsi"/>
          <w:sz w:val="22"/>
          <w:szCs w:val="22"/>
        </w:rPr>
        <w:t>9</w:t>
      </w:r>
    </w:p>
    <w:p w:rsidR="00CD522C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b/>
          <w:sz w:val="22"/>
          <w:szCs w:val="22"/>
        </w:rPr>
      </w:pPr>
      <w:r w:rsidRPr="00610F9B">
        <w:rPr>
          <w:rFonts w:asciiTheme="minorHAnsi" w:hAnsiTheme="minorHAnsi" w:cstheme="minorHAnsi"/>
          <w:b/>
          <w:sz w:val="22"/>
          <w:szCs w:val="22"/>
        </w:rPr>
        <w:t>Objednávka</w:t>
      </w: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CD522C" w:rsidRDefault="00CD522C" w:rsidP="00CD522C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CD522C">
        <w:rPr>
          <w:rFonts w:asciiTheme="minorHAnsi" w:hAnsiTheme="minorHAnsi" w:cstheme="minorHAnsi"/>
          <w:sz w:val="22"/>
          <w:szCs w:val="22"/>
        </w:rPr>
        <w:t>Objednáváme u vás pro projekt</w:t>
      </w:r>
      <w:r w:rsidRPr="00CD522C">
        <w:rPr>
          <w:rFonts w:asciiTheme="minorHAnsi" w:hAnsiTheme="minorHAnsi" w:cstheme="minorHAnsi"/>
          <w:b/>
          <w:sz w:val="22"/>
          <w:szCs w:val="22"/>
        </w:rPr>
        <w:t xml:space="preserve"> „Podpora pedagogické práce“ - </w:t>
      </w:r>
      <w:r w:rsidRPr="00CD522C">
        <w:rPr>
          <w:rFonts w:asciiTheme="minorHAnsi" w:hAnsiTheme="minorHAnsi" w:cstheme="minorHAnsi"/>
          <w:sz w:val="22"/>
          <w:szCs w:val="22"/>
        </w:rPr>
        <w:t xml:space="preserve">CZ.02.3.68/0.0/0.0/16_010/0000534 </w:t>
      </w:r>
      <w:r w:rsidR="002C6F41">
        <w:rPr>
          <w:rFonts w:asciiTheme="minorHAnsi" w:hAnsiTheme="minorHAnsi" w:cstheme="minorHAnsi"/>
          <w:sz w:val="22"/>
          <w:szCs w:val="22"/>
        </w:rPr>
        <w:t>zájezd do Hoyerswerdy v Německu pro 14 pedagogických pracovníků v termínu 16. – 21. 6. 2019</w:t>
      </w:r>
      <w:r w:rsidR="00FF4BDC">
        <w:rPr>
          <w:rFonts w:asciiTheme="minorHAnsi" w:hAnsiTheme="minorHAnsi" w:cstheme="minorHAnsi"/>
          <w:sz w:val="22"/>
          <w:szCs w:val="22"/>
        </w:rPr>
        <w:t xml:space="preserve"> v celkové ceně do </w:t>
      </w:r>
      <w:r w:rsidR="00A85C22">
        <w:rPr>
          <w:rFonts w:asciiTheme="minorHAnsi" w:hAnsiTheme="minorHAnsi" w:cstheme="minorHAnsi"/>
          <w:sz w:val="22"/>
          <w:szCs w:val="22"/>
        </w:rPr>
        <w:t>39</w:t>
      </w:r>
      <w:r w:rsidR="002C6F41">
        <w:rPr>
          <w:rFonts w:asciiTheme="minorHAnsi" w:hAnsiTheme="minorHAnsi" w:cstheme="minorHAnsi"/>
          <w:sz w:val="22"/>
          <w:szCs w:val="22"/>
        </w:rPr>
        <w:t>0.</w:t>
      </w:r>
      <w:r w:rsidR="00FF4BDC">
        <w:rPr>
          <w:rFonts w:asciiTheme="minorHAnsi" w:hAnsiTheme="minorHAnsi" w:cstheme="minorHAnsi"/>
          <w:sz w:val="22"/>
          <w:szCs w:val="22"/>
        </w:rPr>
        <w:t>000,- Kč s</w:t>
      </w:r>
      <w:r w:rsidR="002C6F41">
        <w:rPr>
          <w:rFonts w:asciiTheme="minorHAnsi" w:hAnsiTheme="minorHAnsi" w:cstheme="minorHAnsi"/>
          <w:sz w:val="22"/>
          <w:szCs w:val="22"/>
        </w:rPr>
        <w:t> </w:t>
      </w:r>
      <w:r w:rsidR="00FF4BDC">
        <w:rPr>
          <w:rFonts w:asciiTheme="minorHAnsi" w:hAnsiTheme="minorHAnsi" w:cstheme="minorHAnsi"/>
          <w:sz w:val="22"/>
          <w:szCs w:val="22"/>
        </w:rPr>
        <w:t>DPH</w:t>
      </w:r>
      <w:r w:rsidR="002C6F41">
        <w:rPr>
          <w:rFonts w:asciiTheme="minorHAnsi" w:hAnsiTheme="minorHAnsi" w:cstheme="minorHAnsi"/>
          <w:sz w:val="22"/>
          <w:szCs w:val="22"/>
        </w:rPr>
        <w:t>.</w:t>
      </w:r>
      <w:r w:rsidR="00A85C22">
        <w:rPr>
          <w:rFonts w:asciiTheme="minorHAnsi" w:hAnsiTheme="minorHAnsi" w:cstheme="minorHAnsi"/>
          <w:sz w:val="22"/>
          <w:szCs w:val="22"/>
        </w:rPr>
        <w:t xml:space="preserve"> Limit na ubytování je 100€ na osobu a den, limit na stravu je 45€ na osobu a den. Dále požadujeme pro účastníky zájezdu vyplacení kapesného</w:t>
      </w:r>
      <w:r w:rsidR="00814841">
        <w:rPr>
          <w:rFonts w:asciiTheme="minorHAnsi" w:hAnsiTheme="minorHAnsi" w:cstheme="minorHAnsi"/>
          <w:sz w:val="22"/>
          <w:szCs w:val="22"/>
        </w:rPr>
        <w:t xml:space="preserve"> a zajištění připojištění na cestu do zahraničí</w:t>
      </w:r>
      <w:r w:rsidR="00A85C22">
        <w:rPr>
          <w:rFonts w:asciiTheme="minorHAnsi" w:hAnsiTheme="minorHAnsi" w:cstheme="minorHAnsi"/>
          <w:sz w:val="22"/>
          <w:szCs w:val="22"/>
        </w:rPr>
        <w:t>. Náklady na ubytování a stravu řidiče budou zahrnuty do dopravy.</w:t>
      </w:r>
    </w:p>
    <w:p w:rsidR="00CD522C" w:rsidRPr="00CD522C" w:rsidRDefault="00CD522C" w:rsidP="00CD52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522C" w:rsidRPr="00CD522C" w:rsidRDefault="00CD522C" w:rsidP="00CD522C">
      <w:pPr>
        <w:rPr>
          <w:rFonts w:asciiTheme="minorHAnsi" w:hAnsiTheme="minorHAnsi" w:cstheme="minorHAnsi"/>
          <w:sz w:val="22"/>
          <w:szCs w:val="22"/>
        </w:rPr>
      </w:pPr>
      <w:r w:rsidRPr="00CD522C">
        <w:rPr>
          <w:rFonts w:asciiTheme="minorHAnsi" w:hAnsiTheme="minorHAnsi" w:cstheme="minorHAnsi"/>
          <w:sz w:val="22"/>
          <w:szCs w:val="22"/>
        </w:rPr>
        <w:t>Prosíme o vystavení faktury s textem ve tvaru: „Fakturujeme Vám pro potřeby vašeho projektu ESF OPVVV reg č. CZ.02.3.68/0.0/0.0/16_010/0000534 Podpora pedagogické práce …“</w:t>
      </w:r>
      <w:r w:rsidRPr="00CD522C">
        <w:rPr>
          <w:rFonts w:asciiTheme="minorHAnsi" w:hAnsiTheme="minorHAnsi" w:cstheme="minorHAnsi"/>
          <w:sz w:val="22"/>
          <w:szCs w:val="22"/>
        </w:rPr>
        <w:br/>
      </w:r>
    </w:p>
    <w:p w:rsidR="00CD522C" w:rsidRPr="00610F9B" w:rsidRDefault="00CD522C" w:rsidP="00CD522C">
      <w:pPr>
        <w:jc w:val="both"/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>Současně vás zavazujeme povinností uchovávat do roku 2025 doklady související s plněním této zakázky způsobem uvedeným v zákoně č. 563/1991 Sb. o účetnictví,</w:t>
      </w:r>
      <w:r>
        <w:rPr>
          <w:rFonts w:asciiTheme="minorHAnsi" w:hAnsiTheme="minorHAnsi" w:cstheme="minorHAnsi"/>
          <w:sz w:val="22"/>
          <w:szCs w:val="22"/>
        </w:rPr>
        <w:t xml:space="preserve"> ve znění pozdějších předpisů a </w:t>
      </w:r>
      <w:r w:rsidRPr="00610F9B">
        <w:rPr>
          <w:rFonts w:asciiTheme="minorHAnsi" w:hAnsiTheme="minorHAnsi" w:cstheme="minorHAnsi"/>
          <w:sz w:val="22"/>
          <w:szCs w:val="22"/>
        </w:rPr>
        <w:t>v zákoně č. 499/2004 Sb. o archivnictví a spisové službě a o změně některých zákonů ve znění pozdějších předpisů a v souladu s dalšími platnými právními předpisy ČR.  Dále vás zavazujeme povinností umožnit osobám oprávněným k výkonu kontroly projektu, z něhož je zakázka hrazena, provést kontrolu těchto dokladů.</w:t>
      </w:r>
    </w:p>
    <w:p w:rsidR="00CD522C" w:rsidRPr="00610F9B" w:rsidRDefault="00CD522C" w:rsidP="00CD52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>S pozdravem</w:t>
      </w: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  <w:r w:rsidRPr="00610F9B">
        <w:rPr>
          <w:rFonts w:asciiTheme="minorHAnsi" w:hAnsiTheme="minorHAnsi" w:cstheme="minorHAnsi"/>
          <w:sz w:val="22"/>
          <w:szCs w:val="22"/>
        </w:rPr>
        <w:t>Ing. Michal Šmucr</w:t>
      </w:r>
    </w:p>
    <w:p w:rsidR="00CD522C" w:rsidRDefault="00CD522C" w:rsidP="00CD522C"/>
    <w:p w:rsidR="00CD522C" w:rsidRPr="00610F9B" w:rsidRDefault="00CD522C" w:rsidP="00CD522C">
      <w:pPr>
        <w:rPr>
          <w:rFonts w:asciiTheme="minorHAnsi" w:hAnsiTheme="minorHAnsi" w:cstheme="minorHAnsi"/>
          <w:sz w:val="22"/>
          <w:szCs w:val="22"/>
        </w:rPr>
      </w:pPr>
    </w:p>
    <w:p w:rsidR="00CD522C" w:rsidRDefault="00CD522C" w:rsidP="00BC596F"/>
    <w:p w:rsidR="008E3FA3" w:rsidRDefault="008E3FA3" w:rsidP="00BC596F"/>
    <w:sectPr w:rsidR="008E3FA3" w:rsidSect="00BC596F">
      <w:headerReference w:type="default" r:id="rId6"/>
      <w:pgSz w:w="11906" w:h="16838" w:code="9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37" w:rsidRDefault="00843B37" w:rsidP="00BC596F">
      <w:r>
        <w:separator/>
      </w:r>
    </w:p>
  </w:endnote>
  <w:endnote w:type="continuationSeparator" w:id="0">
    <w:p w:rsidR="00843B37" w:rsidRDefault="00843B37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37" w:rsidRDefault="00843B37" w:rsidP="00BC596F">
      <w:r>
        <w:separator/>
      </w:r>
    </w:p>
  </w:footnote>
  <w:footnote w:type="continuationSeparator" w:id="0">
    <w:p w:rsidR="00843B37" w:rsidRDefault="00843B37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41" w:rsidRPr="00A9364D" w:rsidRDefault="002C6F41" w:rsidP="00BC596F">
    <w:pPr>
      <w:rPr>
        <w:b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-46493</wp:posOffset>
          </wp:positionH>
          <wp:positionV relativeFrom="paragraph">
            <wp:posOffset>-262476</wp:posOffset>
          </wp:positionV>
          <wp:extent cx="1277013" cy="850790"/>
          <wp:effectExtent l="1905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85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5"/>
        <w:szCs w:val="25"/>
      </w:rPr>
      <w:t xml:space="preserve"> </w:t>
    </w:r>
    <w:r>
      <w:rPr>
        <w:b/>
        <w:sz w:val="25"/>
        <w:szCs w:val="25"/>
      </w:rPr>
      <w:tab/>
    </w:r>
    <w:r>
      <w:rPr>
        <w:b/>
        <w:sz w:val="25"/>
        <w:szCs w:val="25"/>
      </w:rPr>
      <w:tab/>
      <w:t xml:space="preserve">      </w:t>
    </w:r>
  </w:p>
  <w:p w:rsidR="002C6F41" w:rsidRDefault="00CF6A03" w:rsidP="00BC596F">
    <w:pPr>
      <w:rPr>
        <w:b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982345</wp:posOffset>
              </wp:positionH>
              <wp:positionV relativeFrom="paragraph">
                <wp:posOffset>69850</wp:posOffset>
              </wp:positionV>
              <wp:extent cx="3697605" cy="273685"/>
              <wp:effectExtent l="1270" t="3175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F41" w:rsidRPr="00E018A6" w:rsidRDefault="002C6F41" w:rsidP="008E3FA3">
                          <w:pPr>
                            <w:rPr>
                              <w:b/>
                              <w:noProof/>
                            </w:rPr>
                          </w:pPr>
                          <w:r w:rsidRPr="00A9364D">
                            <w:rPr>
                              <w:b/>
                              <w:sz w:val="25"/>
                              <w:szCs w:val="25"/>
                            </w:rPr>
                            <w:t>Gymnázium Jiřího Wolkera, Prostějov, Kollárova 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7.35pt;margin-top:5.5pt;width:291.15pt;height:21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MufwIAAA0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" stroked="f">
              <v:textbox style="mso-fit-shape-to-text:t">
                <w:txbxContent>
                  <w:p w:rsidR="002C6F41" w:rsidRPr="00E018A6" w:rsidRDefault="002C6F41" w:rsidP="008E3FA3">
                    <w:pPr>
                      <w:rPr>
                        <w:b/>
                        <w:noProof/>
                      </w:rPr>
                    </w:pPr>
                    <w:r w:rsidRPr="00A9364D">
                      <w:rPr>
                        <w:b/>
                        <w:sz w:val="25"/>
                        <w:szCs w:val="25"/>
                      </w:rPr>
                      <w:t>Gymnázium Jiřího Wolkera, Prostějov, Kollárova 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6F41">
      <w:rPr>
        <w:b/>
      </w:rPr>
      <w:tab/>
    </w:r>
    <w:r w:rsidR="002C6F41">
      <w:rPr>
        <w:b/>
      </w:rPr>
      <w:tab/>
      <w:t xml:space="preserve">      </w:t>
    </w:r>
  </w:p>
  <w:p w:rsidR="002C6F41" w:rsidRDefault="002C6F41" w:rsidP="00BC596F">
    <w:pPr>
      <w:rPr>
        <w:b/>
      </w:rPr>
    </w:pPr>
  </w:p>
  <w:p w:rsidR="002C6F41" w:rsidRDefault="00CF6A03" w:rsidP="00BC596F">
    <w:pPr>
      <w:rPr>
        <w:b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62230</wp:posOffset>
              </wp:positionV>
              <wp:extent cx="6077585" cy="222885"/>
              <wp:effectExtent l="0" t="0" r="635" b="190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758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F41" w:rsidRPr="00D97C00" w:rsidRDefault="002C6F41" w:rsidP="008E3FA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tel: 582 800 070, 077         </w:t>
                          </w:r>
                          <w:r w:rsidRPr="00BC596F">
                            <w:rPr>
                              <w:sz w:val="18"/>
                              <w:szCs w:val="18"/>
                            </w:rPr>
                            <w:t>IČO: 479</w:t>
                          </w:r>
                          <w:r>
                            <w:rPr>
                              <w:sz w:val="18"/>
                              <w:szCs w:val="18"/>
                            </w:rPr>
                            <w:t> </w:t>
                          </w:r>
                          <w:r w:rsidRPr="00BC596F">
                            <w:rPr>
                              <w:sz w:val="18"/>
                              <w:szCs w:val="18"/>
                            </w:rPr>
                            <w:t>222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BC596F">
                            <w:rPr>
                              <w:sz w:val="18"/>
                              <w:szCs w:val="18"/>
                            </w:rPr>
                            <w:t>06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ID: </w:t>
                          </w:r>
                          <w:r w:rsidRPr="00BC596F">
                            <w:rPr>
                              <w:sz w:val="18"/>
                              <w:szCs w:val="18"/>
                            </w:rPr>
                            <w:t xml:space="preserve">mzugyxh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C596F">
                            <w:rPr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D1332D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gjw@gjwprostejov.cz</w:t>
                            </w:r>
                          </w:hyperlink>
                          <w:r w:rsidRPr="00BC596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Pr="00BC596F">
                            <w:rPr>
                              <w:sz w:val="18"/>
                              <w:szCs w:val="18"/>
                            </w:rPr>
                            <w:t xml:space="preserve">       </w:t>
                          </w:r>
                          <w:hyperlink r:id="rId3" w:history="1">
                            <w:r w:rsidRPr="00BC596F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www.gjwprostejov.cz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9.1pt;margin-top:4.9pt;width:478.5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1XggIAABY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" stroked="f">
              <v:textbox style="mso-fit-shape-to-text:t">
                <w:txbxContent>
                  <w:p w:rsidR="002C6F41" w:rsidRPr="00D97C00" w:rsidRDefault="002C6F41" w:rsidP="008E3FA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tel: 582 800 070, 077         </w:t>
                    </w:r>
                    <w:r w:rsidRPr="00BC596F">
                      <w:rPr>
                        <w:sz w:val="18"/>
                        <w:szCs w:val="18"/>
                      </w:rPr>
                      <w:t>IČO: 479</w:t>
                    </w:r>
                    <w:r>
                      <w:rPr>
                        <w:sz w:val="18"/>
                        <w:szCs w:val="18"/>
                      </w:rPr>
                      <w:t> </w:t>
                    </w:r>
                    <w:r w:rsidRPr="00BC596F">
                      <w:rPr>
                        <w:sz w:val="18"/>
                        <w:szCs w:val="18"/>
                      </w:rPr>
                      <w:t>222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BC596F">
                      <w:rPr>
                        <w:sz w:val="18"/>
                        <w:szCs w:val="18"/>
                      </w:rPr>
                      <w:t>06</w:t>
                    </w:r>
                    <w:r>
                      <w:rPr>
                        <w:sz w:val="18"/>
                        <w:szCs w:val="18"/>
                      </w:rPr>
                      <w:t xml:space="preserve">          ID: </w:t>
                    </w:r>
                    <w:r w:rsidRPr="00BC596F">
                      <w:rPr>
                        <w:sz w:val="18"/>
                        <w:szCs w:val="18"/>
                      </w:rPr>
                      <w:t xml:space="preserve">mzugyxh </w:t>
                    </w:r>
                    <w:r>
                      <w:rPr>
                        <w:sz w:val="18"/>
                        <w:szCs w:val="18"/>
                      </w:rPr>
                      <w:t xml:space="preserve">       </w:t>
                    </w:r>
                    <w:r w:rsidRPr="00BC596F">
                      <w:rPr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D1332D">
                        <w:rPr>
                          <w:rStyle w:val="Hypertextovodkaz"/>
                          <w:sz w:val="18"/>
                          <w:szCs w:val="18"/>
                        </w:rPr>
                        <w:t>gjw@gjwprostejov.cz</w:t>
                      </w:r>
                    </w:hyperlink>
                    <w:r w:rsidRPr="00BC596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         </w:t>
                    </w:r>
                    <w:r w:rsidRPr="00BC596F">
                      <w:rPr>
                        <w:sz w:val="18"/>
                        <w:szCs w:val="18"/>
                      </w:rPr>
                      <w:t xml:space="preserve">       </w:t>
                    </w:r>
                    <w:hyperlink r:id="rId5" w:history="1">
                      <w:r w:rsidRPr="00BC596F">
                        <w:rPr>
                          <w:rStyle w:val="Hypertextovodkaz"/>
                          <w:sz w:val="18"/>
                          <w:szCs w:val="18"/>
                        </w:rPr>
                        <w:t>www.gjwprostejov.cz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17780</wp:posOffset>
              </wp:positionV>
              <wp:extent cx="5867400" cy="0"/>
              <wp:effectExtent l="17780" t="17780" r="20320" b="203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B2CE5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4pt" to="458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2C6F41">
      <w:rPr>
        <w:b/>
        <w:sz w:val="16"/>
        <w:szCs w:val="16"/>
      </w:rPr>
      <w:t xml:space="preserve"> </w:t>
    </w:r>
  </w:p>
  <w:p w:rsidR="002C6F41" w:rsidRDefault="002C6F41" w:rsidP="00BC596F">
    <w:pPr>
      <w:rPr>
        <w:sz w:val="18"/>
        <w:szCs w:val="18"/>
      </w:rPr>
    </w:pPr>
  </w:p>
  <w:p w:rsidR="002C6F41" w:rsidRDefault="002C6F41" w:rsidP="00BC596F">
    <w:pPr>
      <w:rPr>
        <w:sz w:val="18"/>
        <w:szCs w:val="18"/>
      </w:rPr>
    </w:pPr>
  </w:p>
  <w:p w:rsidR="002C6F41" w:rsidRPr="00BC596F" w:rsidRDefault="002C6F41" w:rsidP="00BC596F"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6F"/>
    <w:rsid w:val="0000492C"/>
    <w:rsid w:val="000207CD"/>
    <w:rsid w:val="000A4691"/>
    <w:rsid w:val="00137C89"/>
    <w:rsid w:val="001B4E9B"/>
    <w:rsid w:val="001F59E3"/>
    <w:rsid w:val="0027124A"/>
    <w:rsid w:val="002B5151"/>
    <w:rsid w:val="002C6F41"/>
    <w:rsid w:val="002D6D33"/>
    <w:rsid w:val="00315DB5"/>
    <w:rsid w:val="0035561B"/>
    <w:rsid w:val="003952E1"/>
    <w:rsid w:val="003E7663"/>
    <w:rsid w:val="00400581"/>
    <w:rsid w:val="00521B44"/>
    <w:rsid w:val="00591B65"/>
    <w:rsid w:val="005D61E8"/>
    <w:rsid w:val="006203AC"/>
    <w:rsid w:val="00650BDE"/>
    <w:rsid w:val="006D7435"/>
    <w:rsid w:val="0075745C"/>
    <w:rsid w:val="00814841"/>
    <w:rsid w:val="00843B37"/>
    <w:rsid w:val="008C78CF"/>
    <w:rsid w:val="008E3FA3"/>
    <w:rsid w:val="0095099A"/>
    <w:rsid w:val="00A85C22"/>
    <w:rsid w:val="00AF1E7D"/>
    <w:rsid w:val="00AF7D4C"/>
    <w:rsid w:val="00B020DF"/>
    <w:rsid w:val="00B15D9E"/>
    <w:rsid w:val="00B60609"/>
    <w:rsid w:val="00BB68BD"/>
    <w:rsid w:val="00BB7008"/>
    <w:rsid w:val="00BC596F"/>
    <w:rsid w:val="00BF7EBC"/>
    <w:rsid w:val="00CA7C0F"/>
    <w:rsid w:val="00CD522C"/>
    <w:rsid w:val="00CF2CE9"/>
    <w:rsid w:val="00CF6A03"/>
    <w:rsid w:val="00D361F2"/>
    <w:rsid w:val="00E15253"/>
    <w:rsid w:val="00EB333A"/>
    <w:rsid w:val="00F37B55"/>
    <w:rsid w:val="00F66FDB"/>
    <w:rsid w:val="00FA0F1E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77809-36C6-4460-9B36-69D4F57C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FA3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96F"/>
  </w:style>
  <w:style w:type="paragraph" w:styleId="Zpat">
    <w:name w:val="footer"/>
    <w:basedOn w:val="Normln"/>
    <w:link w:val="Zpat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96F"/>
  </w:style>
  <w:style w:type="character" w:styleId="Hypertextovodkaz">
    <w:name w:val="Hyperlink"/>
    <w:basedOn w:val="Standardnpsmoodstavce"/>
    <w:rsid w:val="00BC59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CD52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jwprostejov.cz" TargetMode="External"/><Relationship Id="rId2" Type="http://schemas.openxmlformats.org/officeDocument/2006/relationships/hyperlink" Target="mailto:gjw@gjwprostejov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gjwprostejov.cz" TargetMode="External"/><Relationship Id="rId4" Type="http://schemas.openxmlformats.org/officeDocument/2006/relationships/hyperlink" Target="mailto:gjw@gjw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Střídecký František</dc:creator>
  <cp:lastModifiedBy>Vychodilová Jana</cp:lastModifiedBy>
  <cp:revision>2</cp:revision>
  <dcterms:created xsi:type="dcterms:W3CDTF">2019-06-27T11:14:00Z</dcterms:created>
  <dcterms:modified xsi:type="dcterms:W3CDTF">2019-06-27T11:14:00Z</dcterms:modified>
</cp:coreProperties>
</file>