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91" w:rsidRPr="00E40947" w:rsidRDefault="00443091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443091" w:rsidRPr="001B40D1" w:rsidRDefault="00443091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 w:rsidRPr="00116E43">
        <w:rPr>
          <w:i w:val="0"/>
          <w:caps w:val="0"/>
        </w:rPr>
        <w:t>0</w:t>
      </w:r>
      <w:r>
        <w:rPr>
          <w:i w:val="0"/>
          <w:caps w:val="0"/>
        </w:rPr>
        <w:t>022/M3800</w:t>
      </w:r>
      <w:r w:rsidRPr="00116E43">
        <w:rPr>
          <w:i w:val="0"/>
          <w:caps w:val="0"/>
        </w:rPr>
        <w:t>/1</w:t>
      </w:r>
      <w:r>
        <w:rPr>
          <w:i w:val="0"/>
          <w:caps w:val="0"/>
        </w:rPr>
        <w:t>9</w:t>
      </w:r>
      <w:r w:rsidRPr="00116E43">
        <w:rPr>
          <w:i w:val="0"/>
          <w:caps w:val="0"/>
        </w:rPr>
        <w:t>/RS (objednatele)</w:t>
      </w:r>
    </w:p>
    <w:p w:rsidR="00443091" w:rsidRPr="0017301F" w:rsidRDefault="00443091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Pr="00BA48FE">
        <w:rPr>
          <w:caps w:val="0"/>
          <w:sz w:val="22"/>
          <w:szCs w:val="22"/>
          <w:highlight w:val="yellow"/>
        </w:rPr>
        <w:t>x</w:t>
      </w:r>
      <w:r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443091" w:rsidRPr="0017301F" w:rsidRDefault="00443091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443091" w:rsidRPr="0017301F" w:rsidRDefault="00443091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Obnova vodovodního řadu, ul. Lotyšská, Praha 6</w:t>
      </w:r>
      <w:r w:rsidRPr="0017301F">
        <w:rPr>
          <w:b/>
          <w:i w:val="0"/>
          <w:caps w:val="0"/>
        </w:rPr>
        <w:t>“</w:t>
      </w:r>
    </w:p>
    <w:p w:rsidR="00443091" w:rsidRDefault="00443091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443091" w:rsidRDefault="0044309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443091" w:rsidRDefault="0044309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443091" w:rsidRDefault="0044309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443091" w:rsidRDefault="00443091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443091" w:rsidRDefault="00443091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443091" w:rsidRDefault="00443091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443091" w:rsidRPr="0091364D" w:rsidRDefault="00443091" w:rsidP="001853DF">
      <w:pPr>
        <w:pStyle w:val="Smluvnstrany123"/>
        <w:spacing w:after="0"/>
        <w:rPr>
          <w:lang w:eastAsia="en-US"/>
        </w:rPr>
      </w:pPr>
      <w:r w:rsidRPr="0091364D">
        <w:rPr>
          <w:b/>
          <w:lang w:eastAsia="en-US"/>
        </w:rPr>
        <w:t>S u b t e r r a  a.s.</w:t>
      </w:r>
      <w:r w:rsidRPr="0091364D">
        <w:rPr>
          <w:lang w:eastAsia="en-US"/>
        </w:rPr>
        <w:t>, IČ: 453 09 612, DIČ: CZ 453 09 612</w:t>
      </w:r>
    </w:p>
    <w:p w:rsidR="00443091" w:rsidRDefault="00443091" w:rsidP="001853DF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91364D">
        <w:rPr>
          <w:lang w:eastAsia="en-US"/>
        </w:rPr>
        <w:t>se sídlem Koželužská 2246/5, 180 00 Praha 8</w:t>
      </w:r>
    </w:p>
    <w:p w:rsidR="00443091" w:rsidRDefault="00443091" w:rsidP="001853DF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rPr>
          <w:lang w:eastAsia="en-US"/>
        </w:rPr>
        <w:t>B</w:t>
      </w:r>
      <w:r w:rsidRPr="007E7C4B">
        <w:t xml:space="preserve">, vložka </w:t>
      </w:r>
      <w:r>
        <w:t>1383</w:t>
      </w:r>
    </w:p>
    <w:p w:rsidR="00443091" w:rsidRDefault="00443091" w:rsidP="001853DF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  <w:t>na základě plné moci</w:t>
      </w:r>
    </w:p>
    <w:p w:rsidR="00443091" w:rsidRDefault="00443091" w:rsidP="001853DF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443091" w:rsidRDefault="00443091" w:rsidP="001853DF">
      <w:pPr>
        <w:pStyle w:val="Smluvnstrany123"/>
        <w:numPr>
          <w:ilvl w:val="0"/>
          <w:numId w:val="0"/>
        </w:numPr>
        <w:ind w:left="567"/>
      </w:pPr>
      <w:r>
        <w:t xml:space="preserve"> 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443091" w:rsidRDefault="00443091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443091" w:rsidRDefault="00443091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443091" w:rsidRDefault="00443091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443091" w:rsidRDefault="00443091" w:rsidP="00581D0C">
      <w:pPr>
        <w:pStyle w:val="Nadpis"/>
      </w:pPr>
      <w:r>
        <w:t>SE SMLUVNÍ STRANY DOHODLY NA NÁSLEDUJÍCÍM:</w:t>
      </w:r>
    </w:p>
    <w:p w:rsidR="00443091" w:rsidRDefault="00443091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443091" w:rsidRPr="00BC2077" w:rsidRDefault="00443091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443091" w:rsidRDefault="00443091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443091" w:rsidRDefault="00443091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 w:rsidRPr="00D7596C">
        <w:rPr>
          <w:bCs/>
        </w:rPr>
        <w:t xml:space="preserve">obnova stávajícího vodovodního řadu v komunikaci včetně </w:t>
      </w:r>
      <w:r w:rsidRPr="005E645C">
        <w:rPr>
          <w:bCs/>
        </w:rPr>
        <w:t>obnovy vodovodních přípojek</w:t>
      </w:r>
      <w:r w:rsidRPr="00D7596C">
        <w:rPr>
          <w:bCs/>
        </w:rPr>
        <w:t xml:space="preserve"> v prostoru veřejného </w:t>
      </w:r>
      <w:r>
        <w:rPr>
          <w:bCs/>
        </w:rPr>
        <w:t>prostranství</w:t>
      </w:r>
      <w:r w:rsidRPr="00D7596C">
        <w:rPr>
          <w:bCs/>
        </w:rPr>
        <w:t xml:space="preserve"> v Lotyšské ulici v Praze 6. Realizace bude provedena v otevřeném výkopu. Celková délka obnovovaných řadů je </w:t>
      </w:r>
      <w:smartTag w:uri="urn:schemas-microsoft-com:office:smarttags" w:element="metricconverter">
        <w:smartTagPr>
          <w:attr w:name="ProductID" w:val="190,60 m"/>
        </w:smartTagPr>
        <w:r w:rsidRPr="00D7596C">
          <w:rPr>
            <w:bCs/>
          </w:rPr>
          <w:t>190,60 m</w:t>
        </w:r>
      </w:smartTag>
      <w:r w:rsidRPr="00D7596C">
        <w:rPr>
          <w:bCs/>
        </w:rPr>
        <w:t xml:space="preserve">, </w:t>
      </w:r>
      <w:r w:rsidRPr="005E645C">
        <w:rPr>
          <w:bCs/>
        </w:rPr>
        <w:t xml:space="preserve">celková délka obnovovaných vodovodních přípojek </w:t>
      </w:r>
      <w:smartTag w:uri="urn:schemas-microsoft-com:office:smarttags" w:element="metricconverter">
        <w:smartTagPr>
          <w:attr w:name="ProductID" w:val="44,5 m"/>
        </w:smartTagPr>
        <w:r w:rsidRPr="005E645C">
          <w:rPr>
            <w:bCs/>
          </w:rPr>
          <w:t>44,5 m</w:t>
        </w:r>
      </w:smartTag>
      <w:r w:rsidRPr="00D7596C">
        <w:rPr>
          <w:bCs/>
        </w:rPr>
        <w:t xml:space="preserve">. Délka rušených řadů je celkem cca </w:t>
      </w:r>
      <w:smartTag w:uri="urn:schemas-microsoft-com:office:smarttags" w:element="metricconverter">
        <w:smartTagPr>
          <w:attr w:name="ProductID" w:val="196,20 m"/>
        </w:smartTagPr>
        <w:r w:rsidRPr="00D7596C">
          <w:rPr>
            <w:bCs/>
          </w:rPr>
          <w:t>196,20 m</w:t>
        </w:r>
      </w:smartTag>
      <w:r w:rsidRPr="00D7596C">
        <w:rPr>
          <w:bCs/>
        </w:rPr>
        <w:t xml:space="preserve">, </w:t>
      </w:r>
      <w:r w:rsidRPr="005E645C">
        <w:rPr>
          <w:bCs/>
        </w:rPr>
        <w:t xml:space="preserve">délka 4 rušených stávajících přípojek je celkem </w:t>
      </w:r>
      <w:smartTag w:uri="urn:schemas-microsoft-com:office:smarttags" w:element="metricconverter">
        <w:smartTagPr>
          <w:attr w:name="ProductID" w:val="38,20 m"/>
        </w:smartTagPr>
        <w:r w:rsidRPr="005E645C">
          <w:rPr>
            <w:bCs/>
          </w:rPr>
          <w:t>38,20 m</w:t>
        </w:r>
      </w:smartTag>
      <w:r w:rsidRPr="00D7596C">
        <w:rPr>
          <w:bCs/>
        </w:rPr>
        <w:t xml:space="preserve"> </w:t>
      </w:r>
      <w:r>
        <w:t>(dále jen „</w:t>
      </w:r>
      <w:r w:rsidRPr="00D7596C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443091" w:rsidRPr="007A1A85" w:rsidRDefault="00443091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443091" w:rsidRPr="00D7596C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7596C">
        <w:t>převzetí Staveniště od Objednatele;</w:t>
      </w:r>
    </w:p>
    <w:p w:rsidR="00443091" w:rsidRPr="00D7596C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7596C">
        <w:t>bude-li nutné provedení všech přípravných prací včetně přípojek, oplocení a záborů;</w:t>
      </w:r>
    </w:p>
    <w:p w:rsidR="00443091" w:rsidRPr="00D7596C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7596C">
        <w:t>koordinace veškerých prací a dodávek včetně všech Poddodavatelů dle soupisů prací;</w:t>
      </w:r>
    </w:p>
    <w:p w:rsidR="00443091" w:rsidRPr="00D7596C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7596C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443091" w:rsidRPr="00D7596C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7596C">
        <w:t>kompletní montáže, instalace, kalibrace, uvedení do provozu, prověření bezchybné funkčnosti a předvedení všech Technologických zařízení Objednateli; a</w:t>
      </w:r>
    </w:p>
    <w:p w:rsidR="00443091" w:rsidRPr="00D7596C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7596C">
        <w:t>veškeré administrativní, řídící a kontrolní činnosti Zhotovitele v souvislosti se stavbou; a</w:t>
      </w:r>
    </w:p>
    <w:p w:rsidR="00443091" w:rsidRPr="00D7596C" w:rsidRDefault="00443091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D7596C">
        <w:t>poskytování záruky za jakost Díla podle podmínek uvedených v čl. 6. této Smlouvy</w:t>
      </w:r>
    </w:p>
    <w:p w:rsidR="00443091" w:rsidRPr="00D7596C" w:rsidRDefault="00443091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D7596C">
        <w:t>projednání dopravních rozhodnutí a jejich realizace, včetně nákladů s tím spojených.</w:t>
      </w:r>
    </w:p>
    <w:p w:rsidR="00443091" w:rsidRPr="000A2178" w:rsidRDefault="00443091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443091" w:rsidRPr="007A64B5" w:rsidRDefault="00443091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443091" w:rsidRDefault="00443091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443091" w:rsidRDefault="00443091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443091" w:rsidRPr="00484D48" w:rsidRDefault="00443091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443091" w:rsidRPr="005F2960" w:rsidRDefault="00443091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443091" w:rsidRPr="005F2960" w:rsidRDefault="00443091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  <w:r>
        <w:rPr>
          <w:color w:val="000000"/>
        </w:rPr>
        <w:t xml:space="preserve"> bez poddodavatelů</w:t>
      </w:r>
    </w:p>
    <w:p w:rsidR="00443091" w:rsidRPr="000C7172" w:rsidRDefault="00443091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443091" w:rsidRDefault="00443091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443091" w:rsidRDefault="00443091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443091" w:rsidRPr="00D7596C" w:rsidRDefault="00443091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  <w:r w:rsidRPr="00D7596C">
        <w:t>. Objednatel se zavazuje předat bez zbytečného odkladu po jeho vydání Zhotoviteli pravomocné stavební povolení, jakmile takovéto pravomocné stavební povolení obdrží. Zhotovitel je v tomto případě povinen ihned Objednatelem předané pravomocné stavební povolení převzít.</w:t>
      </w:r>
    </w:p>
    <w:p w:rsidR="00443091" w:rsidRDefault="00443091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8 kalendářních týdnů od předání Staveniště</w:t>
      </w:r>
      <w:r>
        <w:t xml:space="preserve">, v opačném případě je v prodlení. </w:t>
      </w:r>
      <w:r w:rsidRPr="00227C7B">
        <w:rPr>
          <w:b/>
        </w:rPr>
        <w:t>Dílo bude probíhat v koordinaci s Chodníkovým programem Prahy 6</w:t>
      </w:r>
      <w:r>
        <w:t xml:space="preserve">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443091" w:rsidRPr="00CB6AEF" w:rsidRDefault="00443091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ulice Lotyšská v Praze 6. Dílo bude plněno i na dalších místech, je-li to pro jeho splnění dle Smlouvy nezbytné.</w:t>
      </w:r>
    </w:p>
    <w:p w:rsidR="00443091" w:rsidRDefault="00443091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443091" w:rsidRDefault="00443091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443091" w:rsidRPr="00B13C03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443091" w:rsidRPr="00B13C03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443091" w:rsidRPr="00B13C03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443091" w:rsidRPr="00B13C03" w:rsidRDefault="00443091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443091" w:rsidRPr="00CB6AEF" w:rsidRDefault="00443091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443091" w:rsidRDefault="00443091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443091" w:rsidRPr="00CB6AEF" w:rsidRDefault="00443091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443091" w:rsidRPr="00291A88" w:rsidRDefault="00443091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443091" w:rsidRDefault="00443091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443091" w:rsidRDefault="00443091" w:rsidP="00AA0681">
      <w:pPr>
        <w:pStyle w:val="Druhrovesmlouvy"/>
        <w:numPr>
          <w:ilvl w:val="1"/>
          <w:numId w:val="6"/>
        </w:numPr>
        <w:jc w:val="left"/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3 685 292,25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  <w:r w:rsidRPr="00446F30">
        <w:t>(slovy</w:t>
      </w:r>
      <w:r>
        <w:t xml:space="preserve">: třimilióny šestsetosmdesátpěttisíc dvěstědevadesát dvakorun dvacetpěthaléřů), </w:t>
      </w:r>
      <w:r w:rsidRPr="00446F30">
        <w:t>a to řádně a včas v souladu s touto Smlouvou.</w:t>
      </w:r>
    </w:p>
    <w:p w:rsidR="00443091" w:rsidRDefault="00443091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443091" w:rsidRPr="00930C0F" w:rsidRDefault="00443091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443091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443091" w:rsidRDefault="00443091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443091" w:rsidRDefault="00443091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443091" w:rsidRDefault="00443091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443091" w:rsidRDefault="00443091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443091" w:rsidRDefault="00443091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443091" w:rsidRDefault="00443091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443091" w:rsidRDefault="00443091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443091" w:rsidRDefault="00443091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443091" w:rsidRDefault="00443091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443091" w:rsidRDefault="00443091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443091" w:rsidRPr="00635E0C" w:rsidRDefault="00443091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443091" w:rsidRDefault="00443091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443091" w:rsidRPr="00CE3E04" w:rsidRDefault="00443091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443091" w:rsidRDefault="00443091" w:rsidP="001853DF">
      <w:pPr>
        <w:pStyle w:val="Druhrovesmlouvy"/>
        <w:numPr>
          <w:ilvl w:val="1"/>
          <w:numId w:val="6"/>
        </w:numPr>
        <w:tabs>
          <w:tab w:val="clear" w:pos="1277"/>
          <w:tab w:val="num" w:pos="1135"/>
        </w:tabs>
        <w:spacing w:after="0"/>
        <w:ind w:left="1276"/>
      </w:pPr>
      <w:r>
        <w:t>Rek</w:t>
      </w:r>
      <w:r w:rsidRPr="00CE3E04">
        <w:t xml:space="preserve">lamace </w:t>
      </w:r>
      <w:r>
        <w:t>vad může být Objednatelem</w:t>
      </w:r>
      <w:r w:rsidRPr="00CE3E04">
        <w:t xml:space="preserve"> uplatněna telefonicky na níže uvedené číslo </w:t>
      </w:r>
      <w:r>
        <w:t xml:space="preserve">  </w:t>
      </w:r>
      <w:r w:rsidRPr="00CE3E04">
        <w:t>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>.</w:t>
      </w:r>
      <w:hyperlink r:id="rId7" w:history="1">
        <w:r w:rsidRPr="00E219BD">
          <w:rPr>
            <w:rStyle w:val="Hyperlink"/>
          </w:rPr>
          <w:t>mailto:</w:t>
        </w:r>
      </w:hyperlink>
      <w:r>
        <w:t xml:space="preserve"> </w:t>
      </w:r>
    </w:p>
    <w:p w:rsidR="00443091" w:rsidRDefault="00443091" w:rsidP="001853DF">
      <w:pPr>
        <w:pStyle w:val="Druhrovesmlouvy"/>
        <w:numPr>
          <w:ilvl w:val="0"/>
          <w:numId w:val="0"/>
        </w:numPr>
        <w:spacing w:after="0"/>
        <w:ind w:left="1276"/>
      </w:pPr>
      <w:r>
        <w:t>Odpovědná osoba ve věcech technických –, tel.č.:</w:t>
      </w:r>
      <w:r w:rsidRPr="00BC546F">
        <w:t xml:space="preserve"> </w:t>
      </w:r>
      <w:r>
        <w:t xml:space="preserve"> </w:t>
      </w:r>
    </w:p>
    <w:p w:rsidR="00443091" w:rsidRDefault="00443091" w:rsidP="001853DF">
      <w:pPr>
        <w:pStyle w:val="Druhrovesmlouvy"/>
        <w:numPr>
          <w:ilvl w:val="0"/>
          <w:numId w:val="0"/>
        </w:numPr>
        <w:spacing w:after="0"/>
        <w:ind w:left="1276"/>
      </w:pPr>
      <w:r>
        <w:t>, e-mail:   a,</w:t>
      </w:r>
      <w:r w:rsidRPr="00BC546F">
        <w:t xml:space="preserve"> </w:t>
      </w:r>
      <w:r>
        <w:t>tel. č.:, e-mail .</w:t>
      </w:r>
    </w:p>
    <w:p w:rsidR="00443091" w:rsidRDefault="00443091" w:rsidP="001853DF">
      <w:pPr>
        <w:pStyle w:val="Druhrovesmlouvy"/>
        <w:numPr>
          <w:ilvl w:val="0"/>
          <w:numId w:val="0"/>
        </w:numPr>
        <w:spacing w:after="0"/>
        <w:ind w:left="1276"/>
      </w:pPr>
      <w:r>
        <w:t xml:space="preserve">Přijímání hlášení o haváriích –, tel. č.:, e-mail: </w:t>
      </w:r>
    </w:p>
    <w:p w:rsidR="00443091" w:rsidRDefault="00443091" w:rsidP="001853DF">
      <w:pPr>
        <w:pStyle w:val="Druhrovesmlouvy"/>
        <w:numPr>
          <w:ilvl w:val="0"/>
          <w:numId w:val="0"/>
        </w:numPr>
        <w:spacing w:after="0"/>
        <w:ind w:left="1276"/>
      </w:pPr>
      <w:r>
        <w:t>Přijímání reklamací a vad –, tel. č.:, e-mail:.</w:t>
      </w:r>
    </w:p>
    <w:p w:rsidR="00443091" w:rsidRDefault="00443091" w:rsidP="001853DF">
      <w:pPr>
        <w:pStyle w:val="Druhrovesmlouvy"/>
        <w:numPr>
          <w:ilvl w:val="0"/>
          <w:numId w:val="0"/>
        </w:numPr>
        <w:spacing w:after="0"/>
        <w:ind w:left="1276" w:hanging="567"/>
      </w:pPr>
      <w:r>
        <w:t xml:space="preserve">    </w:t>
      </w:r>
      <w:r>
        <w:tab/>
        <w:t>Zhotovitel vždy předem oznámí Objednateli změnu tel. čísla nebo e-mailové adresy pro přijímání reklamací.</w:t>
      </w:r>
    </w:p>
    <w:p w:rsidR="00443091" w:rsidRDefault="00443091" w:rsidP="001853DF">
      <w:pPr>
        <w:pStyle w:val="Druhrovesmlouvy"/>
        <w:numPr>
          <w:ilvl w:val="0"/>
          <w:numId w:val="0"/>
        </w:numPr>
        <w:spacing w:after="0"/>
        <w:ind w:left="1276" w:hanging="567"/>
      </w:pPr>
    </w:p>
    <w:p w:rsidR="00443091" w:rsidRPr="00CE3E04" w:rsidRDefault="00443091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443091" w:rsidRPr="00121570" w:rsidRDefault="00443091" w:rsidP="001853DF">
      <w:pPr>
        <w:pStyle w:val="Druhrovesmlouvy"/>
        <w:numPr>
          <w:ilvl w:val="1"/>
          <w:numId w:val="6"/>
        </w:numPr>
      </w:pPr>
      <w:bookmarkStart w:id="2" w:name="_Ref317257511"/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plnění 200 000 000,- Kč u </w:t>
      </w:r>
      <w:r w:rsidRPr="00121570">
        <w:t>Generali Pojišťovna a.s., Bělehradská 132, 120 84 Praha 2 a Chubb European Group, organizační složka, Pobřežní 620/3, 186 00 |Praha 8, uzavřenou na pojistné plnění 800 000 000,- Kč.</w:t>
      </w:r>
    </w:p>
    <w:p w:rsidR="00443091" w:rsidRDefault="00443091" w:rsidP="007454E5">
      <w:pPr>
        <w:pStyle w:val="PrvnrovesmlouvyNadpis"/>
        <w:numPr>
          <w:ilvl w:val="0"/>
          <w:numId w:val="6"/>
        </w:numPr>
      </w:pPr>
      <w:r>
        <w:t>odpovědnost za vady</w:t>
      </w:r>
      <w:bookmarkEnd w:id="2"/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443091" w:rsidRDefault="00443091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443091" w:rsidRDefault="00443091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443091" w:rsidRPr="005F2960" w:rsidRDefault="00443091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443091" w:rsidRPr="00467CFE" w:rsidRDefault="00443091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443091" w:rsidRPr="00467CFE" w:rsidRDefault="00443091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443091" w:rsidRPr="00467CFE" w:rsidRDefault="00443091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443091" w:rsidRPr="00467CFE" w:rsidRDefault="00443091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443091" w:rsidRPr="00467CFE" w:rsidRDefault="00443091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443091" w:rsidRDefault="00443091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443091" w:rsidRDefault="00443091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443091" w:rsidRDefault="00443091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443091" w:rsidRDefault="00443091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443091" w:rsidRDefault="00443091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443091" w:rsidRDefault="00443091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443091" w:rsidRPr="004725DC" w:rsidRDefault="00443091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43091" w:rsidRDefault="00443091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443091" w:rsidTr="00204C6B">
        <w:trPr>
          <w:trHeight w:val="2060"/>
        </w:trPr>
        <w:tc>
          <w:tcPr>
            <w:tcW w:w="4464" w:type="dxa"/>
          </w:tcPr>
          <w:p w:rsidR="00443091" w:rsidRPr="00D476A1" w:rsidRDefault="00443091" w:rsidP="00204C6B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443091" w:rsidRPr="00D476A1" w:rsidRDefault="00443091" w:rsidP="00204C6B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443091" w:rsidRPr="00D476A1" w:rsidRDefault="00443091" w:rsidP="00204C6B">
            <w:pPr>
              <w:pStyle w:val="BodyText"/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443091" w:rsidRDefault="00443091" w:rsidP="00204C6B">
            <w:pPr>
              <w:pStyle w:val="BodyText"/>
              <w:spacing w:after="0"/>
              <w:ind w:firstLine="0"/>
            </w:pPr>
          </w:p>
          <w:p w:rsidR="00443091" w:rsidRPr="00D476A1" w:rsidRDefault="00443091" w:rsidP="00204C6B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443091" w:rsidRDefault="00443091" w:rsidP="00204C6B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443091" w:rsidRDefault="00443091" w:rsidP="00204C6B">
            <w:pPr>
              <w:pStyle w:val="BodyText"/>
              <w:spacing w:after="0"/>
              <w:ind w:firstLine="0"/>
            </w:pPr>
            <w:r>
              <w:t>v Praze, dne 11. 03. 2019,</w:t>
            </w:r>
          </w:p>
          <w:p w:rsidR="00443091" w:rsidRDefault="00443091" w:rsidP="00204C6B">
            <w:pPr>
              <w:pStyle w:val="BodyText"/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43091" w:rsidRDefault="00443091" w:rsidP="00204C6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43091" w:rsidRDefault="00443091" w:rsidP="00204C6B">
            <w:pPr>
              <w:pStyle w:val="BodyText"/>
              <w:spacing w:after="0"/>
              <w:ind w:firstLine="0"/>
              <w:jc w:val="left"/>
            </w:pPr>
          </w:p>
        </w:tc>
      </w:tr>
    </w:tbl>
    <w:p w:rsidR="00443091" w:rsidRDefault="00443091" w:rsidP="00F92821">
      <w:pPr>
        <w:pStyle w:val="Neodsazentext"/>
        <w:rPr>
          <w:b/>
        </w:rPr>
      </w:pPr>
    </w:p>
    <w:p w:rsidR="00443091" w:rsidRDefault="00443091" w:rsidP="00F92821">
      <w:pPr>
        <w:pStyle w:val="Neodsazentext"/>
        <w:rPr>
          <w:b/>
        </w:rPr>
      </w:pPr>
    </w:p>
    <w:p w:rsidR="00443091" w:rsidRDefault="00443091" w:rsidP="00F92821">
      <w:pPr>
        <w:pStyle w:val="Neodsazentext"/>
        <w:rPr>
          <w:b/>
        </w:rPr>
      </w:pPr>
    </w:p>
    <w:p w:rsidR="00443091" w:rsidRDefault="00443091" w:rsidP="00F92821">
      <w:pPr>
        <w:pStyle w:val="Neodsazentext"/>
        <w:rPr>
          <w:b/>
        </w:rPr>
      </w:pPr>
    </w:p>
    <w:p w:rsidR="00443091" w:rsidRPr="005F2960" w:rsidRDefault="00443091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443091" w:rsidRPr="00D7596C" w:rsidRDefault="00443091" w:rsidP="002418B0">
      <w:pPr>
        <w:pStyle w:val="Neodsazentext"/>
        <w:spacing w:after="0"/>
        <w:rPr>
          <w:color w:val="000000"/>
        </w:rPr>
      </w:pPr>
      <w:r w:rsidRPr="00D7596C">
        <w:rPr>
          <w:color w:val="000000"/>
        </w:rPr>
        <w:t>Příloha 1: Všeobecné obchodní podmínky pro stavby ze dne 1.</w:t>
      </w:r>
      <w:r>
        <w:rPr>
          <w:color w:val="000000"/>
        </w:rPr>
        <w:t xml:space="preserve"> </w:t>
      </w:r>
      <w:r w:rsidRPr="00D7596C">
        <w:rPr>
          <w:color w:val="000000"/>
        </w:rPr>
        <w:t>5.</w:t>
      </w:r>
      <w:r>
        <w:rPr>
          <w:color w:val="000000"/>
        </w:rPr>
        <w:t xml:space="preserve"> </w:t>
      </w:r>
      <w:r w:rsidRPr="00D7596C">
        <w:rPr>
          <w:color w:val="000000"/>
        </w:rPr>
        <w:t>2017</w:t>
      </w:r>
    </w:p>
    <w:p w:rsidR="00443091" w:rsidRPr="00D7596C" w:rsidRDefault="00443091" w:rsidP="002418B0">
      <w:pPr>
        <w:pStyle w:val="Neodsazentext"/>
        <w:spacing w:after="0"/>
        <w:rPr>
          <w:i/>
          <w:color w:val="000000"/>
        </w:rPr>
      </w:pPr>
      <w:r w:rsidRPr="00D7596C">
        <w:rPr>
          <w:color w:val="000000"/>
        </w:rPr>
        <w:t>Příloha 2: Zadávací dokumentace (technická předloha)</w:t>
      </w:r>
    </w:p>
    <w:p w:rsidR="00443091" w:rsidRPr="00D7596C" w:rsidRDefault="00443091" w:rsidP="002418B0">
      <w:pPr>
        <w:pStyle w:val="Neodsazentext"/>
        <w:spacing w:after="0"/>
        <w:rPr>
          <w:color w:val="000000"/>
        </w:rPr>
      </w:pPr>
      <w:r w:rsidRPr="00D7596C">
        <w:rPr>
          <w:color w:val="000000"/>
        </w:rPr>
        <w:t>Příloha 3: Seznam Odpovědných osob a čísla účtů zveřejněných v registru plátců DPH</w:t>
      </w:r>
    </w:p>
    <w:p w:rsidR="00443091" w:rsidRPr="00D7596C" w:rsidRDefault="00443091" w:rsidP="002418B0">
      <w:pPr>
        <w:pStyle w:val="Neodsazentext"/>
        <w:spacing w:after="0"/>
        <w:rPr>
          <w:color w:val="000000"/>
        </w:rPr>
      </w:pPr>
      <w:r w:rsidRPr="00D7596C">
        <w:rPr>
          <w:color w:val="000000"/>
        </w:rPr>
        <w:t xml:space="preserve">Příloha 4: Prohlášení Zhotovitele, obsahující Orientační položkový rozpočet </w:t>
      </w:r>
    </w:p>
    <w:p w:rsidR="00443091" w:rsidRDefault="00443091" w:rsidP="002418B0">
      <w:pPr>
        <w:pStyle w:val="Neodsazentext"/>
        <w:spacing w:after="0"/>
        <w:rPr>
          <w:color w:val="000000"/>
        </w:rPr>
      </w:pPr>
      <w:r w:rsidRPr="00D7596C">
        <w:rPr>
          <w:color w:val="000000"/>
        </w:rPr>
        <w:t>Příloha 5: Harmonogram plnění (technická předloha)</w:t>
      </w:r>
    </w:p>
    <w:p w:rsidR="00443091" w:rsidRDefault="00443091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443091" w:rsidRPr="005F2960" w:rsidRDefault="00443091" w:rsidP="002418B0">
      <w:pPr>
        <w:pStyle w:val="Neodsazentext"/>
        <w:spacing w:after="0"/>
        <w:rPr>
          <w:color w:val="000000"/>
        </w:rPr>
      </w:pPr>
    </w:p>
    <w:sectPr w:rsidR="00443091" w:rsidRPr="005F2960" w:rsidSect="00DE1B02">
      <w:headerReference w:type="default" r:id="rId8"/>
      <w:footerReference w:type="default" r:id="rId9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91" w:rsidRDefault="00443091" w:rsidP="00FA7B21">
      <w:pPr>
        <w:spacing w:after="0"/>
      </w:pPr>
      <w:r>
        <w:separator/>
      </w:r>
    </w:p>
  </w:endnote>
  <w:endnote w:type="continuationSeparator" w:id="0">
    <w:p w:rsidR="00443091" w:rsidRDefault="00443091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91" w:rsidRDefault="00443091" w:rsidP="00723B70">
    <w:pPr>
      <w:pStyle w:val="Footer"/>
      <w:jc w:val="right"/>
    </w:pPr>
    <w:fldSimple w:instr=" PAGE   \* MERGEFORMAT ">
      <w:r>
        <w:rPr>
          <w:noProof/>
        </w:rPr>
        <w:t>9</w:t>
      </w:r>
    </w:fldSimple>
    <w:r>
      <w:t>/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91" w:rsidRDefault="00443091" w:rsidP="00FA7B21">
      <w:pPr>
        <w:spacing w:after="0"/>
      </w:pPr>
      <w:r>
        <w:separator/>
      </w:r>
    </w:p>
  </w:footnote>
  <w:footnote w:type="continuationSeparator" w:id="0">
    <w:p w:rsidR="00443091" w:rsidRDefault="00443091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91" w:rsidRPr="00D92AAF" w:rsidRDefault="00443091" w:rsidP="00EE7A08">
    <w:pPr>
      <w:pStyle w:val="Header"/>
      <w:ind w:firstLine="0"/>
      <w:rPr>
        <w:i/>
        <w:sz w:val="20"/>
        <w:szCs w:val="20"/>
      </w:rPr>
    </w:pPr>
    <w:r>
      <w:rPr>
        <w:i/>
        <w:sz w:val="20"/>
        <w:szCs w:val="20"/>
      </w:rPr>
      <w:t xml:space="preserve">Obnova vodovodního řadu, ul. Lotyšská, P6                                 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4M3800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46CA8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1D3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E43"/>
    <w:rsid w:val="00121570"/>
    <w:rsid w:val="00122C85"/>
    <w:rsid w:val="00134B21"/>
    <w:rsid w:val="001358D7"/>
    <w:rsid w:val="001367F7"/>
    <w:rsid w:val="00140D77"/>
    <w:rsid w:val="00152D71"/>
    <w:rsid w:val="001544CB"/>
    <w:rsid w:val="001646CD"/>
    <w:rsid w:val="001656FB"/>
    <w:rsid w:val="00172420"/>
    <w:rsid w:val="0017301F"/>
    <w:rsid w:val="00182A92"/>
    <w:rsid w:val="001853DF"/>
    <w:rsid w:val="00190F16"/>
    <w:rsid w:val="001A395D"/>
    <w:rsid w:val="001A665A"/>
    <w:rsid w:val="001B40D1"/>
    <w:rsid w:val="001C3ABA"/>
    <w:rsid w:val="001C45B0"/>
    <w:rsid w:val="001C489C"/>
    <w:rsid w:val="001C4914"/>
    <w:rsid w:val="001C7143"/>
    <w:rsid w:val="001D409B"/>
    <w:rsid w:val="001D4BAE"/>
    <w:rsid w:val="001E41F6"/>
    <w:rsid w:val="001F3432"/>
    <w:rsid w:val="00204C6B"/>
    <w:rsid w:val="00210A48"/>
    <w:rsid w:val="002149DC"/>
    <w:rsid w:val="002235BA"/>
    <w:rsid w:val="00226B39"/>
    <w:rsid w:val="00227C7B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0173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69D1"/>
    <w:rsid w:val="00436CB7"/>
    <w:rsid w:val="00443091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15BAF"/>
    <w:rsid w:val="00520633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85949"/>
    <w:rsid w:val="00593488"/>
    <w:rsid w:val="00593D96"/>
    <w:rsid w:val="005A0B9B"/>
    <w:rsid w:val="005A137A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E645C"/>
    <w:rsid w:val="005F07B1"/>
    <w:rsid w:val="005F2960"/>
    <w:rsid w:val="0060337C"/>
    <w:rsid w:val="00603B0F"/>
    <w:rsid w:val="0061371C"/>
    <w:rsid w:val="006161BD"/>
    <w:rsid w:val="006274DB"/>
    <w:rsid w:val="00631CF9"/>
    <w:rsid w:val="00632ADD"/>
    <w:rsid w:val="00633112"/>
    <w:rsid w:val="00635E0C"/>
    <w:rsid w:val="006435BC"/>
    <w:rsid w:val="0064658C"/>
    <w:rsid w:val="00647472"/>
    <w:rsid w:val="0065578C"/>
    <w:rsid w:val="00660511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06E96"/>
    <w:rsid w:val="0071300B"/>
    <w:rsid w:val="00723B70"/>
    <w:rsid w:val="00726E2A"/>
    <w:rsid w:val="00727C48"/>
    <w:rsid w:val="0073000F"/>
    <w:rsid w:val="007454E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114A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0977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96E01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364D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E5EB2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0681"/>
    <w:rsid w:val="00AA28B8"/>
    <w:rsid w:val="00AB321B"/>
    <w:rsid w:val="00AB4A25"/>
    <w:rsid w:val="00AB53AC"/>
    <w:rsid w:val="00AB7677"/>
    <w:rsid w:val="00AB7B66"/>
    <w:rsid w:val="00AD3480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546F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31CD2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1266D"/>
    <w:rsid w:val="00D20DCA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426"/>
    <w:rsid w:val="00D66E5C"/>
    <w:rsid w:val="00D70C0F"/>
    <w:rsid w:val="00D74315"/>
    <w:rsid w:val="00D7596C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19BD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53ADF"/>
    <w:rsid w:val="00F61EEB"/>
    <w:rsid w:val="00F633A9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365D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3250</Words>
  <Characters>19178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2019-06-11T08:49:00Z</cp:lastPrinted>
  <dcterms:created xsi:type="dcterms:W3CDTF">2019-06-19T10:26:00Z</dcterms:created>
  <dcterms:modified xsi:type="dcterms:W3CDTF">2019-06-27T07:32:00Z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