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6B87" w14:textId="77777777" w:rsidR="001F25D2" w:rsidRPr="00B72655" w:rsidRDefault="000518FE" w:rsidP="006F5584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Rámcová k</w:t>
      </w:r>
      <w:r w:rsidR="00343166" w:rsidRPr="00B72655">
        <w:rPr>
          <w:b/>
          <w:sz w:val="22"/>
          <w:szCs w:val="22"/>
        </w:rPr>
        <w:t>upní smlouva</w:t>
      </w:r>
    </w:p>
    <w:p w14:paraId="4AB26B88" w14:textId="77777777" w:rsidR="00DB7668" w:rsidRPr="00B72655" w:rsidRDefault="00DB7668" w:rsidP="006F5584">
      <w:pPr>
        <w:jc w:val="center"/>
        <w:rPr>
          <w:b/>
          <w:sz w:val="22"/>
          <w:szCs w:val="22"/>
        </w:rPr>
      </w:pPr>
    </w:p>
    <w:p w14:paraId="4AB26B89" w14:textId="77777777" w:rsidR="000535F6" w:rsidRPr="00B72655" w:rsidRDefault="000535F6" w:rsidP="000535F6">
      <w:pPr>
        <w:jc w:val="both"/>
        <w:rPr>
          <w:sz w:val="22"/>
          <w:szCs w:val="22"/>
        </w:rPr>
      </w:pPr>
      <w:r w:rsidRPr="00936F0C">
        <w:rPr>
          <w:sz w:val="22"/>
          <w:szCs w:val="22"/>
        </w:rPr>
        <w:t>uzavřená níže uvedeného dne, měsíce a roku podle § 1746 odst. 2 ve spojení s § 2079 a násl.</w:t>
      </w:r>
      <w:r w:rsidR="00A5492E">
        <w:rPr>
          <w:sz w:val="22"/>
          <w:szCs w:val="22"/>
        </w:rPr>
        <w:t xml:space="preserve"> zákona č. </w:t>
      </w:r>
      <w:r w:rsidRPr="00936F0C">
        <w:rPr>
          <w:sz w:val="22"/>
          <w:szCs w:val="22"/>
        </w:rPr>
        <w:t xml:space="preserve">89/2012 Sb., občanského zákoníku, v </w:t>
      </w:r>
      <w:r>
        <w:rPr>
          <w:sz w:val="22"/>
          <w:szCs w:val="22"/>
        </w:rPr>
        <w:t>platném</w:t>
      </w:r>
      <w:r w:rsidRPr="00936F0C">
        <w:rPr>
          <w:sz w:val="22"/>
          <w:szCs w:val="22"/>
        </w:rPr>
        <w:t xml:space="preserve"> znění (dále jen „občanský zákoník“) </w:t>
      </w:r>
      <w:r w:rsidRPr="00B7265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v souladu s </w:t>
      </w:r>
      <w:r w:rsidRPr="00B72655">
        <w:rPr>
          <w:sz w:val="22"/>
          <w:szCs w:val="22"/>
        </w:rPr>
        <w:t>§ 81 odst. 2 písm. b) zákona č. 435/2004 Sb., o zaměstnanosti, v platném znění,</w:t>
      </w:r>
    </w:p>
    <w:p w14:paraId="4AB26B8A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4AB26B8B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4AB26B8C" w14:textId="77777777" w:rsidR="00031C34" w:rsidRPr="00C93981" w:rsidRDefault="00031C34" w:rsidP="006F5584">
      <w:pPr>
        <w:jc w:val="center"/>
        <w:rPr>
          <w:sz w:val="22"/>
          <w:szCs w:val="22"/>
        </w:rPr>
      </w:pPr>
    </w:p>
    <w:p w14:paraId="4AB26B8D" w14:textId="77777777" w:rsidR="00777F7B" w:rsidRDefault="00777F7B" w:rsidP="00777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LUKSÍK – PROMEX s.r.o.</w:t>
      </w:r>
    </w:p>
    <w:p w14:paraId="4AB26B8E" w14:textId="77777777" w:rsidR="00777F7B" w:rsidRP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>Nad Benzinou 601, 277 46 VELTRUSY</w:t>
      </w:r>
    </w:p>
    <w:p w14:paraId="4AB26B8F" w14:textId="77777777" w:rsidR="00777F7B" w:rsidRP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>IČO 27082415, DIČ CZ27082415</w:t>
      </w:r>
    </w:p>
    <w:p w14:paraId="4AB26B90" w14:textId="77777777" w:rsidR="00777F7B" w:rsidRP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>Zápis: Obchodní rejstřík-Městský soud Praha, oddíl C, vložka 94924</w:t>
      </w:r>
    </w:p>
    <w:p w14:paraId="4AB26B91" w14:textId="77777777" w:rsidR="00777F7B" w:rsidRP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>Bankovní spojení: GE Money Bank,165011656/0600</w:t>
      </w:r>
    </w:p>
    <w:p w14:paraId="4AB26B92" w14:textId="77777777" w:rsidR="00DC72F1" w:rsidRPr="0000244A" w:rsidRDefault="00777F7B" w:rsidP="00777F7B">
      <w:pPr>
        <w:spacing w:after="120" w:line="240" w:lineRule="atLeast"/>
        <w:jc w:val="both"/>
        <w:rPr>
          <w:b/>
          <w:sz w:val="22"/>
          <w:szCs w:val="22"/>
        </w:rPr>
      </w:pPr>
      <w:r w:rsidRPr="0000244A">
        <w:rPr>
          <w:b/>
          <w:sz w:val="22"/>
          <w:szCs w:val="22"/>
        </w:rPr>
        <w:t>zastoupena Vítem Luksíkem – jednatelem</w:t>
      </w:r>
    </w:p>
    <w:p w14:paraId="4AB26B93" w14:textId="77777777" w:rsidR="00776DB0" w:rsidRPr="00C93981" w:rsidRDefault="00DE664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dále jako „</w:t>
      </w:r>
      <w:r w:rsidRPr="00C93981">
        <w:rPr>
          <w:b/>
          <w:sz w:val="22"/>
          <w:szCs w:val="22"/>
        </w:rPr>
        <w:t>prodávající</w:t>
      </w:r>
      <w:r w:rsidRPr="00C93981">
        <w:rPr>
          <w:sz w:val="22"/>
          <w:szCs w:val="22"/>
        </w:rPr>
        <w:t>“</w:t>
      </w:r>
    </w:p>
    <w:p w14:paraId="4AB26B94" w14:textId="77777777" w:rsidR="00941F81" w:rsidRPr="00C93981" w:rsidRDefault="00941F8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a</w:t>
      </w:r>
    </w:p>
    <w:p w14:paraId="4AB26B95" w14:textId="77777777" w:rsidR="006A22DE" w:rsidRPr="00316531" w:rsidRDefault="0000244A" w:rsidP="00C93981">
      <w:pPr>
        <w:pStyle w:val="Prosttext"/>
        <w:rPr>
          <w:rFonts w:ascii="Times New Roman" w:hAnsi="Times New Roman" w:cs="Times New Roman"/>
          <w:b/>
          <w:sz w:val="22"/>
          <w:szCs w:val="22"/>
        </w:rPr>
      </w:pPr>
      <w:r w:rsidRPr="00316531">
        <w:rPr>
          <w:rFonts w:ascii="Times New Roman" w:hAnsi="Times New Roman" w:cs="Times New Roman"/>
          <w:b/>
          <w:sz w:val="22"/>
          <w:szCs w:val="22"/>
        </w:rPr>
        <w:t>Ústav sociálních služeb v Praze 4, příspěvková organizace</w:t>
      </w:r>
    </w:p>
    <w:p w14:paraId="4AB26B96" w14:textId="77777777" w:rsidR="00C93981" w:rsidRPr="000535F6" w:rsidRDefault="00B72655" w:rsidP="00C93981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535F6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00244A">
        <w:rPr>
          <w:rFonts w:ascii="Times New Roman" w:hAnsi="Times New Roman" w:cs="Times New Roman"/>
          <w:sz w:val="22"/>
          <w:szCs w:val="22"/>
        </w:rPr>
        <w:t>Podolská 208/31, 147 00 Praha 4</w:t>
      </w:r>
    </w:p>
    <w:p w14:paraId="4AB26B97" w14:textId="77777777" w:rsidR="00B72655" w:rsidRPr="0000244A" w:rsidRDefault="00B72655" w:rsidP="00B72655">
      <w:pPr>
        <w:rPr>
          <w:b/>
          <w:sz w:val="22"/>
          <w:szCs w:val="22"/>
        </w:rPr>
      </w:pPr>
      <w:r w:rsidRPr="0000244A">
        <w:rPr>
          <w:b/>
          <w:sz w:val="22"/>
          <w:szCs w:val="22"/>
        </w:rPr>
        <w:t>zastoupená:</w:t>
      </w:r>
      <w:r w:rsidR="0000244A" w:rsidRPr="0000244A">
        <w:rPr>
          <w:b/>
          <w:sz w:val="22"/>
          <w:szCs w:val="22"/>
        </w:rPr>
        <w:t xml:space="preserve"> Ing. Janem  Schneiderem, pověřeným řízením ÚSS4</w:t>
      </w:r>
      <w:r w:rsidRPr="0000244A">
        <w:rPr>
          <w:b/>
          <w:sz w:val="22"/>
          <w:szCs w:val="22"/>
        </w:rPr>
        <w:t xml:space="preserve"> </w:t>
      </w:r>
    </w:p>
    <w:p w14:paraId="4AB26B98" w14:textId="77777777" w:rsidR="00B72655" w:rsidRPr="000535F6" w:rsidRDefault="00B72655" w:rsidP="00B72655">
      <w:pPr>
        <w:rPr>
          <w:sz w:val="22"/>
          <w:szCs w:val="22"/>
        </w:rPr>
      </w:pPr>
      <w:r w:rsidRPr="000535F6">
        <w:rPr>
          <w:sz w:val="22"/>
          <w:szCs w:val="22"/>
        </w:rPr>
        <w:t xml:space="preserve">IČ: </w:t>
      </w:r>
      <w:r w:rsidR="0000244A">
        <w:rPr>
          <w:sz w:val="22"/>
          <w:szCs w:val="22"/>
        </w:rPr>
        <w:t>70886199</w:t>
      </w:r>
    </w:p>
    <w:p w14:paraId="4AB26B99" w14:textId="77777777" w:rsidR="00B72655" w:rsidRPr="00C93981" w:rsidRDefault="00B72655" w:rsidP="00B72655">
      <w:pPr>
        <w:pStyle w:val="Nadpis4"/>
        <w:rPr>
          <w:sz w:val="22"/>
          <w:szCs w:val="22"/>
        </w:rPr>
      </w:pPr>
      <w:r w:rsidRPr="000535F6">
        <w:rPr>
          <w:sz w:val="22"/>
          <w:szCs w:val="22"/>
        </w:rPr>
        <w:t>bankovní spojení:</w:t>
      </w:r>
      <w:r w:rsidRPr="00C93981">
        <w:rPr>
          <w:sz w:val="22"/>
          <w:szCs w:val="22"/>
        </w:rPr>
        <w:t xml:space="preserve"> </w:t>
      </w:r>
      <w:r w:rsidR="0000244A">
        <w:rPr>
          <w:sz w:val="22"/>
          <w:szCs w:val="22"/>
        </w:rPr>
        <w:t>Česká spořitelna, a. s., 81359399/0800</w:t>
      </w:r>
    </w:p>
    <w:p w14:paraId="4AB26B9A" w14:textId="77777777" w:rsidR="00E67418" w:rsidRPr="00C93981" w:rsidRDefault="00E67418" w:rsidP="00E67418"/>
    <w:p w14:paraId="4AB26B9B" w14:textId="77777777" w:rsidR="00995C51" w:rsidRPr="00C93981" w:rsidRDefault="00995C51" w:rsidP="006F5584">
      <w:pPr>
        <w:jc w:val="both"/>
        <w:rPr>
          <w:sz w:val="22"/>
          <w:szCs w:val="22"/>
        </w:rPr>
      </w:pPr>
      <w:r w:rsidRPr="00C93981">
        <w:rPr>
          <w:sz w:val="22"/>
          <w:szCs w:val="22"/>
        </w:rPr>
        <w:t xml:space="preserve">dále jako </w:t>
      </w:r>
      <w:r w:rsidRPr="00C93981">
        <w:rPr>
          <w:b/>
          <w:sz w:val="22"/>
          <w:szCs w:val="22"/>
        </w:rPr>
        <w:t>„kupující“</w:t>
      </w:r>
    </w:p>
    <w:p w14:paraId="4AB26B9C" w14:textId="77777777" w:rsidR="002D18C5" w:rsidRPr="00B72655" w:rsidRDefault="002D18C5" w:rsidP="006F5584">
      <w:pPr>
        <w:jc w:val="both"/>
        <w:rPr>
          <w:sz w:val="22"/>
          <w:szCs w:val="22"/>
        </w:rPr>
      </w:pPr>
    </w:p>
    <w:p w14:paraId="4AB26B9D" w14:textId="77777777" w:rsidR="00356D5A" w:rsidRPr="00B72655" w:rsidRDefault="0000244A" w:rsidP="00356D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356D5A" w:rsidRPr="00B72655">
        <w:rPr>
          <w:b/>
          <w:sz w:val="22"/>
          <w:szCs w:val="22"/>
        </w:rPr>
        <w:t xml:space="preserve">zavírají níže uvedeného dne, měsíce a roku tuto </w:t>
      </w:r>
    </w:p>
    <w:p w14:paraId="4AB26B9E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Rámcovou kupní smlouvu</w:t>
      </w:r>
      <w:r w:rsidR="0000244A">
        <w:rPr>
          <w:b/>
          <w:sz w:val="22"/>
          <w:szCs w:val="22"/>
        </w:rPr>
        <w:t>:</w:t>
      </w:r>
    </w:p>
    <w:p w14:paraId="4AB26B9F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</w:p>
    <w:p w14:paraId="4AB26BA0" w14:textId="77777777" w:rsidR="00271B8E" w:rsidRPr="00B72655" w:rsidRDefault="008B52F2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I.</w:t>
      </w:r>
    </w:p>
    <w:p w14:paraId="4AB26BA1" w14:textId="77777777" w:rsidR="008B52F2" w:rsidRPr="00B72655" w:rsidRDefault="008B52F2" w:rsidP="004760B0">
      <w:pPr>
        <w:spacing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Předmět smlouvy</w:t>
      </w:r>
    </w:p>
    <w:p w14:paraId="4AB26BA2" w14:textId="77777777" w:rsidR="008B52F2" w:rsidRDefault="008B52F2" w:rsidP="002A3F74">
      <w:pPr>
        <w:numPr>
          <w:ilvl w:val="0"/>
          <w:numId w:val="13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Předmětem této smlouvy je závazek prodávajícího dod</w:t>
      </w:r>
      <w:r w:rsidR="004651F5" w:rsidRPr="00B72655">
        <w:rPr>
          <w:sz w:val="22"/>
          <w:szCs w:val="22"/>
        </w:rPr>
        <w:t>ávat</w:t>
      </w:r>
      <w:r w:rsidRPr="00B72655">
        <w:rPr>
          <w:sz w:val="22"/>
          <w:szCs w:val="22"/>
        </w:rPr>
        <w:t xml:space="preserve"> na základě </w:t>
      </w:r>
      <w:r w:rsidR="00CC6CC3" w:rsidRPr="00B72655">
        <w:rPr>
          <w:sz w:val="22"/>
          <w:szCs w:val="22"/>
        </w:rPr>
        <w:t xml:space="preserve">dílčích </w:t>
      </w:r>
      <w:r w:rsidRPr="00B72655">
        <w:rPr>
          <w:sz w:val="22"/>
          <w:szCs w:val="22"/>
        </w:rPr>
        <w:t>objednáv</w:t>
      </w:r>
      <w:r w:rsidR="004651F5" w:rsidRPr="00B72655">
        <w:rPr>
          <w:sz w:val="22"/>
          <w:szCs w:val="22"/>
        </w:rPr>
        <w:t>ek</w:t>
      </w:r>
      <w:r w:rsidRPr="00B72655">
        <w:rPr>
          <w:sz w:val="22"/>
          <w:szCs w:val="22"/>
        </w:rPr>
        <w:t xml:space="preserve"> </w:t>
      </w:r>
      <w:r w:rsidRPr="00C56B18">
        <w:rPr>
          <w:sz w:val="22"/>
          <w:szCs w:val="22"/>
        </w:rPr>
        <w:t>kupující</w:t>
      </w:r>
      <w:r w:rsidR="00757783" w:rsidRPr="00C56B18">
        <w:rPr>
          <w:sz w:val="22"/>
          <w:szCs w:val="22"/>
        </w:rPr>
        <w:t>mu</w:t>
      </w:r>
      <w:r w:rsidR="00A7129F" w:rsidRPr="00C56B18">
        <w:rPr>
          <w:sz w:val="22"/>
          <w:szCs w:val="22"/>
        </w:rPr>
        <w:t xml:space="preserve"> </w:t>
      </w:r>
      <w:r w:rsidR="00ED02D8" w:rsidRPr="00C56B18">
        <w:rPr>
          <w:sz w:val="22"/>
          <w:szCs w:val="22"/>
        </w:rPr>
        <w:t xml:space="preserve">hygienické, čistící, prací a desinfekční </w:t>
      </w:r>
      <w:r w:rsidRPr="00C56B18">
        <w:rPr>
          <w:sz w:val="22"/>
          <w:szCs w:val="22"/>
        </w:rPr>
        <w:t>výrobky</w:t>
      </w:r>
      <w:r w:rsidR="00757783" w:rsidRPr="00C56B18">
        <w:rPr>
          <w:sz w:val="22"/>
          <w:szCs w:val="22"/>
        </w:rPr>
        <w:t xml:space="preserve"> </w:t>
      </w:r>
      <w:r w:rsidR="00D3390C" w:rsidRPr="00C56B18">
        <w:rPr>
          <w:sz w:val="22"/>
          <w:szCs w:val="22"/>
        </w:rPr>
        <w:t>a závazek kupujícího zaplatit pro</w:t>
      </w:r>
      <w:r w:rsidR="004651F5" w:rsidRPr="00C56B18">
        <w:rPr>
          <w:sz w:val="22"/>
          <w:szCs w:val="22"/>
        </w:rPr>
        <w:t>dávajícímu smluvenou kupní cenu</w:t>
      </w:r>
      <w:r w:rsidR="0000244A" w:rsidRPr="00C56B18">
        <w:rPr>
          <w:sz w:val="22"/>
          <w:szCs w:val="22"/>
        </w:rPr>
        <w:t>,</w:t>
      </w:r>
      <w:r w:rsidR="004651F5" w:rsidRPr="00C56B18">
        <w:rPr>
          <w:sz w:val="22"/>
          <w:szCs w:val="22"/>
        </w:rPr>
        <w:t xml:space="preserve"> a to vše za podmínek uvedených v této smlouvě</w:t>
      </w:r>
      <w:r w:rsidR="004651F5" w:rsidRPr="00B72655">
        <w:rPr>
          <w:sz w:val="22"/>
          <w:szCs w:val="22"/>
        </w:rPr>
        <w:t>.</w:t>
      </w:r>
    </w:p>
    <w:p w14:paraId="4AB26BA3" w14:textId="77777777" w:rsidR="00777F7B" w:rsidRDefault="00777F7B" w:rsidP="004760B0">
      <w:pPr>
        <w:spacing w:before="120"/>
        <w:jc w:val="center"/>
        <w:rPr>
          <w:b/>
          <w:sz w:val="22"/>
          <w:szCs w:val="22"/>
        </w:rPr>
      </w:pPr>
    </w:p>
    <w:p w14:paraId="4AB26BA4" w14:textId="77777777" w:rsidR="00D3390C" w:rsidRPr="00B72655" w:rsidRDefault="00D3390C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II.</w:t>
      </w:r>
    </w:p>
    <w:p w14:paraId="4AB26BA5" w14:textId="77777777" w:rsidR="00A7032A" w:rsidRPr="00B72655" w:rsidRDefault="00D3390C" w:rsidP="004760B0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Doba trvání smlouvy</w:t>
      </w:r>
    </w:p>
    <w:p w14:paraId="4AB26BA6" w14:textId="77777777" w:rsidR="009A7A08" w:rsidRPr="00FC2266" w:rsidRDefault="009A7A08" w:rsidP="00E7154C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FC2266">
        <w:rPr>
          <w:sz w:val="22"/>
          <w:szCs w:val="22"/>
        </w:rPr>
        <w:t>Tato smlouva se sjednává na dobu určitou, a to na 12 měsíců od</w:t>
      </w:r>
      <w:r w:rsidR="0000244A" w:rsidRPr="00FC2266">
        <w:rPr>
          <w:sz w:val="22"/>
          <w:szCs w:val="22"/>
        </w:rPr>
        <w:t>e dne</w:t>
      </w:r>
      <w:r w:rsidRPr="00FC2266">
        <w:rPr>
          <w:sz w:val="22"/>
          <w:szCs w:val="22"/>
        </w:rPr>
        <w:t xml:space="preserve"> podpisu smlouvy. Smlouva</w:t>
      </w:r>
      <w:r w:rsidR="00FC2266" w:rsidRPr="00FC2266">
        <w:rPr>
          <w:sz w:val="22"/>
          <w:szCs w:val="22"/>
        </w:rPr>
        <w:t xml:space="preserve"> se</w:t>
      </w:r>
      <w:r w:rsidRPr="00FC2266">
        <w:rPr>
          <w:sz w:val="22"/>
          <w:szCs w:val="22"/>
        </w:rPr>
        <w:t xml:space="preserve"> automaticky prodlužuje o další rok, pokud jedna ze smluvních stran vždy nejpozději 30 dnů</w:t>
      </w:r>
      <w:r w:rsidR="00FC2266" w:rsidRPr="00FC2266">
        <w:rPr>
          <w:sz w:val="22"/>
          <w:szCs w:val="22"/>
        </w:rPr>
        <w:t xml:space="preserve"> </w:t>
      </w:r>
      <w:r w:rsidRPr="00FC2266">
        <w:rPr>
          <w:sz w:val="22"/>
          <w:szCs w:val="22"/>
        </w:rPr>
        <w:t xml:space="preserve">       před ukončením smlouvy nedoručí druhé straně písemné sdělení, že nemá zájem na dalším</w:t>
      </w:r>
      <w:r w:rsidR="00FC2266" w:rsidRPr="00FC2266">
        <w:rPr>
          <w:sz w:val="22"/>
          <w:szCs w:val="22"/>
        </w:rPr>
        <w:t xml:space="preserve"> </w:t>
      </w:r>
      <w:r w:rsidRPr="00FC2266">
        <w:rPr>
          <w:sz w:val="22"/>
          <w:szCs w:val="22"/>
        </w:rPr>
        <w:t xml:space="preserve">       prodloužení smlouvy.</w:t>
      </w:r>
    </w:p>
    <w:p w14:paraId="4AB26BA7" w14:textId="77777777" w:rsidR="00777F7B" w:rsidRDefault="00777F7B" w:rsidP="00E67418">
      <w:pPr>
        <w:jc w:val="both"/>
        <w:rPr>
          <w:color w:val="FF0000"/>
          <w:sz w:val="22"/>
          <w:szCs w:val="22"/>
        </w:rPr>
      </w:pPr>
    </w:p>
    <w:p w14:paraId="4AB26BA8" w14:textId="77777777" w:rsidR="00D3390C" w:rsidRPr="00B72655" w:rsidRDefault="00257C1E" w:rsidP="00777F7B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III.</w:t>
      </w:r>
    </w:p>
    <w:p w14:paraId="4AB26BA9" w14:textId="77777777" w:rsidR="00257C1E" w:rsidRPr="00C56B18" w:rsidRDefault="00257C1E" w:rsidP="001200E9">
      <w:pPr>
        <w:spacing w:before="120" w:after="240"/>
        <w:jc w:val="center"/>
        <w:rPr>
          <w:b/>
          <w:sz w:val="22"/>
          <w:szCs w:val="22"/>
        </w:rPr>
      </w:pPr>
      <w:r w:rsidRPr="00C56B18">
        <w:rPr>
          <w:b/>
          <w:sz w:val="22"/>
          <w:szCs w:val="22"/>
        </w:rPr>
        <w:t>Kupní cena a platební podmínky</w:t>
      </w:r>
    </w:p>
    <w:p w14:paraId="4AB26BAA" w14:textId="77777777" w:rsidR="00ED02D8" w:rsidRPr="00C56B18" w:rsidRDefault="00EF16E5" w:rsidP="00ED02D8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>Smluvní strany se dohodly, že k</w:t>
      </w:r>
      <w:r w:rsidR="000A5CAC" w:rsidRPr="00C56B18">
        <w:rPr>
          <w:sz w:val="22"/>
          <w:szCs w:val="22"/>
        </w:rPr>
        <w:t xml:space="preserve">upní cena je stanovena na základě </w:t>
      </w:r>
      <w:r w:rsidR="009F0103" w:rsidRPr="00C56B18">
        <w:rPr>
          <w:sz w:val="22"/>
          <w:szCs w:val="22"/>
        </w:rPr>
        <w:t xml:space="preserve">platného </w:t>
      </w:r>
      <w:r w:rsidR="000A5CAC" w:rsidRPr="00C56B18">
        <w:rPr>
          <w:sz w:val="22"/>
          <w:szCs w:val="22"/>
        </w:rPr>
        <w:t>ceníku prodávajícího</w:t>
      </w:r>
      <w:r w:rsidR="009A12F7" w:rsidRPr="00C56B18">
        <w:rPr>
          <w:sz w:val="22"/>
          <w:szCs w:val="22"/>
        </w:rPr>
        <w:t>,</w:t>
      </w:r>
      <w:r w:rsidRPr="00C56B18">
        <w:rPr>
          <w:sz w:val="22"/>
          <w:szCs w:val="22"/>
        </w:rPr>
        <w:t xml:space="preserve"> včetně případných množstevních slev</w:t>
      </w:r>
      <w:r w:rsidR="001C6D61" w:rsidRPr="00C56B18">
        <w:rPr>
          <w:sz w:val="22"/>
          <w:szCs w:val="22"/>
        </w:rPr>
        <w:t xml:space="preserve"> a slev pro klíčové zákazníky</w:t>
      </w:r>
      <w:r w:rsidR="000A5CAC" w:rsidRPr="00C56B18">
        <w:rPr>
          <w:sz w:val="22"/>
          <w:szCs w:val="22"/>
        </w:rPr>
        <w:t>.</w:t>
      </w:r>
      <w:r w:rsidR="00ED02D8" w:rsidRPr="00C56B18">
        <w:t xml:space="preserve"> </w:t>
      </w:r>
      <w:r w:rsidR="00ED02D8" w:rsidRPr="00C56B18">
        <w:rPr>
          <w:sz w:val="22"/>
          <w:szCs w:val="22"/>
        </w:rPr>
        <w:t xml:space="preserve">Dohoda o kupní ceně bude obsahem jednotlivých dílčích objednávek. Roční plnění z dílčích objednávek činí 200 000,- Kč bez DPH.   </w:t>
      </w:r>
    </w:p>
    <w:p w14:paraId="4AB26BAB" w14:textId="77777777" w:rsidR="003E2772" w:rsidRPr="00C56B18" w:rsidRDefault="0092081E" w:rsidP="00ED02D8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Kupní cena je splatná do </w:t>
      </w:r>
      <w:r w:rsidR="009A7A08" w:rsidRPr="00C56B18">
        <w:rPr>
          <w:sz w:val="22"/>
          <w:szCs w:val="22"/>
        </w:rPr>
        <w:t>14</w:t>
      </w:r>
      <w:r w:rsidRPr="00C56B18">
        <w:rPr>
          <w:sz w:val="22"/>
          <w:szCs w:val="22"/>
        </w:rPr>
        <w:t xml:space="preserve"> kalendářních dnů ode dne </w:t>
      </w:r>
      <w:r w:rsidR="00EF16E5" w:rsidRPr="00C56B18">
        <w:rPr>
          <w:sz w:val="22"/>
          <w:szCs w:val="22"/>
        </w:rPr>
        <w:t xml:space="preserve">doručení </w:t>
      </w:r>
      <w:r w:rsidRPr="00C56B18">
        <w:rPr>
          <w:sz w:val="22"/>
          <w:szCs w:val="22"/>
        </w:rPr>
        <w:t>řádného daňového dokladu – faktury</w:t>
      </w:r>
      <w:r w:rsidR="00BD20EE" w:rsidRPr="00C56B18">
        <w:rPr>
          <w:sz w:val="22"/>
          <w:szCs w:val="22"/>
        </w:rPr>
        <w:t xml:space="preserve"> </w:t>
      </w:r>
      <w:r w:rsidR="006D71C2" w:rsidRPr="00C56B18">
        <w:rPr>
          <w:sz w:val="22"/>
          <w:szCs w:val="22"/>
        </w:rPr>
        <w:t xml:space="preserve">kupujícímu. </w:t>
      </w:r>
      <w:r w:rsidR="00FC2266" w:rsidRPr="00C56B18">
        <w:rPr>
          <w:sz w:val="22"/>
          <w:szCs w:val="22"/>
        </w:rPr>
        <w:t xml:space="preserve"> </w:t>
      </w:r>
    </w:p>
    <w:p w14:paraId="4AB26BAC" w14:textId="77777777" w:rsidR="003E2772" w:rsidRPr="00C56B18" w:rsidRDefault="0092081E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lastRenderedPageBreak/>
        <w:t>Kupní cena je splatná bankovním převodem na bankovní účet prodávajícího</w:t>
      </w:r>
      <w:r w:rsidR="006D71C2">
        <w:rPr>
          <w:sz w:val="22"/>
          <w:szCs w:val="22"/>
        </w:rPr>
        <w:t>,</w:t>
      </w:r>
      <w:r w:rsidR="00EF16E5" w:rsidRPr="00B72655">
        <w:rPr>
          <w:sz w:val="22"/>
          <w:szCs w:val="22"/>
        </w:rPr>
        <w:t xml:space="preserve"> uvedený v daňovém </w:t>
      </w:r>
      <w:r w:rsidR="00EF16E5" w:rsidRPr="00C56B18">
        <w:rPr>
          <w:sz w:val="22"/>
          <w:szCs w:val="22"/>
        </w:rPr>
        <w:t>dokladu</w:t>
      </w:r>
      <w:r w:rsidRPr="00C56B18">
        <w:rPr>
          <w:sz w:val="22"/>
          <w:szCs w:val="22"/>
        </w:rPr>
        <w:t>.</w:t>
      </w:r>
    </w:p>
    <w:p w14:paraId="4AB26BAD" w14:textId="77777777" w:rsidR="00A5492E" w:rsidRPr="00C56B18" w:rsidRDefault="00A5492E" w:rsidP="00A5492E">
      <w:pPr>
        <w:pStyle w:val="Odstavecseseznamem"/>
        <w:numPr>
          <w:ilvl w:val="0"/>
          <w:numId w:val="15"/>
        </w:numPr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Kupní cena zahrnuje již náklady na dopravu na místo určení a nevratné obaly. Kupní cena uvedená v </w:t>
      </w:r>
      <w:r w:rsidR="00ED02D8" w:rsidRPr="00C56B18">
        <w:rPr>
          <w:sz w:val="22"/>
          <w:szCs w:val="22"/>
        </w:rPr>
        <w:t>ceníku</w:t>
      </w:r>
      <w:r w:rsidRPr="00C56B18">
        <w:rPr>
          <w:sz w:val="22"/>
          <w:szCs w:val="22"/>
        </w:rPr>
        <w:t xml:space="preserve"> nezahrnuje daň z přidané hodnoty. V souladu s příslušnými právními předpisy prodávající tuto daň k ceně připočte a na daňovém dokladu ji uvede samostatnou položkou, přičemž kupující je povinen ji zaplatit spolu s cenou. </w:t>
      </w:r>
    </w:p>
    <w:p w14:paraId="4AB26BAE" w14:textId="77777777" w:rsidR="00A5492E" w:rsidRPr="00C56B18" w:rsidRDefault="00A5492E" w:rsidP="00A5492E">
      <w:pPr>
        <w:spacing w:after="120"/>
        <w:ind w:left="340"/>
        <w:jc w:val="both"/>
        <w:rPr>
          <w:sz w:val="22"/>
          <w:szCs w:val="22"/>
        </w:rPr>
      </w:pPr>
    </w:p>
    <w:p w14:paraId="4AB26BAF" w14:textId="77777777" w:rsidR="000874C3" w:rsidRPr="00C56B18" w:rsidRDefault="000874C3" w:rsidP="00777F7B">
      <w:pPr>
        <w:spacing w:before="120"/>
        <w:jc w:val="center"/>
        <w:rPr>
          <w:b/>
          <w:sz w:val="22"/>
          <w:szCs w:val="22"/>
        </w:rPr>
      </w:pPr>
      <w:r w:rsidRPr="00C56B18">
        <w:rPr>
          <w:b/>
          <w:sz w:val="22"/>
          <w:szCs w:val="22"/>
        </w:rPr>
        <w:t>IV.</w:t>
      </w:r>
    </w:p>
    <w:p w14:paraId="4AB26BB0" w14:textId="77777777" w:rsidR="000874C3" w:rsidRPr="00C56B18" w:rsidRDefault="00777F7B" w:rsidP="00777F7B">
      <w:pPr>
        <w:spacing w:before="120" w:after="240"/>
        <w:jc w:val="center"/>
        <w:rPr>
          <w:b/>
          <w:sz w:val="22"/>
          <w:szCs w:val="22"/>
        </w:rPr>
      </w:pPr>
      <w:r w:rsidRPr="00C56B18">
        <w:rPr>
          <w:b/>
          <w:sz w:val="22"/>
          <w:szCs w:val="22"/>
        </w:rPr>
        <w:t>D</w:t>
      </w:r>
      <w:r w:rsidR="000874C3" w:rsidRPr="00C56B18">
        <w:rPr>
          <w:b/>
          <w:sz w:val="22"/>
          <w:szCs w:val="22"/>
        </w:rPr>
        <w:t>odací podmínky</w:t>
      </w:r>
    </w:p>
    <w:p w14:paraId="4AB26BB1" w14:textId="77777777" w:rsidR="00ED02D8" w:rsidRPr="00C56B18" w:rsidRDefault="00ED02D8" w:rsidP="00ED02D8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>Prodávající se zavazuje dodávat objednané výrobky řádně a včas, v množství, obvyklé jakosti, odpovídající příslušným normám a bez právních vad.</w:t>
      </w:r>
    </w:p>
    <w:p w14:paraId="4AB26BB2" w14:textId="77777777" w:rsidR="00ED02D8" w:rsidRPr="00C56B18" w:rsidRDefault="00ED02D8" w:rsidP="00ED02D8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>Prodávající se zavazuje objednané výrobky dodat v maximální dodací lhůtě do 14 pracovních dnů od přijetí objednávky kupujícího, nedohodnou-li se smluvní strany na jiné lhůtě plnění.</w:t>
      </w:r>
    </w:p>
    <w:p w14:paraId="4AB26BB3" w14:textId="77777777" w:rsidR="004651F5" w:rsidRPr="00C46295" w:rsidRDefault="007B701E" w:rsidP="00C46295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46295">
        <w:rPr>
          <w:sz w:val="22"/>
          <w:szCs w:val="22"/>
        </w:rPr>
        <w:t>Za řádně a včas provedenou platbu se považuje úhrada faktury prodávajícího za dodané zboží ve vyúčtované výši a ve sjednané splatnosti.</w:t>
      </w:r>
      <w:r w:rsidR="00FF79D6" w:rsidRPr="00C46295">
        <w:rPr>
          <w:sz w:val="22"/>
          <w:szCs w:val="22"/>
        </w:rPr>
        <w:t xml:space="preserve"> </w:t>
      </w:r>
    </w:p>
    <w:p w14:paraId="4AB26BB4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Prodávající je povinen dodat objednané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</w:t>
      </w:r>
      <w:r w:rsidR="00012F37" w:rsidRPr="00B72655">
        <w:rPr>
          <w:sz w:val="22"/>
          <w:szCs w:val="22"/>
        </w:rPr>
        <w:t>na adresu provozovny uvedené na objednávce.</w:t>
      </w:r>
    </w:p>
    <w:p w14:paraId="4AB26BB5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Dodané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zůstáv</w:t>
      </w:r>
      <w:r w:rsidR="00463629" w:rsidRPr="00B72655">
        <w:rPr>
          <w:sz w:val="22"/>
          <w:szCs w:val="22"/>
        </w:rPr>
        <w:t>ají</w:t>
      </w:r>
      <w:r w:rsidRPr="00B72655">
        <w:rPr>
          <w:sz w:val="22"/>
          <w:szCs w:val="22"/>
        </w:rPr>
        <w:t xml:space="preserve"> do úplného zaplacení kupní ceny ve výhradním vlastnictví prodávajícího.</w:t>
      </w:r>
    </w:p>
    <w:p w14:paraId="4AB26BB6" w14:textId="77777777" w:rsidR="00776DB0" w:rsidRPr="00B72655" w:rsidRDefault="000E58AD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Nebezpečí vzniku škody přechází z </w:t>
      </w:r>
      <w:r w:rsidR="006468E2" w:rsidRPr="00B72655">
        <w:rPr>
          <w:sz w:val="22"/>
          <w:szCs w:val="22"/>
        </w:rPr>
        <w:t xml:space="preserve"> </w:t>
      </w:r>
      <w:r w:rsidRPr="00B72655">
        <w:rPr>
          <w:sz w:val="22"/>
          <w:szCs w:val="22"/>
        </w:rPr>
        <w:t xml:space="preserve">prodávajícího na kupujícího v okamžiku převzetí </w:t>
      </w:r>
      <w:r w:rsidR="00463629" w:rsidRPr="00B72655">
        <w:rPr>
          <w:sz w:val="22"/>
          <w:szCs w:val="22"/>
        </w:rPr>
        <w:t>výrobků</w:t>
      </w:r>
      <w:r w:rsidRPr="00B72655">
        <w:rPr>
          <w:sz w:val="22"/>
          <w:szCs w:val="22"/>
        </w:rPr>
        <w:t xml:space="preserve"> kupujícím nebo jeho zástupcem.</w:t>
      </w:r>
    </w:p>
    <w:p w14:paraId="4AB26BB7" w14:textId="77777777" w:rsidR="00776DB0" w:rsidRPr="00B72655" w:rsidRDefault="00776DB0" w:rsidP="00777F7B">
      <w:pPr>
        <w:spacing w:before="120"/>
        <w:ind w:left="3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V.</w:t>
      </w:r>
    </w:p>
    <w:p w14:paraId="4AB26BB8" w14:textId="77777777" w:rsidR="00776DB0" w:rsidRPr="00B72655" w:rsidRDefault="00FE19FA" w:rsidP="00777F7B">
      <w:pPr>
        <w:spacing w:before="120" w:after="240"/>
        <w:ind w:left="340"/>
        <w:jc w:val="center"/>
        <w:rPr>
          <w:b/>
          <w:sz w:val="22"/>
          <w:szCs w:val="22"/>
        </w:rPr>
      </w:pPr>
      <w:r w:rsidRPr="00B72655">
        <w:rPr>
          <w:b/>
          <w:color w:val="000000"/>
          <w:sz w:val="22"/>
          <w:szCs w:val="22"/>
        </w:rPr>
        <w:t>P</w:t>
      </w:r>
      <w:r w:rsidR="00776DB0" w:rsidRPr="00B72655">
        <w:rPr>
          <w:b/>
          <w:color w:val="000000"/>
          <w:sz w:val="22"/>
          <w:szCs w:val="22"/>
        </w:rPr>
        <w:t>ráva a povinnosti smluvních stran</w:t>
      </w:r>
    </w:p>
    <w:p w14:paraId="4AB26BB9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Zjistí-li </w:t>
      </w:r>
      <w:r w:rsidR="002A3F74" w:rsidRPr="00B72655">
        <w:rPr>
          <w:color w:val="000000"/>
          <w:sz w:val="22"/>
          <w:szCs w:val="22"/>
        </w:rPr>
        <w:t>p</w:t>
      </w:r>
      <w:r w:rsidRPr="00B72655">
        <w:rPr>
          <w:color w:val="000000"/>
          <w:sz w:val="22"/>
          <w:szCs w:val="22"/>
        </w:rPr>
        <w:t xml:space="preserve">rodávající, že kterýkoliv výrobek dle </w:t>
      </w:r>
      <w:r w:rsidR="002A3F74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bjednávky nelze s přihlédnutím ke všem okolnostem poskytnout vůbec či poskytnout ve sjednaném rozsahu a kvalitě, je povinen o této skutečnosti bezodkladně </w:t>
      </w:r>
      <w:r w:rsidR="002A3F74" w:rsidRPr="00B72655">
        <w:rPr>
          <w:color w:val="000000"/>
          <w:sz w:val="22"/>
          <w:szCs w:val="22"/>
        </w:rPr>
        <w:t>k</w:t>
      </w:r>
      <w:r w:rsidRPr="00B72655">
        <w:rPr>
          <w:color w:val="000000"/>
          <w:sz w:val="22"/>
          <w:szCs w:val="22"/>
        </w:rPr>
        <w:t xml:space="preserve">upujícího </w:t>
      </w:r>
      <w:r w:rsidR="0045018F" w:rsidRPr="00B72655">
        <w:rPr>
          <w:color w:val="000000"/>
          <w:sz w:val="22"/>
          <w:szCs w:val="22"/>
        </w:rPr>
        <w:t xml:space="preserve">informovat </w:t>
      </w:r>
      <w:r w:rsidRPr="00B72655">
        <w:rPr>
          <w:color w:val="000000"/>
          <w:sz w:val="22"/>
          <w:szCs w:val="22"/>
        </w:rPr>
        <w:t xml:space="preserve">s náležitým </w:t>
      </w:r>
      <w:r w:rsidR="0045018F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důvodněním. </w:t>
      </w:r>
    </w:p>
    <w:p w14:paraId="4AB26BBA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Smluvní strany se zavazují, že při vzájemné spolupráci budou postupovat tak, aby nebylo poškozeno </w:t>
      </w:r>
      <w:r w:rsidRPr="00B72655">
        <w:rPr>
          <w:color w:val="0D0D0D"/>
          <w:sz w:val="22"/>
          <w:szCs w:val="22"/>
        </w:rPr>
        <w:t>dobré jméno anebo dobrá pověst obou s</w:t>
      </w:r>
      <w:r w:rsidR="00E74015" w:rsidRPr="00B72655">
        <w:rPr>
          <w:color w:val="0D0D0D"/>
          <w:sz w:val="22"/>
          <w:szCs w:val="22"/>
        </w:rPr>
        <w:t>tran</w:t>
      </w:r>
      <w:r w:rsidRPr="00B72655">
        <w:rPr>
          <w:color w:val="0D0D0D"/>
          <w:sz w:val="22"/>
          <w:szCs w:val="22"/>
        </w:rPr>
        <w:t>.</w:t>
      </w:r>
    </w:p>
    <w:p w14:paraId="4AB26BBB" w14:textId="77777777" w:rsidR="00776DB0" w:rsidRPr="00B72655" w:rsidRDefault="00776DB0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D0D0D"/>
          <w:sz w:val="22"/>
          <w:szCs w:val="22"/>
        </w:rPr>
        <w:t xml:space="preserve">Smluvní strany se zavazují zachovávat obchodní tajemství druhé smluvní strany ve smyslu příslušného ustanovení </w:t>
      </w:r>
      <w:r w:rsidR="00FC2266">
        <w:rPr>
          <w:color w:val="0D0D0D"/>
          <w:sz w:val="22"/>
          <w:szCs w:val="22"/>
        </w:rPr>
        <w:t>o</w:t>
      </w:r>
      <w:r w:rsidR="00777F7B">
        <w:rPr>
          <w:color w:val="0D0D0D"/>
          <w:sz w:val="22"/>
          <w:szCs w:val="22"/>
        </w:rPr>
        <w:t>bčanského</w:t>
      </w:r>
      <w:r w:rsidRPr="00B72655">
        <w:rPr>
          <w:color w:val="0D0D0D"/>
          <w:sz w:val="22"/>
          <w:szCs w:val="22"/>
        </w:rPr>
        <w:t xml:space="preserve"> zákoníku v platném znění. </w:t>
      </w:r>
    </w:p>
    <w:p w14:paraId="4AB26BBC" w14:textId="77777777" w:rsidR="00C208ED" w:rsidRPr="00B72655" w:rsidRDefault="00C208ED" w:rsidP="001200E9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VI.</w:t>
      </w:r>
    </w:p>
    <w:p w14:paraId="4AB26BBD" w14:textId="77777777" w:rsidR="00C208ED" w:rsidRPr="00C56B18" w:rsidRDefault="00C208ED" w:rsidP="001200E9">
      <w:pPr>
        <w:spacing w:before="120" w:after="240"/>
        <w:jc w:val="center"/>
        <w:rPr>
          <w:b/>
          <w:sz w:val="22"/>
          <w:szCs w:val="22"/>
        </w:rPr>
      </w:pPr>
      <w:r w:rsidRPr="00C56B18">
        <w:rPr>
          <w:b/>
          <w:sz w:val="22"/>
          <w:szCs w:val="22"/>
        </w:rPr>
        <w:t>Závěrečná ustanovení</w:t>
      </w:r>
    </w:p>
    <w:p w14:paraId="4AB26BBE" w14:textId="77777777" w:rsidR="00203A47" w:rsidRPr="00C56B18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Tato smlouva nabývá platnosti a účinnosti dnem </w:t>
      </w:r>
      <w:r w:rsidR="00FC2266" w:rsidRPr="00C56B18">
        <w:rPr>
          <w:sz w:val="22"/>
          <w:szCs w:val="22"/>
        </w:rPr>
        <w:t xml:space="preserve">pozdějšího </w:t>
      </w:r>
      <w:r w:rsidRPr="00C56B18">
        <w:rPr>
          <w:sz w:val="22"/>
          <w:szCs w:val="22"/>
        </w:rPr>
        <w:t xml:space="preserve">podpisu </w:t>
      </w:r>
      <w:r w:rsidR="00FC2266" w:rsidRPr="00C56B18">
        <w:rPr>
          <w:sz w:val="22"/>
          <w:szCs w:val="22"/>
        </w:rPr>
        <w:t>jedné ze</w:t>
      </w:r>
      <w:r w:rsidRPr="00C56B18">
        <w:rPr>
          <w:sz w:val="22"/>
          <w:szCs w:val="22"/>
        </w:rPr>
        <w:t xml:space="preserve"> smluvních stran.</w:t>
      </w:r>
      <w:r w:rsidR="006D71C2" w:rsidRPr="00C56B18">
        <w:rPr>
          <w:sz w:val="22"/>
          <w:szCs w:val="22"/>
        </w:rPr>
        <w:t xml:space="preserve"> </w:t>
      </w:r>
    </w:p>
    <w:p w14:paraId="4AB26BBF" w14:textId="77777777" w:rsidR="006D71C2" w:rsidRPr="00C56B18" w:rsidRDefault="006D71C2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Smluvní strany si stanovily tyto kontaktní osoby pro realizaci objednávek a dodávek dle této rámcové kupní smlouvy: </w:t>
      </w:r>
    </w:p>
    <w:p w14:paraId="4AB26BC0" w14:textId="77777777" w:rsidR="006D71C2" w:rsidRPr="00C56B18" w:rsidRDefault="006D71C2" w:rsidP="006D71C2">
      <w:pPr>
        <w:pStyle w:val="Odstavecseseznamem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na straně prodávajícího: </w:t>
      </w:r>
      <w:bookmarkStart w:id="0" w:name="_GoBack"/>
      <w:r w:rsidR="00A5492E" w:rsidRPr="00C56B18">
        <w:rPr>
          <w:sz w:val="22"/>
          <w:szCs w:val="22"/>
        </w:rPr>
        <w:t>Romana Opavová</w:t>
      </w:r>
      <w:r w:rsidRPr="00C56B18">
        <w:rPr>
          <w:sz w:val="22"/>
          <w:szCs w:val="22"/>
        </w:rPr>
        <w:t xml:space="preserve">, telefon: </w:t>
      </w:r>
      <w:r w:rsidR="00A5492E" w:rsidRPr="00C56B18">
        <w:rPr>
          <w:sz w:val="22"/>
          <w:szCs w:val="22"/>
        </w:rPr>
        <w:t>608 495 500</w:t>
      </w:r>
      <w:r w:rsidRPr="00C56B18">
        <w:rPr>
          <w:sz w:val="22"/>
          <w:szCs w:val="22"/>
        </w:rPr>
        <w:t xml:space="preserve">, e-mail: </w:t>
      </w:r>
      <w:hyperlink r:id="rId7" w:history="1">
        <w:r w:rsidR="00A5492E" w:rsidRPr="00C56B18">
          <w:rPr>
            <w:rStyle w:val="Hypertextovodkaz"/>
            <w:color w:val="auto"/>
            <w:sz w:val="22"/>
            <w:szCs w:val="22"/>
          </w:rPr>
          <w:t>romana.opavova@uss4.cz</w:t>
        </w:r>
      </w:hyperlink>
      <w:r w:rsidR="00A5492E" w:rsidRPr="00C56B18">
        <w:rPr>
          <w:sz w:val="22"/>
          <w:szCs w:val="22"/>
        </w:rPr>
        <w:t>, Ing. Ivana Procházková, telefon: 604 239 196, e-mail: ivana.prochazkova@uss4.cz</w:t>
      </w:r>
    </w:p>
    <w:bookmarkEnd w:id="0"/>
    <w:p w14:paraId="4AB26BC1" w14:textId="2FB707F1" w:rsidR="006D71C2" w:rsidRPr="00C56B18" w:rsidRDefault="006D71C2" w:rsidP="006D71C2">
      <w:pPr>
        <w:pStyle w:val="Odstavecseseznamem"/>
        <w:numPr>
          <w:ilvl w:val="0"/>
          <w:numId w:val="29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na straně kupujícího: </w:t>
      </w:r>
      <w:r w:rsidR="00C56B18">
        <w:rPr>
          <w:sz w:val="22"/>
          <w:szCs w:val="22"/>
        </w:rPr>
        <w:t>Josef Touš</w:t>
      </w:r>
      <w:r w:rsidRPr="00C56B18">
        <w:rPr>
          <w:sz w:val="22"/>
          <w:szCs w:val="22"/>
        </w:rPr>
        <w:t xml:space="preserve">, telefon: </w:t>
      </w:r>
      <w:r w:rsidR="00C56B18">
        <w:rPr>
          <w:sz w:val="22"/>
          <w:szCs w:val="22"/>
        </w:rPr>
        <w:t>315 781 911,</w:t>
      </w:r>
      <w:r w:rsidRPr="00C56B18">
        <w:rPr>
          <w:sz w:val="22"/>
          <w:szCs w:val="22"/>
        </w:rPr>
        <w:t xml:space="preserve"> e-mial: </w:t>
      </w:r>
      <w:r w:rsidR="00C56B18">
        <w:rPr>
          <w:sz w:val="22"/>
          <w:szCs w:val="22"/>
        </w:rPr>
        <w:t>tous@luksik-promex.cz</w:t>
      </w:r>
    </w:p>
    <w:p w14:paraId="4AB26BC2" w14:textId="77777777" w:rsidR="0018105C" w:rsidRPr="00C56B18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 xml:space="preserve">Tato smlouva je vyhotovena ve dvou stejnopisech, každý s hodnotou originálu, přičemž každá ze smluvních stran </w:t>
      </w:r>
      <w:r w:rsidR="005B257D" w:rsidRPr="00C56B18">
        <w:rPr>
          <w:sz w:val="22"/>
          <w:szCs w:val="22"/>
        </w:rPr>
        <w:t>obdrží</w:t>
      </w:r>
      <w:r w:rsidRPr="00C56B18">
        <w:rPr>
          <w:sz w:val="22"/>
          <w:szCs w:val="22"/>
        </w:rPr>
        <w:t xml:space="preserve"> jeden stejnopis.</w:t>
      </w:r>
    </w:p>
    <w:p w14:paraId="4AB26BC3" w14:textId="77777777" w:rsidR="0018105C" w:rsidRPr="00C56B18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C56B18">
        <w:rPr>
          <w:sz w:val="22"/>
          <w:szCs w:val="22"/>
        </w:rPr>
        <w:t>Tuto smlouvu lze platně měnit nebo doplňovat pouze písemnými dodatky potvrzenými oběma smluvními stranami.</w:t>
      </w:r>
    </w:p>
    <w:p w14:paraId="4AB26BC4" w14:textId="77777777" w:rsidR="00C208ED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lastRenderedPageBreak/>
        <w:t>Smluvní strany prohlašují, že tato smlouva je projevem jejich pravé, svobodné</w:t>
      </w:r>
      <w:r w:rsidR="009C543C" w:rsidRPr="00B72655">
        <w:rPr>
          <w:sz w:val="22"/>
          <w:szCs w:val="22"/>
        </w:rPr>
        <w:t xml:space="preserve"> a</w:t>
      </w:r>
      <w:r w:rsidRPr="00B72655">
        <w:rPr>
          <w:sz w:val="22"/>
          <w:szCs w:val="22"/>
        </w:rPr>
        <w:t xml:space="preserve"> srozumitelné vůle a že nebyla sepsána v tísni nebo za jednostranně nevýhodných podmínek, což stvrzují svými podpisy.</w:t>
      </w:r>
    </w:p>
    <w:p w14:paraId="4AB26BC5" w14:textId="77777777" w:rsidR="00ED02D8" w:rsidRDefault="00ED02D8" w:rsidP="006D4E51">
      <w:pPr>
        <w:spacing w:before="240" w:after="240"/>
        <w:jc w:val="both"/>
        <w:rPr>
          <w:sz w:val="22"/>
          <w:szCs w:val="22"/>
        </w:rPr>
      </w:pPr>
    </w:p>
    <w:p w14:paraId="4AB26BC6" w14:textId="31B19FE7" w:rsidR="006D4E51" w:rsidRPr="00B72655" w:rsidRDefault="006D4E51" w:rsidP="006D4E51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FC2266">
        <w:rPr>
          <w:sz w:val="22"/>
          <w:szCs w:val="22"/>
        </w:rPr>
        <w:t xml:space="preserve"> Praze, dne </w:t>
      </w:r>
      <w:r w:rsidR="00573FFB">
        <w:rPr>
          <w:sz w:val="22"/>
          <w:szCs w:val="22"/>
        </w:rPr>
        <w:t>9. 12. 2016</w:t>
      </w:r>
      <w:r w:rsidRPr="00B72655">
        <w:rPr>
          <w:sz w:val="22"/>
          <w:szCs w:val="22"/>
        </w:rPr>
        <w:t xml:space="preserve"> </w:t>
      </w:r>
    </w:p>
    <w:p w14:paraId="4AB26BC7" w14:textId="77777777" w:rsidR="006D71C2" w:rsidRDefault="006D71C2" w:rsidP="001200E9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</w:p>
    <w:p w14:paraId="4AB26BC8" w14:textId="77777777" w:rsidR="00FD2C9F" w:rsidRPr="00B72655" w:rsidRDefault="001200E9" w:rsidP="001200E9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  <w:r w:rsidRPr="00B72655">
        <w:rPr>
          <w:sz w:val="22"/>
          <w:szCs w:val="22"/>
        </w:rPr>
        <w:t>Za prodávajícího</w:t>
      </w:r>
      <w:r w:rsidR="00FC2266">
        <w:rPr>
          <w:sz w:val="22"/>
          <w:szCs w:val="22"/>
        </w:rPr>
        <w:t>:</w:t>
      </w:r>
      <w:r w:rsidR="00E67418">
        <w:rPr>
          <w:sz w:val="22"/>
          <w:szCs w:val="22"/>
        </w:rPr>
        <w:t xml:space="preserve">                                                             </w:t>
      </w:r>
      <w:r w:rsidR="00FC2266">
        <w:rPr>
          <w:sz w:val="22"/>
          <w:szCs w:val="22"/>
        </w:rPr>
        <w:t xml:space="preserve">         </w:t>
      </w:r>
      <w:r w:rsidR="00B70489" w:rsidRPr="00B72655">
        <w:rPr>
          <w:sz w:val="22"/>
          <w:szCs w:val="22"/>
        </w:rPr>
        <w:t>Za kupujícího</w:t>
      </w:r>
      <w:r w:rsidR="00FC2266">
        <w:rPr>
          <w:sz w:val="22"/>
          <w:szCs w:val="22"/>
        </w:rPr>
        <w:t>:</w:t>
      </w:r>
    </w:p>
    <w:p w14:paraId="4AB26BC9" w14:textId="77777777" w:rsidR="00FD2C9F" w:rsidRPr="00B72655" w:rsidRDefault="00FD2C9F" w:rsidP="00B2449A">
      <w:pPr>
        <w:jc w:val="both"/>
        <w:rPr>
          <w:sz w:val="22"/>
          <w:szCs w:val="22"/>
        </w:rPr>
      </w:pPr>
    </w:p>
    <w:p w14:paraId="4AB26BCA" w14:textId="77777777" w:rsidR="003F1EEB" w:rsidRPr="00B72655" w:rsidRDefault="003F1EEB" w:rsidP="00B2449A">
      <w:pPr>
        <w:jc w:val="both"/>
        <w:rPr>
          <w:sz w:val="22"/>
          <w:szCs w:val="22"/>
        </w:rPr>
        <w:sectPr w:rsidR="003F1EEB" w:rsidRPr="00B72655" w:rsidSect="003F1EEB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899" w:left="1417" w:header="708" w:footer="708" w:gutter="0"/>
          <w:cols w:space="708"/>
          <w:docGrid w:linePitch="272"/>
        </w:sectPr>
      </w:pPr>
    </w:p>
    <w:p w14:paraId="4AB26BCB" w14:textId="7AB08B36" w:rsidR="00324B9C" w:rsidRDefault="00076618" w:rsidP="00076618">
      <w:pPr>
        <w:tabs>
          <w:tab w:val="center" w:pos="1560"/>
          <w:tab w:val="center" w:pos="680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XXXXX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</w:t>
      </w:r>
    </w:p>
    <w:p w14:paraId="4AB26BCC" w14:textId="77777777" w:rsidR="000E7E0C" w:rsidRPr="00B72655" w:rsidRDefault="001200E9" w:rsidP="000E7E0C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  <w:r w:rsidRPr="00B72655">
        <w:rPr>
          <w:sz w:val="22"/>
          <w:szCs w:val="22"/>
        </w:rPr>
        <w:t>………………………………….</w:t>
      </w:r>
      <w:r w:rsidRPr="00B72655">
        <w:rPr>
          <w:sz w:val="22"/>
          <w:szCs w:val="22"/>
        </w:rPr>
        <w:tab/>
        <w:t>………………………………….</w:t>
      </w:r>
    </w:p>
    <w:p w14:paraId="4AB26BCD" w14:textId="77777777" w:rsidR="00B001AE" w:rsidRPr="00FC2266" w:rsidRDefault="00777F7B" w:rsidP="00B72655">
      <w:pPr>
        <w:rPr>
          <w:b/>
          <w:sz w:val="22"/>
          <w:szCs w:val="22"/>
        </w:rPr>
      </w:pPr>
      <w:r w:rsidRPr="00FC2266">
        <w:rPr>
          <w:b/>
          <w:sz w:val="22"/>
          <w:szCs w:val="22"/>
        </w:rPr>
        <w:t xml:space="preserve">                Vít Luksík</w:t>
      </w:r>
      <w:r w:rsidR="00FC2266" w:rsidRPr="00FC2266">
        <w:rPr>
          <w:b/>
          <w:sz w:val="22"/>
          <w:szCs w:val="22"/>
        </w:rPr>
        <w:t xml:space="preserve">                                                                         Ing. Jan Schneider</w:t>
      </w:r>
    </w:p>
    <w:p w14:paraId="4AB26BCE" w14:textId="77777777" w:rsidR="00B72655" w:rsidRPr="00B72655" w:rsidRDefault="00777F7B" w:rsidP="00B72655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B72655" w:rsidRPr="00B72655">
        <w:rPr>
          <w:sz w:val="22"/>
          <w:szCs w:val="22"/>
        </w:rPr>
        <w:t>jednatel společnosti</w:t>
      </w:r>
      <w:r w:rsidR="00B72655" w:rsidRPr="00B72655">
        <w:rPr>
          <w:sz w:val="22"/>
          <w:szCs w:val="22"/>
        </w:rPr>
        <w:tab/>
      </w:r>
      <w:r w:rsidR="00B72655" w:rsidRPr="00B72655">
        <w:rPr>
          <w:sz w:val="22"/>
          <w:szCs w:val="22"/>
        </w:rPr>
        <w:tab/>
      </w:r>
      <w:r w:rsidR="00FC2266">
        <w:rPr>
          <w:sz w:val="22"/>
          <w:szCs w:val="22"/>
        </w:rPr>
        <w:t xml:space="preserve">                                         pověřen řízením ÚSS4</w:t>
      </w:r>
      <w:r w:rsidR="00B72655" w:rsidRPr="00B72655">
        <w:rPr>
          <w:sz w:val="22"/>
          <w:szCs w:val="22"/>
        </w:rPr>
        <w:tab/>
      </w:r>
      <w:r w:rsidR="00B72655" w:rsidRPr="00B72655">
        <w:rPr>
          <w:sz w:val="22"/>
          <w:szCs w:val="22"/>
        </w:rPr>
        <w:tab/>
      </w:r>
      <w:r w:rsidR="00B72655" w:rsidRPr="00B72655">
        <w:rPr>
          <w:sz w:val="22"/>
          <w:szCs w:val="22"/>
        </w:rPr>
        <w:tab/>
      </w:r>
    </w:p>
    <w:p w14:paraId="4AB26BCF" w14:textId="77777777" w:rsidR="001200E9" w:rsidRPr="00B72655" w:rsidRDefault="00B72655" w:rsidP="00955762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  </w:t>
      </w:r>
    </w:p>
    <w:sectPr w:rsidR="001200E9" w:rsidRPr="00B72655" w:rsidSect="00B70489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6BD2" w14:textId="77777777" w:rsidR="00AD27CC" w:rsidRDefault="00AD27CC">
      <w:r>
        <w:separator/>
      </w:r>
    </w:p>
  </w:endnote>
  <w:endnote w:type="continuationSeparator" w:id="0">
    <w:p w14:paraId="4AB26BD3" w14:textId="77777777" w:rsidR="00AD27CC" w:rsidRDefault="00AD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6BD8" w14:textId="77777777" w:rsidR="00822D20" w:rsidRDefault="0009770E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2D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B26BD9" w14:textId="77777777" w:rsidR="00822D20" w:rsidRDefault="00822D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6BDA" w14:textId="5A38CCA5" w:rsidR="00822D20" w:rsidRPr="009A12F7" w:rsidRDefault="0009770E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="00822D20"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 w:rsidR="00076618">
      <w:rPr>
        <w:rFonts w:ascii="Arial" w:hAnsi="Arial" w:cs="Arial"/>
        <w:noProof/>
      </w:rPr>
      <w:t>1</w:t>
    </w:r>
    <w:r w:rsidRPr="009A12F7">
      <w:rPr>
        <w:rFonts w:ascii="Arial" w:hAnsi="Arial" w:cs="Arial"/>
      </w:rPr>
      <w:fldChar w:fldCharType="end"/>
    </w:r>
  </w:p>
  <w:p w14:paraId="4AB26BDB" w14:textId="77777777" w:rsidR="00822D20" w:rsidRDefault="00822D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26BD0" w14:textId="77777777" w:rsidR="00AD27CC" w:rsidRDefault="00AD27CC">
      <w:r>
        <w:separator/>
      </w:r>
    </w:p>
  </w:footnote>
  <w:footnote w:type="continuationSeparator" w:id="0">
    <w:p w14:paraId="4AB26BD1" w14:textId="77777777" w:rsidR="00AD27CC" w:rsidRDefault="00AD2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6BD4" w14:textId="77777777" w:rsidR="00822D20" w:rsidRDefault="0009770E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2D2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B26BD5" w14:textId="77777777" w:rsidR="00822D20" w:rsidRDefault="00822D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26BD6" w14:textId="258FB2FB" w:rsidR="00822D20" w:rsidRPr="00B61A2F" w:rsidRDefault="00822D20" w:rsidP="004F63E3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B61A2F">
      <w:rPr>
        <w:rFonts w:ascii="Arial" w:hAnsi="Arial" w:cs="Arial"/>
        <w:sz w:val="18"/>
        <w:szCs w:val="18"/>
      </w:rPr>
      <w:t>Kupní smlouva</w:t>
    </w:r>
    <w:r>
      <w:rPr>
        <w:sz w:val="18"/>
        <w:szCs w:val="18"/>
      </w:rPr>
      <w:t xml:space="preserve"> </w:t>
    </w:r>
    <w:r w:rsidRPr="000A7471">
      <w:rPr>
        <w:sz w:val="18"/>
        <w:szCs w:val="18"/>
      </w:rPr>
      <w:tab/>
    </w:r>
    <w:r>
      <w:rPr>
        <w:sz w:val="18"/>
        <w:szCs w:val="18"/>
      </w:rPr>
      <w:tab/>
    </w:r>
    <w:r w:rsidRPr="00B61A2F">
      <w:rPr>
        <w:rFonts w:ascii="Arial" w:hAnsi="Arial" w:cs="Arial"/>
        <w:sz w:val="18"/>
        <w:szCs w:val="18"/>
      </w:rPr>
      <w:t xml:space="preserve">strana </w: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separate"/>
    </w:r>
    <w:r w:rsidR="00076618">
      <w:rPr>
        <w:rStyle w:val="slostrnky"/>
        <w:rFonts w:ascii="Arial" w:hAnsi="Arial" w:cs="Arial"/>
        <w:noProof/>
        <w:sz w:val="18"/>
        <w:szCs w:val="18"/>
      </w:rPr>
      <w:t>1</w: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end"/>
    </w:r>
    <w:r w:rsidRPr="00B61A2F">
      <w:rPr>
        <w:rStyle w:val="slostrnky"/>
        <w:rFonts w:ascii="Arial" w:hAnsi="Arial" w:cs="Arial"/>
        <w:sz w:val="18"/>
        <w:szCs w:val="18"/>
      </w:rPr>
      <w:t xml:space="preserve">/ z počtu stránek </w: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separate"/>
    </w:r>
    <w:r w:rsidR="00076618">
      <w:rPr>
        <w:rStyle w:val="slostrnky"/>
        <w:rFonts w:ascii="Arial" w:hAnsi="Arial" w:cs="Arial"/>
        <w:noProof/>
        <w:sz w:val="18"/>
        <w:szCs w:val="18"/>
      </w:rPr>
      <w:t>3</w:t>
    </w:r>
    <w:r w:rsidR="0009770E" w:rsidRPr="00B61A2F">
      <w:rPr>
        <w:rStyle w:val="slostrnky"/>
        <w:rFonts w:ascii="Arial" w:hAnsi="Arial" w:cs="Arial"/>
        <w:sz w:val="18"/>
        <w:szCs w:val="18"/>
      </w:rPr>
      <w:fldChar w:fldCharType="end"/>
    </w:r>
  </w:p>
  <w:p w14:paraId="4AB26BD7" w14:textId="77777777" w:rsidR="00822D20" w:rsidRPr="004F63E3" w:rsidRDefault="00822D20" w:rsidP="004F6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784B1E"/>
    <w:multiLevelType w:val="hybridMultilevel"/>
    <w:tmpl w:val="F9CCBD0A"/>
    <w:lvl w:ilvl="0" w:tplc="0405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D646D"/>
    <w:multiLevelType w:val="hybridMultilevel"/>
    <w:tmpl w:val="8A660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9B3596B"/>
    <w:multiLevelType w:val="hybridMultilevel"/>
    <w:tmpl w:val="8C9252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FD30D1"/>
    <w:multiLevelType w:val="hybridMultilevel"/>
    <w:tmpl w:val="89CAA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F57B8"/>
    <w:multiLevelType w:val="hybridMultilevel"/>
    <w:tmpl w:val="8EB67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2373382"/>
    <w:multiLevelType w:val="hybridMultilevel"/>
    <w:tmpl w:val="28162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5F070E7"/>
    <w:multiLevelType w:val="hybridMultilevel"/>
    <w:tmpl w:val="34DAE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10D03"/>
    <w:multiLevelType w:val="hybridMultilevel"/>
    <w:tmpl w:val="CB3E9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715BE"/>
    <w:multiLevelType w:val="hybridMultilevel"/>
    <w:tmpl w:val="2C729098"/>
    <w:lvl w:ilvl="0" w:tplc="7070D8F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1F93D99"/>
    <w:multiLevelType w:val="hybridMultilevel"/>
    <w:tmpl w:val="A37E8E98"/>
    <w:lvl w:ilvl="0" w:tplc="B9B26A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34EAD"/>
    <w:multiLevelType w:val="hybridMultilevel"/>
    <w:tmpl w:val="301E7E9C"/>
    <w:lvl w:ilvl="0" w:tplc="53929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3"/>
  </w:num>
  <w:num w:numId="5">
    <w:abstractNumId w:val="10"/>
  </w:num>
  <w:num w:numId="6">
    <w:abstractNumId w:val="7"/>
  </w:num>
  <w:num w:numId="7">
    <w:abstractNumId w:val="17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20"/>
  </w:num>
  <w:num w:numId="13">
    <w:abstractNumId w:val="22"/>
  </w:num>
  <w:num w:numId="14">
    <w:abstractNumId w:val="11"/>
  </w:num>
  <w:num w:numId="15">
    <w:abstractNumId w:val="8"/>
  </w:num>
  <w:num w:numId="16">
    <w:abstractNumId w:val="1"/>
  </w:num>
  <w:num w:numId="17">
    <w:abstractNumId w:val="26"/>
  </w:num>
  <w:num w:numId="18">
    <w:abstractNumId w:val="14"/>
  </w:num>
  <w:num w:numId="19">
    <w:abstractNumId w:val="23"/>
  </w:num>
  <w:num w:numId="20">
    <w:abstractNumId w:val="15"/>
  </w:num>
  <w:num w:numId="21">
    <w:abstractNumId w:val="4"/>
  </w:num>
  <w:num w:numId="22">
    <w:abstractNumId w:val="27"/>
  </w:num>
  <w:num w:numId="23">
    <w:abstractNumId w:val="25"/>
  </w:num>
  <w:num w:numId="24">
    <w:abstractNumId w:val="21"/>
  </w:num>
  <w:num w:numId="25">
    <w:abstractNumId w:val="24"/>
  </w:num>
  <w:num w:numId="26">
    <w:abstractNumId w:val="19"/>
  </w:num>
  <w:num w:numId="27">
    <w:abstractNumId w:val="9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AD5"/>
    <w:rsid w:val="0000244A"/>
    <w:rsid w:val="00012F37"/>
    <w:rsid w:val="00017E1E"/>
    <w:rsid w:val="00031C34"/>
    <w:rsid w:val="00041B0A"/>
    <w:rsid w:val="0004232E"/>
    <w:rsid w:val="00043D29"/>
    <w:rsid w:val="000518FE"/>
    <w:rsid w:val="000535F6"/>
    <w:rsid w:val="00055FBE"/>
    <w:rsid w:val="00076618"/>
    <w:rsid w:val="000872DE"/>
    <w:rsid w:val="000874C3"/>
    <w:rsid w:val="000955D4"/>
    <w:rsid w:val="0009770E"/>
    <w:rsid w:val="000A5CAC"/>
    <w:rsid w:val="000C117C"/>
    <w:rsid w:val="000C3E66"/>
    <w:rsid w:val="000E4F81"/>
    <w:rsid w:val="000E58AD"/>
    <w:rsid w:val="000E7E0C"/>
    <w:rsid w:val="000F0325"/>
    <w:rsid w:val="0010100B"/>
    <w:rsid w:val="001200E9"/>
    <w:rsid w:val="001229B7"/>
    <w:rsid w:val="00124D5B"/>
    <w:rsid w:val="00152CC0"/>
    <w:rsid w:val="0018105C"/>
    <w:rsid w:val="00183AC4"/>
    <w:rsid w:val="001916FA"/>
    <w:rsid w:val="001941BF"/>
    <w:rsid w:val="001A5D4B"/>
    <w:rsid w:val="001B1FC2"/>
    <w:rsid w:val="001C6D2D"/>
    <w:rsid w:val="001C6D61"/>
    <w:rsid w:val="001D5CC7"/>
    <w:rsid w:val="001E54A6"/>
    <w:rsid w:val="001F07E4"/>
    <w:rsid w:val="001F25D2"/>
    <w:rsid w:val="00203A47"/>
    <w:rsid w:val="002201E5"/>
    <w:rsid w:val="00234FEE"/>
    <w:rsid w:val="00243CA9"/>
    <w:rsid w:val="00257C1E"/>
    <w:rsid w:val="00271B8E"/>
    <w:rsid w:val="002730CF"/>
    <w:rsid w:val="002800BC"/>
    <w:rsid w:val="0028119A"/>
    <w:rsid w:val="00282878"/>
    <w:rsid w:val="00287E79"/>
    <w:rsid w:val="0029208A"/>
    <w:rsid w:val="002A2490"/>
    <w:rsid w:val="002A3F74"/>
    <w:rsid w:val="002A7965"/>
    <w:rsid w:val="002B142C"/>
    <w:rsid w:val="002C21BA"/>
    <w:rsid w:val="002C75A0"/>
    <w:rsid w:val="002D0C82"/>
    <w:rsid w:val="002D18C5"/>
    <w:rsid w:val="002D7392"/>
    <w:rsid w:val="002E722F"/>
    <w:rsid w:val="00316531"/>
    <w:rsid w:val="00316CA5"/>
    <w:rsid w:val="003176CC"/>
    <w:rsid w:val="00320907"/>
    <w:rsid w:val="00324B9C"/>
    <w:rsid w:val="003277F4"/>
    <w:rsid w:val="00343166"/>
    <w:rsid w:val="00351F6A"/>
    <w:rsid w:val="00354FB2"/>
    <w:rsid w:val="00356D5A"/>
    <w:rsid w:val="0036152F"/>
    <w:rsid w:val="00363BFF"/>
    <w:rsid w:val="00386A49"/>
    <w:rsid w:val="003B15D4"/>
    <w:rsid w:val="003B590D"/>
    <w:rsid w:val="003D5469"/>
    <w:rsid w:val="003E2772"/>
    <w:rsid w:val="003E43F5"/>
    <w:rsid w:val="003F1EEB"/>
    <w:rsid w:val="00414267"/>
    <w:rsid w:val="00443F1C"/>
    <w:rsid w:val="0045018F"/>
    <w:rsid w:val="00451C78"/>
    <w:rsid w:val="00463629"/>
    <w:rsid w:val="004651F5"/>
    <w:rsid w:val="004677AB"/>
    <w:rsid w:val="00467868"/>
    <w:rsid w:val="0047423E"/>
    <w:rsid w:val="004760B0"/>
    <w:rsid w:val="004802AF"/>
    <w:rsid w:val="0049093B"/>
    <w:rsid w:val="00494A12"/>
    <w:rsid w:val="004A1090"/>
    <w:rsid w:val="004B1000"/>
    <w:rsid w:val="004C2272"/>
    <w:rsid w:val="004F0EF4"/>
    <w:rsid w:val="004F63E3"/>
    <w:rsid w:val="005102F7"/>
    <w:rsid w:val="00517955"/>
    <w:rsid w:val="00520E61"/>
    <w:rsid w:val="00531984"/>
    <w:rsid w:val="00540A80"/>
    <w:rsid w:val="00546FB4"/>
    <w:rsid w:val="00553565"/>
    <w:rsid w:val="00573FFB"/>
    <w:rsid w:val="005914E1"/>
    <w:rsid w:val="005B1434"/>
    <w:rsid w:val="005B257D"/>
    <w:rsid w:val="005C29A3"/>
    <w:rsid w:val="005D105A"/>
    <w:rsid w:val="005D77F3"/>
    <w:rsid w:val="005E0C1E"/>
    <w:rsid w:val="005E173F"/>
    <w:rsid w:val="005E5E08"/>
    <w:rsid w:val="005F0565"/>
    <w:rsid w:val="005F1E69"/>
    <w:rsid w:val="005F4520"/>
    <w:rsid w:val="00601786"/>
    <w:rsid w:val="00605DE2"/>
    <w:rsid w:val="00643073"/>
    <w:rsid w:val="006468E2"/>
    <w:rsid w:val="00646997"/>
    <w:rsid w:val="006631ED"/>
    <w:rsid w:val="0066378F"/>
    <w:rsid w:val="00664B9D"/>
    <w:rsid w:val="00672DAB"/>
    <w:rsid w:val="00676540"/>
    <w:rsid w:val="00683D59"/>
    <w:rsid w:val="0069383F"/>
    <w:rsid w:val="006A22DE"/>
    <w:rsid w:val="006A52BC"/>
    <w:rsid w:val="006C6803"/>
    <w:rsid w:val="006D4E51"/>
    <w:rsid w:val="006D4FD0"/>
    <w:rsid w:val="006D71C2"/>
    <w:rsid w:val="006E4911"/>
    <w:rsid w:val="006E7889"/>
    <w:rsid w:val="006F07D4"/>
    <w:rsid w:val="006F5584"/>
    <w:rsid w:val="00707AD5"/>
    <w:rsid w:val="00722821"/>
    <w:rsid w:val="00732E56"/>
    <w:rsid w:val="00737213"/>
    <w:rsid w:val="0074048D"/>
    <w:rsid w:val="00744A03"/>
    <w:rsid w:val="0074755D"/>
    <w:rsid w:val="00757783"/>
    <w:rsid w:val="00776DB0"/>
    <w:rsid w:val="00777F7B"/>
    <w:rsid w:val="00792406"/>
    <w:rsid w:val="007967C5"/>
    <w:rsid w:val="007A5BE9"/>
    <w:rsid w:val="007B25D0"/>
    <w:rsid w:val="007B3B23"/>
    <w:rsid w:val="007B701E"/>
    <w:rsid w:val="007E5790"/>
    <w:rsid w:val="007F26E7"/>
    <w:rsid w:val="008053C0"/>
    <w:rsid w:val="00806769"/>
    <w:rsid w:val="00813C26"/>
    <w:rsid w:val="00813F5D"/>
    <w:rsid w:val="0081553A"/>
    <w:rsid w:val="00822D20"/>
    <w:rsid w:val="008302BA"/>
    <w:rsid w:val="008324F6"/>
    <w:rsid w:val="00851CE4"/>
    <w:rsid w:val="008651D3"/>
    <w:rsid w:val="008654BE"/>
    <w:rsid w:val="0087324B"/>
    <w:rsid w:val="008734E2"/>
    <w:rsid w:val="008971FD"/>
    <w:rsid w:val="008A0099"/>
    <w:rsid w:val="008B09CB"/>
    <w:rsid w:val="008B52F2"/>
    <w:rsid w:val="008D30A3"/>
    <w:rsid w:val="008D36B0"/>
    <w:rsid w:val="008E3F0A"/>
    <w:rsid w:val="008E5504"/>
    <w:rsid w:val="008E638B"/>
    <w:rsid w:val="008F0AB3"/>
    <w:rsid w:val="008F637F"/>
    <w:rsid w:val="008F7355"/>
    <w:rsid w:val="00907495"/>
    <w:rsid w:val="0092081E"/>
    <w:rsid w:val="00932E31"/>
    <w:rsid w:val="00941F81"/>
    <w:rsid w:val="00954C65"/>
    <w:rsid w:val="00955762"/>
    <w:rsid w:val="00957D2D"/>
    <w:rsid w:val="00960487"/>
    <w:rsid w:val="00966277"/>
    <w:rsid w:val="00983FF5"/>
    <w:rsid w:val="00995C51"/>
    <w:rsid w:val="009A12F7"/>
    <w:rsid w:val="009A56E4"/>
    <w:rsid w:val="009A6A90"/>
    <w:rsid w:val="009A7A08"/>
    <w:rsid w:val="009C543C"/>
    <w:rsid w:val="009C71F6"/>
    <w:rsid w:val="009D5FBF"/>
    <w:rsid w:val="009E5C59"/>
    <w:rsid w:val="009E6B56"/>
    <w:rsid w:val="009F0103"/>
    <w:rsid w:val="009F1DEC"/>
    <w:rsid w:val="009F753F"/>
    <w:rsid w:val="00A1043E"/>
    <w:rsid w:val="00A317FF"/>
    <w:rsid w:val="00A32C15"/>
    <w:rsid w:val="00A3362A"/>
    <w:rsid w:val="00A4772F"/>
    <w:rsid w:val="00A5492E"/>
    <w:rsid w:val="00A7032A"/>
    <w:rsid w:val="00A7129F"/>
    <w:rsid w:val="00A73542"/>
    <w:rsid w:val="00AA4FEA"/>
    <w:rsid w:val="00AA6958"/>
    <w:rsid w:val="00AB2D32"/>
    <w:rsid w:val="00AB72C2"/>
    <w:rsid w:val="00AC5D79"/>
    <w:rsid w:val="00AD27CC"/>
    <w:rsid w:val="00AD5D5F"/>
    <w:rsid w:val="00AE610F"/>
    <w:rsid w:val="00AE6DC1"/>
    <w:rsid w:val="00AF7665"/>
    <w:rsid w:val="00B001AE"/>
    <w:rsid w:val="00B208F9"/>
    <w:rsid w:val="00B2449A"/>
    <w:rsid w:val="00B350AA"/>
    <w:rsid w:val="00B36861"/>
    <w:rsid w:val="00B5755E"/>
    <w:rsid w:val="00B61A2F"/>
    <w:rsid w:val="00B64C3C"/>
    <w:rsid w:val="00B67BEA"/>
    <w:rsid w:val="00B70489"/>
    <w:rsid w:val="00B72655"/>
    <w:rsid w:val="00B80E07"/>
    <w:rsid w:val="00B90220"/>
    <w:rsid w:val="00B93A0B"/>
    <w:rsid w:val="00BA3A63"/>
    <w:rsid w:val="00BD146F"/>
    <w:rsid w:val="00BD20EE"/>
    <w:rsid w:val="00C03437"/>
    <w:rsid w:val="00C078A5"/>
    <w:rsid w:val="00C208ED"/>
    <w:rsid w:val="00C21B4C"/>
    <w:rsid w:val="00C237CE"/>
    <w:rsid w:val="00C240E4"/>
    <w:rsid w:val="00C2712F"/>
    <w:rsid w:val="00C3743A"/>
    <w:rsid w:val="00C46295"/>
    <w:rsid w:val="00C511DB"/>
    <w:rsid w:val="00C56B18"/>
    <w:rsid w:val="00C60E53"/>
    <w:rsid w:val="00C678EE"/>
    <w:rsid w:val="00C7210B"/>
    <w:rsid w:val="00C77C43"/>
    <w:rsid w:val="00C93981"/>
    <w:rsid w:val="00CC41AA"/>
    <w:rsid w:val="00CC6CC3"/>
    <w:rsid w:val="00CD3E34"/>
    <w:rsid w:val="00CE273C"/>
    <w:rsid w:val="00D077EE"/>
    <w:rsid w:val="00D168F7"/>
    <w:rsid w:val="00D319AD"/>
    <w:rsid w:val="00D329AB"/>
    <w:rsid w:val="00D3390C"/>
    <w:rsid w:val="00D33E20"/>
    <w:rsid w:val="00D37B88"/>
    <w:rsid w:val="00D40676"/>
    <w:rsid w:val="00D42D9A"/>
    <w:rsid w:val="00D431B3"/>
    <w:rsid w:val="00D44C34"/>
    <w:rsid w:val="00D47E1E"/>
    <w:rsid w:val="00D506E1"/>
    <w:rsid w:val="00D51301"/>
    <w:rsid w:val="00D56245"/>
    <w:rsid w:val="00D70057"/>
    <w:rsid w:val="00D74F42"/>
    <w:rsid w:val="00D95575"/>
    <w:rsid w:val="00DA2EE8"/>
    <w:rsid w:val="00DB1A59"/>
    <w:rsid w:val="00DB1F6E"/>
    <w:rsid w:val="00DB6554"/>
    <w:rsid w:val="00DB7668"/>
    <w:rsid w:val="00DC630D"/>
    <w:rsid w:val="00DC72F1"/>
    <w:rsid w:val="00DE43DA"/>
    <w:rsid w:val="00DE6641"/>
    <w:rsid w:val="00DF7B41"/>
    <w:rsid w:val="00E12CCB"/>
    <w:rsid w:val="00E255B1"/>
    <w:rsid w:val="00E464E0"/>
    <w:rsid w:val="00E6220F"/>
    <w:rsid w:val="00E63409"/>
    <w:rsid w:val="00E6442F"/>
    <w:rsid w:val="00E67418"/>
    <w:rsid w:val="00E71FF0"/>
    <w:rsid w:val="00E7336B"/>
    <w:rsid w:val="00E74015"/>
    <w:rsid w:val="00E81E0A"/>
    <w:rsid w:val="00ED02D8"/>
    <w:rsid w:val="00ED0DB5"/>
    <w:rsid w:val="00EF01E3"/>
    <w:rsid w:val="00EF16E5"/>
    <w:rsid w:val="00EF1BD5"/>
    <w:rsid w:val="00F024CE"/>
    <w:rsid w:val="00F07E49"/>
    <w:rsid w:val="00F12F66"/>
    <w:rsid w:val="00F3029E"/>
    <w:rsid w:val="00F41FC5"/>
    <w:rsid w:val="00F54AFD"/>
    <w:rsid w:val="00F562EC"/>
    <w:rsid w:val="00F75FDE"/>
    <w:rsid w:val="00F81253"/>
    <w:rsid w:val="00F816C2"/>
    <w:rsid w:val="00F96D73"/>
    <w:rsid w:val="00FA5771"/>
    <w:rsid w:val="00FB3259"/>
    <w:rsid w:val="00FB5501"/>
    <w:rsid w:val="00FC2266"/>
    <w:rsid w:val="00FC7772"/>
    <w:rsid w:val="00FD2C9F"/>
    <w:rsid w:val="00FD782B"/>
    <w:rsid w:val="00FE19FA"/>
    <w:rsid w:val="00FF517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26B87"/>
  <w15:docId w15:val="{789AD55A-83C8-486D-BFF3-88667C00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468E2"/>
  </w:style>
  <w:style w:type="paragraph" w:styleId="Nadpis2">
    <w:name w:val="heading 2"/>
    <w:basedOn w:val="Normln"/>
    <w:next w:val="Normln"/>
    <w:link w:val="Nadpis2Char"/>
    <w:semiHidden/>
    <w:unhideWhenUsed/>
    <w:qFormat/>
    <w:rsid w:val="00B72655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72655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05C"/>
  </w:style>
  <w:style w:type="paragraph" w:styleId="Zhlav">
    <w:name w:val="header"/>
    <w:basedOn w:val="Normln"/>
    <w:rsid w:val="001810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3A0B"/>
    <w:rPr>
      <w:rFonts w:ascii="Tahoma" w:hAnsi="Tahoma" w:cs="Tahoma"/>
      <w:sz w:val="16"/>
      <w:szCs w:val="16"/>
    </w:rPr>
  </w:style>
  <w:style w:type="numbering" w:customStyle="1" w:styleId="Styl1">
    <w:name w:val="Styl1"/>
    <w:rsid w:val="00282878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8067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76DB0"/>
  </w:style>
  <w:style w:type="character" w:customStyle="1" w:styleId="Nadpis2Char">
    <w:name w:val="Nadpis 2 Char"/>
    <w:basedOn w:val="Standardnpsmoodstavce"/>
    <w:link w:val="Nadpis2"/>
    <w:semiHidden/>
    <w:rsid w:val="00B72655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B72655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C9398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93981"/>
    <w:rPr>
      <w:rFonts w:ascii="Consolas" w:eastAsiaTheme="minorHAnsi" w:hAnsi="Consolas" w:cs="Consolas"/>
      <w:sz w:val="21"/>
      <w:szCs w:val="21"/>
      <w:lang w:eastAsia="en-US"/>
    </w:rPr>
  </w:style>
  <w:style w:type="character" w:styleId="Hypertextovodkaz">
    <w:name w:val="Hyperlink"/>
    <w:basedOn w:val="Standardnpsmoodstavce"/>
    <w:unhideWhenUsed/>
    <w:rsid w:val="00A54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mana.opavova@uss4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Hewlett-Packard Company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Ivana Procházková</cp:lastModifiedBy>
  <cp:revision>6</cp:revision>
  <cp:lastPrinted>2013-03-07T07:05:00Z</cp:lastPrinted>
  <dcterms:created xsi:type="dcterms:W3CDTF">2016-11-28T14:52:00Z</dcterms:created>
  <dcterms:modified xsi:type="dcterms:W3CDTF">2016-12-19T12:40:00Z</dcterms:modified>
</cp:coreProperties>
</file>