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D06D0F" w:rsidRDefault="009449F8" w:rsidP="009449F8">
      <w:pPr>
        <w:pStyle w:val="StylDoprava"/>
        <w:jc w:val="center"/>
      </w:pPr>
      <w:r>
        <w:t xml:space="preserve">                                                                                  </w:t>
      </w:r>
      <w:r w:rsidR="004243BC" w:rsidRPr="00D06D0F">
        <w:t xml:space="preserve">Č.j. SPÚ </w:t>
      </w:r>
    </w:p>
    <w:p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JUDr. Jarmila Báčová, zástupkyně ředitele Krajského pozemkového úřadu pro Jihomoravský kraj</w:t>
      </w:r>
    </w:p>
    <w:p w:rsidR="00FB6E4E" w:rsidRPr="00A2149C" w:rsidRDefault="00BC17A6" w:rsidP="000B0AA7">
      <w:pPr>
        <w:pStyle w:val="VnitrniText"/>
        <w:ind w:firstLine="0"/>
        <w:rPr>
          <w:sz w:val="22"/>
          <w:szCs w:val="22"/>
        </w:rPr>
      </w:pPr>
      <w:r w:rsidRPr="00A2149C">
        <w:rPr>
          <w:sz w:val="22"/>
          <w:szCs w:val="22"/>
        </w:rPr>
        <w:t>adresa Hroznová 17, 60300 Brno</w:t>
      </w:r>
    </w:p>
    <w:p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rsidR="00BC17A6" w:rsidRPr="00A2149C" w:rsidRDefault="00BC17A6" w:rsidP="000B0AA7">
      <w:pPr>
        <w:pStyle w:val="VnitrniText"/>
        <w:ind w:firstLine="0"/>
        <w:rPr>
          <w:sz w:val="22"/>
          <w:szCs w:val="22"/>
        </w:rPr>
      </w:pPr>
    </w:p>
    <w:p w:rsidR="00CF17C0" w:rsidRPr="00A2149C" w:rsidRDefault="00CF17C0" w:rsidP="000B0AA7">
      <w:pPr>
        <w:pStyle w:val="VnitrniText"/>
        <w:ind w:firstLine="0"/>
        <w:rPr>
          <w:sz w:val="22"/>
          <w:szCs w:val="22"/>
        </w:rPr>
      </w:pPr>
      <w:r w:rsidRPr="00A2149C">
        <w:rPr>
          <w:sz w:val="22"/>
          <w:szCs w:val="22"/>
        </w:rPr>
        <w:t>a</w:t>
      </w:r>
    </w:p>
    <w:p w:rsidR="00BC17A6" w:rsidRPr="00A2149C" w:rsidRDefault="00BC17A6" w:rsidP="000B0AA7">
      <w:pPr>
        <w:pStyle w:val="VnitrniText"/>
        <w:ind w:firstLine="0"/>
        <w:rPr>
          <w:sz w:val="22"/>
          <w:szCs w:val="22"/>
        </w:rPr>
      </w:pPr>
    </w:p>
    <w:p w:rsidR="00BC17A6" w:rsidRPr="00A2149C" w:rsidRDefault="00BC17A6" w:rsidP="000B0AA7">
      <w:pPr>
        <w:pStyle w:val="VnitrniText"/>
        <w:ind w:firstLine="0"/>
        <w:rPr>
          <w:sz w:val="22"/>
          <w:szCs w:val="22"/>
        </w:rPr>
      </w:pPr>
      <w:r w:rsidRPr="00A2149C">
        <w:rPr>
          <w:b/>
          <w:sz w:val="22"/>
          <w:szCs w:val="22"/>
        </w:rPr>
        <w:t>REALPLAN s.r.o.</w:t>
      </w:r>
    </w:p>
    <w:p w:rsidR="00BC17A6" w:rsidRDefault="00BC17A6" w:rsidP="000B0AA7">
      <w:pPr>
        <w:pStyle w:val="VnitrniText"/>
        <w:ind w:firstLine="0"/>
        <w:rPr>
          <w:sz w:val="22"/>
          <w:szCs w:val="22"/>
        </w:rPr>
      </w:pPr>
      <w:r w:rsidRPr="00A2149C">
        <w:rPr>
          <w:sz w:val="22"/>
          <w:szCs w:val="22"/>
        </w:rPr>
        <w:t xml:space="preserve">se sídlem 9.května 250/9, </w:t>
      </w:r>
      <w:r w:rsidR="002C258C">
        <w:rPr>
          <w:sz w:val="22"/>
          <w:szCs w:val="22"/>
        </w:rPr>
        <w:t xml:space="preserve">Podklášteří, </w:t>
      </w:r>
      <w:r w:rsidRPr="00A2149C">
        <w:rPr>
          <w:sz w:val="22"/>
          <w:szCs w:val="22"/>
        </w:rPr>
        <w:t>Třebíč, PSČ 67401</w:t>
      </w:r>
    </w:p>
    <w:p w:rsidR="009449F8" w:rsidRPr="00A2149C" w:rsidRDefault="009449F8" w:rsidP="000B0AA7">
      <w:pPr>
        <w:pStyle w:val="VnitrniText"/>
        <w:ind w:firstLine="0"/>
        <w:rPr>
          <w:sz w:val="22"/>
          <w:szCs w:val="22"/>
        </w:rPr>
      </w:pPr>
      <w:r>
        <w:rPr>
          <w:sz w:val="22"/>
          <w:szCs w:val="22"/>
        </w:rPr>
        <w:t>za který jedná Martina Boková, jednatel</w:t>
      </w:r>
    </w:p>
    <w:p w:rsidR="00BC17A6" w:rsidRPr="00A2149C" w:rsidRDefault="00BC17A6" w:rsidP="000B0AA7">
      <w:pPr>
        <w:pStyle w:val="VnitrniText"/>
        <w:ind w:firstLine="0"/>
        <w:rPr>
          <w:sz w:val="22"/>
          <w:szCs w:val="22"/>
        </w:rPr>
      </w:pPr>
      <w:r w:rsidRPr="00A2149C">
        <w:rPr>
          <w:sz w:val="22"/>
          <w:szCs w:val="22"/>
        </w:rPr>
        <w:t>IČO: 44017570</w:t>
      </w:r>
    </w:p>
    <w:p w:rsidR="00BC17A6" w:rsidRPr="00A2149C" w:rsidRDefault="00BC17A6" w:rsidP="000B0AA7">
      <w:pPr>
        <w:pStyle w:val="VnitrniText"/>
        <w:ind w:firstLine="0"/>
        <w:rPr>
          <w:sz w:val="22"/>
          <w:szCs w:val="22"/>
        </w:rPr>
      </w:pPr>
      <w:r w:rsidRPr="00A2149C">
        <w:rPr>
          <w:sz w:val="22"/>
          <w:szCs w:val="22"/>
        </w:rPr>
        <w:t>(dále jen "nabyvatel")</w:t>
      </w:r>
    </w:p>
    <w:p w:rsidR="00BC17A6" w:rsidRPr="00A2149C" w:rsidRDefault="00BC17A6" w:rsidP="000B0AA7">
      <w:pPr>
        <w:pStyle w:val="VnitrniText"/>
        <w:ind w:firstLine="0"/>
        <w:rPr>
          <w:sz w:val="22"/>
          <w:szCs w:val="22"/>
        </w:rPr>
      </w:pPr>
    </w:p>
    <w:p w:rsidR="00CF17C0" w:rsidRPr="00A2149C" w:rsidRDefault="00CF17C0" w:rsidP="000B0AA7">
      <w:pPr>
        <w:pStyle w:val="VnitrniText"/>
        <w:ind w:firstLine="0"/>
        <w:rPr>
          <w:sz w:val="22"/>
          <w:szCs w:val="22"/>
        </w:rPr>
      </w:pPr>
    </w:p>
    <w:p w:rsidR="00EB0B9B" w:rsidRDefault="00EB0B9B" w:rsidP="00EB0B9B">
      <w:pPr>
        <w:jc w:val="both"/>
        <w:rPr>
          <w:rFonts w:ascii="Arial" w:hAnsi="Arial" w:cs="Arial"/>
          <w:color w:val="000000"/>
          <w:sz w:val="22"/>
          <w:szCs w:val="22"/>
        </w:rPr>
      </w:pPr>
      <w:r>
        <w:rPr>
          <w:rFonts w:ascii="Arial" w:hAnsi="Arial" w:cs="Arial"/>
          <w:color w:val="000000"/>
          <w:sz w:val="22"/>
          <w:szCs w:val="22"/>
        </w:rPr>
        <w:t>uzavírají podle § 2184 a násl. zákona č. 89/2012 Sb., občanský zákoník, v souladu s § 17 odst. 3 písmeno d) zákona č. 229/1991 Sb., o úpravě vlastnických vztahů k půdě a jinému zemědělskému majetku, ve znění pozdějších předpisů, tuto:</w:t>
      </w:r>
    </w:p>
    <w:p w:rsidR="00CF17C0" w:rsidRPr="00A2149C" w:rsidRDefault="00CF17C0" w:rsidP="001274AE">
      <w:pPr>
        <w:rPr>
          <w:rFonts w:ascii="Arial" w:hAnsi="Arial" w:cs="Arial"/>
          <w:sz w:val="22"/>
          <w:szCs w:val="22"/>
        </w:rPr>
      </w:pPr>
    </w:p>
    <w:p w:rsidR="00830569" w:rsidRPr="00A2149C" w:rsidRDefault="00830569" w:rsidP="001274AE">
      <w:pPr>
        <w:rPr>
          <w:rFonts w:ascii="Arial" w:hAnsi="Arial" w:cs="Arial"/>
          <w:sz w:val="22"/>
          <w:szCs w:val="22"/>
        </w:rPr>
      </w:pPr>
    </w:p>
    <w:p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2002S19/23</w:t>
      </w:r>
    </w:p>
    <w:p w:rsidR="00CF17C0" w:rsidRPr="00A2149C" w:rsidRDefault="00CF17C0" w:rsidP="00D06D0F">
      <w:pPr>
        <w:rPr>
          <w:rFonts w:ascii="Arial" w:hAnsi="Arial" w:cs="Arial"/>
          <w:sz w:val="22"/>
          <w:szCs w:val="22"/>
        </w:rPr>
      </w:pPr>
    </w:p>
    <w:p w:rsidR="00CF17C0" w:rsidRPr="00A2149C" w:rsidRDefault="00CF17C0" w:rsidP="00D06D0F">
      <w:pPr>
        <w:rPr>
          <w:rFonts w:ascii="Arial" w:hAnsi="Arial" w:cs="Arial"/>
          <w:sz w:val="22"/>
          <w:szCs w:val="22"/>
        </w:rPr>
      </w:pPr>
    </w:p>
    <w:p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rsidR="00CF17C0" w:rsidRPr="00860D45" w:rsidRDefault="00DB57EC" w:rsidP="009449F8">
      <w:pPr>
        <w:pStyle w:val="VnitrniText"/>
        <w:ind w:firstLine="0"/>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A21E6E" w:rsidRPr="00A2149C">
        <w:rPr>
          <w:sz w:val="22"/>
          <w:szCs w:val="22"/>
        </w:rPr>
        <w:t xml:space="preserve">je </w:t>
      </w:r>
      <w:r w:rsidR="00CF17C0" w:rsidRPr="00A2149C">
        <w:rPr>
          <w:sz w:val="22"/>
          <w:szCs w:val="22"/>
        </w:rPr>
        <w:t>ve smyslu zákona č.</w:t>
      </w:r>
      <w:r w:rsidR="006D7824" w:rsidRPr="00A2149C">
        <w:rPr>
          <w:sz w:val="22"/>
          <w:szCs w:val="22"/>
        </w:rPr>
        <w:t> </w:t>
      </w:r>
      <w:r w:rsidR="00A21E6E" w:rsidRPr="00A2149C">
        <w:rPr>
          <w:sz w:val="22"/>
          <w:szCs w:val="22"/>
        </w:rPr>
        <w:t>503</w:t>
      </w:r>
      <w:r w:rsidR="00CF17C0" w:rsidRPr="00A2149C">
        <w:rPr>
          <w:sz w:val="22"/>
          <w:szCs w:val="22"/>
        </w:rPr>
        <w:t>/</w:t>
      </w:r>
      <w:r w:rsidR="00A21E6E" w:rsidRPr="00A2149C">
        <w:rPr>
          <w:sz w:val="22"/>
          <w:szCs w:val="22"/>
        </w:rPr>
        <w:t>2012</w:t>
      </w:r>
      <w:r w:rsidR="00CF17C0" w:rsidRPr="00A2149C">
        <w:rPr>
          <w:sz w:val="22"/>
          <w:szCs w:val="22"/>
        </w:rPr>
        <w:t xml:space="preserve"> Sb., </w:t>
      </w:r>
      <w:r w:rsidR="00A21E6E" w:rsidRPr="00A2149C">
        <w:rPr>
          <w:sz w:val="22"/>
          <w:szCs w:val="22"/>
        </w:rPr>
        <w:t>o Státním pozemkovém úřadu a o změně některých souvisejících zákonů</w:t>
      </w:r>
      <w:r w:rsidRPr="00A2149C">
        <w:rPr>
          <w:sz w:val="22"/>
          <w:szCs w:val="22"/>
        </w:rPr>
        <w:t>, ve znění pozdějších předpisů</w:t>
      </w:r>
      <w:r w:rsidR="00D43C07" w:rsidRPr="00A2149C">
        <w:rPr>
          <w:sz w:val="22"/>
          <w:szCs w:val="22"/>
        </w:rPr>
        <w:t xml:space="preserve"> (dále jen “zákon o SPÚ“)</w:t>
      </w:r>
      <w:r w:rsidR="00CF17C0" w:rsidRPr="00A2149C">
        <w:rPr>
          <w:sz w:val="22"/>
          <w:szCs w:val="22"/>
        </w:rPr>
        <w:t xml:space="preserve">, </w:t>
      </w:r>
      <w:r w:rsidR="00A21E6E" w:rsidRPr="00860D45">
        <w:rPr>
          <w:sz w:val="22"/>
          <w:szCs w:val="22"/>
        </w:rPr>
        <w:t xml:space="preserve">příslušný hospodařit </w:t>
      </w:r>
      <w:r w:rsidR="00860D45">
        <w:rPr>
          <w:sz w:val="22"/>
          <w:szCs w:val="22"/>
        </w:rPr>
        <w:t xml:space="preserve">s níže </w:t>
      </w:r>
      <w:r w:rsidR="00860D45" w:rsidRPr="00860D45">
        <w:rPr>
          <w:sz w:val="22"/>
          <w:szCs w:val="22"/>
        </w:rPr>
        <w:t>uvedenou nemovitou věcí</w:t>
      </w:r>
      <w:r w:rsidR="00CF17C0" w:rsidRPr="00860D45">
        <w:rPr>
          <w:sz w:val="22"/>
          <w:szCs w:val="22"/>
        </w:rPr>
        <w:t>:</w:t>
      </w:r>
    </w:p>
    <w:p w:rsidR="008505AD" w:rsidRPr="00A2149C" w:rsidRDefault="008505AD" w:rsidP="000B0AA7">
      <w:pPr>
        <w:pStyle w:val="VnitrniText"/>
        <w:ind w:firstLine="0"/>
        <w:rPr>
          <w:sz w:val="22"/>
          <w:szCs w:val="22"/>
        </w:rPr>
      </w:pPr>
      <w:r w:rsidRPr="00A2149C">
        <w:rPr>
          <w:sz w:val="22"/>
          <w:szCs w:val="22"/>
        </w:rPr>
        <w:t>Pozemek:</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Ivančice</w:t>
      </w:r>
      <w:r w:rsidRPr="00257EB0">
        <w:rPr>
          <w:rStyle w:val="tabulkyNemovitosti"/>
        </w:rPr>
        <w:tab/>
      </w:r>
      <w:proofErr w:type="spellStart"/>
      <w:r w:rsidRPr="00257EB0">
        <w:rPr>
          <w:rStyle w:val="tabulkyNemovitosti"/>
        </w:rPr>
        <w:t>Ivančice</w:t>
      </w:r>
      <w:proofErr w:type="spellEnd"/>
      <w:r w:rsidRPr="00257EB0">
        <w:rPr>
          <w:rStyle w:val="tabulkyNemovitosti"/>
        </w:rPr>
        <w:tab/>
        <w:t>2802/12</w:t>
      </w:r>
      <w:r w:rsidRPr="00257EB0">
        <w:rPr>
          <w:rStyle w:val="tabulkyNemovitosti"/>
        </w:rPr>
        <w:tab/>
        <w:t>trvalý travní porost</w:t>
      </w:r>
      <w:r w:rsidRPr="00257EB0">
        <w:rPr>
          <w:rStyle w:val="tabulkyNemovitosti"/>
        </w:rPr>
        <w:tab/>
        <w:t>10002</w:t>
      </w:r>
    </w:p>
    <w:p w:rsidR="007431BA" w:rsidRPr="007431BA" w:rsidRDefault="007431BA" w:rsidP="00112F3C">
      <w:pPr>
        <w:pStyle w:val="cary"/>
      </w:pPr>
      <w:r w:rsidRPr="007431BA">
        <w:t>-------------------------------------------------------------------------------------------------------------------------------------</w:t>
      </w:r>
    </w:p>
    <w:p w:rsidR="003D2D95" w:rsidRDefault="009449F8" w:rsidP="003D2D95">
      <w:pPr>
        <w:pStyle w:val="VnitrniText"/>
        <w:ind w:firstLine="0"/>
      </w:pPr>
      <w:r w:rsidRPr="00F533CB">
        <w:rPr>
          <w:rStyle w:val="tabulkyNemovitosti"/>
        </w:rPr>
        <w:t>zapsaný u: Katastrální úřad pro Jihomoravský kraj se sídlem v Brně, Katastrální pracoviště B</w:t>
      </w:r>
      <w:r>
        <w:rPr>
          <w:rStyle w:val="tabulkyNemovitosti"/>
        </w:rPr>
        <w:t>rno venkov</w:t>
      </w:r>
    </w:p>
    <w:p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p>
    <w:p w:rsidR="006E33CA" w:rsidRDefault="006E33CA" w:rsidP="001274AE">
      <w:pPr>
        <w:rPr>
          <w:rFonts w:ascii="Arial" w:hAnsi="Arial" w:cs="Arial"/>
          <w:sz w:val="22"/>
          <w:szCs w:val="22"/>
        </w:rPr>
      </w:pPr>
    </w:p>
    <w:p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stanovená dohodou </w:t>
      </w:r>
      <w:proofErr w:type="gramStart"/>
      <w:r>
        <w:rPr>
          <w:rFonts w:ascii="Arial" w:hAnsi="Arial" w:cs="Arial"/>
          <w:color w:val="000000"/>
          <w:sz w:val="22"/>
          <w:szCs w:val="22"/>
        </w:rPr>
        <w:t xml:space="preserve">činí  </w:t>
      </w:r>
      <w:r w:rsidR="001A2AD4">
        <w:rPr>
          <w:rFonts w:ascii="Arial" w:hAnsi="Arial" w:cs="Arial"/>
          <w:iCs/>
          <w:sz w:val="22"/>
          <w:szCs w:val="22"/>
        </w:rPr>
        <w:t>267</w:t>
      </w:r>
      <w:proofErr w:type="gramEnd"/>
      <w:r w:rsidR="001A2AD4">
        <w:rPr>
          <w:rFonts w:ascii="Arial" w:hAnsi="Arial" w:cs="Arial"/>
          <w:iCs/>
          <w:sz w:val="22"/>
          <w:szCs w:val="22"/>
        </w:rPr>
        <w:t> 770,00 Kč</w:t>
      </w:r>
      <w:r>
        <w:rPr>
          <w:rFonts w:ascii="Arial" w:hAnsi="Arial" w:cs="Arial"/>
          <w:iCs/>
          <w:sz w:val="22"/>
          <w:szCs w:val="22"/>
        </w:rPr>
        <w:t xml:space="preserve"> (slovy: </w:t>
      </w:r>
      <w:r w:rsidR="001A2AD4">
        <w:rPr>
          <w:rFonts w:ascii="Arial" w:hAnsi="Arial" w:cs="Arial"/>
          <w:iCs/>
          <w:sz w:val="22"/>
          <w:szCs w:val="22"/>
        </w:rPr>
        <w:t>dvě stě šedesát sedm tisíc sedm set sedmdesát korun českých</w:t>
      </w:r>
      <w:r>
        <w:rPr>
          <w:rFonts w:ascii="Arial" w:hAnsi="Arial" w:cs="Arial"/>
          <w:iCs/>
          <w:sz w:val="22"/>
          <w:szCs w:val="22"/>
        </w:rPr>
        <w:t>)</w:t>
      </w:r>
      <w:r>
        <w:rPr>
          <w:rFonts w:ascii="Arial" w:hAnsi="Arial" w:cs="Arial"/>
          <w:color w:val="000000"/>
          <w:sz w:val="22"/>
          <w:szCs w:val="22"/>
        </w:rPr>
        <w:t xml:space="preserve">. </w:t>
      </w:r>
    </w:p>
    <w:p w:rsidR="00E6010E" w:rsidRPr="00A2149C" w:rsidRDefault="00E6010E" w:rsidP="001274AE">
      <w:pPr>
        <w:rPr>
          <w:rFonts w:ascii="Arial" w:hAnsi="Arial" w:cs="Arial"/>
          <w:sz w:val="22"/>
          <w:szCs w:val="22"/>
        </w:rPr>
      </w:pPr>
    </w:p>
    <w:p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rsidR="00F533CB" w:rsidRDefault="00F533CB" w:rsidP="00F533CB">
      <w:pPr>
        <w:pStyle w:val="VnitrniText"/>
        <w:ind w:firstLine="0"/>
        <w:rPr>
          <w:sz w:val="22"/>
          <w:szCs w:val="22"/>
        </w:rPr>
      </w:pPr>
      <w:r>
        <w:rPr>
          <w:sz w:val="22"/>
          <w:szCs w:val="22"/>
        </w:rPr>
        <w:t xml:space="preserve">Nabyvatel je vlastníkem nemovitých věcí: </w:t>
      </w:r>
    </w:p>
    <w:p w:rsidR="00F533CB" w:rsidRDefault="00F533CB" w:rsidP="00F533CB">
      <w:pPr>
        <w:pStyle w:val="VnitrniText"/>
        <w:ind w:firstLine="0"/>
        <w:rPr>
          <w:sz w:val="22"/>
          <w:szCs w:val="22"/>
        </w:rPr>
      </w:pPr>
      <w:r>
        <w:rPr>
          <w:sz w:val="22"/>
          <w:szCs w:val="22"/>
        </w:rPr>
        <w:t>Pozemků:</w:t>
      </w:r>
    </w:p>
    <w:p w:rsidR="00F533CB" w:rsidRDefault="00F533CB" w:rsidP="00F533CB">
      <w:pPr>
        <w:pStyle w:val="cary"/>
      </w:pPr>
      <w:r>
        <w:t>-------------------------------------------------------------------------------------------------------------------------------------</w:t>
      </w:r>
    </w:p>
    <w:p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rsidR="00F533CB" w:rsidRPr="00F533CB" w:rsidRDefault="00F533CB" w:rsidP="00F533CB">
      <w:pPr>
        <w:pStyle w:val="cary"/>
      </w:pPr>
      <w:r>
        <w:t>-------------------------------------------------------------------------------------------------------------------------------------</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Deštná</w:t>
      </w:r>
      <w:r w:rsidRPr="00F533CB">
        <w:rPr>
          <w:rStyle w:val="tabulkyNemovitosti"/>
        </w:rPr>
        <w:tab/>
      </w:r>
      <w:proofErr w:type="spellStart"/>
      <w:r w:rsidRPr="00F533CB">
        <w:rPr>
          <w:rStyle w:val="tabulkyNemovitosti"/>
        </w:rPr>
        <w:t>Rumberk</w:t>
      </w:r>
      <w:proofErr w:type="spellEnd"/>
      <w:r w:rsidRPr="00F533CB">
        <w:rPr>
          <w:rStyle w:val="tabulkyNemovitosti"/>
        </w:rPr>
        <w:tab/>
        <w:t>395</w:t>
      </w:r>
      <w:r w:rsidRPr="00F533CB">
        <w:rPr>
          <w:rStyle w:val="tabulkyNemovitosti"/>
        </w:rPr>
        <w:tab/>
        <w:t>orná půda</w:t>
      </w:r>
      <w:r w:rsidRPr="00F533CB">
        <w:rPr>
          <w:rStyle w:val="tabulkyNemovitosti"/>
        </w:rPr>
        <w:tab/>
        <w:t>223</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Jihomoravský kraj se sídlem v Brně, Katastrální pracoviště Boskovice</w:t>
      </w:r>
    </w:p>
    <w:p w:rsidR="00F533CB" w:rsidRPr="00F533CB" w:rsidRDefault="00F533CB" w:rsidP="00F533CB">
      <w:pPr>
        <w:pStyle w:val="cary"/>
      </w:pPr>
      <w:r>
        <w:t>-------------------------------------------------------------------------------------------------------------------------------------</w:t>
      </w:r>
    </w:p>
    <w:p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rsidR="00F533CB" w:rsidRDefault="00F533CB" w:rsidP="00F533CB">
      <w:pPr>
        <w:pStyle w:val="VnitrniText"/>
        <w:rPr>
          <w:sz w:val="22"/>
          <w:szCs w:val="22"/>
        </w:rPr>
      </w:pPr>
    </w:p>
    <w:p w:rsidR="00F533CB" w:rsidRDefault="00F533CB" w:rsidP="00F533CB">
      <w:pPr>
        <w:pStyle w:val="VnitrniText"/>
        <w:ind w:firstLine="0"/>
        <w:rPr>
          <w:sz w:val="22"/>
          <w:szCs w:val="22"/>
        </w:rPr>
      </w:pPr>
      <w:r>
        <w:rPr>
          <w:color w:val="000000"/>
          <w:sz w:val="22"/>
          <w:szCs w:val="22"/>
        </w:rPr>
        <w:lastRenderedPageBreak/>
        <w:t>Cena t</w:t>
      </w:r>
      <w:r w:rsidR="009449F8">
        <w:rPr>
          <w:color w:val="000000"/>
          <w:sz w:val="22"/>
          <w:szCs w:val="22"/>
        </w:rPr>
        <w:t>áto nemovitosti</w:t>
      </w:r>
      <w:r>
        <w:rPr>
          <w:color w:val="000000"/>
          <w:sz w:val="22"/>
          <w:szCs w:val="22"/>
        </w:rPr>
        <w:t xml:space="preserve"> stanovená dohodou činí</w:t>
      </w:r>
      <w:r>
        <w:rPr>
          <w:sz w:val="22"/>
          <w:szCs w:val="22"/>
        </w:rPr>
        <w:t xml:space="preserve"> 70 309,00 Kč (slovy: sedmdesát tisíc tři sta devět korun českých).</w:t>
      </w:r>
    </w:p>
    <w:p w:rsidR="00022579" w:rsidRPr="00A2149C" w:rsidRDefault="00022579" w:rsidP="00EB6C54">
      <w:pPr>
        <w:pStyle w:val="VnitrniText"/>
        <w:rPr>
          <w:sz w:val="22"/>
          <w:szCs w:val="22"/>
        </w:rPr>
      </w:pPr>
    </w:p>
    <w:p w:rsidR="006E33CA" w:rsidRDefault="006E33CA" w:rsidP="006069E5">
      <w:pPr>
        <w:pStyle w:val="para"/>
        <w:rPr>
          <w:rFonts w:ascii="Arial" w:hAnsi="Arial" w:cs="Arial"/>
          <w:sz w:val="22"/>
          <w:szCs w:val="22"/>
        </w:rPr>
      </w:pPr>
      <w:r w:rsidRPr="00A2149C">
        <w:rPr>
          <w:rFonts w:ascii="Arial" w:hAnsi="Arial" w:cs="Arial"/>
          <w:sz w:val="22"/>
          <w:szCs w:val="22"/>
        </w:rPr>
        <w:t>III.</w:t>
      </w:r>
    </w:p>
    <w:p w:rsidR="00F533CB" w:rsidRDefault="00F533CB" w:rsidP="009449F8">
      <w:pPr>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rsidR="00F533CB" w:rsidRDefault="00F533CB" w:rsidP="006069E5">
      <w:pPr>
        <w:pStyle w:val="para"/>
        <w:rPr>
          <w:rFonts w:ascii="Arial" w:hAnsi="Arial" w:cs="Arial"/>
          <w:sz w:val="22"/>
          <w:szCs w:val="22"/>
        </w:rPr>
      </w:pPr>
    </w:p>
    <w:p w:rsidR="004E34F7" w:rsidRDefault="004E34F7" w:rsidP="004E34F7">
      <w:pPr>
        <w:pStyle w:val="para"/>
        <w:rPr>
          <w:rFonts w:ascii="Arial" w:hAnsi="Arial" w:cs="Arial"/>
          <w:sz w:val="22"/>
          <w:szCs w:val="22"/>
        </w:rPr>
      </w:pPr>
      <w:r>
        <w:rPr>
          <w:rFonts w:ascii="Arial" w:hAnsi="Arial" w:cs="Arial"/>
          <w:sz w:val="22"/>
          <w:szCs w:val="22"/>
        </w:rPr>
        <w:t>IV.</w:t>
      </w:r>
    </w:p>
    <w:p w:rsidR="001210FA" w:rsidRPr="00CC23F9" w:rsidRDefault="004E34F7" w:rsidP="009449F8">
      <w:pPr>
        <w:jc w:val="both"/>
        <w:rPr>
          <w:rFonts w:ascii="Arial" w:hAnsi="Arial" w:cs="Arial"/>
          <w:color w:val="000000"/>
          <w:sz w:val="22"/>
          <w:szCs w:val="22"/>
        </w:rPr>
      </w:pPr>
      <w:r w:rsidRPr="00BB027D">
        <w:rPr>
          <w:rFonts w:ascii="Arial" w:hAnsi="Arial" w:cs="Arial"/>
          <w:sz w:val="22"/>
          <w:szCs w:val="22"/>
        </w:rPr>
        <w:t xml:space="preserve">Cenový rozdíl ve prospěch SPÚ, tj. rozdíl mezi cenami uvedenými v čl. I. a čl. II. této smlouvy, činí </w:t>
      </w:r>
      <w:r w:rsidR="00CF14A9">
        <w:rPr>
          <w:rFonts w:ascii="Arial" w:hAnsi="Arial" w:cs="Arial"/>
          <w:sz w:val="22"/>
          <w:szCs w:val="22"/>
        </w:rPr>
        <w:t>197 461,00 Kč (slovy: jedno sto devadesát sedm tisíc čtyři sta šedesát jedna koruna česká)</w:t>
      </w:r>
      <w:r w:rsidR="00BB027D">
        <w:rPr>
          <w:rFonts w:ascii="Arial" w:hAnsi="Arial" w:cs="Arial"/>
          <w:sz w:val="22"/>
          <w:szCs w:val="22"/>
        </w:rPr>
        <w:t>. N</w:t>
      </w:r>
      <w:r w:rsidR="001210FA">
        <w:rPr>
          <w:rFonts w:ascii="Arial" w:hAnsi="Arial" w:cs="Arial"/>
          <w:sz w:val="22"/>
          <w:szCs w:val="22"/>
        </w:rPr>
        <w:t xml:space="preserve">áklady spojené se </w:t>
      </w:r>
      <w:r w:rsidR="0065589F">
        <w:rPr>
          <w:rFonts w:ascii="Arial" w:hAnsi="Arial" w:cs="Arial"/>
          <w:sz w:val="22"/>
          <w:szCs w:val="22"/>
        </w:rPr>
        <w:t>s</w:t>
      </w:r>
      <w:r w:rsidR="001210FA">
        <w:rPr>
          <w:rFonts w:ascii="Arial" w:hAnsi="Arial" w:cs="Arial"/>
          <w:sz w:val="22"/>
          <w:szCs w:val="22"/>
        </w:rPr>
        <w:t>měnou činí 3 150,00 Kč.</w:t>
      </w:r>
      <w:r w:rsidR="009449F8">
        <w:rPr>
          <w:rFonts w:ascii="Arial" w:hAnsi="Arial" w:cs="Arial"/>
          <w:sz w:val="22"/>
          <w:szCs w:val="22"/>
        </w:rPr>
        <w:t xml:space="preserve"> </w:t>
      </w:r>
      <w:r w:rsidR="001210FA" w:rsidRPr="00CC23F9">
        <w:rPr>
          <w:rFonts w:ascii="Arial" w:hAnsi="Arial" w:cs="Arial"/>
          <w:color w:val="000000"/>
          <w:sz w:val="22"/>
          <w:szCs w:val="22"/>
        </w:rPr>
        <w:t>Celková úplata činí 200 611,00 Kč.</w:t>
      </w:r>
    </w:p>
    <w:p w:rsidR="001210FA" w:rsidRDefault="001210FA" w:rsidP="001210FA">
      <w:pPr>
        <w:pStyle w:val="Zkladntext"/>
        <w:tabs>
          <w:tab w:val="left" w:pos="284"/>
        </w:tabs>
        <w:rPr>
          <w:rFonts w:ascii="Arial" w:hAnsi="Arial" w:cs="Arial"/>
          <w:color w:val="000000"/>
          <w:szCs w:val="22"/>
        </w:rPr>
      </w:pPr>
    </w:p>
    <w:p w:rsidR="00CF17C0" w:rsidRPr="00A2149C" w:rsidRDefault="001210FA" w:rsidP="001210FA">
      <w:pPr>
        <w:pStyle w:val="Zkladntext"/>
        <w:tabs>
          <w:tab w:val="left" w:pos="284"/>
        </w:tabs>
        <w:rPr>
          <w:szCs w:val="22"/>
        </w:rPr>
      </w:pPr>
      <w:r w:rsidRPr="00D92F8C">
        <w:rPr>
          <w:rFonts w:ascii="Arial" w:hAnsi="Arial" w:cs="Arial"/>
          <w:color w:val="000000"/>
          <w:szCs w:val="22"/>
        </w:rPr>
        <w:t xml:space="preserve">Celková úplata ve výši 200 611,00 Kč (slovy: dvě stě tisíc šest set jedenáct korun českých) byla uhrazena před podpisem této </w:t>
      </w:r>
      <w:r>
        <w:rPr>
          <w:rFonts w:ascii="Arial" w:hAnsi="Arial" w:cs="Arial"/>
          <w:color w:val="000000"/>
          <w:szCs w:val="22"/>
        </w:rPr>
        <w:t>smlouvy</w:t>
      </w:r>
      <w:r w:rsidRPr="00D92F8C">
        <w:rPr>
          <w:rFonts w:ascii="Arial" w:hAnsi="Arial" w:cs="Arial"/>
          <w:color w:val="000000"/>
          <w:szCs w:val="22"/>
        </w:rPr>
        <w:t xml:space="preserve"> na účet SPÚ, vedený u České národní banky, č. </w:t>
      </w:r>
      <w:proofErr w:type="spellStart"/>
      <w:r w:rsidRPr="00D92F8C">
        <w:rPr>
          <w:rFonts w:ascii="Arial" w:hAnsi="Arial" w:cs="Arial"/>
          <w:color w:val="000000"/>
          <w:szCs w:val="22"/>
        </w:rPr>
        <w:t>ú.</w:t>
      </w:r>
      <w:proofErr w:type="spellEnd"/>
      <w:r w:rsidRPr="00D92F8C">
        <w:rPr>
          <w:rFonts w:ascii="Arial" w:hAnsi="Arial" w:cs="Arial"/>
          <w:color w:val="000000"/>
          <w:szCs w:val="22"/>
        </w:rPr>
        <w:t xml:space="preserve"> 110015-3723001/0710, variabilní symbol 2002481923.</w:t>
      </w:r>
    </w:p>
    <w:p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rsidR="00011A73" w:rsidRPr="00A2149C" w:rsidRDefault="00011A73" w:rsidP="009449F8">
      <w:pPr>
        <w:pStyle w:val="VnitrniText"/>
        <w:ind w:firstLine="0"/>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rsidR="0037157C" w:rsidRPr="00A2149C" w:rsidRDefault="002709BE" w:rsidP="009449F8">
      <w:pPr>
        <w:pStyle w:val="VnitrniText"/>
        <w:ind w:firstLine="0"/>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rsidR="001D73FD" w:rsidRDefault="001D73FD" w:rsidP="000B0AA7">
      <w:pPr>
        <w:pStyle w:val="VnitrniText"/>
        <w:rPr>
          <w:sz w:val="22"/>
          <w:szCs w:val="22"/>
        </w:rPr>
      </w:pPr>
    </w:p>
    <w:p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rsidR="00C8663B" w:rsidRPr="002C258C" w:rsidRDefault="0093274E" w:rsidP="00EB6C54">
      <w:pPr>
        <w:pStyle w:val="VnitrniText"/>
        <w:rPr>
          <w:color w:val="000000" w:themeColor="text1"/>
          <w:sz w:val="22"/>
          <w:szCs w:val="22"/>
        </w:rPr>
      </w:pPr>
      <w:r w:rsidRPr="002C258C">
        <w:rPr>
          <w:color w:val="000000" w:themeColor="text1"/>
          <w:sz w:val="22"/>
          <w:szCs w:val="22"/>
        </w:rPr>
        <w:t>1</w:t>
      </w:r>
      <w:r w:rsidR="00AF6AEF" w:rsidRPr="002C258C">
        <w:rPr>
          <w:color w:val="000000" w:themeColor="text1"/>
          <w:sz w:val="22"/>
          <w:szCs w:val="22"/>
        </w:rPr>
        <w:t>.</w:t>
      </w:r>
      <w:r w:rsidR="00C8663B" w:rsidRPr="002C258C">
        <w:rPr>
          <w:color w:val="000000" w:themeColor="text1"/>
          <w:sz w:val="22"/>
          <w:szCs w:val="22"/>
        </w:rPr>
        <w:t xml:space="preserve">  Užívací vztah k prodávanému pozemku je řešen nájemní smlouvou č. 128N03/23, kterou se Státním pozemkovým úřadem uzavřel </w:t>
      </w:r>
      <w:proofErr w:type="spellStart"/>
      <w:r w:rsidR="00A6730D">
        <w:rPr>
          <w:color w:val="000000" w:themeColor="text1"/>
          <w:sz w:val="22"/>
          <w:szCs w:val="22"/>
        </w:rPr>
        <w:t>xxxxxxxx</w:t>
      </w:r>
      <w:proofErr w:type="spellEnd"/>
      <w:r w:rsidR="00C8663B" w:rsidRPr="002C258C">
        <w:rPr>
          <w:color w:val="000000" w:themeColor="text1"/>
          <w:sz w:val="22"/>
          <w:szCs w:val="22"/>
        </w:rPr>
        <w:t xml:space="preserve"> jakožto nájemce. S obsahem nájemní smlouvy byl kupující seznámen před podpisem této smlouvy, což stvrzuje svým podpisem.</w:t>
      </w:r>
    </w:p>
    <w:p w:rsidR="00C8663B" w:rsidRPr="00A2149C" w:rsidRDefault="00C8663B" w:rsidP="00EB6C54">
      <w:pPr>
        <w:pStyle w:val="VnitrniText"/>
        <w:rPr>
          <w:sz w:val="22"/>
          <w:szCs w:val="22"/>
        </w:rPr>
      </w:pPr>
    </w:p>
    <w:p w:rsidR="007D2608" w:rsidRPr="00A2149C" w:rsidRDefault="007D2608" w:rsidP="00EB6C54">
      <w:pPr>
        <w:pStyle w:val="VnitrniText"/>
        <w:rPr>
          <w:sz w:val="22"/>
          <w:szCs w:val="22"/>
        </w:rPr>
      </w:pPr>
      <w:r w:rsidRPr="00A2149C">
        <w:rPr>
          <w:sz w:val="22"/>
          <w:szCs w:val="22"/>
        </w:rPr>
        <w:t xml:space="preserve">2. SPÚ a </w:t>
      </w:r>
      <w:proofErr w:type="spellStart"/>
      <w:r w:rsidR="00A6730D">
        <w:rPr>
          <w:sz w:val="22"/>
          <w:szCs w:val="22"/>
        </w:rPr>
        <w:t>xxxxxxxx</w:t>
      </w:r>
      <w:proofErr w:type="spellEnd"/>
      <w:r w:rsidRPr="00A2149C">
        <w:rPr>
          <w:sz w:val="22"/>
          <w:szCs w:val="22"/>
        </w:rPr>
        <w:t>., uzavřeli Smlouvu o zřízení věcného břemene č.2C03/23 ze dne 18.2.2003, pro zřizování a provozování podzemního telekomunikačního vedení.</w:t>
      </w:r>
    </w:p>
    <w:p w:rsidR="007D2608" w:rsidRPr="00A2149C" w:rsidRDefault="007D2608" w:rsidP="00EB6C54">
      <w:pPr>
        <w:pStyle w:val="VnitrniText"/>
        <w:rPr>
          <w:sz w:val="22"/>
          <w:szCs w:val="22"/>
        </w:rPr>
      </w:pPr>
    </w:p>
    <w:p w:rsidR="0037157C" w:rsidRDefault="0037157C" w:rsidP="00EB6C54">
      <w:pPr>
        <w:pStyle w:val="VnitrniText"/>
        <w:rPr>
          <w:sz w:val="22"/>
          <w:szCs w:val="22"/>
        </w:rPr>
      </w:pPr>
    </w:p>
    <w:p w:rsidR="00696D39" w:rsidRDefault="00696D39" w:rsidP="00696D39">
      <w:pPr>
        <w:pStyle w:val="VnitrniText"/>
        <w:ind w:firstLine="0"/>
        <w:rPr>
          <w:b/>
          <w:sz w:val="22"/>
          <w:szCs w:val="22"/>
        </w:rPr>
      </w:pPr>
      <w:r>
        <w:rPr>
          <w:b/>
          <w:sz w:val="22"/>
          <w:szCs w:val="22"/>
        </w:rPr>
        <w:t>Práva týkající se nemovitostí uvedených v čl. II.</w:t>
      </w:r>
    </w:p>
    <w:p w:rsidR="00696D39" w:rsidRDefault="00696D39" w:rsidP="009449F8">
      <w:pPr>
        <w:pStyle w:val="VnitrniText"/>
        <w:rPr>
          <w:sz w:val="22"/>
          <w:szCs w:val="22"/>
        </w:rPr>
      </w:pPr>
      <w:r>
        <w:rPr>
          <w:sz w:val="22"/>
          <w:szCs w:val="22"/>
        </w:rPr>
        <w:t xml:space="preserve">1.  </w:t>
      </w:r>
      <w:r w:rsidR="00F7224E">
        <w:rPr>
          <w:sz w:val="22"/>
          <w:szCs w:val="22"/>
        </w:rPr>
        <w:t xml:space="preserve">Užívací vztah k převáděné nemovitosti je řešen: </w:t>
      </w:r>
      <w:proofErr w:type="spellStart"/>
      <w:r w:rsidR="00F7224E">
        <w:rPr>
          <w:sz w:val="22"/>
          <w:szCs w:val="22"/>
        </w:rPr>
        <w:t>pachtovní</w:t>
      </w:r>
      <w:proofErr w:type="spellEnd"/>
      <w:r w:rsidR="00F7224E">
        <w:rPr>
          <w:sz w:val="22"/>
          <w:szCs w:val="22"/>
        </w:rPr>
        <w:t xml:space="preserve"> smlouvou, uzavřenou s </w:t>
      </w:r>
      <w:proofErr w:type="spellStart"/>
      <w:r w:rsidR="00F7224E">
        <w:rPr>
          <w:sz w:val="22"/>
          <w:szCs w:val="22"/>
        </w:rPr>
        <w:t>Ledeko</w:t>
      </w:r>
      <w:proofErr w:type="spellEnd"/>
      <w:r w:rsidR="00F7224E">
        <w:rPr>
          <w:sz w:val="22"/>
          <w:szCs w:val="22"/>
        </w:rPr>
        <w:t xml:space="preserve">, a.s., jakožto pachtýřem. S obsahem </w:t>
      </w:r>
      <w:proofErr w:type="spellStart"/>
      <w:r w:rsidR="00F7224E">
        <w:rPr>
          <w:sz w:val="22"/>
          <w:szCs w:val="22"/>
        </w:rPr>
        <w:t>pachtovní</w:t>
      </w:r>
      <w:proofErr w:type="spellEnd"/>
      <w:r w:rsidR="00F7224E">
        <w:rPr>
          <w:sz w:val="22"/>
          <w:szCs w:val="22"/>
        </w:rPr>
        <w:t xml:space="preserve"> smlouvy byl SPÚ seznámen před podpisem této smlouvy, což stvrzuje svým podpisem.</w:t>
      </w:r>
    </w:p>
    <w:p w:rsidR="009449F8" w:rsidRDefault="009449F8" w:rsidP="009449F8">
      <w:pPr>
        <w:pStyle w:val="VnitrniText"/>
        <w:rPr>
          <w:sz w:val="22"/>
          <w:szCs w:val="22"/>
        </w:rPr>
      </w:pPr>
    </w:p>
    <w:p w:rsidR="00A87FFB" w:rsidRDefault="00A87FFB" w:rsidP="00A87FFB">
      <w:pPr>
        <w:pStyle w:val="para"/>
        <w:rPr>
          <w:rFonts w:ascii="Arial" w:hAnsi="Arial" w:cs="Arial"/>
          <w:sz w:val="22"/>
          <w:szCs w:val="22"/>
        </w:rPr>
      </w:pPr>
      <w:r>
        <w:rPr>
          <w:rFonts w:ascii="Arial" w:hAnsi="Arial" w:cs="Arial"/>
          <w:sz w:val="22"/>
          <w:szCs w:val="22"/>
        </w:rPr>
        <w:t xml:space="preserve">VI. </w:t>
      </w:r>
    </w:p>
    <w:p w:rsidR="00A87FFB" w:rsidRDefault="00A87FFB" w:rsidP="009449F8">
      <w:pPr>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rsidR="00A87FFB" w:rsidRDefault="00A87FFB" w:rsidP="00A87FFB">
      <w:pPr>
        <w:tabs>
          <w:tab w:val="left" w:pos="709"/>
        </w:tabs>
        <w:ind w:firstLine="426"/>
        <w:jc w:val="both"/>
        <w:rPr>
          <w:rFonts w:ascii="Arial" w:hAnsi="Arial" w:cs="Arial"/>
          <w:sz w:val="22"/>
          <w:szCs w:val="22"/>
          <w:lang w:val="en-US"/>
        </w:rPr>
      </w:pPr>
    </w:p>
    <w:p w:rsidR="00F359D3" w:rsidRDefault="00F359D3" w:rsidP="00F359D3">
      <w:pPr>
        <w:pStyle w:val="para"/>
        <w:rPr>
          <w:rFonts w:ascii="Arial" w:hAnsi="Arial" w:cs="Arial"/>
          <w:sz w:val="22"/>
          <w:szCs w:val="22"/>
        </w:rPr>
      </w:pPr>
      <w:r>
        <w:rPr>
          <w:rFonts w:ascii="Arial" w:hAnsi="Arial" w:cs="Arial"/>
          <w:sz w:val="22"/>
          <w:szCs w:val="22"/>
        </w:rPr>
        <w:t>VII.</w:t>
      </w:r>
    </w:p>
    <w:p w:rsidR="00A87FFB" w:rsidRDefault="00F359D3" w:rsidP="009449F8">
      <w:pPr>
        <w:tabs>
          <w:tab w:val="left" w:pos="709"/>
        </w:tabs>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rsidR="00F359D3" w:rsidRDefault="00F359D3" w:rsidP="00F359D3">
      <w:pPr>
        <w:tabs>
          <w:tab w:val="left" w:pos="709"/>
        </w:tabs>
        <w:ind w:firstLine="426"/>
        <w:jc w:val="both"/>
        <w:rPr>
          <w:rFonts w:ascii="Arial" w:hAnsi="Arial" w:cs="Arial"/>
          <w:sz w:val="22"/>
          <w:szCs w:val="22"/>
        </w:rPr>
      </w:pPr>
    </w:p>
    <w:p w:rsidR="00A87FFB" w:rsidRDefault="00A87FFB" w:rsidP="00A87FFB">
      <w:pPr>
        <w:pStyle w:val="para"/>
        <w:rPr>
          <w:rFonts w:ascii="Arial" w:hAnsi="Arial" w:cs="Arial"/>
          <w:sz w:val="22"/>
          <w:szCs w:val="22"/>
        </w:rPr>
      </w:pPr>
      <w:r>
        <w:rPr>
          <w:rFonts w:ascii="Arial" w:hAnsi="Arial" w:cs="Arial"/>
          <w:sz w:val="22"/>
          <w:szCs w:val="22"/>
        </w:rPr>
        <w:t>VIII.</w:t>
      </w:r>
    </w:p>
    <w:p w:rsidR="00AC54C0" w:rsidRPr="00AC54C0" w:rsidRDefault="00AC54C0" w:rsidP="009449F8">
      <w:pPr>
        <w:tabs>
          <w:tab w:val="left" w:pos="709"/>
        </w:tabs>
        <w:jc w:val="both"/>
        <w:rPr>
          <w:rFonts w:ascii="Arial" w:hAnsi="Arial" w:cs="Arial"/>
          <w:sz w:val="22"/>
          <w:szCs w:val="22"/>
        </w:rPr>
      </w:pPr>
      <w:r w:rsidRPr="00AC54C0">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BC4F54">
        <w:rPr>
          <w:rFonts w:ascii="Arial" w:hAnsi="Arial" w:cs="Arial"/>
          <w:sz w:val="22"/>
          <w:szCs w:val="22"/>
        </w:rPr>
        <w:t>y</w:t>
      </w:r>
      <w:r w:rsidRPr="00AC54C0">
        <w:rPr>
          <w:rFonts w:ascii="Arial" w:hAnsi="Arial" w:cs="Arial"/>
          <w:sz w:val="22"/>
          <w:szCs w:val="22"/>
        </w:rPr>
        <w:t xml:space="preserve"> od daně z nabytí nemovitých věcí. </w:t>
      </w:r>
    </w:p>
    <w:p w:rsidR="002709BE" w:rsidRDefault="002709BE" w:rsidP="00AF6AEF">
      <w:pPr>
        <w:tabs>
          <w:tab w:val="left" w:pos="709"/>
        </w:tabs>
        <w:ind w:firstLine="426"/>
        <w:jc w:val="both"/>
        <w:rPr>
          <w:rFonts w:ascii="Arial" w:hAnsi="Arial" w:cs="Arial"/>
          <w:sz w:val="22"/>
          <w:szCs w:val="22"/>
          <w:lang w:val="en-US"/>
        </w:rPr>
      </w:pPr>
    </w:p>
    <w:p w:rsidR="00F359D3" w:rsidRPr="00C707C8" w:rsidRDefault="00F359D3" w:rsidP="00F359D3">
      <w:pPr>
        <w:pStyle w:val="para"/>
        <w:rPr>
          <w:rFonts w:ascii="Arial" w:hAnsi="Arial" w:cs="Arial"/>
          <w:sz w:val="22"/>
          <w:szCs w:val="22"/>
        </w:rPr>
      </w:pPr>
      <w:r w:rsidRPr="00C707C8">
        <w:rPr>
          <w:rFonts w:ascii="Arial" w:hAnsi="Arial" w:cs="Arial"/>
          <w:sz w:val="22"/>
          <w:szCs w:val="22"/>
        </w:rPr>
        <w:lastRenderedPageBreak/>
        <w:t>I</w:t>
      </w:r>
      <w:r>
        <w:rPr>
          <w:rFonts w:ascii="Arial" w:hAnsi="Arial" w:cs="Arial"/>
          <w:sz w:val="22"/>
          <w:szCs w:val="22"/>
        </w:rPr>
        <w:t>X</w:t>
      </w:r>
      <w:r w:rsidRPr="00C707C8">
        <w:rPr>
          <w:rFonts w:ascii="Arial" w:hAnsi="Arial" w:cs="Arial"/>
          <w:sz w:val="22"/>
          <w:szCs w:val="22"/>
        </w:rPr>
        <w:t>.</w:t>
      </w:r>
    </w:p>
    <w:p w:rsidR="00F359D3" w:rsidRDefault="00F359D3" w:rsidP="009449F8">
      <w:pPr>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F359D3" w:rsidRDefault="00F359D3" w:rsidP="00F359D3">
      <w:pPr>
        <w:ind w:firstLine="360"/>
        <w:jc w:val="both"/>
        <w:rPr>
          <w:rFonts w:ascii="Arial" w:hAnsi="Arial" w:cs="Arial"/>
          <w:sz w:val="22"/>
          <w:szCs w:val="22"/>
        </w:rPr>
      </w:pPr>
    </w:p>
    <w:p w:rsidR="00F359D3" w:rsidRPr="00C707C8" w:rsidRDefault="00F359D3" w:rsidP="00F359D3">
      <w:pPr>
        <w:pStyle w:val="para"/>
        <w:rPr>
          <w:rFonts w:ascii="Arial" w:hAnsi="Arial" w:cs="Arial"/>
          <w:sz w:val="22"/>
          <w:szCs w:val="22"/>
        </w:rPr>
      </w:pPr>
      <w:r>
        <w:rPr>
          <w:rFonts w:ascii="Arial" w:hAnsi="Arial" w:cs="Arial"/>
          <w:sz w:val="22"/>
          <w:szCs w:val="22"/>
        </w:rPr>
        <w:t>X</w:t>
      </w:r>
      <w:r w:rsidRPr="00C707C8">
        <w:rPr>
          <w:rFonts w:ascii="Arial" w:hAnsi="Arial" w:cs="Arial"/>
          <w:sz w:val="22"/>
          <w:szCs w:val="22"/>
        </w:rPr>
        <w:t>.</w:t>
      </w:r>
    </w:p>
    <w:p w:rsidR="00F359D3" w:rsidRDefault="00F359D3" w:rsidP="009449F8">
      <w:pPr>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 a ostatní jsou určeny pro </w:t>
      </w:r>
      <w:r>
        <w:rPr>
          <w:rFonts w:ascii="Arial" w:hAnsi="Arial" w:cs="Arial"/>
          <w:sz w:val="22"/>
          <w:szCs w:val="22"/>
        </w:rPr>
        <w:t>SPÚ</w:t>
      </w:r>
      <w:r w:rsidRPr="00BE50B5">
        <w:rPr>
          <w:rFonts w:ascii="Arial" w:hAnsi="Arial" w:cs="Arial"/>
          <w:sz w:val="22"/>
          <w:szCs w:val="22"/>
        </w:rPr>
        <w:t>.</w:t>
      </w:r>
    </w:p>
    <w:p w:rsidR="00F359D3" w:rsidRPr="00BE50B5" w:rsidRDefault="00F359D3" w:rsidP="00F359D3">
      <w:pPr>
        <w:ind w:firstLine="360"/>
        <w:jc w:val="both"/>
        <w:rPr>
          <w:rFonts w:ascii="Arial" w:hAnsi="Arial" w:cs="Arial"/>
          <w:sz w:val="22"/>
          <w:szCs w:val="22"/>
        </w:rPr>
      </w:pPr>
    </w:p>
    <w:p w:rsidR="00F359D3" w:rsidRPr="00BE50B5" w:rsidRDefault="00F359D3" w:rsidP="009449F8">
      <w:pPr>
        <w:jc w:val="both"/>
        <w:rPr>
          <w:rFonts w:ascii="Arial" w:hAnsi="Arial" w:cs="Arial"/>
          <w:sz w:val="22"/>
          <w:szCs w:val="22"/>
          <w:lang w:val="en-US"/>
        </w:rPr>
      </w:pPr>
      <w:r w:rsidRPr="00BE50B5">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rsidR="002709BE" w:rsidRDefault="002709BE" w:rsidP="00AF6AEF">
      <w:pPr>
        <w:tabs>
          <w:tab w:val="left" w:pos="709"/>
        </w:tabs>
        <w:ind w:firstLine="426"/>
        <w:jc w:val="both"/>
        <w:rPr>
          <w:rFonts w:ascii="Arial" w:hAnsi="Arial" w:cs="Arial"/>
          <w:sz w:val="22"/>
          <w:szCs w:val="22"/>
          <w:lang w:val="en-US"/>
        </w:rPr>
      </w:pPr>
    </w:p>
    <w:p w:rsidR="00415244" w:rsidRPr="009D4E32" w:rsidRDefault="00415244" w:rsidP="00415244">
      <w:pPr>
        <w:pStyle w:val="para"/>
        <w:rPr>
          <w:rFonts w:ascii="Arial" w:hAnsi="Arial" w:cs="Arial"/>
          <w:sz w:val="22"/>
          <w:szCs w:val="22"/>
        </w:rPr>
      </w:pPr>
      <w:r w:rsidRPr="009D4E32">
        <w:rPr>
          <w:rFonts w:ascii="Arial" w:hAnsi="Arial" w:cs="Arial"/>
          <w:sz w:val="22"/>
          <w:szCs w:val="22"/>
        </w:rPr>
        <w:t>XI.</w:t>
      </w:r>
    </w:p>
    <w:p w:rsidR="00E37537" w:rsidRPr="001627D0" w:rsidRDefault="00415244" w:rsidP="009449F8">
      <w:pPr>
        <w:tabs>
          <w:tab w:val="left" w:pos="709"/>
        </w:tabs>
        <w:jc w:val="both"/>
        <w:rPr>
          <w:rFonts w:ascii="Arial" w:hAnsi="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rsidR="006B73C0" w:rsidRPr="009D4E32" w:rsidRDefault="006B73C0" w:rsidP="00E37537">
      <w:pPr>
        <w:pStyle w:val="VnitrniText"/>
        <w:ind w:firstLine="0"/>
        <w:jc w:val="center"/>
        <w:rPr>
          <w:b/>
          <w:sz w:val="22"/>
          <w:szCs w:val="22"/>
        </w:rPr>
      </w:pPr>
    </w:p>
    <w:p w:rsidR="00E37537" w:rsidRPr="009D4E32" w:rsidRDefault="00E37537" w:rsidP="00E37537">
      <w:pPr>
        <w:pStyle w:val="VnitrniText"/>
        <w:ind w:firstLine="0"/>
        <w:jc w:val="center"/>
        <w:rPr>
          <w:b/>
          <w:sz w:val="22"/>
          <w:szCs w:val="22"/>
        </w:rPr>
      </w:pPr>
      <w:r w:rsidRPr="009D4E32">
        <w:rPr>
          <w:b/>
          <w:sz w:val="22"/>
          <w:szCs w:val="22"/>
        </w:rPr>
        <w:t>XII.</w:t>
      </w:r>
    </w:p>
    <w:p w:rsidR="006B73C0" w:rsidRPr="001627D0" w:rsidRDefault="006B73C0" w:rsidP="009449F8">
      <w:pPr>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9449F8" w:rsidRDefault="009449F8" w:rsidP="009449F8">
      <w:pPr>
        <w:jc w:val="both"/>
        <w:rPr>
          <w:rFonts w:ascii="Arial" w:hAnsi="Arial"/>
          <w:sz w:val="22"/>
          <w:szCs w:val="22"/>
        </w:rPr>
      </w:pPr>
    </w:p>
    <w:p w:rsidR="006B73C0" w:rsidRPr="001627D0" w:rsidRDefault="006B73C0" w:rsidP="009449F8">
      <w:pPr>
        <w:jc w:val="both"/>
        <w:rPr>
          <w:rFonts w:ascii="Arial" w:hAnsi="Arial"/>
          <w:sz w:val="22"/>
          <w:szCs w:val="22"/>
        </w:rPr>
      </w:pPr>
      <w:r w:rsidRPr="001627D0">
        <w:rPr>
          <w:rFonts w:ascii="Arial" w:hAnsi="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E37537" w:rsidRPr="009D4E32" w:rsidRDefault="00E37537" w:rsidP="00E37537">
      <w:pPr>
        <w:pStyle w:val="VnitrniText"/>
        <w:rPr>
          <w:sz w:val="22"/>
          <w:szCs w:val="22"/>
        </w:rPr>
      </w:pPr>
    </w:p>
    <w:p w:rsidR="00E37537" w:rsidRPr="009D4E32" w:rsidRDefault="00E37537" w:rsidP="00E37537">
      <w:pPr>
        <w:pStyle w:val="para"/>
        <w:rPr>
          <w:rFonts w:ascii="Arial" w:hAnsi="Arial" w:cs="Arial"/>
          <w:sz w:val="22"/>
          <w:szCs w:val="22"/>
        </w:rPr>
      </w:pPr>
      <w:r w:rsidRPr="009D4E32">
        <w:rPr>
          <w:rFonts w:ascii="Arial" w:hAnsi="Arial" w:cs="Arial"/>
          <w:sz w:val="22"/>
          <w:szCs w:val="22"/>
        </w:rPr>
        <w:t xml:space="preserve">XIII. </w:t>
      </w:r>
    </w:p>
    <w:p w:rsidR="0037157C" w:rsidRPr="009D4E32" w:rsidRDefault="00E37537" w:rsidP="009449F8">
      <w:pPr>
        <w:pStyle w:val="VnitrniText"/>
        <w:ind w:firstLine="0"/>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32"/>
      </w:tblGrid>
      <w:tr w:rsidR="004E17F9" w:rsidRPr="004E17F9" w:rsidTr="004E17F9">
        <w:tc>
          <w:tcPr>
            <w:tcW w:w="4888" w:type="dxa"/>
            <w:hideMark/>
          </w:tcPr>
          <w:p w:rsidR="004E17F9" w:rsidRPr="004E17F9" w:rsidRDefault="004E17F9">
            <w:pPr>
              <w:pStyle w:val="VnitrniText"/>
              <w:ind w:firstLine="0"/>
              <w:rPr>
                <w:sz w:val="22"/>
                <w:szCs w:val="22"/>
              </w:rPr>
            </w:pPr>
            <w:r w:rsidRPr="004E17F9">
              <w:rPr>
                <w:sz w:val="22"/>
                <w:szCs w:val="22"/>
              </w:rPr>
              <w:t xml:space="preserve">V Brně dne </w:t>
            </w:r>
            <w:r w:rsidR="002C258C" w:rsidRPr="004E17F9">
              <w:rPr>
                <w:sz w:val="22"/>
                <w:szCs w:val="22"/>
              </w:rPr>
              <w:t xml:space="preserve"> </w:t>
            </w:r>
            <w:r w:rsidR="001E26D2">
              <w:rPr>
                <w:sz w:val="22"/>
                <w:szCs w:val="22"/>
              </w:rPr>
              <w:t>26.6</w:t>
            </w:r>
            <w:bookmarkStart w:id="0" w:name="_GoBack"/>
            <w:bookmarkEnd w:id="0"/>
            <w:r w:rsidR="001E26D2">
              <w:rPr>
                <w:sz w:val="22"/>
                <w:szCs w:val="22"/>
              </w:rPr>
              <w:t>.2019</w:t>
            </w:r>
          </w:p>
        </w:tc>
        <w:tc>
          <w:tcPr>
            <w:tcW w:w="4889" w:type="dxa"/>
            <w:hideMark/>
          </w:tcPr>
          <w:p w:rsidR="004E17F9" w:rsidRPr="004E17F9" w:rsidRDefault="004E17F9">
            <w:pPr>
              <w:pStyle w:val="VnitrniText"/>
              <w:tabs>
                <w:tab w:val="left" w:pos="4820"/>
              </w:tabs>
              <w:ind w:firstLine="0"/>
              <w:rPr>
                <w:sz w:val="22"/>
                <w:szCs w:val="22"/>
              </w:rPr>
            </w:pPr>
            <w:r w:rsidRPr="004E17F9">
              <w:rPr>
                <w:sz w:val="22"/>
                <w:szCs w:val="22"/>
              </w:rPr>
              <w:t>V</w:t>
            </w:r>
            <w:proofErr w:type="gramStart"/>
            <w:r w:rsidRPr="004E17F9">
              <w:rPr>
                <w:sz w:val="22"/>
                <w:szCs w:val="22"/>
              </w:rPr>
              <w:t xml:space="preserve"> ..</w:t>
            </w:r>
            <w:proofErr w:type="gramEnd"/>
            <w:r w:rsidRPr="004E17F9">
              <w:rPr>
                <w:sz w:val="22"/>
                <w:szCs w:val="22"/>
              </w:rPr>
              <w:t>………...................... dne ......................</w:t>
            </w:r>
          </w:p>
        </w:tc>
      </w:tr>
    </w:tbl>
    <w:p w:rsidR="004E17F9" w:rsidRPr="004E17F9" w:rsidRDefault="004E17F9" w:rsidP="004E17F9">
      <w:pPr>
        <w:pStyle w:val="VnitrniText"/>
        <w:tabs>
          <w:tab w:val="left" w:pos="4820"/>
        </w:tabs>
        <w:ind w:firstLine="142"/>
        <w:rPr>
          <w:sz w:val="22"/>
          <w:szCs w:val="22"/>
        </w:rPr>
      </w:pPr>
      <w:r w:rsidRPr="004E17F9">
        <w:rPr>
          <w:sz w:val="22"/>
          <w:szCs w:val="22"/>
        </w:rPr>
        <w:tab/>
      </w:r>
    </w:p>
    <w:p w:rsidR="004E17F9" w:rsidRPr="004E17F9" w:rsidRDefault="004E17F9" w:rsidP="004E17F9">
      <w:pPr>
        <w:pStyle w:val="VnitrniText"/>
        <w:tabs>
          <w:tab w:val="left" w:pos="5103"/>
        </w:tabs>
        <w:ind w:firstLine="142"/>
        <w:rPr>
          <w:sz w:val="22"/>
          <w:szCs w:val="22"/>
        </w:rPr>
      </w:pPr>
    </w:p>
    <w:p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4233"/>
      </w:tblGrid>
      <w:tr w:rsidR="004E17F9" w:rsidRPr="009449F8" w:rsidTr="009449F8">
        <w:tc>
          <w:tcPr>
            <w:tcW w:w="5495" w:type="dxa"/>
          </w:tcPr>
          <w:p w:rsidR="004E17F9" w:rsidRPr="009449F8" w:rsidRDefault="004E17F9">
            <w:pPr>
              <w:pStyle w:val="VnitrniText"/>
              <w:ind w:firstLine="0"/>
              <w:rPr>
                <w:sz w:val="22"/>
                <w:szCs w:val="22"/>
              </w:rPr>
            </w:pPr>
          </w:p>
        </w:tc>
        <w:tc>
          <w:tcPr>
            <w:tcW w:w="4282" w:type="dxa"/>
          </w:tcPr>
          <w:p w:rsidR="004E17F9" w:rsidRPr="009449F8" w:rsidRDefault="004E17F9">
            <w:pPr>
              <w:pStyle w:val="VnitrniText"/>
              <w:tabs>
                <w:tab w:val="left" w:pos="5103"/>
              </w:tabs>
              <w:ind w:firstLine="0"/>
              <w:rPr>
                <w:sz w:val="22"/>
                <w:szCs w:val="22"/>
              </w:rPr>
            </w:pPr>
          </w:p>
        </w:tc>
      </w:tr>
      <w:tr w:rsidR="004E17F9" w:rsidRPr="009449F8" w:rsidTr="009449F8">
        <w:tc>
          <w:tcPr>
            <w:tcW w:w="5495" w:type="dxa"/>
          </w:tcPr>
          <w:p w:rsidR="004E17F9" w:rsidRPr="009449F8" w:rsidRDefault="004E17F9" w:rsidP="004E17F9">
            <w:pPr>
              <w:pStyle w:val="VnitrniText"/>
              <w:tabs>
                <w:tab w:val="left" w:pos="5103"/>
              </w:tabs>
              <w:ind w:firstLine="0"/>
              <w:jc w:val="left"/>
              <w:rPr>
                <w:sz w:val="22"/>
                <w:szCs w:val="22"/>
              </w:rPr>
            </w:pPr>
            <w:r w:rsidRPr="009449F8">
              <w:rPr>
                <w:sz w:val="22"/>
                <w:szCs w:val="22"/>
              </w:rPr>
              <w:t>............................................</w:t>
            </w:r>
          </w:p>
        </w:tc>
        <w:tc>
          <w:tcPr>
            <w:tcW w:w="4282" w:type="dxa"/>
          </w:tcPr>
          <w:p w:rsidR="004E17F9" w:rsidRPr="009449F8" w:rsidRDefault="004E17F9" w:rsidP="004E17F9">
            <w:pPr>
              <w:pStyle w:val="VnitrniText"/>
              <w:tabs>
                <w:tab w:val="left" w:pos="5103"/>
              </w:tabs>
              <w:ind w:firstLine="0"/>
              <w:jc w:val="left"/>
              <w:rPr>
                <w:sz w:val="22"/>
                <w:szCs w:val="22"/>
              </w:rPr>
            </w:pPr>
            <w:r w:rsidRPr="009449F8">
              <w:rPr>
                <w:sz w:val="22"/>
                <w:szCs w:val="22"/>
              </w:rPr>
              <w:t>............................................</w:t>
            </w:r>
          </w:p>
        </w:tc>
      </w:tr>
      <w:tr w:rsidR="004E17F9" w:rsidRPr="009449F8" w:rsidTr="009449F8">
        <w:tc>
          <w:tcPr>
            <w:tcW w:w="5495" w:type="dxa"/>
          </w:tcPr>
          <w:p w:rsidR="004E17F9" w:rsidRPr="009449F8" w:rsidRDefault="004E17F9">
            <w:pPr>
              <w:suppressAutoHyphens w:val="0"/>
              <w:autoSpaceDE w:val="0"/>
              <w:autoSpaceDN w:val="0"/>
              <w:adjustRightInd w:val="0"/>
              <w:rPr>
                <w:rFonts w:ascii="Arial" w:hAnsi="Arial" w:cs="Arial"/>
                <w:sz w:val="22"/>
                <w:szCs w:val="22"/>
              </w:rPr>
            </w:pPr>
            <w:r w:rsidRPr="009449F8">
              <w:rPr>
                <w:rFonts w:ascii="Arial" w:hAnsi="Arial" w:cs="Arial"/>
                <w:sz w:val="22"/>
                <w:szCs w:val="22"/>
              </w:rPr>
              <w:t>Státní pozemkový úřad</w:t>
            </w:r>
          </w:p>
        </w:tc>
        <w:tc>
          <w:tcPr>
            <w:tcW w:w="4282" w:type="dxa"/>
          </w:tcPr>
          <w:p w:rsidR="004E17F9" w:rsidRPr="009449F8" w:rsidRDefault="004E17F9">
            <w:pPr>
              <w:suppressAutoHyphens w:val="0"/>
              <w:autoSpaceDE w:val="0"/>
              <w:autoSpaceDN w:val="0"/>
              <w:adjustRightInd w:val="0"/>
              <w:rPr>
                <w:rFonts w:ascii="Arial" w:hAnsi="Arial" w:cs="Arial"/>
                <w:sz w:val="22"/>
                <w:szCs w:val="22"/>
              </w:rPr>
            </w:pPr>
            <w:r w:rsidRPr="009449F8">
              <w:rPr>
                <w:rFonts w:ascii="Arial" w:hAnsi="Arial" w:cs="Arial"/>
                <w:sz w:val="22"/>
                <w:szCs w:val="22"/>
              </w:rPr>
              <w:t>REALPLAN s.r.o.</w:t>
            </w:r>
          </w:p>
        </w:tc>
      </w:tr>
      <w:tr w:rsidR="004E17F9" w:rsidRPr="009449F8" w:rsidTr="009449F8">
        <w:tc>
          <w:tcPr>
            <w:tcW w:w="5495" w:type="dxa"/>
          </w:tcPr>
          <w:p w:rsidR="004E17F9" w:rsidRPr="009449F8" w:rsidRDefault="004E17F9">
            <w:pPr>
              <w:suppressAutoHyphens w:val="0"/>
              <w:autoSpaceDE w:val="0"/>
              <w:autoSpaceDN w:val="0"/>
              <w:adjustRightInd w:val="0"/>
              <w:rPr>
                <w:rFonts w:ascii="Arial" w:hAnsi="Arial" w:cs="Arial"/>
                <w:sz w:val="22"/>
                <w:szCs w:val="22"/>
              </w:rPr>
            </w:pPr>
            <w:r w:rsidRPr="009449F8">
              <w:rPr>
                <w:rFonts w:ascii="Arial" w:hAnsi="Arial" w:cs="Arial"/>
                <w:sz w:val="22"/>
                <w:szCs w:val="22"/>
              </w:rPr>
              <w:t>zástupkyně ředitele Krajského pozemkového úřadu</w:t>
            </w:r>
          </w:p>
        </w:tc>
        <w:tc>
          <w:tcPr>
            <w:tcW w:w="4282" w:type="dxa"/>
          </w:tcPr>
          <w:p w:rsidR="004E17F9" w:rsidRPr="009449F8" w:rsidRDefault="009449F8">
            <w:pPr>
              <w:suppressAutoHyphens w:val="0"/>
              <w:autoSpaceDE w:val="0"/>
              <w:autoSpaceDN w:val="0"/>
              <w:adjustRightInd w:val="0"/>
              <w:rPr>
                <w:rFonts w:ascii="Arial" w:hAnsi="Arial" w:cs="Arial"/>
                <w:sz w:val="22"/>
                <w:szCs w:val="22"/>
              </w:rPr>
            </w:pPr>
            <w:r w:rsidRPr="009449F8">
              <w:rPr>
                <w:rFonts w:ascii="Arial" w:hAnsi="Arial" w:cs="Arial"/>
                <w:sz w:val="22"/>
                <w:szCs w:val="22"/>
              </w:rPr>
              <w:t>jednatel</w:t>
            </w:r>
          </w:p>
        </w:tc>
      </w:tr>
      <w:tr w:rsidR="004E17F9" w:rsidRPr="009449F8" w:rsidTr="009449F8">
        <w:tc>
          <w:tcPr>
            <w:tcW w:w="5495" w:type="dxa"/>
          </w:tcPr>
          <w:p w:rsidR="004E17F9" w:rsidRPr="009449F8" w:rsidRDefault="004E17F9">
            <w:pPr>
              <w:suppressAutoHyphens w:val="0"/>
              <w:autoSpaceDE w:val="0"/>
              <w:autoSpaceDN w:val="0"/>
              <w:adjustRightInd w:val="0"/>
              <w:rPr>
                <w:rFonts w:ascii="Arial" w:hAnsi="Arial" w:cs="Arial"/>
                <w:sz w:val="22"/>
                <w:szCs w:val="22"/>
              </w:rPr>
            </w:pPr>
            <w:r w:rsidRPr="009449F8">
              <w:rPr>
                <w:rFonts w:ascii="Arial" w:hAnsi="Arial" w:cs="Arial"/>
                <w:sz w:val="22"/>
                <w:szCs w:val="22"/>
              </w:rPr>
              <w:t>JUDr. Jarmila Báčová</w:t>
            </w:r>
          </w:p>
        </w:tc>
        <w:tc>
          <w:tcPr>
            <w:tcW w:w="4282" w:type="dxa"/>
          </w:tcPr>
          <w:p w:rsidR="009449F8" w:rsidRPr="009449F8" w:rsidRDefault="009449F8" w:rsidP="009449F8">
            <w:pPr>
              <w:pStyle w:val="VnitrniText"/>
              <w:ind w:firstLine="0"/>
              <w:rPr>
                <w:sz w:val="22"/>
                <w:szCs w:val="22"/>
              </w:rPr>
            </w:pPr>
            <w:r w:rsidRPr="009449F8">
              <w:rPr>
                <w:sz w:val="22"/>
                <w:szCs w:val="22"/>
              </w:rPr>
              <w:t>Martina Boková</w:t>
            </w:r>
          </w:p>
          <w:p w:rsidR="004E17F9" w:rsidRPr="009449F8" w:rsidRDefault="004E17F9" w:rsidP="009449F8">
            <w:pPr>
              <w:pStyle w:val="VnitrniText"/>
              <w:ind w:firstLine="0"/>
              <w:rPr>
                <w:sz w:val="22"/>
                <w:szCs w:val="22"/>
              </w:rPr>
            </w:pPr>
          </w:p>
        </w:tc>
      </w:tr>
      <w:tr w:rsidR="004E17F9" w:rsidRPr="009449F8" w:rsidTr="009449F8">
        <w:tc>
          <w:tcPr>
            <w:tcW w:w="5495" w:type="dxa"/>
          </w:tcPr>
          <w:p w:rsidR="004E17F9" w:rsidRPr="009449F8" w:rsidRDefault="004E17F9">
            <w:pPr>
              <w:suppressAutoHyphens w:val="0"/>
              <w:autoSpaceDE w:val="0"/>
              <w:autoSpaceDN w:val="0"/>
              <w:adjustRightInd w:val="0"/>
              <w:rPr>
                <w:rFonts w:ascii="Arial" w:hAnsi="Arial" w:cs="Arial"/>
                <w:sz w:val="22"/>
                <w:szCs w:val="22"/>
              </w:rPr>
            </w:pPr>
          </w:p>
        </w:tc>
        <w:tc>
          <w:tcPr>
            <w:tcW w:w="4282" w:type="dxa"/>
          </w:tcPr>
          <w:p w:rsidR="004E17F9" w:rsidRPr="009449F8" w:rsidRDefault="009449F8">
            <w:pPr>
              <w:suppressAutoHyphens w:val="0"/>
              <w:autoSpaceDE w:val="0"/>
              <w:autoSpaceDN w:val="0"/>
              <w:adjustRightInd w:val="0"/>
              <w:rPr>
                <w:rFonts w:ascii="Arial" w:hAnsi="Arial" w:cs="Arial"/>
                <w:sz w:val="22"/>
                <w:szCs w:val="22"/>
              </w:rPr>
            </w:pPr>
            <w:r w:rsidRPr="009449F8">
              <w:rPr>
                <w:rFonts w:ascii="Arial" w:hAnsi="Arial" w:cs="Arial"/>
                <w:sz w:val="22"/>
                <w:szCs w:val="22"/>
              </w:rPr>
              <w:t>nabyvatel</w:t>
            </w:r>
          </w:p>
        </w:tc>
      </w:tr>
    </w:tbl>
    <w:p w:rsidR="004E17F9" w:rsidRPr="004E17F9" w:rsidRDefault="004E17F9">
      <w:pPr>
        <w:suppressAutoHyphens w:val="0"/>
        <w:autoSpaceDE w:val="0"/>
        <w:autoSpaceDN w:val="0"/>
        <w:adjustRightInd w:val="0"/>
        <w:rPr>
          <w:rFonts w:ascii="Arial" w:hAnsi="Arial" w:cs="Arial"/>
          <w:sz w:val="22"/>
          <w:szCs w:val="22"/>
        </w:rPr>
      </w:pPr>
    </w:p>
    <w:p w:rsidR="00722C9B" w:rsidRDefault="00722C9B" w:rsidP="000B0AA7">
      <w:pPr>
        <w:pStyle w:val="VnitrniText"/>
        <w:rPr>
          <w:sz w:val="22"/>
          <w:szCs w:val="22"/>
        </w:rPr>
      </w:pPr>
    </w:p>
    <w:p w:rsidR="009449F8" w:rsidRDefault="009449F8" w:rsidP="000B0AA7">
      <w:pPr>
        <w:pStyle w:val="VnitrniText"/>
        <w:rPr>
          <w:sz w:val="22"/>
          <w:szCs w:val="22"/>
        </w:rPr>
      </w:pPr>
    </w:p>
    <w:p w:rsidR="009449F8" w:rsidRDefault="009449F8" w:rsidP="000B0AA7">
      <w:pPr>
        <w:pStyle w:val="VnitrniText"/>
        <w:rPr>
          <w:sz w:val="22"/>
          <w:szCs w:val="22"/>
        </w:rPr>
      </w:pPr>
    </w:p>
    <w:p w:rsidR="009449F8" w:rsidRPr="00A2149C" w:rsidRDefault="009449F8" w:rsidP="000B0AA7">
      <w:pPr>
        <w:pStyle w:val="VnitrniText"/>
        <w:rPr>
          <w:sz w:val="22"/>
          <w:szCs w:val="22"/>
        </w:rPr>
      </w:pPr>
    </w:p>
    <w:p w:rsidR="00722C9B" w:rsidRPr="00A2149C" w:rsidRDefault="00722C9B"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lastRenderedPageBreak/>
        <w:t xml:space="preserve">Tato smlouva byla uveřejněna v registru smluv, vedeném dle zákona č. 340/2015 Sb., o registru smluv. </w:t>
      </w:r>
    </w:p>
    <w:p w:rsidR="00E61F91" w:rsidRPr="00A2149C" w:rsidRDefault="00E61F91"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Datum registrace …………………………. </w:t>
      </w:r>
    </w:p>
    <w:p w:rsidR="00E61F91" w:rsidRPr="00A2149C" w:rsidRDefault="00E61F91"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ID smlouvy ……………………………... </w:t>
      </w:r>
    </w:p>
    <w:p w:rsidR="00E61F91" w:rsidRPr="00A2149C" w:rsidRDefault="00E61F91" w:rsidP="000B0AA7">
      <w:pPr>
        <w:pStyle w:val="VnitrniText"/>
        <w:ind w:firstLine="0"/>
        <w:rPr>
          <w:sz w:val="22"/>
          <w:szCs w:val="22"/>
        </w:rPr>
      </w:pPr>
    </w:p>
    <w:p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rsidR="00EB1964" w:rsidRPr="00EB1964" w:rsidRDefault="00EB1964"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Registraci provedl </w:t>
      </w:r>
      <w:r w:rsidR="009449F8">
        <w:rPr>
          <w:sz w:val="22"/>
          <w:szCs w:val="22"/>
        </w:rPr>
        <w:t>Ing. Dušan Račko</w:t>
      </w:r>
      <w:r w:rsidRPr="00A2149C">
        <w:rPr>
          <w:sz w:val="22"/>
          <w:szCs w:val="22"/>
        </w:rPr>
        <w:t xml:space="preserve"> </w:t>
      </w:r>
    </w:p>
    <w:p w:rsidR="00CC1097" w:rsidRPr="00A2149C" w:rsidRDefault="00CC1097" w:rsidP="000B0AA7">
      <w:pPr>
        <w:pStyle w:val="VnitrniText"/>
        <w:ind w:firstLine="0"/>
        <w:rPr>
          <w:sz w:val="22"/>
          <w:szCs w:val="22"/>
        </w:rPr>
      </w:pPr>
    </w:p>
    <w:p w:rsidR="003307CF" w:rsidRPr="00A2149C" w:rsidRDefault="003307CF" w:rsidP="00E61F91">
      <w:pPr>
        <w:pStyle w:val="VnitrniText"/>
        <w:tabs>
          <w:tab w:val="left" w:pos="3969"/>
        </w:tabs>
        <w:ind w:firstLine="0"/>
        <w:rPr>
          <w:sz w:val="22"/>
          <w:szCs w:val="22"/>
        </w:rPr>
      </w:pPr>
      <w:r w:rsidRPr="00A2149C">
        <w:rPr>
          <w:sz w:val="22"/>
          <w:szCs w:val="22"/>
        </w:rPr>
        <w:t xml:space="preserve">V </w:t>
      </w:r>
      <w:r w:rsidR="009449F8">
        <w:rPr>
          <w:sz w:val="22"/>
          <w:szCs w:val="22"/>
        </w:rPr>
        <w:t>Brně</w:t>
      </w:r>
      <w:r w:rsidRPr="00A2149C">
        <w:rPr>
          <w:sz w:val="22"/>
          <w:szCs w:val="22"/>
        </w:rPr>
        <w:t xml:space="preserve"> dne …………….</w:t>
      </w:r>
      <w:r w:rsidRPr="00A2149C">
        <w:rPr>
          <w:sz w:val="22"/>
          <w:szCs w:val="22"/>
        </w:rPr>
        <w:tab/>
        <w:t xml:space="preserve">………………………. </w:t>
      </w:r>
    </w:p>
    <w:p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rsidR="00F66E72" w:rsidRDefault="00F66E72" w:rsidP="000B0AA7">
      <w:pPr>
        <w:pStyle w:val="VnitrniText"/>
        <w:ind w:firstLine="0"/>
        <w:rPr>
          <w:sz w:val="22"/>
          <w:szCs w:val="22"/>
        </w:rPr>
      </w:pPr>
    </w:p>
    <w:p w:rsidR="007C2D30" w:rsidRDefault="007C2D30" w:rsidP="000B0AA7">
      <w:pPr>
        <w:pStyle w:val="VnitrniText"/>
        <w:ind w:firstLine="0"/>
        <w:rPr>
          <w:sz w:val="22"/>
          <w:szCs w:val="22"/>
        </w:rPr>
      </w:pPr>
    </w:p>
    <w:p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9F8" w:rsidRDefault="009449F8">
      <w:r>
        <w:separator/>
      </w:r>
    </w:p>
  </w:endnote>
  <w:endnote w:type="continuationSeparator" w:id="0">
    <w:p w:rsidR="009449F8" w:rsidRDefault="0094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9F8" w:rsidRDefault="009449F8">
      <w:r>
        <w:separator/>
      </w:r>
    </w:p>
  </w:footnote>
  <w:footnote w:type="continuationSeparator" w:id="0">
    <w:p w:rsidR="009449F8" w:rsidRDefault="00944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E26D2"/>
    <w:rsid w:val="001F08A0"/>
    <w:rsid w:val="002029BF"/>
    <w:rsid w:val="00206BEA"/>
    <w:rsid w:val="00213539"/>
    <w:rsid w:val="00217427"/>
    <w:rsid w:val="002242C8"/>
    <w:rsid w:val="00227370"/>
    <w:rsid w:val="00227CC5"/>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258C"/>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211"/>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43BC"/>
    <w:rsid w:val="00425A7B"/>
    <w:rsid w:val="00425E6C"/>
    <w:rsid w:val="004316D8"/>
    <w:rsid w:val="0043238D"/>
    <w:rsid w:val="004406B9"/>
    <w:rsid w:val="004431AE"/>
    <w:rsid w:val="00451572"/>
    <w:rsid w:val="00464535"/>
    <w:rsid w:val="004A078C"/>
    <w:rsid w:val="004A3F22"/>
    <w:rsid w:val="004A5163"/>
    <w:rsid w:val="004A5A92"/>
    <w:rsid w:val="004B3E67"/>
    <w:rsid w:val="004E11C1"/>
    <w:rsid w:val="004E17F9"/>
    <w:rsid w:val="004E34F7"/>
    <w:rsid w:val="004E368B"/>
    <w:rsid w:val="004E7224"/>
    <w:rsid w:val="005211F0"/>
    <w:rsid w:val="00526280"/>
    <w:rsid w:val="00544B46"/>
    <w:rsid w:val="00551FFB"/>
    <w:rsid w:val="00556316"/>
    <w:rsid w:val="00565DF2"/>
    <w:rsid w:val="00576EE6"/>
    <w:rsid w:val="005824AD"/>
    <w:rsid w:val="00583F66"/>
    <w:rsid w:val="005C5AF6"/>
    <w:rsid w:val="005D1D35"/>
    <w:rsid w:val="005D7048"/>
    <w:rsid w:val="005F70A8"/>
    <w:rsid w:val="006069E5"/>
    <w:rsid w:val="00614963"/>
    <w:rsid w:val="006178AD"/>
    <w:rsid w:val="00634DC7"/>
    <w:rsid w:val="00637E47"/>
    <w:rsid w:val="006479E9"/>
    <w:rsid w:val="006536BE"/>
    <w:rsid w:val="0065589F"/>
    <w:rsid w:val="0065715D"/>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C2D30"/>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1325"/>
    <w:rsid w:val="008F7719"/>
    <w:rsid w:val="008F7B5E"/>
    <w:rsid w:val="0092090F"/>
    <w:rsid w:val="00930423"/>
    <w:rsid w:val="0093274E"/>
    <w:rsid w:val="009449F8"/>
    <w:rsid w:val="009518A8"/>
    <w:rsid w:val="009579A9"/>
    <w:rsid w:val="009603E5"/>
    <w:rsid w:val="00961005"/>
    <w:rsid w:val="00970C02"/>
    <w:rsid w:val="00970EE4"/>
    <w:rsid w:val="00971DFB"/>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751B"/>
    <w:rsid w:val="00A621EF"/>
    <w:rsid w:val="00A66E77"/>
    <w:rsid w:val="00A6730D"/>
    <w:rsid w:val="00A71015"/>
    <w:rsid w:val="00A73D4E"/>
    <w:rsid w:val="00A74BA3"/>
    <w:rsid w:val="00A7544F"/>
    <w:rsid w:val="00A7577B"/>
    <w:rsid w:val="00A83084"/>
    <w:rsid w:val="00A87FFB"/>
    <w:rsid w:val="00A93619"/>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C6715"/>
    <w:rsid w:val="00BD1BBC"/>
    <w:rsid w:val="00BD2928"/>
    <w:rsid w:val="00BE50B5"/>
    <w:rsid w:val="00C02D71"/>
    <w:rsid w:val="00C05330"/>
    <w:rsid w:val="00C10AEE"/>
    <w:rsid w:val="00C16B2F"/>
    <w:rsid w:val="00C27EC4"/>
    <w:rsid w:val="00C31774"/>
    <w:rsid w:val="00C37A15"/>
    <w:rsid w:val="00C5272C"/>
    <w:rsid w:val="00C6727E"/>
    <w:rsid w:val="00C707C8"/>
    <w:rsid w:val="00C75CFA"/>
    <w:rsid w:val="00C8663B"/>
    <w:rsid w:val="00C9018E"/>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6A5F"/>
    <w:rsid w:val="00F359D3"/>
    <w:rsid w:val="00F4287B"/>
    <w:rsid w:val="00F500AD"/>
    <w:rsid w:val="00F50B1A"/>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588A5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paragraph" w:styleId="Zhlav">
    <w:name w:val="header"/>
    <w:basedOn w:val="Normln"/>
    <w:link w:val="ZhlavChar"/>
    <w:uiPriority w:val="99"/>
    <w:rsid w:val="008F1325"/>
    <w:pPr>
      <w:tabs>
        <w:tab w:val="center" w:pos="4536"/>
        <w:tab w:val="right" w:pos="9072"/>
      </w:tabs>
    </w:pPr>
  </w:style>
  <w:style w:type="character" w:customStyle="1" w:styleId="ZhlavChar">
    <w:name w:val="Záhlaví Char"/>
    <w:basedOn w:val="Standardnpsmoodstavce"/>
    <w:link w:val="Zhlav"/>
    <w:uiPriority w:val="99"/>
    <w:rsid w:val="008F1325"/>
    <w:rPr>
      <w:sz w:val="24"/>
      <w:szCs w:val="24"/>
      <w:lang w:eastAsia="ar-SA"/>
    </w:rPr>
  </w:style>
  <w:style w:type="paragraph" w:styleId="Zpat">
    <w:name w:val="footer"/>
    <w:basedOn w:val="Normln"/>
    <w:link w:val="ZpatChar"/>
    <w:uiPriority w:val="99"/>
    <w:rsid w:val="008F1325"/>
    <w:pPr>
      <w:tabs>
        <w:tab w:val="center" w:pos="4536"/>
        <w:tab w:val="right" w:pos="9072"/>
      </w:tabs>
    </w:pPr>
  </w:style>
  <w:style w:type="character" w:customStyle="1" w:styleId="ZpatChar">
    <w:name w:val="Zápatí Char"/>
    <w:basedOn w:val="Standardnpsmoodstavce"/>
    <w:link w:val="Zpat"/>
    <w:uiPriority w:val="99"/>
    <w:rsid w:val="008F132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214511">
      <w:marLeft w:val="0"/>
      <w:marRight w:val="0"/>
      <w:marTop w:val="0"/>
      <w:marBottom w:val="0"/>
      <w:divBdr>
        <w:top w:val="none" w:sz="0" w:space="0" w:color="auto"/>
        <w:left w:val="none" w:sz="0" w:space="0" w:color="auto"/>
        <w:bottom w:val="none" w:sz="0" w:space="0" w:color="auto"/>
        <w:right w:val="none" w:sz="0" w:space="0" w:color="auto"/>
      </w:divBdr>
    </w:div>
    <w:div w:id="1816214512">
      <w:marLeft w:val="0"/>
      <w:marRight w:val="0"/>
      <w:marTop w:val="0"/>
      <w:marBottom w:val="0"/>
      <w:divBdr>
        <w:top w:val="none" w:sz="0" w:space="0" w:color="auto"/>
        <w:left w:val="none" w:sz="0" w:space="0" w:color="auto"/>
        <w:bottom w:val="none" w:sz="0" w:space="0" w:color="auto"/>
        <w:right w:val="none" w:sz="0" w:space="0" w:color="auto"/>
      </w:divBdr>
    </w:div>
    <w:div w:id="1816214513">
      <w:marLeft w:val="0"/>
      <w:marRight w:val="0"/>
      <w:marTop w:val="0"/>
      <w:marBottom w:val="0"/>
      <w:divBdr>
        <w:top w:val="none" w:sz="0" w:space="0" w:color="auto"/>
        <w:left w:val="none" w:sz="0" w:space="0" w:color="auto"/>
        <w:bottom w:val="none" w:sz="0" w:space="0" w:color="auto"/>
        <w:right w:val="none" w:sz="0" w:space="0" w:color="auto"/>
      </w:divBdr>
    </w:div>
    <w:div w:id="1816214514">
      <w:marLeft w:val="0"/>
      <w:marRight w:val="0"/>
      <w:marTop w:val="0"/>
      <w:marBottom w:val="0"/>
      <w:divBdr>
        <w:top w:val="none" w:sz="0" w:space="0" w:color="auto"/>
        <w:left w:val="none" w:sz="0" w:space="0" w:color="auto"/>
        <w:bottom w:val="none" w:sz="0" w:space="0" w:color="auto"/>
        <w:right w:val="none" w:sz="0" w:space="0" w:color="auto"/>
      </w:divBdr>
    </w:div>
    <w:div w:id="1816214515">
      <w:marLeft w:val="0"/>
      <w:marRight w:val="0"/>
      <w:marTop w:val="0"/>
      <w:marBottom w:val="0"/>
      <w:divBdr>
        <w:top w:val="none" w:sz="0" w:space="0" w:color="auto"/>
        <w:left w:val="none" w:sz="0" w:space="0" w:color="auto"/>
        <w:bottom w:val="none" w:sz="0" w:space="0" w:color="auto"/>
        <w:right w:val="none" w:sz="0" w:space="0" w:color="auto"/>
      </w:divBdr>
    </w:div>
    <w:div w:id="1816214516">
      <w:marLeft w:val="0"/>
      <w:marRight w:val="0"/>
      <w:marTop w:val="0"/>
      <w:marBottom w:val="0"/>
      <w:divBdr>
        <w:top w:val="none" w:sz="0" w:space="0" w:color="auto"/>
        <w:left w:val="none" w:sz="0" w:space="0" w:color="auto"/>
        <w:bottom w:val="none" w:sz="0" w:space="0" w:color="auto"/>
        <w:right w:val="none" w:sz="0" w:space="0" w:color="auto"/>
      </w:divBdr>
    </w:div>
    <w:div w:id="1816214517">
      <w:marLeft w:val="0"/>
      <w:marRight w:val="0"/>
      <w:marTop w:val="0"/>
      <w:marBottom w:val="0"/>
      <w:divBdr>
        <w:top w:val="none" w:sz="0" w:space="0" w:color="auto"/>
        <w:left w:val="none" w:sz="0" w:space="0" w:color="auto"/>
        <w:bottom w:val="none" w:sz="0" w:space="0" w:color="auto"/>
        <w:right w:val="none" w:sz="0" w:space="0" w:color="auto"/>
      </w:divBdr>
    </w:div>
    <w:div w:id="1816214518">
      <w:marLeft w:val="0"/>
      <w:marRight w:val="0"/>
      <w:marTop w:val="0"/>
      <w:marBottom w:val="0"/>
      <w:divBdr>
        <w:top w:val="none" w:sz="0" w:space="0" w:color="auto"/>
        <w:left w:val="none" w:sz="0" w:space="0" w:color="auto"/>
        <w:bottom w:val="none" w:sz="0" w:space="0" w:color="auto"/>
        <w:right w:val="none" w:sz="0" w:space="0" w:color="auto"/>
      </w:divBdr>
    </w:div>
    <w:div w:id="1816214519">
      <w:marLeft w:val="0"/>
      <w:marRight w:val="0"/>
      <w:marTop w:val="0"/>
      <w:marBottom w:val="0"/>
      <w:divBdr>
        <w:top w:val="none" w:sz="0" w:space="0" w:color="auto"/>
        <w:left w:val="none" w:sz="0" w:space="0" w:color="auto"/>
        <w:bottom w:val="none" w:sz="0" w:space="0" w:color="auto"/>
        <w:right w:val="none" w:sz="0" w:space="0" w:color="auto"/>
      </w:divBdr>
    </w:div>
    <w:div w:id="1816214520">
      <w:marLeft w:val="0"/>
      <w:marRight w:val="0"/>
      <w:marTop w:val="0"/>
      <w:marBottom w:val="0"/>
      <w:divBdr>
        <w:top w:val="none" w:sz="0" w:space="0" w:color="auto"/>
        <w:left w:val="none" w:sz="0" w:space="0" w:color="auto"/>
        <w:bottom w:val="none" w:sz="0" w:space="0" w:color="auto"/>
        <w:right w:val="none" w:sz="0" w:space="0" w:color="auto"/>
      </w:divBdr>
    </w:div>
    <w:div w:id="1816214521">
      <w:marLeft w:val="0"/>
      <w:marRight w:val="0"/>
      <w:marTop w:val="0"/>
      <w:marBottom w:val="0"/>
      <w:divBdr>
        <w:top w:val="none" w:sz="0" w:space="0" w:color="auto"/>
        <w:left w:val="none" w:sz="0" w:space="0" w:color="auto"/>
        <w:bottom w:val="none" w:sz="0" w:space="0" w:color="auto"/>
        <w:right w:val="none" w:sz="0" w:space="0" w:color="auto"/>
      </w:divBdr>
    </w:div>
    <w:div w:id="1816214522">
      <w:marLeft w:val="0"/>
      <w:marRight w:val="0"/>
      <w:marTop w:val="0"/>
      <w:marBottom w:val="0"/>
      <w:divBdr>
        <w:top w:val="none" w:sz="0" w:space="0" w:color="auto"/>
        <w:left w:val="none" w:sz="0" w:space="0" w:color="auto"/>
        <w:bottom w:val="none" w:sz="0" w:space="0" w:color="auto"/>
        <w:right w:val="none" w:sz="0" w:space="0" w:color="auto"/>
      </w:divBdr>
    </w:div>
    <w:div w:id="1816214523">
      <w:marLeft w:val="0"/>
      <w:marRight w:val="0"/>
      <w:marTop w:val="0"/>
      <w:marBottom w:val="0"/>
      <w:divBdr>
        <w:top w:val="none" w:sz="0" w:space="0" w:color="auto"/>
        <w:left w:val="none" w:sz="0" w:space="0" w:color="auto"/>
        <w:bottom w:val="none" w:sz="0" w:space="0" w:color="auto"/>
        <w:right w:val="none" w:sz="0" w:space="0" w:color="auto"/>
      </w:divBdr>
    </w:div>
    <w:div w:id="1816214524">
      <w:marLeft w:val="0"/>
      <w:marRight w:val="0"/>
      <w:marTop w:val="0"/>
      <w:marBottom w:val="0"/>
      <w:divBdr>
        <w:top w:val="none" w:sz="0" w:space="0" w:color="auto"/>
        <w:left w:val="none" w:sz="0" w:space="0" w:color="auto"/>
        <w:bottom w:val="none" w:sz="0" w:space="0" w:color="auto"/>
        <w:right w:val="none" w:sz="0" w:space="0" w:color="auto"/>
      </w:divBdr>
    </w:div>
    <w:div w:id="1816214525">
      <w:marLeft w:val="0"/>
      <w:marRight w:val="0"/>
      <w:marTop w:val="0"/>
      <w:marBottom w:val="0"/>
      <w:divBdr>
        <w:top w:val="none" w:sz="0" w:space="0" w:color="auto"/>
        <w:left w:val="none" w:sz="0" w:space="0" w:color="auto"/>
        <w:bottom w:val="none" w:sz="0" w:space="0" w:color="auto"/>
        <w:right w:val="none" w:sz="0" w:space="0" w:color="auto"/>
      </w:divBdr>
    </w:div>
    <w:div w:id="1816214526">
      <w:marLeft w:val="0"/>
      <w:marRight w:val="0"/>
      <w:marTop w:val="0"/>
      <w:marBottom w:val="0"/>
      <w:divBdr>
        <w:top w:val="none" w:sz="0" w:space="0" w:color="auto"/>
        <w:left w:val="none" w:sz="0" w:space="0" w:color="auto"/>
        <w:bottom w:val="none" w:sz="0" w:space="0" w:color="auto"/>
        <w:right w:val="none" w:sz="0" w:space="0" w:color="auto"/>
      </w:divBdr>
    </w:div>
    <w:div w:id="1816214527">
      <w:marLeft w:val="0"/>
      <w:marRight w:val="0"/>
      <w:marTop w:val="0"/>
      <w:marBottom w:val="0"/>
      <w:divBdr>
        <w:top w:val="none" w:sz="0" w:space="0" w:color="auto"/>
        <w:left w:val="none" w:sz="0" w:space="0" w:color="auto"/>
        <w:bottom w:val="none" w:sz="0" w:space="0" w:color="auto"/>
        <w:right w:val="none" w:sz="0" w:space="0" w:color="auto"/>
      </w:divBdr>
    </w:div>
    <w:div w:id="1816214528">
      <w:marLeft w:val="0"/>
      <w:marRight w:val="0"/>
      <w:marTop w:val="0"/>
      <w:marBottom w:val="0"/>
      <w:divBdr>
        <w:top w:val="none" w:sz="0" w:space="0" w:color="auto"/>
        <w:left w:val="none" w:sz="0" w:space="0" w:color="auto"/>
        <w:bottom w:val="none" w:sz="0" w:space="0" w:color="auto"/>
        <w:right w:val="none" w:sz="0" w:space="0" w:color="auto"/>
      </w:divBdr>
    </w:div>
    <w:div w:id="1816214529">
      <w:marLeft w:val="0"/>
      <w:marRight w:val="0"/>
      <w:marTop w:val="0"/>
      <w:marBottom w:val="0"/>
      <w:divBdr>
        <w:top w:val="none" w:sz="0" w:space="0" w:color="auto"/>
        <w:left w:val="none" w:sz="0" w:space="0" w:color="auto"/>
        <w:bottom w:val="none" w:sz="0" w:space="0" w:color="auto"/>
        <w:right w:val="none" w:sz="0" w:space="0" w:color="auto"/>
      </w:divBdr>
    </w:div>
    <w:div w:id="1816214530">
      <w:marLeft w:val="0"/>
      <w:marRight w:val="0"/>
      <w:marTop w:val="0"/>
      <w:marBottom w:val="0"/>
      <w:divBdr>
        <w:top w:val="none" w:sz="0" w:space="0" w:color="auto"/>
        <w:left w:val="none" w:sz="0" w:space="0" w:color="auto"/>
        <w:bottom w:val="none" w:sz="0" w:space="0" w:color="auto"/>
        <w:right w:val="none" w:sz="0" w:space="0" w:color="auto"/>
      </w:divBdr>
    </w:div>
    <w:div w:id="1816214531">
      <w:marLeft w:val="0"/>
      <w:marRight w:val="0"/>
      <w:marTop w:val="0"/>
      <w:marBottom w:val="0"/>
      <w:divBdr>
        <w:top w:val="none" w:sz="0" w:space="0" w:color="auto"/>
        <w:left w:val="none" w:sz="0" w:space="0" w:color="auto"/>
        <w:bottom w:val="none" w:sz="0" w:space="0" w:color="auto"/>
        <w:right w:val="none" w:sz="0" w:space="0" w:color="auto"/>
      </w:divBdr>
    </w:div>
    <w:div w:id="18162145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7463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2019-06-26T07:54:00Z</dcterms:created>
  <dcterms:modified xsi:type="dcterms:W3CDTF">2019-06-26T13:14:00Z</dcterms:modified>
</cp:coreProperties>
</file>