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1" w:rsidRDefault="005A5549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1.45pt;margin-top:1300.95pt;width:550.45pt;height:13.75pt;z-index:-25167820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999240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3" style="position:absolute;left:0;text-align:left;z-index:251676160;mso-position-horizontal-relative:text;mso-position-vertical-relative:text" from="-.45pt,1293.15pt" to="549.6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187191" w:rsidRDefault="005A5549">
      <w:pPr>
        <w:spacing w:line="219" w:lineRule="exact"/>
        <w:ind w:left="72" w:right="7920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pict>
          <v:shape id="_x0000_s1062" type="#_x0000_t202" style="position:absolute;left:0;text-align:left;margin-left:1.9pt;margin-top:25.7pt;width:550pt;height:566.8pt;z-index:-251677184;mso-wrap-distance-left:0;mso-wrap-distance-right:0;mso-position-horizontal-relative:page;mso-position-vertical-relative:page" filled="f" stroked="f">
            <v:textbox inset="0,0,0,0">
              <w:txbxContent>
                <w:p w:rsidR="00187191" w:rsidRDefault="00187191"/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.9pt;margin-top:25.7pt;width:549.85pt;height:564.2pt;z-index:-25167616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16534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165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.7pt;margin-top:317.65pt;width:362.15pt;height:9.9pt;z-index:-25167513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abs>
                      <w:tab w:val="right" w:pos="7272"/>
                    </w:tabs>
                    <w:spacing w:before="6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472.8pt;margin-top:317.9pt;width:64.3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170 000.00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73.85pt;margin-top:31.35pt;width:137.5pt;height:18.1pt;z-index:-25167308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999240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8.4pt;margin-top:30.4pt;width:82.3pt;height:10.15pt;z-index:-251672064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EKO - 999240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8.15pt;margin-top:162.7pt;width:57.15pt;height:12.05pt;z-index:-25167104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9.5pt;margin-top:162.7pt;width:63.15pt;height:12.05pt;z-index:-25167001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>DI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30.95pt;margin-top:176.8pt;width:81.85pt;height:10.15pt;z-index:-25166899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.95pt;margin-top:177.5pt;width:24.55pt;height:10.2pt;z-index:-25166796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56.8pt;width:84.5pt;height:16.9pt;z-index:-251666944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7.7pt;margin-top:96.4pt;width:57.1pt;height:29.1pt;z-index:-25166592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6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00.8pt;margin-top:62.05pt;width:84.95pt;height:11.15pt;z-index:-25166489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4pt;margin-top:77.2pt;width:110.65pt;height:9.9pt;z-index:-25166387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74.1pt;margin-top:77.15pt;width:64.8pt;height:11.15pt;z-index:-25166284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EuroClean,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404.9pt;margin-top:173.5pt;width:51.1pt;height:14.9pt;z-index:-251661824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96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352.55pt;margin-top:178.5pt;width:39.35pt;height:9.9pt;z-index:-25166080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02.05.2019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74.1pt;margin-top:174pt;width:67.4pt;height:15.35pt;z-index:-25165977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11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04.9pt;margin-top:188.4pt;width:34.3pt;height:14.85pt;z-index:-25165875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74.1pt;margin-top:203.3pt;width:53.5pt;height:15.1pt;z-index:-25165772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73.6pt;margin-top:249.35pt;width:57.1pt;height:14.9pt;z-index:-251656704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73.6pt;margin-top:218.9pt;width:64.3pt;height:30.45pt;z-index:-25165568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85pt;margin-top:98.75pt;width:64.3pt;height:32.65pt;z-index:-25165465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5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Lidická 1348 252 63 Roztoky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85pt;margin-top:159.6pt;width:148.8pt;height:13.9pt;z-index:-25165363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abs>
                      <w:tab w:val="right" w:pos="2952"/>
                    </w:tabs>
                    <w:spacing w:before="99" w:line="16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26141477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CZ26141477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85pt;margin-top:268.75pt;width:110.4pt;height:11.45pt;z-index:-25165260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4.1pt;margin-top:189.35pt;width:117.8pt;height:13.95pt;z-index:-251651584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abs>
                      <w:tab w:val="right" w:pos="2376"/>
                    </w:tabs>
                    <w:spacing w:before="95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Datum odeslání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02.05.2019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4.55pt;margin-top:56.8pt;width:84.95pt;height:16.9pt;z-index:-25165056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56.4pt;margin-top:253.35pt;width:75.85pt;height:10.15pt;z-index:-25164953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.4pt;margin-top:283.2pt;width:548.9pt;height:14.9pt;z-index:-25164851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1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7.9pt;margin-top:300.65pt;width:531.6pt;height:10.15pt;z-index:-25164748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tabs>
                      <w:tab w:val="left" w:pos="4032"/>
                      <w:tab w:val="left" w:pos="5400"/>
                      <w:tab w:val="left" w:pos="6408"/>
                      <w:tab w:val="left" w:pos="8640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Zařízení na změkčení vody NUDZ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170 000.00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170 000.00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7.7pt;margin-top:329.9pt;width:102.7pt;height:35.35pt;z-index:-251646464;mso-wrap-distance-left:0;mso-wrap-distance-right:0;mso-position-horizontal-relative:page;mso-position-vertical-relative:page" filled="f" stroked="f">
            <v:textbox inset="0,0,0,0">
              <w:txbxContent>
                <w:p w:rsidR="00934FCC" w:rsidRDefault="00934FCC" w:rsidP="00934FCC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 w:rsidRPr="007279FB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934FCC" w:rsidRDefault="005A5549" w:rsidP="00934FCC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="00934FCC" w:rsidRPr="007279FB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934FCC" w:rsidRDefault="005A5549" w:rsidP="00934FCC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"mailto:karel.trober@nudz.cz"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 xml:space="preserve">E-mail: </w:t>
                  </w:r>
                  <w:r w:rsidR="00934FCC" w:rsidRPr="007279FB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187191" w:rsidRDefault="005A5549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8.4pt;margin-top:397.35pt;width:66pt;height:10.15pt;z-index:-251645440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8.15pt;margin-top:413.2pt;width:520.35pt;height:38.95pt;z-index:-251644416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6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187191" w:rsidRDefault="005A5549">
                  <w:pPr>
                    <w:spacing w:before="1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8.4pt;margin-top:461.45pt;width:158.65pt;height:9.95pt;z-index:-251643392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RVO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7.7pt;margin-top:471.4pt;width:281pt;height:77.25pt;z-index:-251642368;mso-wrap-distance-left:0;mso-wrap-distance-right:0;mso-position-horizontal-relative:page;mso-position-vertical-relative:page" filled="f" stroked="f">
            <v:textbox inset="0,0,0,0">
              <w:txbxContent>
                <w:p w:rsidR="00187191" w:rsidRDefault="005A5549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slo místnosti, odpovědná osoba) Výše uvedená operace je v souladu s legislativními a projektovými pravidly. Datum a podpis:</w:t>
                  </w:r>
                </w:p>
                <w:p w:rsidR="00934FCC" w:rsidRDefault="005A5549" w:rsidP="00934FCC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934FCC" w:rsidRPr="007279FB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187191" w:rsidRDefault="005A5549">
                  <w:pPr>
                    <w:spacing w:before="193" w:after="4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8.15pt;margin-top:577.1pt;width:128.15pt;height:10.2pt;z-index:-251641344;mso-wrap-distance-left:0;mso-wrap-distance-right:0;mso-position-horizontal-relative:page;mso-position-vertical-relative:page" filled="f" stroked="f">
            <v:textbox inset="0,0,0,0">
              <w:txbxContent>
                <w:p w:rsidR="00934FCC" w:rsidRDefault="005A5549" w:rsidP="00934FCC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934FCC" w:rsidRPr="007279FB">
                    <w:rPr>
                      <w:rFonts w:ascii="Tahoma" w:eastAsia="Tahoma" w:hAnsi="Tahoma"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187191" w:rsidRDefault="0018719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77184;mso-position-horizontal-relative:page;mso-position-vertical-relative:page" from="2.4pt,283.2pt" to="551.3pt,283.2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1"/>
          <w:sz w:val="16"/>
          <w:lang w:val="cs-CZ"/>
        </w:rPr>
        <w:t>Platné elekt</w:t>
      </w:r>
      <w:r>
        <w:rPr>
          <w:rFonts w:ascii="Tahoma" w:eastAsia="Tahoma" w:hAnsi="Tahoma"/>
          <w:b/>
          <w:color w:val="000000"/>
          <w:spacing w:val="-1"/>
          <w:sz w:val="16"/>
          <w:lang w:val="cs-CZ"/>
        </w:rPr>
        <w:t>ronické podpisy:</w:t>
      </w:r>
    </w:p>
    <w:p w:rsidR="00934FCC" w:rsidRDefault="005A5549" w:rsidP="00934FCC">
      <w:pPr>
        <w:spacing w:before="7" w:line="177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06.05.2019 15:41:40 </w:t>
      </w:r>
      <w:r w:rsidR="00934FCC" w:rsidRPr="007279FB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187191" w:rsidRDefault="00934FCC" w:rsidP="00934FCC">
      <w:pPr>
        <w:spacing w:before="49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="005A5549"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934FCC" w:rsidRDefault="005A5549" w:rsidP="00934FCC">
      <w:pPr>
        <w:spacing w:before="7" w:line="177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06.05.2019 16:11:39 - </w:t>
      </w:r>
      <w:r w:rsidR="00934FCC" w:rsidRPr="007279FB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187191" w:rsidRDefault="005A5549">
      <w:pPr>
        <w:spacing w:line="197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příkazce operace (Řešitel grantu (PO))</w:t>
      </w:r>
    </w:p>
    <w:p w:rsidR="00934FCC" w:rsidRDefault="005A5549" w:rsidP="00934FCC">
      <w:pPr>
        <w:spacing w:before="7" w:line="177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07.05.2019 10:20:38 - </w:t>
      </w:r>
      <w:r w:rsidR="00934FCC" w:rsidRPr="007279FB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187191" w:rsidRDefault="005A5549">
      <w:pP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 xml:space="preserve"> - správce rozpočtu (Schválen správcem rozpočtu)</w:t>
      </w:r>
    </w:p>
    <w:sectPr w:rsidR="00187191">
      <w:pgSz w:w="18600" w:h="26309"/>
      <w:pgMar w:top="100" w:right="7562" w:bottom="147" w:left="3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49" w:rsidRDefault="005A5549" w:rsidP="005A5549">
      <w:r>
        <w:separator/>
      </w:r>
    </w:p>
  </w:endnote>
  <w:endnote w:type="continuationSeparator" w:id="0">
    <w:p w:rsidR="005A5549" w:rsidRDefault="005A5549" w:rsidP="005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49" w:rsidRDefault="005A5549" w:rsidP="005A5549">
      <w:r>
        <w:separator/>
      </w:r>
    </w:p>
  </w:footnote>
  <w:footnote w:type="continuationSeparator" w:id="0">
    <w:p w:rsidR="005A5549" w:rsidRDefault="005A5549" w:rsidP="005A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87191"/>
    <w:rsid w:val="00187191"/>
    <w:rsid w:val="005A5549"/>
    <w:rsid w:val="009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549"/>
  </w:style>
  <w:style w:type="paragraph" w:styleId="Zpat">
    <w:name w:val="footer"/>
    <w:basedOn w:val="Normln"/>
    <w:link w:val="ZpatChar"/>
    <w:uiPriority w:val="99"/>
    <w:unhideWhenUsed/>
    <w:rsid w:val="005A55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2019-06-26T13:04:00Z</dcterms:created>
  <dcterms:modified xsi:type="dcterms:W3CDTF">2019-06-26T13:04:00Z</dcterms:modified>
</cp:coreProperties>
</file>