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91A" w:rsidRPr="00984AF6" w:rsidRDefault="0077791A" w:rsidP="00984AF6">
      <w:pPr>
        <w:pStyle w:val="Nzev"/>
        <w:spacing w:after="120"/>
        <w:jc w:val="left"/>
        <w:rPr>
          <w:b/>
          <w:sz w:val="22"/>
          <w:szCs w:val="22"/>
        </w:rPr>
      </w:pPr>
    </w:p>
    <w:p w:rsidR="00065C45" w:rsidRPr="00984AF6" w:rsidRDefault="00AE3231" w:rsidP="00984AF6">
      <w:pPr>
        <w:spacing w:after="120"/>
        <w:jc w:val="center"/>
        <w:rPr>
          <w:b/>
          <w:bCs/>
          <w:sz w:val="28"/>
          <w:szCs w:val="22"/>
        </w:rPr>
      </w:pPr>
      <w:r w:rsidRPr="00984AF6">
        <w:rPr>
          <w:b/>
          <w:bCs/>
          <w:sz w:val="28"/>
          <w:szCs w:val="22"/>
        </w:rPr>
        <w:t xml:space="preserve">KUPNÍ </w:t>
      </w:r>
      <w:r w:rsidR="001C3AEA" w:rsidRPr="00984AF6">
        <w:rPr>
          <w:b/>
          <w:bCs/>
          <w:sz w:val="28"/>
          <w:szCs w:val="22"/>
        </w:rPr>
        <w:t>SMLOUVA</w:t>
      </w:r>
      <w:r w:rsidR="00984AF6" w:rsidRPr="00984AF6">
        <w:rPr>
          <w:b/>
          <w:bCs/>
          <w:sz w:val="28"/>
          <w:szCs w:val="22"/>
        </w:rPr>
        <w:t xml:space="preserve"> – prodej ojetých automobilů</w:t>
      </w:r>
    </w:p>
    <w:p w:rsidR="00107BFB" w:rsidRPr="00984AF6" w:rsidRDefault="00107BFB" w:rsidP="00984AF6">
      <w:pPr>
        <w:spacing w:after="120"/>
        <w:jc w:val="center"/>
        <w:rPr>
          <w:sz w:val="22"/>
          <w:szCs w:val="22"/>
        </w:rPr>
      </w:pPr>
      <w:r w:rsidRPr="00984AF6">
        <w:rPr>
          <w:sz w:val="22"/>
          <w:szCs w:val="22"/>
        </w:rPr>
        <w:t xml:space="preserve">č. </w:t>
      </w:r>
      <w:r w:rsidR="00FD4F0F">
        <w:rPr>
          <w:sz w:val="22"/>
          <w:szCs w:val="22"/>
        </w:rPr>
        <w:t>0</w:t>
      </w:r>
      <w:r w:rsidR="00563C89">
        <w:rPr>
          <w:sz w:val="22"/>
          <w:szCs w:val="22"/>
        </w:rPr>
        <w:t>6</w:t>
      </w:r>
      <w:r w:rsidR="009670B4">
        <w:rPr>
          <w:sz w:val="22"/>
          <w:szCs w:val="22"/>
        </w:rPr>
        <w:t>6</w:t>
      </w:r>
      <w:r w:rsidRPr="00984AF6">
        <w:rPr>
          <w:sz w:val="22"/>
          <w:szCs w:val="22"/>
        </w:rPr>
        <w:t>/201</w:t>
      </w:r>
      <w:r w:rsidR="002771D9" w:rsidRPr="00984AF6">
        <w:rPr>
          <w:sz w:val="22"/>
          <w:szCs w:val="22"/>
        </w:rPr>
        <w:t>6</w:t>
      </w:r>
      <w:r w:rsidRPr="00984AF6">
        <w:rPr>
          <w:sz w:val="22"/>
          <w:szCs w:val="22"/>
        </w:rPr>
        <w:t>/</w:t>
      </w:r>
      <w:r w:rsidR="003A123D">
        <w:rPr>
          <w:sz w:val="22"/>
          <w:szCs w:val="22"/>
        </w:rPr>
        <w:t>PH</w:t>
      </w:r>
    </w:p>
    <w:p w:rsidR="001C3AEA" w:rsidRPr="00984AF6" w:rsidRDefault="001C3AEA" w:rsidP="00984AF6">
      <w:pPr>
        <w:spacing w:after="120"/>
        <w:jc w:val="both"/>
        <w:rPr>
          <w:sz w:val="22"/>
          <w:szCs w:val="22"/>
        </w:rPr>
      </w:pPr>
    </w:p>
    <w:p w:rsidR="00984AF6" w:rsidRPr="00984AF6" w:rsidRDefault="00984AF6" w:rsidP="00984AF6">
      <w:pPr>
        <w:spacing w:after="120"/>
        <w:jc w:val="both"/>
        <w:rPr>
          <w:b/>
          <w:bCs/>
          <w:sz w:val="22"/>
          <w:szCs w:val="22"/>
        </w:rPr>
      </w:pPr>
      <w:r w:rsidRPr="00984AF6">
        <w:rPr>
          <w:b/>
          <w:bCs/>
          <w:sz w:val="22"/>
          <w:szCs w:val="22"/>
        </w:rPr>
        <w:t xml:space="preserve">Česká pošta, </w:t>
      </w:r>
      <w:proofErr w:type="gramStart"/>
      <w:r w:rsidRPr="00984AF6">
        <w:rPr>
          <w:b/>
          <w:bCs/>
          <w:sz w:val="22"/>
          <w:szCs w:val="22"/>
        </w:rPr>
        <w:t>s.p.</w:t>
      </w:r>
      <w:proofErr w:type="gramEnd"/>
    </w:p>
    <w:p w:rsidR="00984AF6" w:rsidRPr="00984AF6" w:rsidRDefault="00984AF6" w:rsidP="00984AF6">
      <w:pPr>
        <w:tabs>
          <w:tab w:val="left" w:pos="3528"/>
        </w:tabs>
        <w:spacing w:after="120"/>
        <w:ind w:left="3544" w:hanging="3544"/>
        <w:rPr>
          <w:sz w:val="22"/>
          <w:szCs w:val="22"/>
        </w:rPr>
      </w:pPr>
      <w:r w:rsidRPr="00984AF6">
        <w:rPr>
          <w:sz w:val="22"/>
          <w:szCs w:val="22"/>
        </w:rPr>
        <w:t>se sídlem:</w:t>
      </w:r>
      <w:r w:rsidRPr="00984AF6">
        <w:rPr>
          <w:sz w:val="22"/>
          <w:szCs w:val="22"/>
        </w:rPr>
        <w:tab/>
        <w:t>Politických vězňů 909/4, 225 99, Praha 1</w:t>
      </w:r>
    </w:p>
    <w:p w:rsidR="00984AF6" w:rsidRPr="00984AF6" w:rsidRDefault="00984AF6" w:rsidP="00984AF6">
      <w:pPr>
        <w:tabs>
          <w:tab w:val="left" w:pos="3528"/>
        </w:tabs>
        <w:spacing w:after="120"/>
        <w:ind w:left="3544" w:hanging="3544"/>
        <w:rPr>
          <w:sz w:val="22"/>
          <w:szCs w:val="22"/>
        </w:rPr>
      </w:pPr>
      <w:r w:rsidRPr="00984AF6">
        <w:rPr>
          <w:sz w:val="22"/>
          <w:szCs w:val="22"/>
        </w:rPr>
        <w:t>IČO:</w:t>
      </w:r>
      <w:r w:rsidRPr="00984AF6">
        <w:rPr>
          <w:sz w:val="22"/>
          <w:szCs w:val="22"/>
        </w:rPr>
        <w:tab/>
        <w:t>47114983</w:t>
      </w:r>
    </w:p>
    <w:p w:rsidR="00984AF6" w:rsidRPr="00984AF6" w:rsidRDefault="00984AF6" w:rsidP="00984AF6">
      <w:pPr>
        <w:tabs>
          <w:tab w:val="left" w:pos="3528"/>
        </w:tabs>
        <w:spacing w:after="120"/>
        <w:ind w:left="3544" w:hanging="3544"/>
        <w:rPr>
          <w:sz w:val="22"/>
          <w:szCs w:val="22"/>
        </w:rPr>
      </w:pPr>
      <w:r w:rsidRPr="00984AF6">
        <w:rPr>
          <w:sz w:val="22"/>
          <w:szCs w:val="22"/>
        </w:rPr>
        <w:t>DIČ:</w:t>
      </w:r>
      <w:r w:rsidRPr="00984AF6">
        <w:rPr>
          <w:sz w:val="22"/>
          <w:szCs w:val="22"/>
        </w:rPr>
        <w:tab/>
        <w:t>CZ47114983</w:t>
      </w:r>
    </w:p>
    <w:p w:rsidR="00984AF6" w:rsidRPr="00984AF6" w:rsidRDefault="00984AF6" w:rsidP="00984AF6">
      <w:pPr>
        <w:tabs>
          <w:tab w:val="left" w:pos="3528"/>
        </w:tabs>
        <w:spacing w:after="120"/>
        <w:ind w:left="3544" w:hanging="3544"/>
        <w:rPr>
          <w:sz w:val="22"/>
          <w:szCs w:val="22"/>
        </w:rPr>
      </w:pPr>
      <w:r w:rsidRPr="00984AF6">
        <w:rPr>
          <w:sz w:val="22"/>
          <w:szCs w:val="22"/>
        </w:rPr>
        <w:t>plátce DPH</w:t>
      </w:r>
      <w:r w:rsidRPr="00984AF6">
        <w:rPr>
          <w:sz w:val="22"/>
          <w:szCs w:val="22"/>
        </w:rPr>
        <w:tab/>
        <w:t>Ano</w:t>
      </w:r>
    </w:p>
    <w:p w:rsidR="00984AF6" w:rsidRPr="00984AF6" w:rsidRDefault="00984AF6" w:rsidP="00984AF6">
      <w:pPr>
        <w:tabs>
          <w:tab w:val="left" w:pos="3528"/>
        </w:tabs>
        <w:spacing w:after="120"/>
        <w:ind w:left="3544" w:hanging="3544"/>
        <w:rPr>
          <w:sz w:val="22"/>
          <w:szCs w:val="22"/>
        </w:rPr>
      </w:pPr>
      <w:r w:rsidRPr="00984AF6">
        <w:rPr>
          <w:sz w:val="22"/>
          <w:szCs w:val="22"/>
        </w:rPr>
        <w:t>zastoupen:</w:t>
      </w:r>
      <w:r w:rsidRPr="00984AF6">
        <w:rPr>
          <w:sz w:val="22"/>
          <w:szCs w:val="22"/>
        </w:rPr>
        <w:tab/>
      </w:r>
      <w:r w:rsidR="00B053B0">
        <w:rPr>
          <w:sz w:val="22"/>
          <w:szCs w:val="22"/>
        </w:rPr>
        <w:t>Roman Stránský, vedoucí oddělení DO/PH</w:t>
      </w:r>
    </w:p>
    <w:p w:rsidR="00984AF6" w:rsidRPr="00984AF6" w:rsidRDefault="00984AF6" w:rsidP="00984AF6">
      <w:pPr>
        <w:tabs>
          <w:tab w:val="left" w:pos="3528"/>
        </w:tabs>
        <w:spacing w:after="120"/>
        <w:ind w:left="3544" w:hanging="3544"/>
        <w:rPr>
          <w:sz w:val="22"/>
          <w:szCs w:val="22"/>
        </w:rPr>
      </w:pPr>
      <w:r w:rsidRPr="00984AF6">
        <w:rPr>
          <w:bCs/>
          <w:sz w:val="22"/>
          <w:szCs w:val="22"/>
        </w:rPr>
        <w:t>zapsán v obchodním rejstříku</w:t>
      </w:r>
      <w:r w:rsidR="0024476E">
        <w:rPr>
          <w:bCs/>
          <w:sz w:val="22"/>
          <w:szCs w:val="22"/>
        </w:rPr>
        <w:t xml:space="preserve"> u:</w:t>
      </w:r>
      <w:r w:rsidRPr="00984AF6">
        <w:rPr>
          <w:sz w:val="22"/>
          <w:szCs w:val="22"/>
        </w:rPr>
        <w:tab/>
        <w:t>Městského soudu v Praze</w:t>
      </w:r>
      <w:r w:rsidRPr="00984AF6">
        <w:rPr>
          <w:rStyle w:val="platne1"/>
          <w:sz w:val="22"/>
          <w:szCs w:val="22"/>
        </w:rPr>
        <w:t>, oddíl A, vložka 7565</w:t>
      </w:r>
    </w:p>
    <w:p w:rsidR="00984AF6" w:rsidRPr="00C54183" w:rsidRDefault="00984AF6" w:rsidP="00984AF6">
      <w:pPr>
        <w:spacing w:after="120"/>
        <w:ind w:left="3544" w:hanging="3544"/>
        <w:jc w:val="both"/>
        <w:rPr>
          <w:sz w:val="22"/>
          <w:szCs w:val="22"/>
        </w:rPr>
      </w:pPr>
      <w:r w:rsidRPr="00C54183">
        <w:rPr>
          <w:sz w:val="22"/>
          <w:szCs w:val="22"/>
        </w:rPr>
        <w:t>bankovní spojení:</w:t>
      </w:r>
      <w:r w:rsidRPr="00C54183">
        <w:rPr>
          <w:sz w:val="22"/>
          <w:szCs w:val="22"/>
        </w:rPr>
        <w:tab/>
      </w:r>
      <w:r w:rsidR="00AA783F" w:rsidRPr="00AA783F">
        <w:rPr>
          <w:sz w:val="22"/>
          <w:szCs w:val="22"/>
          <w:highlight w:val="yellow"/>
        </w:rPr>
        <w:t>XXX</w:t>
      </w:r>
    </w:p>
    <w:p w:rsidR="00984AF6" w:rsidRPr="00984AF6" w:rsidRDefault="00984AF6" w:rsidP="00984AF6">
      <w:pPr>
        <w:tabs>
          <w:tab w:val="left" w:pos="3528"/>
        </w:tabs>
        <w:spacing w:after="120"/>
        <w:ind w:left="3544" w:hanging="3544"/>
        <w:rPr>
          <w:sz w:val="22"/>
          <w:szCs w:val="22"/>
        </w:rPr>
      </w:pPr>
      <w:r w:rsidRPr="00C54183">
        <w:rPr>
          <w:sz w:val="22"/>
          <w:szCs w:val="22"/>
        </w:rPr>
        <w:tab/>
      </w:r>
      <w:r w:rsidR="00AA783F" w:rsidRPr="00AA783F">
        <w:rPr>
          <w:sz w:val="22"/>
          <w:szCs w:val="22"/>
          <w:highlight w:val="yellow"/>
        </w:rPr>
        <w:t>XXX</w:t>
      </w:r>
    </w:p>
    <w:p w:rsidR="00984AF6" w:rsidRPr="00984AF6" w:rsidRDefault="00C54183" w:rsidP="00984AF6">
      <w:pPr>
        <w:tabs>
          <w:tab w:val="left" w:pos="3528"/>
        </w:tabs>
        <w:spacing w:after="120"/>
        <w:rPr>
          <w:sz w:val="22"/>
          <w:szCs w:val="22"/>
        </w:rPr>
      </w:pPr>
      <w:r>
        <w:rPr>
          <w:sz w:val="22"/>
          <w:szCs w:val="22"/>
        </w:rPr>
        <w:t>dále jen „Prodávající“</w:t>
      </w:r>
    </w:p>
    <w:p w:rsidR="00984AF6" w:rsidRDefault="00984AF6" w:rsidP="00C54183">
      <w:pPr>
        <w:spacing w:after="120"/>
        <w:rPr>
          <w:sz w:val="22"/>
          <w:szCs w:val="22"/>
        </w:rPr>
      </w:pPr>
    </w:p>
    <w:p w:rsidR="001C3AEA" w:rsidRPr="00984AF6" w:rsidRDefault="00756BC0" w:rsidP="00984AF6">
      <w:pPr>
        <w:spacing w:after="120"/>
        <w:rPr>
          <w:sz w:val="22"/>
          <w:szCs w:val="22"/>
        </w:rPr>
      </w:pPr>
      <w:r w:rsidRPr="00984AF6">
        <w:rPr>
          <w:sz w:val="22"/>
          <w:szCs w:val="22"/>
        </w:rPr>
        <w:t>a</w:t>
      </w:r>
    </w:p>
    <w:p w:rsidR="00F6599F" w:rsidRPr="00984AF6" w:rsidRDefault="00F6599F" w:rsidP="00984AF6">
      <w:pPr>
        <w:spacing w:after="120"/>
        <w:jc w:val="both"/>
        <w:rPr>
          <w:sz w:val="22"/>
          <w:szCs w:val="22"/>
        </w:rPr>
      </w:pPr>
    </w:p>
    <w:p w:rsidR="00984AF6" w:rsidRPr="00984AF6" w:rsidRDefault="009670B4" w:rsidP="00984AF6">
      <w:pPr>
        <w:spacing w:after="120"/>
        <w:rPr>
          <w:b/>
          <w:bCs/>
          <w:sz w:val="22"/>
          <w:szCs w:val="22"/>
        </w:rPr>
      </w:pPr>
      <w:r>
        <w:rPr>
          <w:b/>
          <w:bCs/>
          <w:sz w:val="22"/>
          <w:szCs w:val="22"/>
        </w:rPr>
        <w:t>PARS auto s.r.o.</w:t>
      </w:r>
    </w:p>
    <w:p w:rsidR="00984AF6" w:rsidRPr="00FD4F0F" w:rsidRDefault="00984AF6" w:rsidP="00984AF6">
      <w:pPr>
        <w:tabs>
          <w:tab w:val="left" w:pos="3528"/>
        </w:tabs>
        <w:spacing w:after="120"/>
        <w:ind w:left="3544" w:hanging="3544"/>
        <w:rPr>
          <w:sz w:val="22"/>
          <w:szCs w:val="22"/>
          <w:highlight w:val="yellow"/>
        </w:rPr>
      </w:pPr>
      <w:r w:rsidRPr="00984AF6">
        <w:rPr>
          <w:sz w:val="22"/>
          <w:szCs w:val="22"/>
        </w:rPr>
        <w:t>se sídlem:</w:t>
      </w:r>
      <w:r w:rsidRPr="00984AF6">
        <w:rPr>
          <w:sz w:val="22"/>
          <w:szCs w:val="22"/>
        </w:rPr>
        <w:tab/>
      </w:r>
      <w:r w:rsidR="009670B4">
        <w:rPr>
          <w:sz w:val="22"/>
          <w:szCs w:val="22"/>
          <w:highlight w:val="yellow"/>
        </w:rPr>
        <w:t>Raisova 2531/9 301 00 Plzeň -  Jižní Předměstí</w:t>
      </w:r>
    </w:p>
    <w:p w:rsidR="001E6C5B" w:rsidRDefault="00984AF6" w:rsidP="00984AF6">
      <w:pPr>
        <w:tabs>
          <w:tab w:val="left" w:pos="3528"/>
        </w:tabs>
        <w:spacing w:after="120"/>
        <w:ind w:left="3544" w:hanging="3544"/>
        <w:rPr>
          <w:sz w:val="22"/>
          <w:szCs w:val="22"/>
        </w:rPr>
      </w:pPr>
      <w:r w:rsidRPr="00984AF6">
        <w:rPr>
          <w:sz w:val="22"/>
          <w:szCs w:val="22"/>
        </w:rPr>
        <w:t>IČO:</w:t>
      </w:r>
      <w:r w:rsidRPr="00984AF6">
        <w:rPr>
          <w:sz w:val="22"/>
          <w:szCs w:val="22"/>
        </w:rPr>
        <w:tab/>
      </w:r>
      <w:r w:rsidR="009670B4" w:rsidRPr="009670B4">
        <w:rPr>
          <w:sz w:val="22"/>
          <w:szCs w:val="22"/>
          <w:highlight w:val="yellow"/>
        </w:rPr>
        <w:t>27980928</w:t>
      </w:r>
    </w:p>
    <w:p w:rsidR="00984AF6" w:rsidRPr="00984AF6" w:rsidRDefault="00984AF6" w:rsidP="00984AF6">
      <w:pPr>
        <w:tabs>
          <w:tab w:val="left" w:pos="3528"/>
        </w:tabs>
        <w:spacing w:after="120"/>
        <w:ind w:left="3544" w:hanging="3544"/>
        <w:rPr>
          <w:sz w:val="22"/>
          <w:szCs w:val="22"/>
        </w:rPr>
      </w:pPr>
      <w:r w:rsidRPr="00984AF6">
        <w:rPr>
          <w:sz w:val="22"/>
          <w:szCs w:val="22"/>
        </w:rPr>
        <w:t>DIČ:</w:t>
      </w:r>
      <w:r w:rsidRPr="00984AF6">
        <w:rPr>
          <w:sz w:val="22"/>
          <w:szCs w:val="22"/>
        </w:rPr>
        <w:tab/>
      </w:r>
      <w:r w:rsidR="00FD4F0F">
        <w:rPr>
          <w:sz w:val="22"/>
          <w:szCs w:val="22"/>
          <w:highlight w:val="yellow"/>
        </w:rPr>
        <w:t>C</w:t>
      </w:r>
      <w:r w:rsidR="00FD4F0F" w:rsidRPr="009670B4">
        <w:rPr>
          <w:sz w:val="22"/>
          <w:szCs w:val="22"/>
          <w:highlight w:val="yellow"/>
        </w:rPr>
        <w:t>Z</w:t>
      </w:r>
      <w:r w:rsidR="009670B4" w:rsidRPr="009670B4">
        <w:rPr>
          <w:sz w:val="22"/>
          <w:szCs w:val="22"/>
          <w:highlight w:val="yellow"/>
        </w:rPr>
        <w:t>27980928</w:t>
      </w:r>
    </w:p>
    <w:p w:rsidR="00984AF6" w:rsidRPr="00984AF6" w:rsidRDefault="00984AF6" w:rsidP="00984AF6">
      <w:pPr>
        <w:tabs>
          <w:tab w:val="left" w:pos="3528"/>
        </w:tabs>
        <w:spacing w:after="120"/>
        <w:ind w:left="3544" w:hanging="3544"/>
        <w:rPr>
          <w:sz w:val="22"/>
          <w:szCs w:val="22"/>
        </w:rPr>
      </w:pPr>
      <w:r w:rsidRPr="00984AF6">
        <w:rPr>
          <w:sz w:val="22"/>
          <w:szCs w:val="22"/>
        </w:rPr>
        <w:t>plátce DPH</w:t>
      </w:r>
      <w:r w:rsidRPr="00984AF6">
        <w:rPr>
          <w:sz w:val="22"/>
          <w:szCs w:val="22"/>
        </w:rPr>
        <w:tab/>
      </w:r>
      <w:r w:rsidR="00C54183" w:rsidRPr="00FD4F0F">
        <w:rPr>
          <w:sz w:val="22"/>
          <w:szCs w:val="22"/>
          <w:highlight w:val="yellow"/>
        </w:rPr>
        <w:t>A</w:t>
      </w:r>
      <w:r w:rsidR="001E6C5B" w:rsidRPr="00FD4F0F">
        <w:rPr>
          <w:sz w:val="22"/>
          <w:szCs w:val="22"/>
          <w:highlight w:val="yellow"/>
        </w:rPr>
        <w:t>NO</w:t>
      </w:r>
    </w:p>
    <w:p w:rsidR="00984AF6" w:rsidRPr="00984AF6" w:rsidRDefault="0024476E" w:rsidP="00984AF6">
      <w:pPr>
        <w:tabs>
          <w:tab w:val="left" w:pos="3528"/>
        </w:tabs>
        <w:spacing w:after="120"/>
        <w:ind w:left="3544" w:hanging="3544"/>
        <w:rPr>
          <w:sz w:val="22"/>
          <w:szCs w:val="22"/>
        </w:rPr>
      </w:pPr>
      <w:r>
        <w:rPr>
          <w:sz w:val="22"/>
          <w:szCs w:val="22"/>
        </w:rPr>
        <w:t>zastoupen</w:t>
      </w:r>
      <w:r w:rsidR="00D16AF7">
        <w:rPr>
          <w:sz w:val="22"/>
          <w:szCs w:val="22"/>
        </w:rPr>
        <w:t>a</w:t>
      </w:r>
      <w:r w:rsidR="00984AF6" w:rsidRPr="00984AF6">
        <w:rPr>
          <w:sz w:val="22"/>
          <w:szCs w:val="22"/>
        </w:rPr>
        <w:t>:</w:t>
      </w:r>
      <w:r w:rsidR="00984AF6" w:rsidRPr="00984AF6">
        <w:rPr>
          <w:sz w:val="22"/>
          <w:szCs w:val="22"/>
        </w:rPr>
        <w:tab/>
      </w:r>
      <w:r w:rsidR="009670B4" w:rsidRPr="009670B4">
        <w:rPr>
          <w:sz w:val="22"/>
          <w:szCs w:val="22"/>
          <w:highlight w:val="yellow"/>
        </w:rPr>
        <w:t>Roman Mátl</w:t>
      </w:r>
    </w:p>
    <w:p w:rsidR="00984AF6" w:rsidRPr="00984AF6" w:rsidRDefault="0024476E" w:rsidP="00984AF6">
      <w:pPr>
        <w:tabs>
          <w:tab w:val="left" w:pos="3528"/>
        </w:tabs>
        <w:spacing w:after="120"/>
        <w:ind w:left="3544" w:hanging="3544"/>
        <w:rPr>
          <w:sz w:val="22"/>
          <w:szCs w:val="22"/>
        </w:rPr>
      </w:pPr>
      <w:r>
        <w:rPr>
          <w:bCs/>
          <w:sz w:val="22"/>
          <w:szCs w:val="22"/>
        </w:rPr>
        <w:t>zapsán</w:t>
      </w:r>
      <w:r w:rsidR="00D16AF7">
        <w:rPr>
          <w:bCs/>
          <w:sz w:val="22"/>
          <w:szCs w:val="22"/>
        </w:rPr>
        <w:t>a</w:t>
      </w:r>
      <w:r w:rsidR="00984AF6" w:rsidRPr="00984AF6">
        <w:rPr>
          <w:bCs/>
          <w:sz w:val="22"/>
          <w:szCs w:val="22"/>
        </w:rPr>
        <w:t xml:space="preserve"> v</w:t>
      </w:r>
      <w:r w:rsidR="008B4F29">
        <w:rPr>
          <w:bCs/>
          <w:sz w:val="22"/>
          <w:szCs w:val="22"/>
        </w:rPr>
        <w:t> </w:t>
      </w:r>
      <w:r w:rsidR="00984AF6" w:rsidRPr="00984AF6">
        <w:rPr>
          <w:bCs/>
          <w:sz w:val="22"/>
          <w:szCs w:val="22"/>
        </w:rPr>
        <w:t>obchodní</w:t>
      </w:r>
      <w:r w:rsidR="008B4F29">
        <w:rPr>
          <w:bCs/>
          <w:sz w:val="22"/>
          <w:szCs w:val="22"/>
        </w:rPr>
        <w:t xml:space="preserve"> </w:t>
      </w:r>
      <w:r w:rsidR="00984AF6" w:rsidRPr="00984AF6">
        <w:rPr>
          <w:bCs/>
          <w:sz w:val="22"/>
          <w:szCs w:val="22"/>
        </w:rPr>
        <w:t>m rejstříku</w:t>
      </w:r>
      <w:r>
        <w:rPr>
          <w:bCs/>
          <w:sz w:val="22"/>
          <w:szCs w:val="22"/>
        </w:rPr>
        <w:t xml:space="preserve"> u</w:t>
      </w:r>
      <w:r w:rsidR="00984AF6" w:rsidRPr="00984AF6">
        <w:rPr>
          <w:bCs/>
          <w:sz w:val="22"/>
          <w:szCs w:val="22"/>
        </w:rPr>
        <w:t>:</w:t>
      </w:r>
      <w:r w:rsidR="00984AF6" w:rsidRPr="00984AF6">
        <w:rPr>
          <w:sz w:val="22"/>
          <w:szCs w:val="22"/>
        </w:rPr>
        <w:tab/>
      </w:r>
      <w:r w:rsidR="009670B4" w:rsidRPr="00AE20F6">
        <w:rPr>
          <w:rFonts w:ascii="Arial" w:hAnsi="Arial" w:cs="Arial"/>
          <w:sz w:val="23"/>
          <w:szCs w:val="23"/>
          <w:highlight w:val="yellow"/>
        </w:rPr>
        <w:t>C 19924 vedená u Krajského soudu v Plzni</w:t>
      </w:r>
    </w:p>
    <w:p w:rsidR="00984AF6" w:rsidRPr="00984AF6" w:rsidRDefault="00984AF6" w:rsidP="00984AF6">
      <w:pPr>
        <w:spacing w:after="120"/>
        <w:ind w:left="3544" w:hanging="3544"/>
        <w:jc w:val="both"/>
        <w:rPr>
          <w:sz w:val="22"/>
          <w:szCs w:val="22"/>
        </w:rPr>
      </w:pPr>
      <w:r w:rsidRPr="00984AF6">
        <w:rPr>
          <w:sz w:val="22"/>
          <w:szCs w:val="22"/>
        </w:rPr>
        <w:t>bankovní spojení:</w:t>
      </w:r>
      <w:r w:rsidRPr="00984AF6">
        <w:rPr>
          <w:sz w:val="22"/>
          <w:szCs w:val="22"/>
        </w:rPr>
        <w:tab/>
      </w:r>
    </w:p>
    <w:p w:rsidR="00984AF6" w:rsidRPr="00984AF6" w:rsidRDefault="00984AF6" w:rsidP="00984AF6">
      <w:pPr>
        <w:tabs>
          <w:tab w:val="left" w:pos="3528"/>
        </w:tabs>
        <w:spacing w:after="120"/>
        <w:ind w:left="3544" w:hanging="3544"/>
        <w:rPr>
          <w:sz w:val="22"/>
          <w:szCs w:val="22"/>
        </w:rPr>
      </w:pPr>
      <w:r>
        <w:rPr>
          <w:sz w:val="22"/>
          <w:szCs w:val="22"/>
        </w:rPr>
        <w:tab/>
      </w:r>
    </w:p>
    <w:p w:rsidR="00984AF6" w:rsidRPr="00984AF6" w:rsidRDefault="00984AF6" w:rsidP="00984AF6">
      <w:pPr>
        <w:tabs>
          <w:tab w:val="left" w:pos="3528"/>
        </w:tabs>
        <w:spacing w:after="120"/>
        <w:rPr>
          <w:sz w:val="22"/>
          <w:szCs w:val="22"/>
        </w:rPr>
      </w:pPr>
      <w:r w:rsidRPr="00984AF6">
        <w:rPr>
          <w:sz w:val="22"/>
          <w:szCs w:val="22"/>
        </w:rPr>
        <w:t>dále jen „</w:t>
      </w:r>
      <w:r w:rsidR="00C54183">
        <w:rPr>
          <w:sz w:val="22"/>
          <w:szCs w:val="22"/>
        </w:rPr>
        <w:t>K</w:t>
      </w:r>
      <w:r w:rsidRPr="00984AF6">
        <w:rPr>
          <w:sz w:val="22"/>
          <w:szCs w:val="22"/>
        </w:rPr>
        <w:t>upuj</w:t>
      </w:r>
      <w:r w:rsidR="00C54183">
        <w:rPr>
          <w:sz w:val="22"/>
          <w:szCs w:val="22"/>
        </w:rPr>
        <w:t>ící“</w:t>
      </w:r>
    </w:p>
    <w:p w:rsidR="003451CD" w:rsidRDefault="003451CD" w:rsidP="00C54183">
      <w:pPr>
        <w:spacing w:before="240" w:after="480"/>
        <w:jc w:val="both"/>
        <w:rPr>
          <w:bCs/>
          <w:sz w:val="22"/>
          <w:szCs w:val="22"/>
        </w:rPr>
      </w:pPr>
      <w:r w:rsidRPr="00984AF6">
        <w:rPr>
          <w:bCs/>
          <w:sz w:val="22"/>
          <w:szCs w:val="22"/>
        </w:rPr>
        <w:t>dále jednotlivě jako „</w:t>
      </w:r>
      <w:r w:rsidR="00C54183">
        <w:rPr>
          <w:bCs/>
          <w:sz w:val="22"/>
          <w:szCs w:val="22"/>
        </w:rPr>
        <w:t>S</w:t>
      </w:r>
      <w:r w:rsidRPr="00984AF6">
        <w:rPr>
          <w:bCs/>
          <w:sz w:val="22"/>
          <w:szCs w:val="22"/>
        </w:rPr>
        <w:t>mluvní strana“, nebo společně jako „</w:t>
      </w:r>
      <w:r w:rsidR="00C54183">
        <w:rPr>
          <w:bCs/>
          <w:sz w:val="22"/>
          <w:szCs w:val="22"/>
        </w:rPr>
        <w:t>S</w:t>
      </w:r>
      <w:r w:rsidRPr="00984AF6">
        <w:rPr>
          <w:bCs/>
          <w:sz w:val="22"/>
          <w:szCs w:val="22"/>
        </w:rPr>
        <w:t xml:space="preserve">mluvní strany“ uzavírají v souladu s ustanovením § </w:t>
      </w:r>
      <w:r w:rsidR="00D06D1D" w:rsidRPr="00984AF6">
        <w:rPr>
          <w:bCs/>
          <w:sz w:val="22"/>
          <w:szCs w:val="22"/>
        </w:rPr>
        <w:t>2079</w:t>
      </w:r>
      <w:r w:rsidRPr="00984AF6">
        <w:rPr>
          <w:bCs/>
          <w:sz w:val="22"/>
          <w:szCs w:val="22"/>
        </w:rPr>
        <w:t xml:space="preserve"> a následujících zákona č. </w:t>
      </w:r>
      <w:r w:rsidR="00D06D1D" w:rsidRPr="00984AF6">
        <w:rPr>
          <w:bCs/>
          <w:sz w:val="22"/>
          <w:szCs w:val="22"/>
        </w:rPr>
        <w:t>89</w:t>
      </w:r>
      <w:r w:rsidRPr="00984AF6">
        <w:rPr>
          <w:bCs/>
          <w:sz w:val="22"/>
          <w:szCs w:val="22"/>
        </w:rPr>
        <w:t>/</w:t>
      </w:r>
      <w:r w:rsidR="00D06D1D" w:rsidRPr="00984AF6">
        <w:rPr>
          <w:bCs/>
          <w:sz w:val="22"/>
          <w:szCs w:val="22"/>
        </w:rPr>
        <w:t>2012</w:t>
      </w:r>
      <w:r w:rsidRPr="00984AF6">
        <w:rPr>
          <w:bCs/>
          <w:sz w:val="22"/>
          <w:szCs w:val="22"/>
        </w:rPr>
        <w:t>Sb., ob</w:t>
      </w:r>
      <w:r w:rsidR="00D06D1D" w:rsidRPr="00984AF6">
        <w:rPr>
          <w:bCs/>
          <w:sz w:val="22"/>
          <w:szCs w:val="22"/>
        </w:rPr>
        <w:t>čanský</w:t>
      </w:r>
      <w:r w:rsidRPr="00984AF6">
        <w:rPr>
          <w:bCs/>
          <w:sz w:val="22"/>
          <w:szCs w:val="22"/>
        </w:rPr>
        <w:t xml:space="preserve"> zákoník, v</w:t>
      </w:r>
      <w:r w:rsidR="00D06D1D" w:rsidRPr="00984AF6">
        <w:rPr>
          <w:bCs/>
          <w:sz w:val="22"/>
          <w:szCs w:val="22"/>
        </w:rPr>
        <w:t xml:space="preserve"> platném</w:t>
      </w:r>
      <w:r w:rsidRPr="00984AF6">
        <w:rPr>
          <w:bCs/>
          <w:sz w:val="22"/>
          <w:szCs w:val="22"/>
        </w:rPr>
        <w:t xml:space="preserve"> znění (dále jen „</w:t>
      </w:r>
      <w:r w:rsidR="00C54183">
        <w:rPr>
          <w:bCs/>
          <w:sz w:val="22"/>
          <w:szCs w:val="22"/>
        </w:rPr>
        <w:t>O</w:t>
      </w:r>
      <w:r w:rsidR="00D06D1D" w:rsidRPr="00984AF6">
        <w:rPr>
          <w:bCs/>
          <w:sz w:val="22"/>
          <w:szCs w:val="22"/>
        </w:rPr>
        <w:t>bčanský</w:t>
      </w:r>
      <w:r w:rsidRPr="00984AF6">
        <w:rPr>
          <w:bCs/>
          <w:sz w:val="22"/>
          <w:szCs w:val="22"/>
        </w:rPr>
        <w:t xml:space="preserve"> zákoník“) tuto </w:t>
      </w:r>
      <w:r w:rsidR="00C54183">
        <w:rPr>
          <w:bCs/>
          <w:sz w:val="22"/>
          <w:szCs w:val="22"/>
        </w:rPr>
        <w:t>k</w:t>
      </w:r>
      <w:r w:rsidRPr="00984AF6">
        <w:rPr>
          <w:bCs/>
          <w:sz w:val="22"/>
          <w:szCs w:val="22"/>
        </w:rPr>
        <w:t xml:space="preserve">upní smlouvu </w:t>
      </w:r>
      <w:r w:rsidR="00984AF6" w:rsidRPr="00984AF6">
        <w:rPr>
          <w:bCs/>
          <w:sz w:val="22"/>
          <w:szCs w:val="22"/>
        </w:rPr>
        <w:t xml:space="preserve">o prodeji </w:t>
      </w:r>
      <w:r w:rsidR="00065C45" w:rsidRPr="00984AF6">
        <w:rPr>
          <w:bCs/>
          <w:sz w:val="22"/>
          <w:szCs w:val="22"/>
        </w:rPr>
        <w:t xml:space="preserve">ojetých automobilů </w:t>
      </w:r>
      <w:r w:rsidRPr="00984AF6">
        <w:rPr>
          <w:bCs/>
          <w:sz w:val="22"/>
          <w:szCs w:val="22"/>
        </w:rPr>
        <w:t xml:space="preserve">(dále </w:t>
      </w:r>
      <w:r w:rsidR="008F2FE9" w:rsidRPr="00984AF6">
        <w:rPr>
          <w:bCs/>
          <w:sz w:val="22"/>
          <w:szCs w:val="22"/>
        </w:rPr>
        <w:t xml:space="preserve">jen </w:t>
      </w:r>
      <w:r w:rsidRPr="00984AF6">
        <w:rPr>
          <w:bCs/>
          <w:sz w:val="22"/>
          <w:szCs w:val="22"/>
        </w:rPr>
        <w:t>„</w:t>
      </w:r>
      <w:r w:rsidR="00C54183">
        <w:rPr>
          <w:bCs/>
          <w:sz w:val="22"/>
          <w:szCs w:val="22"/>
        </w:rPr>
        <w:t>Smlouva</w:t>
      </w:r>
      <w:r w:rsidRPr="00984AF6">
        <w:rPr>
          <w:bCs/>
          <w:sz w:val="22"/>
          <w:szCs w:val="22"/>
        </w:rPr>
        <w:t>“).</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Předmět</w:t>
      </w:r>
      <w:r w:rsidR="00D0304A" w:rsidRPr="00984AF6">
        <w:rPr>
          <w:rFonts w:cs="Times New Roman"/>
          <w:sz w:val="22"/>
          <w:szCs w:val="22"/>
        </w:rPr>
        <w:t xml:space="preserve"> a účel</w:t>
      </w:r>
      <w:r w:rsidRPr="00984AF6">
        <w:rPr>
          <w:rFonts w:cs="Times New Roman"/>
          <w:sz w:val="22"/>
          <w:szCs w:val="22"/>
        </w:rPr>
        <w:t xml:space="preserve"> </w:t>
      </w:r>
      <w:r w:rsidR="00C54183">
        <w:rPr>
          <w:rFonts w:cs="Times New Roman"/>
          <w:sz w:val="22"/>
          <w:szCs w:val="22"/>
        </w:rPr>
        <w:t>Smlouvy</w:t>
      </w:r>
    </w:p>
    <w:p w:rsidR="00444D87" w:rsidRPr="00984AF6" w:rsidRDefault="00A312B5" w:rsidP="00C54183">
      <w:pPr>
        <w:pStyle w:val="Zkladntext"/>
        <w:numPr>
          <w:ilvl w:val="1"/>
          <w:numId w:val="1"/>
        </w:numPr>
        <w:tabs>
          <w:tab w:val="left" w:pos="567"/>
        </w:tabs>
        <w:spacing w:before="120" w:after="120"/>
        <w:ind w:left="567" w:hanging="567"/>
        <w:rPr>
          <w:sz w:val="22"/>
          <w:szCs w:val="22"/>
        </w:rPr>
      </w:pPr>
      <w:r w:rsidRPr="00984AF6">
        <w:rPr>
          <w:sz w:val="22"/>
          <w:szCs w:val="22"/>
        </w:rPr>
        <w:t>P</w:t>
      </w:r>
      <w:r w:rsidR="006B6430" w:rsidRPr="00984AF6">
        <w:rPr>
          <w:sz w:val="22"/>
          <w:szCs w:val="22"/>
        </w:rPr>
        <w:t>ředmětem</w:t>
      </w:r>
      <w:r w:rsidR="001C3AEA" w:rsidRPr="00984AF6">
        <w:rPr>
          <w:sz w:val="22"/>
          <w:szCs w:val="22"/>
        </w:rPr>
        <w:t xml:space="preserve"> této </w:t>
      </w:r>
      <w:r w:rsidR="0024476E">
        <w:rPr>
          <w:sz w:val="22"/>
          <w:szCs w:val="22"/>
        </w:rPr>
        <w:t>Smlouvy</w:t>
      </w:r>
      <w:r w:rsidR="006B6430" w:rsidRPr="00984AF6">
        <w:rPr>
          <w:sz w:val="22"/>
          <w:szCs w:val="22"/>
        </w:rPr>
        <w:t xml:space="preserve"> je </w:t>
      </w:r>
      <w:r w:rsidR="00947B48" w:rsidRPr="00984AF6">
        <w:rPr>
          <w:sz w:val="22"/>
          <w:szCs w:val="22"/>
        </w:rPr>
        <w:t xml:space="preserve">prodej a koupě </w:t>
      </w:r>
      <w:r w:rsidR="00065C45" w:rsidRPr="00984AF6">
        <w:rPr>
          <w:sz w:val="22"/>
          <w:szCs w:val="22"/>
        </w:rPr>
        <w:t xml:space="preserve">níže specifikovaných </w:t>
      </w:r>
      <w:r w:rsidR="00947B48" w:rsidRPr="00984AF6">
        <w:rPr>
          <w:sz w:val="22"/>
          <w:szCs w:val="22"/>
        </w:rPr>
        <w:t>ojetých automobilů (dále jen „</w:t>
      </w:r>
      <w:r w:rsidR="0024476E">
        <w:rPr>
          <w:sz w:val="22"/>
          <w:szCs w:val="22"/>
        </w:rPr>
        <w:t>V</w:t>
      </w:r>
      <w:r w:rsidR="00947B48" w:rsidRPr="00984AF6">
        <w:rPr>
          <w:sz w:val="22"/>
          <w:szCs w:val="22"/>
        </w:rPr>
        <w:t>ozidla“)</w:t>
      </w:r>
      <w:r w:rsidR="00BF62EA" w:rsidRPr="00984AF6">
        <w:rPr>
          <w:sz w:val="22"/>
          <w:szCs w:val="22"/>
        </w:rPr>
        <w:t>:</w:t>
      </w:r>
    </w:p>
    <w:p w:rsidR="00107BFB" w:rsidRDefault="008D4474" w:rsidP="008D4474">
      <w:pPr>
        <w:pStyle w:val="Zkladntext"/>
        <w:numPr>
          <w:ilvl w:val="0"/>
          <w:numId w:val="8"/>
        </w:numPr>
        <w:tabs>
          <w:tab w:val="left" w:pos="993"/>
        </w:tabs>
        <w:spacing w:before="120" w:after="120"/>
        <w:rPr>
          <w:sz w:val="22"/>
          <w:szCs w:val="22"/>
        </w:rPr>
      </w:pPr>
      <w:r w:rsidRPr="008D4474">
        <w:rPr>
          <w:b/>
          <w:sz w:val="22"/>
          <w:szCs w:val="22"/>
        </w:rPr>
        <w:t>Ford Transit 280 VAN</w:t>
      </w:r>
      <w:r w:rsidR="00107BFB" w:rsidRPr="00984AF6">
        <w:rPr>
          <w:sz w:val="22"/>
          <w:szCs w:val="22"/>
        </w:rPr>
        <w:t>,</w:t>
      </w:r>
      <w:r w:rsidR="00EE1FD6" w:rsidRPr="00984AF6">
        <w:rPr>
          <w:sz w:val="22"/>
          <w:szCs w:val="22"/>
        </w:rPr>
        <w:t xml:space="preserve"> RZ: </w:t>
      </w:r>
      <w:r w:rsidR="009670B4">
        <w:rPr>
          <w:sz w:val="22"/>
          <w:szCs w:val="22"/>
        </w:rPr>
        <w:t>2A8 8012</w:t>
      </w:r>
      <w:r w:rsidR="00EE1FD6" w:rsidRPr="00984AF6">
        <w:rPr>
          <w:sz w:val="22"/>
          <w:szCs w:val="22"/>
        </w:rPr>
        <w:t>,</w:t>
      </w:r>
      <w:r w:rsidR="00107BFB" w:rsidRPr="00984AF6">
        <w:rPr>
          <w:sz w:val="22"/>
          <w:szCs w:val="22"/>
        </w:rPr>
        <w:t xml:space="preserve"> rok výroby: </w:t>
      </w:r>
      <w:r w:rsidR="00FD4F0F">
        <w:rPr>
          <w:sz w:val="22"/>
          <w:szCs w:val="22"/>
        </w:rPr>
        <w:t>200</w:t>
      </w:r>
      <w:r w:rsidR="00CE7A34">
        <w:rPr>
          <w:sz w:val="22"/>
          <w:szCs w:val="22"/>
        </w:rPr>
        <w:t>3</w:t>
      </w:r>
      <w:r w:rsidR="00107BFB" w:rsidRPr="00984AF6">
        <w:rPr>
          <w:sz w:val="22"/>
          <w:szCs w:val="22"/>
        </w:rPr>
        <w:t xml:space="preserve"> stav tachometru: </w:t>
      </w:r>
      <w:r w:rsidR="009670B4">
        <w:rPr>
          <w:sz w:val="22"/>
          <w:szCs w:val="22"/>
        </w:rPr>
        <w:t>128</w:t>
      </w:r>
      <w:r w:rsidR="00CE7A34">
        <w:rPr>
          <w:sz w:val="22"/>
          <w:szCs w:val="22"/>
        </w:rPr>
        <w:t xml:space="preserve"> </w:t>
      </w:r>
      <w:r w:rsidR="009670B4">
        <w:rPr>
          <w:sz w:val="22"/>
          <w:szCs w:val="22"/>
        </w:rPr>
        <w:t>320</w:t>
      </w:r>
      <w:r w:rsidR="003A123D">
        <w:rPr>
          <w:sz w:val="22"/>
          <w:szCs w:val="22"/>
        </w:rPr>
        <w:t xml:space="preserve"> km</w:t>
      </w:r>
      <w:r w:rsidR="00C54183">
        <w:rPr>
          <w:sz w:val="22"/>
          <w:szCs w:val="22"/>
        </w:rPr>
        <w:t>,</w:t>
      </w:r>
      <w:r w:rsidR="00107BFB" w:rsidRPr="00984AF6">
        <w:rPr>
          <w:sz w:val="22"/>
          <w:szCs w:val="22"/>
        </w:rPr>
        <w:br/>
        <w:t xml:space="preserve">VIN: </w:t>
      </w:r>
      <w:r w:rsidR="009670B4" w:rsidRPr="009670B4">
        <w:rPr>
          <w:sz w:val="22"/>
          <w:szCs w:val="22"/>
        </w:rPr>
        <w:t>WFOVXXBDFV3Y03483</w:t>
      </w:r>
    </w:p>
    <w:p w:rsidR="00E25CDD" w:rsidRPr="00E25CDD" w:rsidRDefault="00E25CDD" w:rsidP="00E25CDD">
      <w:pPr>
        <w:pStyle w:val="Zkladntext"/>
        <w:tabs>
          <w:tab w:val="left" w:pos="993"/>
        </w:tabs>
        <w:spacing w:before="120" w:after="120"/>
        <w:ind w:left="1068"/>
        <w:rPr>
          <w:sz w:val="22"/>
          <w:szCs w:val="22"/>
        </w:rPr>
      </w:pPr>
    </w:p>
    <w:p w:rsidR="00E25CDD" w:rsidRDefault="008D4474" w:rsidP="008D4474">
      <w:pPr>
        <w:pStyle w:val="Zkladntext"/>
        <w:numPr>
          <w:ilvl w:val="0"/>
          <w:numId w:val="8"/>
        </w:numPr>
        <w:tabs>
          <w:tab w:val="left" w:pos="993"/>
        </w:tabs>
        <w:spacing w:before="120" w:after="120"/>
        <w:rPr>
          <w:sz w:val="22"/>
          <w:szCs w:val="22"/>
        </w:rPr>
      </w:pPr>
      <w:r w:rsidRPr="008D4474">
        <w:rPr>
          <w:b/>
          <w:sz w:val="22"/>
          <w:szCs w:val="22"/>
        </w:rPr>
        <w:lastRenderedPageBreak/>
        <w:t>Ford Transit 330 VAN</w:t>
      </w:r>
      <w:r w:rsidR="00E25CDD">
        <w:rPr>
          <w:b/>
          <w:sz w:val="22"/>
          <w:szCs w:val="22"/>
        </w:rPr>
        <w:t xml:space="preserve">, </w:t>
      </w:r>
      <w:r w:rsidR="00E25CDD" w:rsidRPr="00E25CDD">
        <w:rPr>
          <w:sz w:val="22"/>
          <w:szCs w:val="22"/>
        </w:rPr>
        <w:t>RZ 5A5 4319</w:t>
      </w:r>
      <w:r w:rsidR="00E25CDD">
        <w:rPr>
          <w:sz w:val="22"/>
          <w:szCs w:val="22"/>
        </w:rPr>
        <w:t>, rok výroby: 2005 stav tachometru: 99 300 km,</w:t>
      </w:r>
    </w:p>
    <w:p w:rsidR="00E25CDD" w:rsidRDefault="00E25CDD" w:rsidP="00E25CDD">
      <w:pPr>
        <w:pStyle w:val="Zkladntext"/>
        <w:tabs>
          <w:tab w:val="left" w:pos="993"/>
        </w:tabs>
        <w:spacing w:before="120" w:after="120"/>
        <w:ind w:left="1068"/>
        <w:rPr>
          <w:sz w:val="22"/>
          <w:szCs w:val="22"/>
        </w:rPr>
      </w:pPr>
      <w:r>
        <w:rPr>
          <w:sz w:val="22"/>
          <w:szCs w:val="22"/>
        </w:rPr>
        <w:t xml:space="preserve">VIN: </w:t>
      </w:r>
      <w:r w:rsidRPr="00E25CDD">
        <w:rPr>
          <w:sz w:val="22"/>
          <w:szCs w:val="22"/>
        </w:rPr>
        <w:t>WFOLXXTTFL5C88097</w:t>
      </w:r>
    </w:p>
    <w:p w:rsidR="00E25CDD" w:rsidRPr="00E25CDD" w:rsidRDefault="008D4474" w:rsidP="008D4474">
      <w:pPr>
        <w:pStyle w:val="Zkladntext"/>
        <w:numPr>
          <w:ilvl w:val="0"/>
          <w:numId w:val="8"/>
        </w:numPr>
        <w:tabs>
          <w:tab w:val="left" w:pos="993"/>
        </w:tabs>
        <w:spacing w:before="120" w:after="120"/>
        <w:rPr>
          <w:b/>
          <w:sz w:val="22"/>
          <w:szCs w:val="22"/>
        </w:rPr>
      </w:pPr>
      <w:r w:rsidRPr="008D4474">
        <w:rPr>
          <w:b/>
          <w:sz w:val="22"/>
          <w:szCs w:val="22"/>
        </w:rPr>
        <w:t>Ford Transit 350 VAN</w:t>
      </w:r>
      <w:r w:rsidR="00E25CDD">
        <w:rPr>
          <w:b/>
          <w:sz w:val="22"/>
          <w:szCs w:val="22"/>
        </w:rPr>
        <w:t xml:space="preserve">, </w:t>
      </w:r>
      <w:r w:rsidR="00E25CDD">
        <w:rPr>
          <w:sz w:val="22"/>
          <w:szCs w:val="22"/>
        </w:rPr>
        <w:t>RZ 9A0 1582, rok výroby: 2005 stav tachometru: 335 715 km,</w:t>
      </w:r>
    </w:p>
    <w:p w:rsidR="00E25CDD" w:rsidRPr="00E25CDD" w:rsidRDefault="00E25CDD" w:rsidP="00E25CDD">
      <w:pPr>
        <w:pStyle w:val="Zkladntext"/>
        <w:tabs>
          <w:tab w:val="left" w:pos="993"/>
        </w:tabs>
        <w:spacing w:before="120" w:after="120"/>
        <w:ind w:left="1068"/>
        <w:rPr>
          <w:sz w:val="22"/>
          <w:szCs w:val="22"/>
        </w:rPr>
      </w:pPr>
      <w:r>
        <w:rPr>
          <w:sz w:val="22"/>
          <w:szCs w:val="22"/>
        </w:rPr>
        <w:t>VIN:</w:t>
      </w:r>
      <w:r w:rsidRPr="00E25CDD">
        <w:t xml:space="preserve"> </w:t>
      </w:r>
      <w:r w:rsidRPr="00E25CDD">
        <w:rPr>
          <w:sz w:val="22"/>
          <w:szCs w:val="22"/>
        </w:rPr>
        <w:t>WFOLXXTTFL5C03848</w:t>
      </w:r>
    </w:p>
    <w:p w:rsidR="00E25CDD" w:rsidRPr="00E25CDD" w:rsidRDefault="00E25CDD" w:rsidP="00E25CDD">
      <w:pPr>
        <w:pStyle w:val="Zkladntext"/>
        <w:tabs>
          <w:tab w:val="left" w:pos="993"/>
        </w:tabs>
        <w:spacing w:before="120" w:after="120"/>
        <w:ind w:left="1068"/>
        <w:rPr>
          <w:sz w:val="22"/>
          <w:szCs w:val="22"/>
        </w:rPr>
      </w:pPr>
    </w:p>
    <w:p w:rsidR="00563C89" w:rsidRPr="00984AF6" w:rsidRDefault="00563C89" w:rsidP="00563C89">
      <w:pPr>
        <w:pStyle w:val="Zkladntext"/>
        <w:tabs>
          <w:tab w:val="left" w:pos="993"/>
        </w:tabs>
        <w:spacing w:before="120" w:after="120"/>
        <w:ind w:left="1068"/>
        <w:rPr>
          <w:sz w:val="22"/>
          <w:szCs w:val="22"/>
        </w:rPr>
      </w:pPr>
    </w:p>
    <w:p w:rsidR="001C3AEA" w:rsidRPr="00984AF6" w:rsidRDefault="0022517F" w:rsidP="00C54183">
      <w:pPr>
        <w:pStyle w:val="Zkladntext"/>
        <w:numPr>
          <w:ilvl w:val="1"/>
          <w:numId w:val="1"/>
        </w:numPr>
        <w:spacing w:before="120" w:after="120"/>
        <w:ind w:left="567" w:hanging="567"/>
        <w:rPr>
          <w:sz w:val="22"/>
          <w:szCs w:val="22"/>
        </w:rPr>
      </w:pPr>
      <w:r w:rsidRPr="00984AF6">
        <w:rPr>
          <w:sz w:val="22"/>
          <w:szCs w:val="22"/>
        </w:rPr>
        <w:t xml:space="preserve">Účelem této </w:t>
      </w:r>
      <w:r w:rsidR="0024476E">
        <w:rPr>
          <w:sz w:val="22"/>
          <w:szCs w:val="22"/>
        </w:rPr>
        <w:t>Smlouvy</w:t>
      </w:r>
      <w:r w:rsidRPr="00984AF6">
        <w:rPr>
          <w:sz w:val="22"/>
          <w:szCs w:val="22"/>
        </w:rPr>
        <w:t xml:space="preserve"> je </w:t>
      </w:r>
      <w:r w:rsidR="00E4166E" w:rsidRPr="00984AF6">
        <w:rPr>
          <w:sz w:val="22"/>
          <w:szCs w:val="22"/>
        </w:rPr>
        <w:t xml:space="preserve">zajistit </w:t>
      </w:r>
      <w:r w:rsidR="002439FC" w:rsidRPr="00984AF6">
        <w:rPr>
          <w:sz w:val="22"/>
          <w:szCs w:val="22"/>
        </w:rPr>
        <w:t>pro</w:t>
      </w:r>
      <w:r w:rsidR="00B90735" w:rsidRPr="00984AF6">
        <w:rPr>
          <w:sz w:val="22"/>
          <w:szCs w:val="22"/>
        </w:rPr>
        <w:t>dej nepotřebných</w:t>
      </w:r>
      <w:r w:rsidR="002439FC" w:rsidRPr="00984AF6">
        <w:rPr>
          <w:sz w:val="22"/>
          <w:szCs w:val="22"/>
        </w:rPr>
        <w:t xml:space="preserve"> vozidel</w:t>
      </w:r>
      <w:r w:rsidR="00E4166E" w:rsidRPr="00984AF6">
        <w:rPr>
          <w:sz w:val="22"/>
          <w:szCs w:val="22"/>
        </w:rPr>
        <w:t xml:space="preserve"> </w:t>
      </w:r>
      <w:r w:rsidR="0024476E">
        <w:rPr>
          <w:sz w:val="22"/>
          <w:szCs w:val="22"/>
        </w:rPr>
        <w:t>P</w:t>
      </w:r>
      <w:r w:rsidR="00B90735" w:rsidRPr="00984AF6">
        <w:rPr>
          <w:sz w:val="22"/>
          <w:szCs w:val="22"/>
        </w:rPr>
        <w:t>rodávajícího</w:t>
      </w:r>
      <w:r w:rsidR="00C66EA6" w:rsidRPr="00984AF6">
        <w:rPr>
          <w:sz w:val="22"/>
          <w:szCs w:val="22"/>
        </w:rPr>
        <w:t xml:space="preserve"> </w:t>
      </w:r>
      <w:r w:rsidR="00974710" w:rsidRPr="00984AF6">
        <w:rPr>
          <w:sz w:val="22"/>
          <w:szCs w:val="22"/>
        </w:rPr>
        <w:t>v souladu s právním řádem</w:t>
      </w:r>
      <w:r w:rsidR="00CF6670" w:rsidRPr="00984AF6">
        <w:rPr>
          <w:sz w:val="22"/>
          <w:szCs w:val="22"/>
        </w:rPr>
        <w:t xml:space="preserve"> </w:t>
      </w:r>
      <w:r w:rsidR="00C66EA6" w:rsidRPr="00984AF6">
        <w:rPr>
          <w:sz w:val="22"/>
          <w:szCs w:val="22"/>
        </w:rPr>
        <w:t>a interní</w:t>
      </w:r>
      <w:r w:rsidR="00974710" w:rsidRPr="00984AF6">
        <w:rPr>
          <w:sz w:val="22"/>
          <w:szCs w:val="22"/>
        </w:rPr>
        <w:t>mi</w:t>
      </w:r>
      <w:r w:rsidR="00C66EA6" w:rsidRPr="00984AF6">
        <w:rPr>
          <w:sz w:val="22"/>
          <w:szCs w:val="22"/>
        </w:rPr>
        <w:t xml:space="preserve"> předpis</w:t>
      </w:r>
      <w:r w:rsidR="00974710" w:rsidRPr="00984AF6">
        <w:rPr>
          <w:sz w:val="22"/>
          <w:szCs w:val="22"/>
        </w:rPr>
        <w:t>y</w:t>
      </w:r>
      <w:r w:rsidR="00C66EA6" w:rsidRPr="00984AF6">
        <w:rPr>
          <w:sz w:val="22"/>
          <w:szCs w:val="22"/>
        </w:rPr>
        <w:t xml:space="preserve"> </w:t>
      </w:r>
      <w:r w:rsidR="0024476E">
        <w:rPr>
          <w:sz w:val="22"/>
          <w:szCs w:val="22"/>
        </w:rPr>
        <w:t>P</w:t>
      </w:r>
      <w:r w:rsidR="00C66EA6" w:rsidRPr="00984AF6">
        <w:rPr>
          <w:sz w:val="22"/>
          <w:szCs w:val="22"/>
        </w:rPr>
        <w:t>rodávajícího</w:t>
      </w:r>
      <w:r w:rsidR="00B90735" w:rsidRPr="00984AF6">
        <w:rPr>
          <w:sz w:val="22"/>
          <w:szCs w:val="22"/>
        </w:rPr>
        <w:t>.</w:t>
      </w:r>
    </w:p>
    <w:p w:rsidR="003451CD" w:rsidRPr="00984AF6" w:rsidRDefault="003451CD"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Prodávající se zavazuje dodat </w:t>
      </w:r>
      <w:r w:rsidR="0024476E">
        <w:rPr>
          <w:sz w:val="22"/>
          <w:szCs w:val="22"/>
        </w:rPr>
        <w:t>K</w:t>
      </w:r>
      <w:r w:rsidRPr="00984AF6">
        <w:rPr>
          <w:sz w:val="22"/>
          <w:szCs w:val="22"/>
        </w:rPr>
        <w:t xml:space="preserve">upujícímu </w:t>
      </w:r>
      <w:r w:rsidR="0024476E">
        <w:rPr>
          <w:sz w:val="22"/>
          <w:szCs w:val="22"/>
        </w:rPr>
        <w:t>V</w:t>
      </w:r>
      <w:r w:rsidRPr="00984AF6">
        <w:rPr>
          <w:sz w:val="22"/>
          <w:szCs w:val="22"/>
        </w:rPr>
        <w:t>ozidla sjednaného typu, množství, jakosti</w:t>
      </w:r>
      <w:r w:rsidR="004D55CD" w:rsidRPr="00984AF6">
        <w:rPr>
          <w:sz w:val="22"/>
          <w:szCs w:val="22"/>
        </w:rPr>
        <w:t xml:space="preserve"> uvedené ve znaleckých posudcích</w:t>
      </w:r>
      <w:r w:rsidR="003C4F0B" w:rsidRPr="00984AF6">
        <w:rPr>
          <w:sz w:val="22"/>
          <w:szCs w:val="22"/>
        </w:rPr>
        <w:t>, a to v</w:t>
      </w:r>
      <w:r w:rsidRPr="00984AF6">
        <w:rPr>
          <w:sz w:val="22"/>
          <w:szCs w:val="22"/>
        </w:rPr>
        <w:t xml:space="preserve"> čase a za podmínek uvedených v této </w:t>
      </w:r>
      <w:r w:rsidR="0024476E">
        <w:rPr>
          <w:sz w:val="22"/>
          <w:szCs w:val="22"/>
        </w:rPr>
        <w:t>Smlouvě,</w:t>
      </w:r>
      <w:r w:rsidRPr="00984AF6">
        <w:rPr>
          <w:sz w:val="22"/>
          <w:szCs w:val="22"/>
        </w:rPr>
        <w:t xml:space="preserve"> a převést na </w:t>
      </w:r>
      <w:r w:rsidR="0024476E">
        <w:rPr>
          <w:sz w:val="22"/>
          <w:szCs w:val="22"/>
        </w:rPr>
        <w:t>K</w:t>
      </w:r>
      <w:r w:rsidRPr="00984AF6">
        <w:rPr>
          <w:sz w:val="22"/>
          <w:szCs w:val="22"/>
        </w:rPr>
        <w:t xml:space="preserve">upujícího vlastnické právo k </w:t>
      </w:r>
      <w:r w:rsidR="0024476E">
        <w:rPr>
          <w:sz w:val="22"/>
          <w:szCs w:val="22"/>
        </w:rPr>
        <w:t>V</w:t>
      </w:r>
      <w:r w:rsidRPr="00984AF6">
        <w:rPr>
          <w:sz w:val="22"/>
          <w:szCs w:val="22"/>
        </w:rPr>
        <w:t>ozidlům.</w:t>
      </w:r>
    </w:p>
    <w:p w:rsidR="003451CD" w:rsidRDefault="003451CD"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Kupující se zavazuje zaplatit za </w:t>
      </w:r>
      <w:r w:rsidR="0024476E">
        <w:rPr>
          <w:sz w:val="22"/>
          <w:szCs w:val="22"/>
        </w:rPr>
        <w:t>V</w:t>
      </w:r>
      <w:r w:rsidRPr="00984AF6">
        <w:rPr>
          <w:sz w:val="22"/>
          <w:szCs w:val="22"/>
        </w:rPr>
        <w:t>ozidla dodan</w:t>
      </w:r>
      <w:r w:rsidR="008B5C29" w:rsidRPr="00984AF6">
        <w:rPr>
          <w:sz w:val="22"/>
          <w:szCs w:val="22"/>
        </w:rPr>
        <w:t>á</w:t>
      </w:r>
      <w:r w:rsidRPr="00984AF6">
        <w:rPr>
          <w:sz w:val="22"/>
          <w:szCs w:val="22"/>
        </w:rPr>
        <w:t xml:space="preserve"> v souladu s touto </w:t>
      </w:r>
      <w:r w:rsidR="0024476E">
        <w:rPr>
          <w:sz w:val="22"/>
          <w:szCs w:val="22"/>
        </w:rPr>
        <w:t>Smlouvou</w:t>
      </w:r>
      <w:r w:rsidRPr="00984AF6">
        <w:rPr>
          <w:sz w:val="22"/>
          <w:szCs w:val="22"/>
        </w:rPr>
        <w:t xml:space="preserve"> smluvenou kupní cenu</w:t>
      </w:r>
      <w:r w:rsidR="00DF53CE">
        <w:rPr>
          <w:sz w:val="22"/>
          <w:szCs w:val="22"/>
        </w:rPr>
        <w:t xml:space="preserve"> uvedenou v článku 4 Smlouvy</w:t>
      </w:r>
      <w:r w:rsidRPr="00984AF6">
        <w:rPr>
          <w:sz w:val="22"/>
          <w:szCs w:val="22"/>
        </w:rPr>
        <w:t>.</w:t>
      </w:r>
    </w:p>
    <w:p w:rsidR="001C3AEA" w:rsidRPr="00984AF6" w:rsidRDefault="00B90735" w:rsidP="00C54183">
      <w:pPr>
        <w:pStyle w:val="lnek"/>
        <w:numPr>
          <w:ilvl w:val="0"/>
          <w:numId w:val="1"/>
        </w:numPr>
        <w:tabs>
          <w:tab w:val="num" w:pos="432"/>
          <w:tab w:val="left" w:pos="720"/>
        </w:tabs>
        <w:spacing w:before="360" w:line="240" w:lineRule="auto"/>
        <w:ind w:left="431" w:hanging="431"/>
        <w:rPr>
          <w:rFonts w:cs="Times New Roman"/>
          <w:sz w:val="22"/>
          <w:szCs w:val="22"/>
        </w:rPr>
      </w:pPr>
      <w:r w:rsidRPr="00984AF6">
        <w:rPr>
          <w:rFonts w:cs="Times New Roman"/>
          <w:sz w:val="22"/>
          <w:szCs w:val="22"/>
        </w:rPr>
        <w:t>Termín</w:t>
      </w:r>
      <w:r w:rsidR="00947B48" w:rsidRPr="00984AF6">
        <w:rPr>
          <w:rFonts w:cs="Times New Roman"/>
          <w:sz w:val="22"/>
          <w:szCs w:val="22"/>
        </w:rPr>
        <w:t xml:space="preserve"> </w:t>
      </w:r>
      <w:r w:rsidR="00446136" w:rsidRPr="00984AF6">
        <w:rPr>
          <w:rFonts w:cs="Times New Roman"/>
          <w:sz w:val="22"/>
          <w:szCs w:val="22"/>
        </w:rPr>
        <w:t xml:space="preserve">a </w:t>
      </w:r>
      <w:r w:rsidRPr="00984AF6">
        <w:rPr>
          <w:rFonts w:cs="Times New Roman"/>
          <w:sz w:val="22"/>
          <w:szCs w:val="22"/>
        </w:rPr>
        <w:t>místo</w:t>
      </w:r>
      <w:r w:rsidR="001C3AEA" w:rsidRPr="00984AF6">
        <w:rPr>
          <w:rFonts w:cs="Times New Roman"/>
          <w:sz w:val="22"/>
          <w:szCs w:val="22"/>
        </w:rPr>
        <w:t xml:space="preserve"> </w:t>
      </w:r>
      <w:r w:rsidR="00995C09" w:rsidRPr="00984AF6">
        <w:rPr>
          <w:rFonts w:cs="Times New Roman"/>
          <w:sz w:val="22"/>
          <w:szCs w:val="22"/>
        </w:rPr>
        <w:t xml:space="preserve">předání </w:t>
      </w:r>
      <w:r w:rsidR="0024476E">
        <w:rPr>
          <w:rFonts w:cs="Times New Roman"/>
          <w:sz w:val="22"/>
          <w:szCs w:val="22"/>
        </w:rPr>
        <w:t>V</w:t>
      </w:r>
      <w:r w:rsidR="00995C09" w:rsidRPr="00984AF6">
        <w:rPr>
          <w:rFonts w:cs="Times New Roman"/>
          <w:sz w:val="22"/>
          <w:szCs w:val="22"/>
        </w:rPr>
        <w:t>ozidel</w:t>
      </w:r>
      <w:r w:rsidR="00446136" w:rsidRPr="00984AF6">
        <w:rPr>
          <w:rFonts w:cs="Times New Roman"/>
          <w:sz w:val="22"/>
          <w:szCs w:val="22"/>
        </w:rPr>
        <w:t xml:space="preserve"> </w:t>
      </w:r>
    </w:p>
    <w:p w:rsidR="00107BFB" w:rsidRPr="00C54183" w:rsidRDefault="003451CD" w:rsidP="00C54183">
      <w:pPr>
        <w:pStyle w:val="Zkladntext"/>
        <w:numPr>
          <w:ilvl w:val="1"/>
          <w:numId w:val="1"/>
        </w:numPr>
        <w:tabs>
          <w:tab w:val="left" w:pos="567"/>
        </w:tabs>
        <w:spacing w:before="120" w:after="120"/>
        <w:ind w:left="567" w:hanging="567"/>
        <w:rPr>
          <w:sz w:val="22"/>
          <w:szCs w:val="22"/>
        </w:rPr>
      </w:pPr>
      <w:r w:rsidRPr="00984AF6">
        <w:rPr>
          <w:sz w:val="22"/>
          <w:szCs w:val="22"/>
        </w:rPr>
        <w:t>V</w:t>
      </w:r>
      <w:r w:rsidR="001C3AEA" w:rsidRPr="00984AF6">
        <w:rPr>
          <w:sz w:val="22"/>
          <w:szCs w:val="22"/>
        </w:rPr>
        <w:t xml:space="preserve">ozidla </w:t>
      </w:r>
      <w:r w:rsidR="00704687" w:rsidRPr="00984AF6">
        <w:rPr>
          <w:sz w:val="22"/>
          <w:szCs w:val="22"/>
        </w:rPr>
        <w:t xml:space="preserve">budou </w:t>
      </w:r>
      <w:r w:rsidR="0024476E">
        <w:rPr>
          <w:sz w:val="22"/>
          <w:szCs w:val="22"/>
        </w:rPr>
        <w:t>P</w:t>
      </w:r>
      <w:r w:rsidR="00947B48" w:rsidRPr="00984AF6">
        <w:rPr>
          <w:sz w:val="22"/>
          <w:szCs w:val="22"/>
        </w:rPr>
        <w:t>rodávajícím</w:t>
      </w:r>
      <w:r w:rsidR="00704687" w:rsidRPr="00984AF6">
        <w:rPr>
          <w:sz w:val="22"/>
          <w:szCs w:val="22"/>
        </w:rPr>
        <w:t xml:space="preserve"> připravena k předání </w:t>
      </w:r>
      <w:r w:rsidR="0024476E">
        <w:rPr>
          <w:sz w:val="22"/>
          <w:szCs w:val="22"/>
        </w:rPr>
        <w:t>K</w:t>
      </w:r>
      <w:r w:rsidR="00947B48" w:rsidRPr="00984AF6">
        <w:rPr>
          <w:sz w:val="22"/>
          <w:szCs w:val="22"/>
        </w:rPr>
        <w:t>upujícímu</w:t>
      </w:r>
      <w:r w:rsidR="00A961C3" w:rsidRPr="00984AF6">
        <w:rPr>
          <w:sz w:val="22"/>
          <w:szCs w:val="22"/>
        </w:rPr>
        <w:t xml:space="preserve"> </w:t>
      </w:r>
      <w:r w:rsidR="00704687" w:rsidRPr="00984AF6">
        <w:rPr>
          <w:sz w:val="22"/>
          <w:szCs w:val="22"/>
        </w:rPr>
        <w:t>na základě protokolu</w:t>
      </w:r>
      <w:r w:rsidR="0065176E" w:rsidRPr="00984AF6">
        <w:rPr>
          <w:sz w:val="22"/>
          <w:szCs w:val="22"/>
        </w:rPr>
        <w:t xml:space="preserve"> </w:t>
      </w:r>
      <w:r w:rsidR="001D4E11" w:rsidRPr="00984AF6">
        <w:rPr>
          <w:sz w:val="22"/>
          <w:szCs w:val="22"/>
        </w:rPr>
        <w:t xml:space="preserve">o předání a převzetí </w:t>
      </w:r>
      <w:r w:rsidR="0065176E" w:rsidRPr="00984AF6">
        <w:rPr>
          <w:sz w:val="22"/>
          <w:szCs w:val="22"/>
        </w:rPr>
        <w:t>vozidel ode dn</w:t>
      </w:r>
      <w:r w:rsidR="000252DC" w:rsidRPr="00984AF6">
        <w:rPr>
          <w:sz w:val="22"/>
          <w:szCs w:val="22"/>
        </w:rPr>
        <w:t>e</w:t>
      </w:r>
      <w:r w:rsidR="00E143E5" w:rsidRPr="00984AF6">
        <w:rPr>
          <w:sz w:val="22"/>
          <w:szCs w:val="22"/>
        </w:rPr>
        <w:t xml:space="preserve"> </w:t>
      </w:r>
      <w:r w:rsidR="001E0881" w:rsidRPr="00984AF6">
        <w:rPr>
          <w:sz w:val="22"/>
          <w:szCs w:val="22"/>
        </w:rPr>
        <w:t>zaplacení</w:t>
      </w:r>
      <w:r w:rsidR="00E143E5" w:rsidRPr="00984AF6">
        <w:rPr>
          <w:sz w:val="22"/>
          <w:szCs w:val="22"/>
        </w:rPr>
        <w:t>,</w:t>
      </w:r>
      <w:r w:rsidR="000252DC" w:rsidRPr="00984AF6">
        <w:rPr>
          <w:sz w:val="22"/>
          <w:szCs w:val="22"/>
        </w:rPr>
        <w:t xml:space="preserve"> </w:t>
      </w:r>
      <w:r w:rsidR="0065176E" w:rsidRPr="00984AF6">
        <w:rPr>
          <w:sz w:val="22"/>
          <w:szCs w:val="22"/>
        </w:rPr>
        <w:t xml:space="preserve">a to </w:t>
      </w:r>
      <w:r w:rsidR="0024476E">
        <w:rPr>
          <w:sz w:val="22"/>
          <w:szCs w:val="22"/>
        </w:rPr>
        <w:t>v pracovní dny</w:t>
      </w:r>
      <w:r w:rsidR="0024476E" w:rsidRPr="00984AF6">
        <w:rPr>
          <w:sz w:val="22"/>
          <w:szCs w:val="22"/>
        </w:rPr>
        <w:t xml:space="preserve"> </w:t>
      </w:r>
      <w:r w:rsidR="001C3AEA" w:rsidRPr="00984AF6">
        <w:rPr>
          <w:sz w:val="22"/>
          <w:szCs w:val="22"/>
        </w:rPr>
        <w:t xml:space="preserve">v době od </w:t>
      </w:r>
      <w:r w:rsidR="003931C5" w:rsidRPr="00984AF6">
        <w:rPr>
          <w:sz w:val="22"/>
          <w:szCs w:val="22"/>
        </w:rPr>
        <w:t>7</w:t>
      </w:r>
      <w:r w:rsidR="00B86E0B" w:rsidRPr="00984AF6">
        <w:rPr>
          <w:sz w:val="22"/>
          <w:szCs w:val="22"/>
        </w:rPr>
        <w:t>:</w:t>
      </w:r>
      <w:r w:rsidR="001C3AEA" w:rsidRPr="00984AF6">
        <w:rPr>
          <w:sz w:val="22"/>
          <w:szCs w:val="22"/>
        </w:rPr>
        <w:t xml:space="preserve">00 hod. do </w:t>
      </w:r>
      <w:r w:rsidR="00E87992" w:rsidRPr="00984AF6">
        <w:rPr>
          <w:sz w:val="22"/>
          <w:szCs w:val="22"/>
        </w:rPr>
        <w:t>1</w:t>
      </w:r>
      <w:r w:rsidR="0038031E" w:rsidRPr="00984AF6">
        <w:rPr>
          <w:sz w:val="22"/>
          <w:szCs w:val="22"/>
        </w:rPr>
        <w:t>5</w:t>
      </w:r>
      <w:r w:rsidR="00B86E0B" w:rsidRPr="00984AF6">
        <w:rPr>
          <w:sz w:val="22"/>
          <w:szCs w:val="22"/>
        </w:rPr>
        <w:t>:</w:t>
      </w:r>
      <w:r w:rsidR="0038031E" w:rsidRPr="00984AF6">
        <w:rPr>
          <w:sz w:val="22"/>
          <w:szCs w:val="22"/>
        </w:rPr>
        <w:t>0</w:t>
      </w:r>
      <w:r w:rsidR="001C3AEA" w:rsidRPr="00984AF6">
        <w:rPr>
          <w:sz w:val="22"/>
          <w:szCs w:val="22"/>
        </w:rPr>
        <w:t xml:space="preserve">0 hod. </w:t>
      </w:r>
      <w:r w:rsidR="006124E1" w:rsidRPr="00984AF6">
        <w:rPr>
          <w:sz w:val="22"/>
          <w:szCs w:val="22"/>
        </w:rPr>
        <w:t>na adres</w:t>
      </w:r>
      <w:r w:rsidR="0089658D" w:rsidRPr="00984AF6">
        <w:rPr>
          <w:sz w:val="22"/>
          <w:szCs w:val="22"/>
        </w:rPr>
        <w:t>e</w:t>
      </w:r>
      <w:r w:rsidR="006124E1" w:rsidRPr="00984AF6">
        <w:rPr>
          <w:sz w:val="22"/>
          <w:szCs w:val="22"/>
        </w:rPr>
        <w:t>:</w:t>
      </w:r>
    </w:p>
    <w:p w:rsidR="001C3AEA" w:rsidRPr="00C54183" w:rsidRDefault="00107BFB" w:rsidP="008A6C19">
      <w:pPr>
        <w:pStyle w:val="Zkladntext"/>
        <w:tabs>
          <w:tab w:val="left" w:pos="567"/>
        </w:tabs>
        <w:spacing w:before="120" w:after="120"/>
        <w:ind w:left="567" w:hanging="567"/>
        <w:rPr>
          <w:sz w:val="22"/>
          <w:szCs w:val="22"/>
        </w:rPr>
      </w:pPr>
      <w:r w:rsidRPr="00984AF6">
        <w:rPr>
          <w:sz w:val="22"/>
          <w:szCs w:val="22"/>
        </w:rPr>
        <w:tab/>
      </w:r>
      <w:r w:rsidR="008A6C19" w:rsidRPr="000252DC">
        <w:rPr>
          <w:sz w:val="22"/>
          <w:szCs w:val="22"/>
        </w:rPr>
        <w:t>Dopravní středisko Satalice, K Cihelně 409, Praha 9, PSČ 190 15</w:t>
      </w:r>
      <w:r w:rsidR="008A6C19">
        <w:rPr>
          <w:sz w:val="22"/>
          <w:szCs w:val="22"/>
        </w:rPr>
        <w:t xml:space="preserve">. </w:t>
      </w:r>
      <w:r w:rsidR="00DA4D90" w:rsidRPr="00984AF6">
        <w:rPr>
          <w:sz w:val="22"/>
          <w:szCs w:val="22"/>
        </w:rPr>
        <w:t xml:space="preserve">Náklady spojené s převzetím </w:t>
      </w:r>
      <w:r w:rsidR="0024476E">
        <w:rPr>
          <w:sz w:val="22"/>
          <w:szCs w:val="22"/>
        </w:rPr>
        <w:t>V</w:t>
      </w:r>
      <w:r w:rsidR="00DA4D90" w:rsidRPr="00984AF6">
        <w:rPr>
          <w:sz w:val="22"/>
          <w:szCs w:val="22"/>
        </w:rPr>
        <w:t xml:space="preserve">ozidel nese </w:t>
      </w:r>
      <w:r w:rsidR="0024476E">
        <w:rPr>
          <w:sz w:val="22"/>
          <w:szCs w:val="22"/>
        </w:rPr>
        <w:t>K</w:t>
      </w:r>
      <w:r w:rsidR="00DA4D90" w:rsidRPr="00984AF6">
        <w:rPr>
          <w:sz w:val="22"/>
          <w:szCs w:val="22"/>
        </w:rPr>
        <w:t>upující.</w:t>
      </w:r>
    </w:p>
    <w:p w:rsidR="006E7B04" w:rsidRPr="00984AF6" w:rsidRDefault="009B7164"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Nabytí</w:t>
      </w:r>
      <w:r w:rsidR="006E7B04" w:rsidRPr="00984AF6">
        <w:rPr>
          <w:rFonts w:cs="Times New Roman"/>
          <w:sz w:val="22"/>
          <w:szCs w:val="22"/>
        </w:rPr>
        <w:t xml:space="preserve"> vlastnictví a </w:t>
      </w:r>
      <w:r w:rsidRPr="00984AF6">
        <w:rPr>
          <w:rFonts w:cs="Times New Roman"/>
          <w:sz w:val="22"/>
          <w:szCs w:val="22"/>
        </w:rPr>
        <w:t xml:space="preserve">přechod </w:t>
      </w:r>
      <w:r w:rsidR="006E7B04" w:rsidRPr="00984AF6">
        <w:rPr>
          <w:rFonts w:cs="Times New Roman"/>
          <w:sz w:val="22"/>
          <w:szCs w:val="22"/>
        </w:rPr>
        <w:t xml:space="preserve">nebezpečí škody na </w:t>
      </w:r>
      <w:r w:rsidR="0024476E">
        <w:rPr>
          <w:rFonts w:cs="Times New Roman"/>
          <w:sz w:val="22"/>
          <w:szCs w:val="22"/>
        </w:rPr>
        <w:t>V</w:t>
      </w:r>
      <w:r w:rsidR="006E7B04" w:rsidRPr="00984AF6">
        <w:rPr>
          <w:rFonts w:cs="Times New Roman"/>
          <w:sz w:val="22"/>
          <w:szCs w:val="22"/>
        </w:rPr>
        <w:t>ozidlech</w:t>
      </w:r>
    </w:p>
    <w:p w:rsidR="001C3AEA" w:rsidRDefault="006E7B04"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Vlastnictví k </w:t>
      </w:r>
      <w:r w:rsidR="0024476E">
        <w:rPr>
          <w:sz w:val="22"/>
          <w:szCs w:val="22"/>
        </w:rPr>
        <w:t>V</w:t>
      </w:r>
      <w:r w:rsidRPr="00984AF6">
        <w:rPr>
          <w:sz w:val="22"/>
          <w:szCs w:val="22"/>
        </w:rPr>
        <w:t>ozidlům dodan</w:t>
      </w:r>
      <w:r w:rsidR="008B5C29" w:rsidRPr="00984AF6">
        <w:rPr>
          <w:sz w:val="22"/>
          <w:szCs w:val="22"/>
        </w:rPr>
        <w:t>ých</w:t>
      </w:r>
      <w:r w:rsidRPr="00984AF6">
        <w:rPr>
          <w:sz w:val="22"/>
          <w:szCs w:val="22"/>
        </w:rPr>
        <w:t xml:space="preserve"> na základě této </w:t>
      </w:r>
      <w:r w:rsidR="0024476E">
        <w:rPr>
          <w:sz w:val="22"/>
          <w:szCs w:val="22"/>
        </w:rPr>
        <w:t>Smlouvy</w:t>
      </w:r>
      <w:r w:rsidRPr="00984AF6">
        <w:rPr>
          <w:sz w:val="22"/>
          <w:szCs w:val="22"/>
        </w:rPr>
        <w:t xml:space="preserve"> </w:t>
      </w:r>
      <w:r w:rsidR="009B7164" w:rsidRPr="00984AF6">
        <w:rPr>
          <w:sz w:val="22"/>
          <w:szCs w:val="22"/>
        </w:rPr>
        <w:t>nabývá</w:t>
      </w:r>
      <w:r w:rsidRPr="00984AF6">
        <w:rPr>
          <w:sz w:val="22"/>
          <w:szCs w:val="22"/>
        </w:rPr>
        <w:t xml:space="preserve"> </w:t>
      </w:r>
      <w:r w:rsidR="0024476E">
        <w:rPr>
          <w:sz w:val="22"/>
          <w:szCs w:val="22"/>
        </w:rPr>
        <w:t>K</w:t>
      </w:r>
      <w:r w:rsidRPr="00984AF6">
        <w:rPr>
          <w:sz w:val="22"/>
          <w:szCs w:val="22"/>
        </w:rPr>
        <w:t xml:space="preserve">upující okamžikem </w:t>
      </w:r>
      <w:r w:rsidR="00D47FE9" w:rsidRPr="00984AF6">
        <w:rPr>
          <w:sz w:val="22"/>
          <w:szCs w:val="22"/>
        </w:rPr>
        <w:t>zaplacení kupní ceny</w:t>
      </w:r>
      <w:r w:rsidRPr="00984AF6">
        <w:rPr>
          <w:sz w:val="22"/>
          <w:szCs w:val="22"/>
        </w:rPr>
        <w:t xml:space="preserve">. Tímto okamžikem taktéž přechází na </w:t>
      </w:r>
      <w:r w:rsidR="0024476E">
        <w:rPr>
          <w:sz w:val="22"/>
          <w:szCs w:val="22"/>
        </w:rPr>
        <w:t>K</w:t>
      </w:r>
      <w:r w:rsidRPr="00984AF6">
        <w:rPr>
          <w:sz w:val="22"/>
          <w:szCs w:val="22"/>
        </w:rPr>
        <w:t>upujícího nebezpečí</w:t>
      </w:r>
      <w:r w:rsidRPr="00984AF6">
        <w:rPr>
          <w:color w:val="FF0000"/>
          <w:sz w:val="22"/>
          <w:szCs w:val="22"/>
        </w:rPr>
        <w:t xml:space="preserve"> </w:t>
      </w:r>
      <w:r w:rsidRPr="00984AF6">
        <w:rPr>
          <w:sz w:val="22"/>
          <w:szCs w:val="22"/>
        </w:rPr>
        <w:t xml:space="preserve">škody na </w:t>
      </w:r>
      <w:r w:rsidR="0024476E">
        <w:rPr>
          <w:sz w:val="22"/>
          <w:szCs w:val="22"/>
        </w:rPr>
        <w:t>V</w:t>
      </w:r>
      <w:r w:rsidR="00995C09" w:rsidRPr="00984AF6">
        <w:rPr>
          <w:sz w:val="22"/>
          <w:szCs w:val="22"/>
        </w:rPr>
        <w:t>ozidlech</w:t>
      </w:r>
      <w:r w:rsidR="006F7D94" w:rsidRPr="00984AF6">
        <w:rPr>
          <w:sz w:val="22"/>
          <w:szCs w:val="22"/>
        </w:rPr>
        <w:t>, ať již škoda vznikne z jakékoli příčiny</w:t>
      </w:r>
      <w:r w:rsidRPr="00984AF6">
        <w:rPr>
          <w:sz w:val="22"/>
          <w:szCs w:val="22"/>
        </w:rPr>
        <w:t>.</w:t>
      </w:r>
    </w:p>
    <w:p w:rsidR="001C3AEA" w:rsidRPr="00984AF6" w:rsidRDefault="00995C09" w:rsidP="00C54183">
      <w:pPr>
        <w:pStyle w:val="lnek"/>
        <w:numPr>
          <w:ilvl w:val="0"/>
          <w:numId w:val="1"/>
        </w:numPr>
        <w:tabs>
          <w:tab w:val="num" w:pos="432"/>
          <w:tab w:val="left" w:pos="709"/>
        </w:tabs>
        <w:spacing w:before="360" w:line="240" w:lineRule="auto"/>
        <w:ind w:left="431" w:hanging="431"/>
        <w:rPr>
          <w:rFonts w:cs="Times New Roman"/>
          <w:sz w:val="22"/>
          <w:szCs w:val="22"/>
        </w:rPr>
      </w:pPr>
      <w:r w:rsidRPr="00984AF6">
        <w:rPr>
          <w:rFonts w:cs="Times New Roman"/>
          <w:sz w:val="22"/>
          <w:szCs w:val="22"/>
        </w:rPr>
        <w:t>Kupní cena</w:t>
      </w:r>
    </w:p>
    <w:p w:rsidR="00B90735" w:rsidRPr="00984AF6" w:rsidRDefault="00B90735" w:rsidP="00C54183">
      <w:pPr>
        <w:pStyle w:val="Zkladntext"/>
        <w:numPr>
          <w:ilvl w:val="1"/>
          <w:numId w:val="1"/>
        </w:numPr>
        <w:tabs>
          <w:tab w:val="left" w:pos="567"/>
        </w:tabs>
        <w:spacing w:before="120" w:after="120"/>
        <w:ind w:left="567" w:hanging="567"/>
        <w:rPr>
          <w:sz w:val="22"/>
          <w:szCs w:val="22"/>
        </w:rPr>
      </w:pPr>
      <w:r w:rsidRPr="00984AF6">
        <w:rPr>
          <w:sz w:val="22"/>
          <w:szCs w:val="22"/>
        </w:rPr>
        <w:t>Kupní c</w:t>
      </w:r>
      <w:r w:rsidR="00F92510" w:rsidRPr="00984AF6">
        <w:rPr>
          <w:sz w:val="22"/>
          <w:szCs w:val="22"/>
        </w:rPr>
        <w:t xml:space="preserve">ena za </w:t>
      </w:r>
      <w:r w:rsidR="00995C09" w:rsidRPr="00984AF6">
        <w:rPr>
          <w:sz w:val="22"/>
          <w:szCs w:val="22"/>
        </w:rPr>
        <w:t xml:space="preserve">všechna </w:t>
      </w:r>
      <w:r w:rsidR="0024476E">
        <w:rPr>
          <w:sz w:val="22"/>
          <w:szCs w:val="22"/>
        </w:rPr>
        <w:t>V</w:t>
      </w:r>
      <w:r w:rsidR="00995C09" w:rsidRPr="00984AF6">
        <w:rPr>
          <w:sz w:val="22"/>
          <w:szCs w:val="22"/>
        </w:rPr>
        <w:t xml:space="preserve">ozidla prodávaná dle této </w:t>
      </w:r>
      <w:r w:rsidR="0024476E">
        <w:rPr>
          <w:sz w:val="22"/>
          <w:szCs w:val="22"/>
        </w:rPr>
        <w:t>Smlouvy</w:t>
      </w:r>
      <w:r w:rsidR="007B3D64" w:rsidRPr="00984AF6">
        <w:rPr>
          <w:sz w:val="22"/>
          <w:szCs w:val="22"/>
        </w:rPr>
        <w:t xml:space="preserve"> </w:t>
      </w:r>
      <w:r w:rsidR="009B7164" w:rsidRPr="00984AF6">
        <w:rPr>
          <w:sz w:val="22"/>
          <w:szCs w:val="22"/>
        </w:rPr>
        <w:t xml:space="preserve">činí </w:t>
      </w:r>
      <w:r w:rsidR="00812A52" w:rsidRPr="00812A52">
        <w:rPr>
          <w:sz w:val="22"/>
          <w:szCs w:val="22"/>
          <w:highlight w:val="yellow"/>
        </w:rPr>
        <w:t>66 938,40</w:t>
      </w:r>
      <w:r w:rsidR="00DD79FB">
        <w:rPr>
          <w:sz w:val="22"/>
          <w:szCs w:val="22"/>
        </w:rPr>
        <w:t xml:space="preserve"> </w:t>
      </w:r>
      <w:r w:rsidRPr="00984AF6">
        <w:rPr>
          <w:sz w:val="22"/>
          <w:szCs w:val="22"/>
        </w:rPr>
        <w:t>Kč bez DPH, výše DPH</w:t>
      </w:r>
      <w:r w:rsidR="000252DC" w:rsidRPr="00984AF6">
        <w:rPr>
          <w:sz w:val="22"/>
          <w:szCs w:val="22"/>
        </w:rPr>
        <w:t xml:space="preserve"> činí</w:t>
      </w:r>
      <w:r w:rsidR="00924ACB" w:rsidRPr="00984AF6">
        <w:rPr>
          <w:sz w:val="22"/>
          <w:szCs w:val="22"/>
        </w:rPr>
        <w:t xml:space="preserve"> </w:t>
      </w:r>
      <w:r w:rsidR="00812A52">
        <w:rPr>
          <w:sz w:val="22"/>
          <w:szCs w:val="22"/>
          <w:highlight w:val="yellow"/>
        </w:rPr>
        <w:t>14 061,60</w:t>
      </w:r>
      <w:r w:rsidR="00DD79FB">
        <w:rPr>
          <w:sz w:val="22"/>
          <w:szCs w:val="22"/>
          <w:highlight w:val="yellow"/>
        </w:rPr>
        <w:t xml:space="preserve"> </w:t>
      </w:r>
      <w:r w:rsidR="00F92510" w:rsidRPr="008A6C19">
        <w:rPr>
          <w:sz w:val="22"/>
          <w:szCs w:val="22"/>
          <w:highlight w:val="yellow"/>
        </w:rPr>
        <w:t>Kč</w:t>
      </w:r>
      <w:r w:rsidR="00F92510" w:rsidRPr="00984AF6">
        <w:rPr>
          <w:sz w:val="22"/>
          <w:szCs w:val="22"/>
        </w:rPr>
        <w:t>, cena</w:t>
      </w:r>
      <w:r w:rsidR="002B2A87" w:rsidRPr="00984AF6">
        <w:rPr>
          <w:sz w:val="22"/>
          <w:szCs w:val="22"/>
        </w:rPr>
        <w:t xml:space="preserve"> </w:t>
      </w:r>
      <w:r w:rsidR="00F92510" w:rsidRPr="00984AF6">
        <w:rPr>
          <w:sz w:val="22"/>
          <w:szCs w:val="22"/>
        </w:rPr>
        <w:t xml:space="preserve">včetně DPH činí </w:t>
      </w:r>
      <w:r w:rsidR="00812A52">
        <w:rPr>
          <w:b/>
          <w:sz w:val="22"/>
          <w:szCs w:val="22"/>
          <w:highlight w:val="yellow"/>
        </w:rPr>
        <w:t>81 000,00</w:t>
      </w:r>
      <w:r w:rsidR="00DD79FB" w:rsidRPr="006C7AD0">
        <w:rPr>
          <w:b/>
          <w:sz w:val="22"/>
          <w:szCs w:val="22"/>
          <w:highlight w:val="yellow"/>
        </w:rPr>
        <w:t xml:space="preserve"> </w:t>
      </w:r>
      <w:r w:rsidR="00C13EA0" w:rsidRPr="00F017F7">
        <w:rPr>
          <w:sz w:val="22"/>
          <w:szCs w:val="22"/>
        </w:rPr>
        <w:t>(</w:t>
      </w:r>
      <w:r w:rsidR="00C13EA0" w:rsidRPr="00984AF6">
        <w:rPr>
          <w:sz w:val="22"/>
          <w:szCs w:val="22"/>
        </w:rPr>
        <w:t>slovy:</w:t>
      </w:r>
      <w:r w:rsidR="00924ACB" w:rsidRPr="00984AF6">
        <w:rPr>
          <w:sz w:val="22"/>
          <w:szCs w:val="22"/>
        </w:rPr>
        <w:t xml:space="preserve"> </w:t>
      </w:r>
      <w:r w:rsidR="00812A52">
        <w:rPr>
          <w:sz w:val="22"/>
          <w:szCs w:val="22"/>
          <w:highlight w:val="yellow"/>
        </w:rPr>
        <w:t>osmdesát jedna tisíc</w:t>
      </w:r>
      <w:r w:rsidR="003D7DBC" w:rsidRPr="0067602B">
        <w:rPr>
          <w:sz w:val="22"/>
          <w:szCs w:val="22"/>
          <w:highlight w:val="yellow"/>
        </w:rPr>
        <w:t xml:space="preserve"> </w:t>
      </w:r>
      <w:r w:rsidR="002B2A87" w:rsidRPr="0067602B">
        <w:rPr>
          <w:sz w:val="22"/>
          <w:szCs w:val="22"/>
          <w:highlight w:val="yellow"/>
        </w:rPr>
        <w:t>českých</w:t>
      </w:r>
      <w:r w:rsidR="00C13EA0" w:rsidRPr="00984AF6">
        <w:rPr>
          <w:sz w:val="22"/>
          <w:szCs w:val="22"/>
        </w:rPr>
        <w:t>)</w:t>
      </w:r>
      <w:r w:rsidRPr="00984AF6">
        <w:rPr>
          <w:sz w:val="22"/>
          <w:szCs w:val="22"/>
        </w:rPr>
        <w:t xml:space="preserve">. Kupní cena každého jednotlivého </w:t>
      </w:r>
      <w:r w:rsidR="0024476E">
        <w:rPr>
          <w:sz w:val="22"/>
          <w:szCs w:val="22"/>
        </w:rPr>
        <w:t>V</w:t>
      </w:r>
      <w:r w:rsidRPr="00984AF6">
        <w:rPr>
          <w:sz w:val="22"/>
          <w:szCs w:val="22"/>
        </w:rPr>
        <w:t xml:space="preserve">ozidla je uvedena v </w:t>
      </w:r>
      <w:r w:rsidR="006046F1" w:rsidRPr="00984AF6">
        <w:rPr>
          <w:sz w:val="22"/>
          <w:szCs w:val="22"/>
        </w:rPr>
        <w:t>P</w:t>
      </w:r>
      <w:r w:rsidRPr="00984AF6">
        <w:rPr>
          <w:sz w:val="22"/>
          <w:szCs w:val="22"/>
        </w:rPr>
        <w:t xml:space="preserve">říloze č. </w:t>
      </w:r>
      <w:r w:rsidR="002130DA" w:rsidRPr="00984AF6">
        <w:rPr>
          <w:sz w:val="22"/>
          <w:szCs w:val="22"/>
        </w:rPr>
        <w:t>1</w:t>
      </w:r>
      <w:r w:rsidRPr="00984AF6">
        <w:rPr>
          <w:sz w:val="22"/>
          <w:szCs w:val="22"/>
        </w:rPr>
        <w:t xml:space="preserve"> této </w:t>
      </w:r>
      <w:r w:rsidR="0024476E">
        <w:rPr>
          <w:sz w:val="22"/>
          <w:szCs w:val="22"/>
        </w:rPr>
        <w:t>Smlouvy</w:t>
      </w:r>
      <w:r w:rsidRPr="00984AF6">
        <w:rPr>
          <w:sz w:val="22"/>
          <w:szCs w:val="22"/>
        </w:rPr>
        <w:t>.</w:t>
      </w:r>
    </w:p>
    <w:p w:rsidR="001C3AEA" w:rsidRPr="00984AF6" w:rsidRDefault="006E7B04"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Platební pod</w:t>
      </w:r>
      <w:r w:rsidR="001C3AEA" w:rsidRPr="00984AF6">
        <w:rPr>
          <w:rFonts w:cs="Times New Roman"/>
          <w:sz w:val="22"/>
          <w:szCs w:val="22"/>
        </w:rPr>
        <w:t>mínky</w:t>
      </w:r>
    </w:p>
    <w:p w:rsidR="00B75F87" w:rsidRPr="00984AF6" w:rsidRDefault="00260453" w:rsidP="00C54183">
      <w:pPr>
        <w:pStyle w:val="Zkladntext"/>
        <w:numPr>
          <w:ilvl w:val="1"/>
          <w:numId w:val="1"/>
        </w:numPr>
        <w:tabs>
          <w:tab w:val="left" w:pos="567"/>
        </w:tabs>
        <w:spacing w:before="120" w:after="120"/>
        <w:ind w:left="567" w:hanging="567"/>
        <w:rPr>
          <w:sz w:val="22"/>
          <w:szCs w:val="22"/>
        </w:rPr>
      </w:pPr>
      <w:r w:rsidRPr="00984AF6">
        <w:rPr>
          <w:sz w:val="22"/>
          <w:szCs w:val="22"/>
        </w:rPr>
        <w:t>Daňov</w:t>
      </w:r>
      <w:r w:rsidR="00EE129E" w:rsidRPr="00984AF6">
        <w:rPr>
          <w:sz w:val="22"/>
          <w:szCs w:val="22"/>
        </w:rPr>
        <w:t>ý</w:t>
      </w:r>
      <w:r w:rsidRPr="00984AF6">
        <w:rPr>
          <w:sz w:val="22"/>
          <w:szCs w:val="22"/>
        </w:rPr>
        <w:t xml:space="preserve"> doklad bud</w:t>
      </w:r>
      <w:r w:rsidR="00EE129E" w:rsidRPr="00984AF6">
        <w:rPr>
          <w:sz w:val="22"/>
          <w:szCs w:val="22"/>
        </w:rPr>
        <w:t>e</w:t>
      </w:r>
      <w:r w:rsidRPr="00984AF6">
        <w:rPr>
          <w:sz w:val="22"/>
          <w:szCs w:val="22"/>
        </w:rPr>
        <w:t xml:space="preserve"> vystav</w:t>
      </w:r>
      <w:r w:rsidR="00EE129E" w:rsidRPr="00984AF6">
        <w:rPr>
          <w:sz w:val="22"/>
          <w:szCs w:val="22"/>
        </w:rPr>
        <w:t>en</w:t>
      </w:r>
      <w:r w:rsidRPr="00984AF6">
        <w:rPr>
          <w:sz w:val="22"/>
          <w:szCs w:val="22"/>
        </w:rPr>
        <w:t xml:space="preserve"> </w:t>
      </w:r>
      <w:r w:rsidR="0024476E">
        <w:rPr>
          <w:sz w:val="22"/>
          <w:szCs w:val="22"/>
        </w:rPr>
        <w:t>P</w:t>
      </w:r>
      <w:r w:rsidR="00EE129E" w:rsidRPr="00984AF6">
        <w:rPr>
          <w:sz w:val="22"/>
          <w:szCs w:val="22"/>
        </w:rPr>
        <w:t>rodávajícím</w:t>
      </w:r>
      <w:r w:rsidR="003931C5" w:rsidRPr="00984AF6">
        <w:rPr>
          <w:sz w:val="22"/>
          <w:szCs w:val="22"/>
        </w:rPr>
        <w:t xml:space="preserve"> na základě uzavřené </w:t>
      </w:r>
      <w:r w:rsidR="0024476E">
        <w:rPr>
          <w:sz w:val="22"/>
          <w:szCs w:val="22"/>
        </w:rPr>
        <w:t>Smlouvy</w:t>
      </w:r>
      <w:r w:rsidR="00E402E7" w:rsidRPr="00984AF6">
        <w:rPr>
          <w:sz w:val="22"/>
          <w:szCs w:val="22"/>
        </w:rPr>
        <w:t>.</w:t>
      </w:r>
    </w:p>
    <w:p w:rsidR="001C3AEA" w:rsidRPr="00984AF6" w:rsidRDefault="00571E66" w:rsidP="00C54183">
      <w:pPr>
        <w:pStyle w:val="Zkladntext"/>
        <w:numPr>
          <w:ilvl w:val="1"/>
          <w:numId w:val="1"/>
        </w:numPr>
        <w:tabs>
          <w:tab w:val="left" w:pos="567"/>
        </w:tabs>
        <w:spacing w:before="120" w:after="120"/>
        <w:ind w:left="567" w:hanging="567"/>
        <w:rPr>
          <w:sz w:val="22"/>
          <w:szCs w:val="22"/>
        </w:rPr>
      </w:pPr>
      <w:r w:rsidRPr="00984AF6">
        <w:rPr>
          <w:sz w:val="22"/>
          <w:szCs w:val="22"/>
        </w:rPr>
        <w:t>Daňový doklad musí obsahovat náležitosti řádného daňového dokladu podle příslušných právních předpisů, zejména pak zákona o dani z přidané hodnoty</w:t>
      </w:r>
      <w:r w:rsidR="00EE129E" w:rsidRPr="00984AF6">
        <w:rPr>
          <w:sz w:val="22"/>
          <w:szCs w:val="22"/>
        </w:rPr>
        <w:t>,</w:t>
      </w:r>
      <w:r w:rsidRPr="00984AF6">
        <w:rPr>
          <w:sz w:val="22"/>
          <w:szCs w:val="22"/>
        </w:rPr>
        <w:t xml:space="preserve"> v platném znění</w:t>
      </w:r>
      <w:r w:rsidR="00EE129E" w:rsidRPr="00984AF6">
        <w:rPr>
          <w:sz w:val="22"/>
          <w:szCs w:val="22"/>
        </w:rPr>
        <w:t>.</w:t>
      </w:r>
    </w:p>
    <w:p w:rsidR="000A74D2" w:rsidRPr="00984AF6" w:rsidRDefault="00571E66"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Splatnost daňového dokladu vystaveného </w:t>
      </w:r>
      <w:r w:rsidR="0024476E">
        <w:rPr>
          <w:sz w:val="22"/>
          <w:szCs w:val="22"/>
        </w:rPr>
        <w:t>P</w:t>
      </w:r>
      <w:r w:rsidR="000A74D2" w:rsidRPr="00984AF6">
        <w:rPr>
          <w:sz w:val="22"/>
          <w:szCs w:val="22"/>
        </w:rPr>
        <w:t>ro</w:t>
      </w:r>
      <w:r w:rsidR="00EE129E" w:rsidRPr="00984AF6">
        <w:rPr>
          <w:sz w:val="22"/>
          <w:szCs w:val="22"/>
        </w:rPr>
        <w:t>dávajícím</w:t>
      </w:r>
      <w:r w:rsidR="000A74D2" w:rsidRPr="00984AF6">
        <w:rPr>
          <w:sz w:val="22"/>
          <w:szCs w:val="22"/>
        </w:rPr>
        <w:t xml:space="preserve"> </w:t>
      </w:r>
      <w:r w:rsidRPr="00984AF6">
        <w:rPr>
          <w:sz w:val="22"/>
          <w:szCs w:val="22"/>
        </w:rPr>
        <w:t xml:space="preserve">je </w:t>
      </w:r>
      <w:r w:rsidR="0056393E" w:rsidRPr="00984AF6">
        <w:rPr>
          <w:sz w:val="22"/>
          <w:szCs w:val="22"/>
        </w:rPr>
        <w:t xml:space="preserve">5 </w:t>
      </w:r>
      <w:r w:rsidR="000A74D2" w:rsidRPr="00984AF6">
        <w:rPr>
          <w:sz w:val="22"/>
          <w:szCs w:val="22"/>
        </w:rPr>
        <w:t xml:space="preserve">(slovy: </w:t>
      </w:r>
      <w:r w:rsidR="0056393E" w:rsidRPr="00984AF6">
        <w:rPr>
          <w:sz w:val="22"/>
          <w:szCs w:val="22"/>
        </w:rPr>
        <w:t>pět</w:t>
      </w:r>
      <w:r w:rsidR="000A74D2" w:rsidRPr="00984AF6">
        <w:rPr>
          <w:sz w:val="22"/>
          <w:szCs w:val="22"/>
        </w:rPr>
        <w:t xml:space="preserve">) </w:t>
      </w:r>
      <w:r w:rsidRPr="00984AF6">
        <w:rPr>
          <w:sz w:val="22"/>
          <w:szCs w:val="22"/>
        </w:rPr>
        <w:t>kalendářní</w:t>
      </w:r>
      <w:r w:rsidR="0056393E" w:rsidRPr="00984AF6">
        <w:rPr>
          <w:sz w:val="22"/>
          <w:szCs w:val="22"/>
        </w:rPr>
        <w:t>ch</w:t>
      </w:r>
      <w:r w:rsidRPr="00984AF6">
        <w:rPr>
          <w:sz w:val="22"/>
          <w:szCs w:val="22"/>
        </w:rPr>
        <w:t xml:space="preserve"> </w:t>
      </w:r>
      <w:r w:rsidR="0056393E" w:rsidRPr="00984AF6">
        <w:rPr>
          <w:sz w:val="22"/>
          <w:szCs w:val="22"/>
        </w:rPr>
        <w:t xml:space="preserve">dní </w:t>
      </w:r>
      <w:r w:rsidRPr="00984AF6">
        <w:rPr>
          <w:sz w:val="22"/>
          <w:szCs w:val="22"/>
        </w:rPr>
        <w:t xml:space="preserve">ode dne vystavení </w:t>
      </w:r>
      <w:r w:rsidR="0024476E">
        <w:rPr>
          <w:sz w:val="22"/>
          <w:szCs w:val="22"/>
        </w:rPr>
        <w:t>P</w:t>
      </w:r>
      <w:r w:rsidR="000A74D2" w:rsidRPr="00984AF6">
        <w:rPr>
          <w:sz w:val="22"/>
          <w:szCs w:val="22"/>
        </w:rPr>
        <w:t>ro</w:t>
      </w:r>
      <w:r w:rsidR="00EE129E" w:rsidRPr="00984AF6">
        <w:rPr>
          <w:sz w:val="22"/>
          <w:szCs w:val="22"/>
        </w:rPr>
        <w:t>dávajícím</w:t>
      </w:r>
      <w:r w:rsidRPr="00984AF6">
        <w:rPr>
          <w:sz w:val="22"/>
          <w:szCs w:val="22"/>
        </w:rPr>
        <w:t xml:space="preserve">. </w:t>
      </w:r>
      <w:r w:rsidR="000A74D2" w:rsidRPr="00984AF6">
        <w:rPr>
          <w:sz w:val="22"/>
          <w:szCs w:val="22"/>
        </w:rPr>
        <w:t>Pro</w:t>
      </w:r>
      <w:r w:rsidR="00EE129E" w:rsidRPr="00984AF6">
        <w:rPr>
          <w:sz w:val="22"/>
          <w:szCs w:val="22"/>
        </w:rPr>
        <w:t>dávající</w:t>
      </w:r>
      <w:r w:rsidR="00B75F87" w:rsidRPr="00984AF6">
        <w:rPr>
          <w:sz w:val="22"/>
          <w:szCs w:val="22"/>
        </w:rPr>
        <w:t xml:space="preserve"> </w:t>
      </w:r>
      <w:r w:rsidR="00E87992" w:rsidRPr="00984AF6">
        <w:rPr>
          <w:sz w:val="22"/>
          <w:szCs w:val="22"/>
        </w:rPr>
        <w:t xml:space="preserve">zašle </w:t>
      </w:r>
      <w:r w:rsidRPr="00984AF6">
        <w:rPr>
          <w:sz w:val="22"/>
          <w:szCs w:val="22"/>
        </w:rPr>
        <w:t xml:space="preserve">daňový doklad </w:t>
      </w:r>
      <w:r w:rsidR="0024476E">
        <w:rPr>
          <w:sz w:val="22"/>
          <w:szCs w:val="22"/>
        </w:rPr>
        <w:t>K</w:t>
      </w:r>
      <w:r w:rsidR="00EE129E" w:rsidRPr="00984AF6">
        <w:rPr>
          <w:sz w:val="22"/>
          <w:szCs w:val="22"/>
        </w:rPr>
        <w:t>upujícímu</w:t>
      </w:r>
      <w:r w:rsidR="00E402E7" w:rsidRPr="00984AF6">
        <w:rPr>
          <w:sz w:val="22"/>
          <w:szCs w:val="22"/>
        </w:rPr>
        <w:t xml:space="preserve"> </w:t>
      </w:r>
      <w:r w:rsidR="00844CE4" w:rsidRPr="00984AF6">
        <w:rPr>
          <w:sz w:val="22"/>
          <w:szCs w:val="22"/>
        </w:rPr>
        <w:t>n</w:t>
      </w:r>
      <w:r w:rsidR="00E402E7" w:rsidRPr="00984AF6">
        <w:rPr>
          <w:sz w:val="22"/>
          <w:szCs w:val="22"/>
        </w:rPr>
        <w:t xml:space="preserve">a adresu uvedenou v záhlaví této </w:t>
      </w:r>
      <w:r w:rsidR="0024476E">
        <w:rPr>
          <w:sz w:val="22"/>
          <w:szCs w:val="22"/>
        </w:rPr>
        <w:t>Smlouvy</w:t>
      </w:r>
      <w:r w:rsidR="00E402E7" w:rsidRPr="00984AF6">
        <w:rPr>
          <w:sz w:val="22"/>
          <w:szCs w:val="22"/>
        </w:rPr>
        <w:t xml:space="preserve">. Tato adresa je </w:t>
      </w:r>
      <w:r w:rsidR="00F05438" w:rsidRPr="00984AF6">
        <w:rPr>
          <w:sz w:val="22"/>
          <w:szCs w:val="22"/>
        </w:rPr>
        <w:t xml:space="preserve">pro účely fakturace </w:t>
      </w:r>
      <w:r w:rsidR="00E402E7" w:rsidRPr="00984AF6">
        <w:rPr>
          <w:sz w:val="22"/>
          <w:szCs w:val="22"/>
        </w:rPr>
        <w:t xml:space="preserve">považována za adresu doručovací. </w:t>
      </w:r>
      <w:r w:rsidRPr="00984AF6">
        <w:rPr>
          <w:sz w:val="22"/>
          <w:szCs w:val="22"/>
        </w:rPr>
        <w:t xml:space="preserve">Zaplacením se pro účely této </w:t>
      </w:r>
      <w:r w:rsidR="0024476E">
        <w:rPr>
          <w:sz w:val="22"/>
          <w:szCs w:val="22"/>
        </w:rPr>
        <w:t>Smlouvy</w:t>
      </w:r>
      <w:r w:rsidRPr="00984AF6">
        <w:rPr>
          <w:sz w:val="22"/>
          <w:szCs w:val="22"/>
        </w:rPr>
        <w:t xml:space="preserve"> rozumí den </w:t>
      </w:r>
      <w:r w:rsidR="00EE129E" w:rsidRPr="00984AF6">
        <w:rPr>
          <w:sz w:val="22"/>
          <w:szCs w:val="22"/>
        </w:rPr>
        <w:t>připsání</w:t>
      </w:r>
      <w:r w:rsidRPr="00984AF6">
        <w:rPr>
          <w:sz w:val="22"/>
          <w:szCs w:val="22"/>
        </w:rPr>
        <w:t xml:space="preserve"> příslušné částky </w:t>
      </w:r>
      <w:r w:rsidR="00EE129E" w:rsidRPr="00984AF6">
        <w:rPr>
          <w:sz w:val="22"/>
          <w:szCs w:val="22"/>
        </w:rPr>
        <w:t>na</w:t>
      </w:r>
      <w:r w:rsidRPr="00984AF6">
        <w:rPr>
          <w:sz w:val="22"/>
          <w:szCs w:val="22"/>
        </w:rPr>
        <w:t> úč</w:t>
      </w:r>
      <w:r w:rsidR="00EE129E" w:rsidRPr="00984AF6">
        <w:rPr>
          <w:sz w:val="22"/>
          <w:szCs w:val="22"/>
        </w:rPr>
        <w:t>e</w:t>
      </w:r>
      <w:r w:rsidRPr="00984AF6">
        <w:rPr>
          <w:sz w:val="22"/>
          <w:szCs w:val="22"/>
        </w:rPr>
        <w:t xml:space="preserve">t </w:t>
      </w:r>
      <w:r w:rsidR="0024476E">
        <w:rPr>
          <w:sz w:val="22"/>
          <w:szCs w:val="22"/>
        </w:rPr>
        <w:t>P</w:t>
      </w:r>
      <w:r w:rsidR="00EE129E" w:rsidRPr="00984AF6">
        <w:rPr>
          <w:sz w:val="22"/>
          <w:szCs w:val="22"/>
        </w:rPr>
        <w:t>rodávajícího</w:t>
      </w:r>
      <w:r w:rsidR="0024476E">
        <w:rPr>
          <w:sz w:val="22"/>
          <w:szCs w:val="22"/>
        </w:rPr>
        <w:t xml:space="preserve"> uvedený v záhlaví této Smlouvy</w:t>
      </w:r>
      <w:r w:rsidRPr="00984AF6">
        <w:rPr>
          <w:sz w:val="22"/>
          <w:szCs w:val="22"/>
        </w:rPr>
        <w:t>.</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lastRenderedPageBreak/>
        <w:t xml:space="preserve">Povinnosti </w:t>
      </w:r>
      <w:r w:rsidR="0024476E">
        <w:rPr>
          <w:rFonts w:cs="Times New Roman"/>
          <w:sz w:val="22"/>
          <w:szCs w:val="22"/>
        </w:rPr>
        <w:t>P</w:t>
      </w:r>
      <w:r w:rsidRPr="00984AF6">
        <w:rPr>
          <w:rFonts w:cs="Times New Roman"/>
          <w:sz w:val="22"/>
          <w:szCs w:val="22"/>
        </w:rPr>
        <w:t>ro</w:t>
      </w:r>
      <w:r w:rsidR="00C008DA" w:rsidRPr="00984AF6">
        <w:rPr>
          <w:rFonts w:cs="Times New Roman"/>
          <w:sz w:val="22"/>
          <w:szCs w:val="22"/>
        </w:rPr>
        <w:t>dávajícího</w:t>
      </w:r>
    </w:p>
    <w:p w:rsidR="007B32E1" w:rsidRPr="00984AF6" w:rsidRDefault="00D47FE9"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Prodávající tímto prohlašuje, že je výhradním a výlučným vlastníkem prodávaných </w:t>
      </w:r>
      <w:r w:rsidR="0024476E">
        <w:rPr>
          <w:sz w:val="22"/>
          <w:szCs w:val="22"/>
        </w:rPr>
        <w:t>V</w:t>
      </w:r>
      <w:r w:rsidRPr="00984AF6">
        <w:rPr>
          <w:sz w:val="22"/>
          <w:szCs w:val="22"/>
        </w:rPr>
        <w:t>ozidel popsaných v</w:t>
      </w:r>
      <w:r w:rsidR="005E0A08" w:rsidRPr="00984AF6">
        <w:rPr>
          <w:sz w:val="22"/>
          <w:szCs w:val="22"/>
        </w:rPr>
        <w:t> odst.</w:t>
      </w:r>
      <w:r w:rsidRPr="00984AF6">
        <w:rPr>
          <w:sz w:val="22"/>
          <w:szCs w:val="22"/>
        </w:rPr>
        <w:t xml:space="preserve"> 1.1 této </w:t>
      </w:r>
      <w:r w:rsidR="0024476E">
        <w:rPr>
          <w:sz w:val="22"/>
          <w:szCs w:val="22"/>
        </w:rPr>
        <w:t>Smlouvy</w:t>
      </w:r>
      <w:r w:rsidRPr="00984AF6">
        <w:rPr>
          <w:sz w:val="22"/>
          <w:szCs w:val="22"/>
        </w:rPr>
        <w:t xml:space="preserve">, a že mu nejsou známy žádné okolnosti, které by bránily prodeji </w:t>
      </w:r>
      <w:r w:rsidR="0024476E">
        <w:rPr>
          <w:sz w:val="22"/>
          <w:szCs w:val="22"/>
        </w:rPr>
        <w:t>V</w:t>
      </w:r>
      <w:r w:rsidRPr="00984AF6">
        <w:rPr>
          <w:sz w:val="22"/>
          <w:szCs w:val="22"/>
        </w:rPr>
        <w:t>ozid</w:t>
      </w:r>
      <w:r w:rsidR="008B5C29" w:rsidRPr="00984AF6">
        <w:rPr>
          <w:sz w:val="22"/>
          <w:szCs w:val="22"/>
        </w:rPr>
        <w:t>e</w:t>
      </w:r>
      <w:r w:rsidRPr="00984AF6">
        <w:rPr>
          <w:sz w:val="22"/>
          <w:szCs w:val="22"/>
        </w:rPr>
        <w:t xml:space="preserve">l, tj. že je </w:t>
      </w:r>
      <w:r w:rsidR="00502977" w:rsidRPr="00984AF6">
        <w:rPr>
          <w:sz w:val="22"/>
          <w:szCs w:val="22"/>
        </w:rPr>
        <w:t xml:space="preserve">oprávněn všechna </w:t>
      </w:r>
      <w:r w:rsidR="0024476E">
        <w:rPr>
          <w:sz w:val="22"/>
          <w:szCs w:val="22"/>
        </w:rPr>
        <w:t>V</w:t>
      </w:r>
      <w:r w:rsidR="00502977" w:rsidRPr="00984AF6">
        <w:rPr>
          <w:sz w:val="22"/>
          <w:szCs w:val="22"/>
        </w:rPr>
        <w:t xml:space="preserve">ozidla </w:t>
      </w:r>
      <w:r w:rsidR="0024476E">
        <w:rPr>
          <w:sz w:val="22"/>
          <w:szCs w:val="22"/>
        </w:rPr>
        <w:t>K</w:t>
      </w:r>
      <w:r w:rsidR="00C008DA" w:rsidRPr="00984AF6">
        <w:rPr>
          <w:sz w:val="22"/>
          <w:szCs w:val="22"/>
        </w:rPr>
        <w:t>upujícímu prodat</w:t>
      </w:r>
      <w:r w:rsidRPr="00984AF6">
        <w:rPr>
          <w:sz w:val="22"/>
          <w:szCs w:val="22"/>
        </w:rPr>
        <w:t>.</w:t>
      </w:r>
    </w:p>
    <w:p w:rsidR="001C3AEA" w:rsidRPr="00984AF6" w:rsidRDefault="00C008DA"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Prodávající dále prohlašuje, že </w:t>
      </w:r>
      <w:r w:rsidR="0024476E">
        <w:rPr>
          <w:sz w:val="22"/>
          <w:szCs w:val="22"/>
        </w:rPr>
        <w:t>V</w:t>
      </w:r>
      <w:r w:rsidRPr="00984AF6">
        <w:rPr>
          <w:sz w:val="22"/>
          <w:szCs w:val="22"/>
        </w:rPr>
        <w:t xml:space="preserve">ozidla nejsou zcizená, </w:t>
      </w:r>
      <w:r w:rsidR="0024476E">
        <w:rPr>
          <w:sz w:val="22"/>
          <w:szCs w:val="22"/>
        </w:rPr>
        <w:t>V</w:t>
      </w:r>
      <w:r w:rsidRPr="00984AF6">
        <w:rPr>
          <w:sz w:val="22"/>
          <w:szCs w:val="22"/>
        </w:rPr>
        <w:t>ozidla nejsou použita jako zástava, nejsou předmětem exekuce a nejsou mu známy žádné okolnosti</w:t>
      </w:r>
      <w:r w:rsidR="004A5873" w:rsidRPr="00984AF6">
        <w:rPr>
          <w:sz w:val="22"/>
          <w:szCs w:val="22"/>
        </w:rPr>
        <w:t xml:space="preserve"> či </w:t>
      </w:r>
      <w:r w:rsidR="006F7D94" w:rsidRPr="00984AF6">
        <w:rPr>
          <w:sz w:val="22"/>
          <w:szCs w:val="22"/>
        </w:rPr>
        <w:t xml:space="preserve">právní </w:t>
      </w:r>
      <w:r w:rsidR="004A5873" w:rsidRPr="00984AF6">
        <w:rPr>
          <w:sz w:val="22"/>
          <w:szCs w:val="22"/>
        </w:rPr>
        <w:t>zatížení</w:t>
      </w:r>
      <w:r w:rsidRPr="00984AF6">
        <w:rPr>
          <w:sz w:val="22"/>
          <w:szCs w:val="22"/>
        </w:rPr>
        <w:t xml:space="preserve">, které by bránily prodeji </w:t>
      </w:r>
      <w:r w:rsidR="0024476E">
        <w:rPr>
          <w:sz w:val="22"/>
          <w:szCs w:val="22"/>
        </w:rPr>
        <w:t>V</w:t>
      </w:r>
      <w:r w:rsidRPr="00984AF6">
        <w:rPr>
          <w:sz w:val="22"/>
          <w:szCs w:val="22"/>
        </w:rPr>
        <w:t>ozidel.</w:t>
      </w:r>
    </w:p>
    <w:p w:rsidR="001C3AEA" w:rsidRPr="00B771F9" w:rsidRDefault="008F4C3C" w:rsidP="00C54183">
      <w:pPr>
        <w:pStyle w:val="Zkladntext"/>
        <w:numPr>
          <w:ilvl w:val="1"/>
          <w:numId w:val="1"/>
        </w:numPr>
        <w:tabs>
          <w:tab w:val="left" w:pos="567"/>
        </w:tabs>
        <w:spacing w:before="120" w:after="120"/>
        <w:ind w:left="567" w:hanging="567"/>
        <w:rPr>
          <w:sz w:val="22"/>
          <w:szCs w:val="22"/>
        </w:rPr>
      </w:pPr>
      <w:r w:rsidRPr="00B771F9">
        <w:rPr>
          <w:sz w:val="22"/>
          <w:szCs w:val="22"/>
        </w:rPr>
        <w:t xml:space="preserve">Prodávající se zavazuje, že po uzavření této </w:t>
      </w:r>
      <w:r w:rsidR="0024476E" w:rsidRPr="00B771F9">
        <w:rPr>
          <w:sz w:val="22"/>
          <w:szCs w:val="22"/>
        </w:rPr>
        <w:t>Smlouvy</w:t>
      </w:r>
      <w:r w:rsidRPr="00B771F9">
        <w:rPr>
          <w:sz w:val="22"/>
          <w:szCs w:val="22"/>
        </w:rPr>
        <w:t xml:space="preserve"> neprodleně </w:t>
      </w:r>
      <w:r w:rsidR="002A0C7D" w:rsidRPr="00B771F9">
        <w:rPr>
          <w:sz w:val="22"/>
          <w:szCs w:val="22"/>
        </w:rPr>
        <w:t xml:space="preserve">předá Kupujícímu veškeré doklady od Vozidel </w:t>
      </w:r>
      <w:r w:rsidR="00B771F9" w:rsidRPr="00B771F9">
        <w:rPr>
          <w:sz w:val="22"/>
          <w:szCs w:val="22"/>
        </w:rPr>
        <w:t xml:space="preserve">v souladu s platnou právní úpravou (zejména vyhlášky č. 343/2014 Sb., o registraci vozidel), a to </w:t>
      </w:r>
      <w:r w:rsidR="002A0C7D" w:rsidRPr="00B771F9">
        <w:rPr>
          <w:sz w:val="22"/>
          <w:szCs w:val="22"/>
        </w:rPr>
        <w:t>na základě předávacího protokolu dokladů Vozidel</w:t>
      </w:r>
      <w:r w:rsidR="00B771F9" w:rsidRPr="00B771F9">
        <w:rPr>
          <w:sz w:val="22"/>
          <w:szCs w:val="22"/>
        </w:rPr>
        <w:t>, a plnou moc s úředně ověřenými podpisy za účelem provedení zápisu změny vlastníka Vozidel v registru silničních vozidel ve smyslu ustanovení § 8 zákona č. 56/2001 Sb., o podmínkách provozu vozidel na pozemních komunikacích v platném znění.</w:t>
      </w:r>
    </w:p>
    <w:p w:rsidR="001706CB" w:rsidRPr="00984AF6" w:rsidRDefault="001706CB" w:rsidP="00C54183">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Prodávající neposkytuje </w:t>
      </w:r>
      <w:r w:rsidR="0024476E">
        <w:rPr>
          <w:sz w:val="22"/>
          <w:szCs w:val="22"/>
          <w:lang w:val="cs-CZ"/>
        </w:rPr>
        <w:t>K</w:t>
      </w:r>
      <w:r w:rsidRPr="00984AF6">
        <w:rPr>
          <w:sz w:val="22"/>
          <w:szCs w:val="22"/>
          <w:lang w:val="cs-CZ"/>
        </w:rPr>
        <w:t>upujícímu</w:t>
      </w:r>
      <w:r w:rsidRPr="00984AF6">
        <w:rPr>
          <w:sz w:val="22"/>
          <w:szCs w:val="22"/>
        </w:rPr>
        <w:t xml:space="preserve"> záruku </w:t>
      </w:r>
      <w:r w:rsidR="001B117A" w:rsidRPr="00984AF6">
        <w:rPr>
          <w:sz w:val="22"/>
          <w:szCs w:val="22"/>
          <w:lang w:val="cs-CZ"/>
        </w:rPr>
        <w:t>na</w:t>
      </w:r>
      <w:r w:rsidRPr="00984AF6">
        <w:rPr>
          <w:sz w:val="22"/>
          <w:szCs w:val="22"/>
          <w:lang w:val="cs-CZ"/>
        </w:rPr>
        <w:t xml:space="preserve"> předmět koupě</w:t>
      </w:r>
      <w:r w:rsidR="0024476E">
        <w:rPr>
          <w:sz w:val="22"/>
          <w:szCs w:val="22"/>
          <w:lang w:val="cs-CZ"/>
        </w:rPr>
        <w:t xml:space="preserve"> (Vozidla)</w:t>
      </w:r>
      <w:r w:rsidR="0024476E">
        <w:rPr>
          <w:sz w:val="22"/>
          <w:szCs w:val="22"/>
        </w:rPr>
        <w:t>.</w:t>
      </w:r>
    </w:p>
    <w:p w:rsidR="001C3AEA" w:rsidRPr="00984AF6" w:rsidRDefault="00C62EB9"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P</w:t>
      </w:r>
      <w:r w:rsidR="001C3AEA" w:rsidRPr="00984AF6">
        <w:rPr>
          <w:rFonts w:cs="Times New Roman"/>
          <w:sz w:val="22"/>
          <w:szCs w:val="22"/>
        </w:rPr>
        <w:t xml:space="preserve">ovinnosti </w:t>
      </w:r>
      <w:r w:rsidR="0024476E">
        <w:rPr>
          <w:rFonts w:cs="Times New Roman"/>
          <w:sz w:val="22"/>
          <w:szCs w:val="22"/>
        </w:rPr>
        <w:t>K</w:t>
      </w:r>
      <w:r w:rsidR="00C008DA" w:rsidRPr="00984AF6">
        <w:rPr>
          <w:rFonts w:cs="Times New Roman"/>
          <w:sz w:val="22"/>
          <w:szCs w:val="22"/>
        </w:rPr>
        <w:t>upujícího</w:t>
      </w:r>
    </w:p>
    <w:p w:rsidR="00206A8C" w:rsidRPr="00984AF6" w:rsidRDefault="00206A8C"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Po převzetí </w:t>
      </w:r>
      <w:r w:rsidR="0024476E">
        <w:rPr>
          <w:sz w:val="22"/>
          <w:szCs w:val="22"/>
        </w:rPr>
        <w:t>K</w:t>
      </w:r>
      <w:r w:rsidRPr="00984AF6">
        <w:rPr>
          <w:sz w:val="22"/>
          <w:szCs w:val="22"/>
        </w:rPr>
        <w:t xml:space="preserve">upující přemístí a odstaví </w:t>
      </w:r>
      <w:r w:rsidR="0024476E">
        <w:rPr>
          <w:sz w:val="22"/>
          <w:szCs w:val="22"/>
        </w:rPr>
        <w:t>V</w:t>
      </w:r>
      <w:r w:rsidRPr="00984AF6">
        <w:rPr>
          <w:sz w:val="22"/>
          <w:szCs w:val="22"/>
        </w:rPr>
        <w:t>ozidla na vlastní oplocené a nepřetržitě střežené odstavné ploše.</w:t>
      </w:r>
      <w:r w:rsidR="00B75F87" w:rsidRPr="00984AF6">
        <w:rPr>
          <w:sz w:val="22"/>
          <w:szCs w:val="22"/>
        </w:rPr>
        <w:t xml:space="preserve"> </w:t>
      </w:r>
      <w:r w:rsidR="00E402E7" w:rsidRPr="00984AF6">
        <w:rPr>
          <w:sz w:val="22"/>
          <w:szCs w:val="22"/>
        </w:rPr>
        <w:t xml:space="preserve">Přemístění a odstavení </w:t>
      </w:r>
      <w:r w:rsidR="0024476E">
        <w:rPr>
          <w:sz w:val="22"/>
          <w:szCs w:val="22"/>
        </w:rPr>
        <w:t>V</w:t>
      </w:r>
      <w:r w:rsidR="00E402E7" w:rsidRPr="00984AF6">
        <w:rPr>
          <w:sz w:val="22"/>
          <w:szCs w:val="22"/>
        </w:rPr>
        <w:t xml:space="preserve">ozidel provede </w:t>
      </w:r>
      <w:r w:rsidR="0024476E">
        <w:rPr>
          <w:sz w:val="22"/>
          <w:szCs w:val="22"/>
        </w:rPr>
        <w:t>K</w:t>
      </w:r>
      <w:r w:rsidR="00E402E7" w:rsidRPr="00984AF6">
        <w:rPr>
          <w:sz w:val="22"/>
          <w:szCs w:val="22"/>
        </w:rPr>
        <w:t>upující na své náklady.</w:t>
      </w:r>
    </w:p>
    <w:p w:rsidR="00206A8C" w:rsidRPr="00984AF6" w:rsidRDefault="00C62EB9"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Kupující přebírá odpovědnost za </w:t>
      </w:r>
      <w:r w:rsidR="0024476E">
        <w:rPr>
          <w:sz w:val="22"/>
          <w:szCs w:val="22"/>
        </w:rPr>
        <w:t>V</w:t>
      </w:r>
      <w:r w:rsidRPr="00984AF6">
        <w:rPr>
          <w:sz w:val="22"/>
          <w:szCs w:val="22"/>
        </w:rPr>
        <w:t xml:space="preserve">ozidla od okamžiku převzetí </w:t>
      </w:r>
      <w:r w:rsidR="0024476E">
        <w:rPr>
          <w:sz w:val="22"/>
          <w:szCs w:val="22"/>
        </w:rPr>
        <w:t>V</w:t>
      </w:r>
      <w:r w:rsidRPr="00984AF6">
        <w:rPr>
          <w:sz w:val="22"/>
          <w:szCs w:val="22"/>
        </w:rPr>
        <w:t>ozidel na základě protokolu</w:t>
      </w:r>
      <w:r w:rsidR="004A5873" w:rsidRPr="00984AF6">
        <w:rPr>
          <w:sz w:val="22"/>
          <w:szCs w:val="22"/>
        </w:rPr>
        <w:t xml:space="preserve"> </w:t>
      </w:r>
      <w:r w:rsidR="00410AE9" w:rsidRPr="00984AF6">
        <w:rPr>
          <w:sz w:val="22"/>
          <w:szCs w:val="22"/>
        </w:rPr>
        <w:t xml:space="preserve">o předání a převzetí </w:t>
      </w:r>
      <w:r w:rsidR="0024476E">
        <w:rPr>
          <w:sz w:val="22"/>
          <w:szCs w:val="22"/>
        </w:rPr>
        <w:t>V</w:t>
      </w:r>
      <w:r w:rsidR="00410AE9" w:rsidRPr="00984AF6">
        <w:rPr>
          <w:sz w:val="22"/>
          <w:szCs w:val="22"/>
        </w:rPr>
        <w:t xml:space="preserve">ozidel </w:t>
      </w:r>
      <w:r w:rsidR="00206A8C" w:rsidRPr="00984AF6">
        <w:rPr>
          <w:sz w:val="22"/>
          <w:szCs w:val="22"/>
        </w:rPr>
        <w:t>(odpovědností se rozumí</w:t>
      </w:r>
      <w:r w:rsidR="001B117A" w:rsidRPr="00984AF6">
        <w:rPr>
          <w:sz w:val="22"/>
          <w:szCs w:val="22"/>
        </w:rPr>
        <w:t xml:space="preserve"> zejména</w:t>
      </w:r>
      <w:r w:rsidR="00206A8C" w:rsidRPr="00984AF6">
        <w:rPr>
          <w:sz w:val="22"/>
          <w:szCs w:val="22"/>
        </w:rPr>
        <w:t xml:space="preserve"> zabezpečení proti odcizení, poškození, požáru a nepředvídatelnému poškození povětrnostními vlivy, např.</w:t>
      </w:r>
      <w:r w:rsidR="006E7B04" w:rsidRPr="00984AF6">
        <w:rPr>
          <w:sz w:val="22"/>
          <w:szCs w:val="22"/>
        </w:rPr>
        <w:t xml:space="preserve"> </w:t>
      </w:r>
      <w:r w:rsidR="00206A8C" w:rsidRPr="00984AF6">
        <w:rPr>
          <w:sz w:val="22"/>
          <w:szCs w:val="22"/>
        </w:rPr>
        <w:t>kroupami).</w:t>
      </w:r>
    </w:p>
    <w:p w:rsidR="001C3AEA" w:rsidRPr="00FC1CC8" w:rsidRDefault="008F4C3C" w:rsidP="0024476E">
      <w:pPr>
        <w:pStyle w:val="Zkladntext"/>
        <w:numPr>
          <w:ilvl w:val="1"/>
          <w:numId w:val="1"/>
        </w:numPr>
        <w:tabs>
          <w:tab w:val="left" w:pos="567"/>
        </w:tabs>
        <w:spacing w:before="120" w:after="120"/>
        <w:ind w:left="567" w:hanging="567"/>
        <w:rPr>
          <w:sz w:val="22"/>
          <w:szCs w:val="22"/>
        </w:rPr>
      </w:pPr>
      <w:r w:rsidRPr="00FC1CC8">
        <w:rPr>
          <w:sz w:val="22"/>
          <w:szCs w:val="22"/>
        </w:rPr>
        <w:t xml:space="preserve">Kupující se zavazuje, že ve lhůtě stanovené platnými právními předpisy </w:t>
      </w:r>
      <w:r w:rsidR="00B771F9" w:rsidRPr="00FC1CC8">
        <w:rPr>
          <w:sz w:val="22"/>
          <w:szCs w:val="22"/>
        </w:rPr>
        <w:t>a na základě předaných podkladů a plné moci Prodávajícím dle odst. 6.3 Smlouvy požádá o změnu vlastníka Vozidel</w:t>
      </w:r>
      <w:r w:rsidR="00FC1CC8" w:rsidRPr="00FC1CC8">
        <w:rPr>
          <w:sz w:val="22"/>
          <w:szCs w:val="22"/>
        </w:rPr>
        <w:t xml:space="preserve"> v Registru vozidel u příslušného úřadu</w:t>
      </w:r>
      <w:r w:rsidR="00B771F9" w:rsidRPr="00FC1CC8">
        <w:rPr>
          <w:sz w:val="22"/>
          <w:szCs w:val="22"/>
        </w:rPr>
        <w:t xml:space="preserve">. Doklad o zápisu </w:t>
      </w:r>
      <w:r w:rsidR="00FC1CC8" w:rsidRPr="00FC1CC8">
        <w:rPr>
          <w:sz w:val="22"/>
          <w:szCs w:val="22"/>
        </w:rPr>
        <w:t xml:space="preserve">změny vlastníka </w:t>
      </w:r>
      <w:r w:rsidR="00B771F9" w:rsidRPr="00FC1CC8">
        <w:rPr>
          <w:sz w:val="22"/>
          <w:szCs w:val="22"/>
        </w:rPr>
        <w:t>Vozidel v</w:t>
      </w:r>
      <w:r w:rsidR="00FC1CC8" w:rsidRPr="00FC1CC8">
        <w:rPr>
          <w:sz w:val="22"/>
          <w:szCs w:val="22"/>
        </w:rPr>
        <w:t> Registru vozidel</w:t>
      </w:r>
      <w:r w:rsidR="00B771F9" w:rsidRPr="00FC1CC8">
        <w:rPr>
          <w:sz w:val="22"/>
          <w:szCs w:val="22"/>
        </w:rPr>
        <w:t xml:space="preserve"> je Kupující povinen předložit Prodávajícímu nejpozději do </w:t>
      </w:r>
      <w:proofErr w:type="gramStart"/>
      <w:r w:rsidR="00B771F9" w:rsidRPr="00FC1CC8">
        <w:rPr>
          <w:sz w:val="22"/>
          <w:szCs w:val="22"/>
        </w:rPr>
        <w:t>5ti</w:t>
      </w:r>
      <w:proofErr w:type="gramEnd"/>
      <w:r w:rsidR="00B771F9" w:rsidRPr="00FC1CC8">
        <w:rPr>
          <w:sz w:val="22"/>
          <w:szCs w:val="22"/>
        </w:rPr>
        <w:t xml:space="preserve"> dní ode dne, kdy jej obdržel.</w:t>
      </w:r>
    </w:p>
    <w:p w:rsidR="001C3AEA" w:rsidRPr="00984AF6" w:rsidRDefault="006E7B04"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Sankce</w:t>
      </w:r>
    </w:p>
    <w:p w:rsidR="001C3AEA" w:rsidRPr="00984AF6" w:rsidRDefault="005229BA" w:rsidP="0024476E">
      <w:pPr>
        <w:pStyle w:val="Zkladntext"/>
        <w:numPr>
          <w:ilvl w:val="1"/>
          <w:numId w:val="1"/>
        </w:numPr>
        <w:tabs>
          <w:tab w:val="left" w:pos="567"/>
        </w:tabs>
        <w:spacing w:before="120" w:after="120"/>
        <w:ind w:left="567" w:hanging="567"/>
        <w:rPr>
          <w:sz w:val="22"/>
          <w:szCs w:val="22"/>
        </w:rPr>
      </w:pPr>
      <w:r w:rsidRPr="00984AF6">
        <w:rPr>
          <w:sz w:val="22"/>
          <w:szCs w:val="22"/>
        </w:rPr>
        <w:t>Kupující</w:t>
      </w:r>
      <w:r w:rsidR="001C3AEA" w:rsidRPr="00984AF6">
        <w:rPr>
          <w:sz w:val="22"/>
          <w:szCs w:val="22"/>
        </w:rPr>
        <w:t xml:space="preserve"> </w:t>
      </w:r>
      <w:r w:rsidR="004A5873" w:rsidRPr="00984AF6">
        <w:rPr>
          <w:sz w:val="22"/>
          <w:szCs w:val="22"/>
        </w:rPr>
        <w:t>se zavazuje u</w:t>
      </w:r>
      <w:r w:rsidR="001C3AEA" w:rsidRPr="00984AF6">
        <w:rPr>
          <w:sz w:val="22"/>
          <w:szCs w:val="22"/>
        </w:rPr>
        <w:t xml:space="preserve">hradit </w:t>
      </w:r>
      <w:r w:rsidRPr="00984AF6">
        <w:rPr>
          <w:sz w:val="22"/>
          <w:szCs w:val="22"/>
        </w:rPr>
        <w:t>prodávajícímu</w:t>
      </w:r>
      <w:r w:rsidR="001C3AEA" w:rsidRPr="00984AF6">
        <w:rPr>
          <w:sz w:val="22"/>
          <w:szCs w:val="22"/>
        </w:rPr>
        <w:t xml:space="preserve"> úrok z prodlení, za nedodržení termínu splatnosti </w:t>
      </w:r>
      <w:r w:rsidR="008F2FE9" w:rsidRPr="00984AF6">
        <w:rPr>
          <w:sz w:val="22"/>
          <w:szCs w:val="22"/>
        </w:rPr>
        <w:t>daňového dokladu</w:t>
      </w:r>
      <w:r w:rsidR="001C3AEA" w:rsidRPr="00984AF6">
        <w:rPr>
          <w:sz w:val="22"/>
          <w:szCs w:val="22"/>
        </w:rPr>
        <w:t xml:space="preserve"> dle </w:t>
      </w:r>
      <w:r w:rsidR="008F2FE9" w:rsidRPr="00984AF6">
        <w:rPr>
          <w:sz w:val="22"/>
          <w:szCs w:val="22"/>
        </w:rPr>
        <w:t>odst.</w:t>
      </w:r>
      <w:r w:rsidR="001C3AEA" w:rsidRPr="00984AF6">
        <w:rPr>
          <w:sz w:val="22"/>
          <w:szCs w:val="22"/>
        </w:rPr>
        <w:t xml:space="preserve"> </w:t>
      </w:r>
      <w:r w:rsidR="006E7B04" w:rsidRPr="00984AF6">
        <w:rPr>
          <w:sz w:val="22"/>
          <w:szCs w:val="22"/>
        </w:rPr>
        <w:t>5</w:t>
      </w:r>
      <w:r w:rsidR="00716249" w:rsidRPr="00984AF6">
        <w:rPr>
          <w:sz w:val="22"/>
          <w:szCs w:val="22"/>
        </w:rPr>
        <w:t>.</w:t>
      </w:r>
      <w:r w:rsidRPr="00984AF6">
        <w:rPr>
          <w:sz w:val="22"/>
          <w:szCs w:val="22"/>
        </w:rPr>
        <w:t>3</w:t>
      </w:r>
      <w:r w:rsidR="001C3AEA" w:rsidRPr="00984AF6">
        <w:rPr>
          <w:sz w:val="22"/>
          <w:szCs w:val="22"/>
        </w:rPr>
        <w:t xml:space="preserve"> této </w:t>
      </w:r>
      <w:r w:rsidR="007F4BE4">
        <w:rPr>
          <w:sz w:val="22"/>
          <w:szCs w:val="22"/>
        </w:rPr>
        <w:t>Smlouvy</w:t>
      </w:r>
      <w:r w:rsidR="001C3AEA" w:rsidRPr="00984AF6">
        <w:rPr>
          <w:sz w:val="22"/>
          <w:szCs w:val="22"/>
        </w:rPr>
        <w:t xml:space="preserve">, ve výši </w:t>
      </w:r>
      <w:r w:rsidRPr="00984AF6">
        <w:rPr>
          <w:sz w:val="22"/>
          <w:szCs w:val="22"/>
        </w:rPr>
        <w:t>0,1 %</w:t>
      </w:r>
      <w:r w:rsidR="0000338C" w:rsidRPr="00984AF6">
        <w:rPr>
          <w:sz w:val="22"/>
          <w:szCs w:val="22"/>
        </w:rPr>
        <w:t xml:space="preserve"> z dlužné částky za každý i jen započatý den prodlení, min. však 250,- Kč za každý i jen započatý den prodlení.</w:t>
      </w:r>
    </w:p>
    <w:p w:rsidR="00FC1CC8" w:rsidRDefault="00FC1CC8" w:rsidP="0024476E">
      <w:pPr>
        <w:pStyle w:val="Zkladntext"/>
        <w:numPr>
          <w:ilvl w:val="1"/>
          <w:numId w:val="1"/>
        </w:numPr>
        <w:tabs>
          <w:tab w:val="left" w:pos="567"/>
        </w:tabs>
        <w:spacing w:before="120" w:after="120"/>
        <w:ind w:left="567" w:hanging="567"/>
        <w:rPr>
          <w:sz w:val="22"/>
          <w:szCs w:val="22"/>
        </w:rPr>
      </w:pPr>
      <w:r>
        <w:rPr>
          <w:sz w:val="22"/>
          <w:szCs w:val="22"/>
        </w:rPr>
        <w:t>V případě, že Kupující nedodrží povinnost stanovenou v odst. 7.3 Smlouvy, zavazuje se uhradit Prodávajícímu smluvní pokutu ve výši 10.000,- Kč za každé Vozidlo</w:t>
      </w:r>
      <w:r w:rsidR="00DF53CE">
        <w:rPr>
          <w:sz w:val="22"/>
          <w:szCs w:val="22"/>
        </w:rPr>
        <w:t>,</w:t>
      </w:r>
      <w:r>
        <w:rPr>
          <w:sz w:val="22"/>
          <w:szCs w:val="22"/>
        </w:rPr>
        <w:t xml:space="preserve"> u něhož nebyla provedena změna vlastníka v Registru vozidel ve lhůtách stanovených touto Smlouvou a platnými právními předpisy.</w:t>
      </w:r>
    </w:p>
    <w:p w:rsidR="00E628A0" w:rsidRPr="00984AF6" w:rsidRDefault="005229BA"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Nedostaví-li se </w:t>
      </w:r>
      <w:r w:rsidR="007F4BE4">
        <w:rPr>
          <w:sz w:val="22"/>
          <w:szCs w:val="22"/>
        </w:rPr>
        <w:t>K</w:t>
      </w:r>
      <w:r w:rsidRPr="00984AF6">
        <w:rPr>
          <w:sz w:val="22"/>
          <w:szCs w:val="22"/>
        </w:rPr>
        <w:t xml:space="preserve">upující k převzetí </w:t>
      </w:r>
      <w:r w:rsidR="007F4BE4">
        <w:rPr>
          <w:sz w:val="22"/>
          <w:szCs w:val="22"/>
        </w:rPr>
        <w:t>V</w:t>
      </w:r>
      <w:r w:rsidRPr="00984AF6">
        <w:rPr>
          <w:sz w:val="22"/>
          <w:szCs w:val="22"/>
        </w:rPr>
        <w:t xml:space="preserve">ozidel na místo </w:t>
      </w:r>
      <w:r w:rsidR="006E7B04" w:rsidRPr="00984AF6">
        <w:rPr>
          <w:sz w:val="22"/>
          <w:szCs w:val="22"/>
        </w:rPr>
        <w:t>plnění uvedené v</w:t>
      </w:r>
      <w:r w:rsidR="008F2FE9" w:rsidRPr="00984AF6">
        <w:rPr>
          <w:sz w:val="22"/>
          <w:szCs w:val="22"/>
        </w:rPr>
        <w:t> odst.</w:t>
      </w:r>
      <w:r w:rsidR="006E7B04" w:rsidRPr="00984AF6">
        <w:rPr>
          <w:sz w:val="22"/>
          <w:szCs w:val="22"/>
        </w:rPr>
        <w:t xml:space="preserve"> 2</w:t>
      </w:r>
      <w:r w:rsidR="003C4F0B" w:rsidRPr="00984AF6">
        <w:rPr>
          <w:sz w:val="22"/>
          <w:szCs w:val="22"/>
        </w:rPr>
        <w:t>.1</w:t>
      </w:r>
      <w:r w:rsidR="0000338C" w:rsidRPr="00984AF6">
        <w:rPr>
          <w:sz w:val="22"/>
          <w:szCs w:val="22"/>
        </w:rPr>
        <w:t xml:space="preserve"> této </w:t>
      </w:r>
      <w:r w:rsidR="007F4BE4">
        <w:rPr>
          <w:sz w:val="22"/>
          <w:szCs w:val="22"/>
        </w:rPr>
        <w:t>Smlouvy</w:t>
      </w:r>
      <w:r w:rsidR="0000338C" w:rsidRPr="00984AF6">
        <w:rPr>
          <w:sz w:val="22"/>
          <w:szCs w:val="22"/>
        </w:rPr>
        <w:t xml:space="preserve"> </w:t>
      </w:r>
      <w:r w:rsidR="0065176E" w:rsidRPr="00984AF6">
        <w:rPr>
          <w:sz w:val="22"/>
          <w:szCs w:val="22"/>
        </w:rPr>
        <w:t xml:space="preserve">nejpozději do </w:t>
      </w:r>
      <w:r w:rsidR="0056393E" w:rsidRPr="00984AF6">
        <w:rPr>
          <w:sz w:val="22"/>
          <w:szCs w:val="22"/>
        </w:rPr>
        <w:t xml:space="preserve">5 </w:t>
      </w:r>
      <w:r w:rsidR="0065176E" w:rsidRPr="00984AF6">
        <w:rPr>
          <w:sz w:val="22"/>
          <w:szCs w:val="22"/>
        </w:rPr>
        <w:t xml:space="preserve">(slovy: </w:t>
      </w:r>
      <w:r w:rsidR="0056393E" w:rsidRPr="00984AF6">
        <w:rPr>
          <w:sz w:val="22"/>
          <w:szCs w:val="22"/>
        </w:rPr>
        <w:t>pěti</w:t>
      </w:r>
      <w:r w:rsidR="0065176E" w:rsidRPr="00984AF6">
        <w:rPr>
          <w:sz w:val="22"/>
          <w:szCs w:val="22"/>
        </w:rPr>
        <w:t>) kalendářních dn</w:t>
      </w:r>
      <w:r w:rsidR="007F4BE4">
        <w:rPr>
          <w:sz w:val="22"/>
          <w:szCs w:val="22"/>
        </w:rPr>
        <w:t>í</w:t>
      </w:r>
      <w:r w:rsidR="0065176E" w:rsidRPr="00984AF6">
        <w:rPr>
          <w:sz w:val="22"/>
          <w:szCs w:val="22"/>
        </w:rPr>
        <w:t xml:space="preserve"> po převzetí veškerých dokladů od </w:t>
      </w:r>
      <w:r w:rsidR="007F4BE4">
        <w:rPr>
          <w:sz w:val="22"/>
          <w:szCs w:val="22"/>
        </w:rPr>
        <w:t>V</w:t>
      </w:r>
      <w:r w:rsidR="0065176E" w:rsidRPr="00984AF6">
        <w:rPr>
          <w:sz w:val="22"/>
          <w:szCs w:val="22"/>
        </w:rPr>
        <w:t xml:space="preserve">ozidla </w:t>
      </w:r>
      <w:r w:rsidR="00C635F8" w:rsidRPr="00984AF6">
        <w:rPr>
          <w:sz w:val="22"/>
          <w:szCs w:val="22"/>
        </w:rPr>
        <w:t xml:space="preserve">dle </w:t>
      </w:r>
      <w:r w:rsidR="008F2FE9" w:rsidRPr="00984AF6">
        <w:rPr>
          <w:sz w:val="22"/>
          <w:szCs w:val="22"/>
        </w:rPr>
        <w:t>odst.</w:t>
      </w:r>
      <w:r w:rsidR="0065176E" w:rsidRPr="00984AF6">
        <w:rPr>
          <w:sz w:val="22"/>
          <w:szCs w:val="22"/>
        </w:rPr>
        <w:t xml:space="preserve"> 6.3 této </w:t>
      </w:r>
      <w:r w:rsidR="007F4BE4">
        <w:rPr>
          <w:sz w:val="22"/>
          <w:szCs w:val="22"/>
        </w:rPr>
        <w:t>Smlouvy</w:t>
      </w:r>
      <w:r w:rsidRPr="00984AF6">
        <w:rPr>
          <w:sz w:val="22"/>
          <w:szCs w:val="22"/>
        </w:rPr>
        <w:t xml:space="preserve">, zavazuje se </w:t>
      </w:r>
      <w:r w:rsidR="001C3AEA" w:rsidRPr="00984AF6">
        <w:rPr>
          <w:sz w:val="22"/>
          <w:szCs w:val="22"/>
        </w:rPr>
        <w:t>uhradit pro</w:t>
      </w:r>
      <w:r w:rsidRPr="00984AF6">
        <w:rPr>
          <w:sz w:val="22"/>
          <w:szCs w:val="22"/>
        </w:rPr>
        <w:t>dávajícímu</w:t>
      </w:r>
      <w:r w:rsidR="001C3AEA" w:rsidRPr="00984AF6">
        <w:rPr>
          <w:sz w:val="22"/>
          <w:szCs w:val="22"/>
        </w:rPr>
        <w:t xml:space="preserve"> smluvní pokutu ve výši </w:t>
      </w:r>
      <w:r w:rsidRPr="00984AF6">
        <w:rPr>
          <w:sz w:val="22"/>
          <w:szCs w:val="22"/>
        </w:rPr>
        <w:t>200</w:t>
      </w:r>
      <w:r w:rsidR="001C3AEA" w:rsidRPr="00984AF6">
        <w:rPr>
          <w:sz w:val="22"/>
          <w:szCs w:val="22"/>
        </w:rPr>
        <w:t xml:space="preserve">,- Kč za každé </w:t>
      </w:r>
      <w:r w:rsidR="007F4BE4">
        <w:rPr>
          <w:sz w:val="22"/>
          <w:szCs w:val="22"/>
        </w:rPr>
        <w:t>V</w:t>
      </w:r>
      <w:r w:rsidR="001C3AEA" w:rsidRPr="00984AF6">
        <w:rPr>
          <w:sz w:val="22"/>
          <w:szCs w:val="22"/>
        </w:rPr>
        <w:t>ozidlo a každ</w:t>
      </w:r>
      <w:r w:rsidRPr="00984AF6">
        <w:rPr>
          <w:sz w:val="22"/>
          <w:szCs w:val="22"/>
        </w:rPr>
        <w:t>ý</w:t>
      </w:r>
      <w:r w:rsidR="001C3AEA" w:rsidRPr="00984AF6">
        <w:rPr>
          <w:sz w:val="22"/>
          <w:szCs w:val="22"/>
        </w:rPr>
        <w:t xml:space="preserve"> i jen započat</w:t>
      </w:r>
      <w:r w:rsidRPr="00984AF6">
        <w:rPr>
          <w:sz w:val="22"/>
          <w:szCs w:val="22"/>
        </w:rPr>
        <w:t>ý</w:t>
      </w:r>
      <w:r w:rsidR="001C3AEA" w:rsidRPr="00984AF6">
        <w:rPr>
          <w:sz w:val="22"/>
          <w:szCs w:val="22"/>
        </w:rPr>
        <w:t xml:space="preserve"> </w:t>
      </w:r>
      <w:r w:rsidRPr="00984AF6">
        <w:rPr>
          <w:sz w:val="22"/>
          <w:szCs w:val="22"/>
        </w:rPr>
        <w:t>den</w:t>
      </w:r>
      <w:r w:rsidR="001C3AEA" w:rsidRPr="00984AF6">
        <w:rPr>
          <w:sz w:val="22"/>
          <w:szCs w:val="22"/>
        </w:rPr>
        <w:t xml:space="preserve"> prodlení.</w:t>
      </w:r>
    </w:p>
    <w:p w:rsidR="001A215E" w:rsidRPr="00984AF6" w:rsidRDefault="001A215E" w:rsidP="0024476E">
      <w:pPr>
        <w:pStyle w:val="cpodstavecslovan1"/>
        <w:numPr>
          <w:ilvl w:val="1"/>
          <w:numId w:val="1"/>
        </w:numPr>
        <w:tabs>
          <w:tab w:val="left" w:pos="567"/>
        </w:tabs>
        <w:spacing w:before="120" w:line="240" w:lineRule="auto"/>
        <w:ind w:left="567" w:hanging="567"/>
      </w:pPr>
      <w:r w:rsidRPr="00984AF6">
        <w:t xml:space="preserve">Za každé jednotlivé porušení povinnosti týkající se mlčenlivosti ve smyslu </w:t>
      </w:r>
      <w:r w:rsidR="008F2FE9" w:rsidRPr="00984AF6">
        <w:rPr>
          <w:lang w:val="cs-CZ"/>
        </w:rPr>
        <w:t>odst.</w:t>
      </w:r>
      <w:r w:rsidRPr="00984AF6">
        <w:t xml:space="preserve"> </w:t>
      </w:r>
      <w:r w:rsidRPr="00984AF6">
        <w:rPr>
          <w:lang w:val="cs-CZ"/>
        </w:rPr>
        <w:t>10</w:t>
      </w:r>
      <w:r w:rsidRPr="00984AF6">
        <w:t>.</w:t>
      </w:r>
      <w:r w:rsidRPr="00984AF6">
        <w:rPr>
          <w:lang w:val="cs-CZ"/>
        </w:rPr>
        <w:t>5</w:t>
      </w:r>
      <w:r w:rsidRPr="00984AF6">
        <w:t xml:space="preserve"> </w:t>
      </w:r>
      <w:r w:rsidR="0006616D" w:rsidRPr="00984AF6">
        <w:rPr>
          <w:lang w:val="cs-CZ"/>
        </w:rPr>
        <w:t xml:space="preserve">až 10.9 </w:t>
      </w:r>
      <w:r w:rsidRPr="00984AF6">
        <w:t xml:space="preserve">této </w:t>
      </w:r>
      <w:r w:rsidR="007F4BE4">
        <w:rPr>
          <w:lang w:val="cs-CZ"/>
        </w:rPr>
        <w:t>Smlouvy</w:t>
      </w:r>
      <w:r w:rsidRPr="00984AF6">
        <w:t xml:space="preserve"> nebo ochrany obchodního tajemství</w:t>
      </w:r>
      <w:r w:rsidRPr="00984AF6">
        <w:rPr>
          <w:lang w:val="cs-CZ"/>
        </w:rPr>
        <w:t xml:space="preserve"> ve smyslu ustanovení § 504 </w:t>
      </w:r>
      <w:r w:rsidR="007F4BE4">
        <w:rPr>
          <w:lang w:val="cs-CZ"/>
        </w:rPr>
        <w:t>O</w:t>
      </w:r>
      <w:r w:rsidRPr="00984AF6">
        <w:rPr>
          <w:lang w:val="cs-CZ"/>
        </w:rPr>
        <w:t>bčanského zákoníku</w:t>
      </w:r>
      <w:r w:rsidRPr="00984AF6">
        <w:t xml:space="preserve">, je </w:t>
      </w:r>
      <w:r w:rsidR="007F4BE4">
        <w:rPr>
          <w:lang w:val="cs-CZ"/>
        </w:rPr>
        <w:t>Prodávající</w:t>
      </w:r>
      <w:r w:rsidRPr="00984AF6">
        <w:t xml:space="preserve"> oprávněn požadovat od </w:t>
      </w:r>
      <w:r w:rsidR="007F4BE4">
        <w:rPr>
          <w:lang w:val="cs-CZ"/>
        </w:rPr>
        <w:t>Kupujícího</w:t>
      </w:r>
      <w:r w:rsidRPr="00984AF6">
        <w:t xml:space="preserve"> zaplacení smluvní pokuty ve výši 50.000,- Kč.</w:t>
      </w:r>
    </w:p>
    <w:p w:rsidR="006E7B04" w:rsidRPr="00984AF6" w:rsidRDefault="006E7B04" w:rsidP="0024476E">
      <w:pPr>
        <w:pStyle w:val="Zkladntext"/>
        <w:numPr>
          <w:ilvl w:val="1"/>
          <w:numId w:val="1"/>
        </w:numPr>
        <w:tabs>
          <w:tab w:val="left" w:pos="567"/>
        </w:tabs>
        <w:spacing w:before="120" w:after="120"/>
        <w:ind w:left="567" w:hanging="567"/>
        <w:rPr>
          <w:sz w:val="22"/>
          <w:szCs w:val="22"/>
        </w:rPr>
      </w:pPr>
      <w:r w:rsidRPr="00984AF6">
        <w:rPr>
          <w:sz w:val="22"/>
          <w:szCs w:val="22"/>
        </w:rPr>
        <w:t>Vyúčtování smluvní pokuty musí být zasláno doporučeně s</w:t>
      </w:r>
      <w:r w:rsidR="00DF0B41" w:rsidRPr="00984AF6">
        <w:rPr>
          <w:sz w:val="22"/>
          <w:szCs w:val="22"/>
        </w:rPr>
        <w:t> </w:t>
      </w:r>
      <w:r w:rsidRPr="00984AF6">
        <w:rPr>
          <w:sz w:val="22"/>
          <w:szCs w:val="22"/>
        </w:rPr>
        <w:t>dodejkou</w:t>
      </w:r>
      <w:r w:rsidR="00DF0B41" w:rsidRPr="00984AF6">
        <w:rPr>
          <w:sz w:val="22"/>
          <w:szCs w:val="22"/>
        </w:rPr>
        <w:t>.</w:t>
      </w:r>
      <w:r w:rsidRPr="00984AF6">
        <w:rPr>
          <w:sz w:val="22"/>
          <w:szCs w:val="22"/>
        </w:rPr>
        <w:t xml:space="preserve"> </w:t>
      </w:r>
      <w:r w:rsidR="00DF0B41" w:rsidRPr="00984AF6">
        <w:rPr>
          <w:sz w:val="22"/>
          <w:szCs w:val="22"/>
        </w:rPr>
        <w:t>S</w:t>
      </w:r>
      <w:r w:rsidRPr="00984AF6">
        <w:rPr>
          <w:sz w:val="22"/>
          <w:szCs w:val="22"/>
        </w:rPr>
        <w:t xml:space="preserve">mluvní pokuta je splatná ve lhůtě 30 </w:t>
      </w:r>
      <w:r w:rsidR="00D90A85" w:rsidRPr="00984AF6">
        <w:rPr>
          <w:sz w:val="22"/>
          <w:szCs w:val="22"/>
        </w:rPr>
        <w:t xml:space="preserve">(slovy: třiceti) </w:t>
      </w:r>
      <w:r w:rsidRPr="00984AF6">
        <w:rPr>
          <w:sz w:val="22"/>
          <w:szCs w:val="22"/>
        </w:rPr>
        <w:t>kalendářních dnů ode dne doručení vyúčtování.</w:t>
      </w:r>
    </w:p>
    <w:p w:rsidR="006C5D27" w:rsidRDefault="007372D8" w:rsidP="0024476E">
      <w:pPr>
        <w:pStyle w:val="Zkladntext"/>
        <w:numPr>
          <w:ilvl w:val="1"/>
          <w:numId w:val="1"/>
        </w:numPr>
        <w:tabs>
          <w:tab w:val="left" w:pos="567"/>
        </w:tabs>
        <w:spacing w:before="120" w:after="120"/>
        <w:ind w:left="567" w:hanging="567"/>
        <w:rPr>
          <w:sz w:val="22"/>
          <w:szCs w:val="22"/>
        </w:rPr>
      </w:pPr>
      <w:r w:rsidRPr="00984AF6">
        <w:rPr>
          <w:sz w:val="22"/>
          <w:szCs w:val="22"/>
        </w:rPr>
        <w:t>Uplatněním smluvní pokuty není dotčeno právo na náhradu skutečné škody a ušlého zisku v plné výši.</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lastRenderedPageBreak/>
        <w:t>Další ujednání</w:t>
      </w:r>
    </w:p>
    <w:p w:rsidR="003C4F0B" w:rsidRPr="00984AF6" w:rsidRDefault="00446136" w:rsidP="0024476E">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Kupující prohlašuje, že </w:t>
      </w:r>
      <w:r w:rsidR="007F4BE4">
        <w:rPr>
          <w:sz w:val="22"/>
          <w:szCs w:val="22"/>
          <w:lang w:val="cs-CZ"/>
        </w:rPr>
        <w:t>Vozidla</w:t>
      </w:r>
      <w:r w:rsidRPr="00984AF6">
        <w:rPr>
          <w:sz w:val="22"/>
          <w:szCs w:val="22"/>
        </w:rPr>
        <w:t xml:space="preserve"> kupuje ve stavu, v jakém stojí a leží ve smyslu § </w:t>
      </w:r>
      <w:r w:rsidR="004A5873" w:rsidRPr="00984AF6">
        <w:rPr>
          <w:sz w:val="22"/>
          <w:szCs w:val="22"/>
          <w:lang w:val="cs-CZ"/>
        </w:rPr>
        <w:t>1918</w:t>
      </w:r>
      <w:r w:rsidRPr="00984AF6">
        <w:rPr>
          <w:sz w:val="22"/>
          <w:szCs w:val="22"/>
        </w:rPr>
        <w:t xml:space="preserve"> </w:t>
      </w:r>
      <w:r w:rsidR="007F4BE4">
        <w:rPr>
          <w:sz w:val="22"/>
          <w:szCs w:val="22"/>
          <w:lang w:val="cs-CZ"/>
        </w:rPr>
        <w:t>Občanského</w:t>
      </w:r>
      <w:r w:rsidRPr="00984AF6">
        <w:rPr>
          <w:sz w:val="22"/>
          <w:szCs w:val="22"/>
        </w:rPr>
        <w:t xml:space="preserve"> zákon</w:t>
      </w:r>
      <w:r w:rsidR="004A5873" w:rsidRPr="00984AF6">
        <w:rPr>
          <w:sz w:val="22"/>
          <w:szCs w:val="22"/>
          <w:lang w:val="cs-CZ"/>
        </w:rPr>
        <w:t>íku</w:t>
      </w:r>
      <w:r w:rsidRPr="00984AF6">
        <w:rPr>
          <w:sz w:val="22"/>
          <w:szCs w:val="22"/>
        </w:rPr>
        <w:t>.</w:t>
      </w:r>
    </w:p>
    <w:p w:rsidR="00D47FE9" w:rsidRPr="00FC1CC8" w:rsidRDefault="00D47FE9" w:rsidP="0024476E">
      <w:pPr>
        <w:pStyle w:val="Zkladntext"/>
        <w:numPr>
          <w:ilvl w:val="1"/>
          <w:numId w:val="1"/>
        </w:numPr>
        <w:tabs>
          <w:tab w:val="left" w:pos="567"/>
        </w:tabs>
        <w:spacing w:before="120" w:after="120"/>
        <w:ind w:left="567" w:hanging="567"/>
        <w:rPr>
          <w:sz w:val="22"/>
          <w:szCs w:val="22"/>
        </w:rPr>
      </w:pPr>
      <w:r w:rsidRPr="00FC1CC8">
        <w:rPr>
          <w:sz w:val="22"/>
          <w:szCs w:val="22"/>
        </w:rPr>
        <w:t xml:space="preserve">Zároveň </w:t>
      </w:r>
      <w:r w:rsidR="007F4BE4" w:rsidRPr="00FC1CC8">
        <w:rPr>
          <w:sz w:val="22"/>
          <w:szCs w:val="22"/>
        </w:rPr>
        <w:t>K</w:t>
      </w:r>
      <w:r w:rsidR="00446136" w:rsidRPr="00FC1CC8">
        <w:rPr>
          <w:sz w:val="22"/>
          <w:szCs w:val="22"/>
        </w:rPr>
        <w:t xml:space="preserve">upující </w:t>
      </w:r>
      <w:r w:rsidRPr="00FC1CC8">
        <w:rPr>
          <w:sz w:val="22"/>
          <w:szCs w:val="22"/>
        </w:rPr>
        <w:t xml:space="preserve">tímto bere na vědomí, že změnou vlastníka zaniká pojištění povinného ručení </w:t>
      </w:r>
      <w:r w:rsidR="007F4BE4" w:rsidRPr="00FC1CC8">
        <w:rPr>
          <w:sz w:val="22"/>
          <w:szCs w:val="22"/>
        </w:rPr>
        <w:t>V</w:t>
      </w:r>
      <w:r w:rsidRPr="00FC1CC8">
        <w:rPr>
          <w:sz w:val="22"/>
          <w:szCs w:val="22"/>
        </w:rPr>
        <w:t xml:space="preserve">ozidla, a že je povinen </w:t>
      </w:r>
      <w:r w:rsidR="007F4BE4" w:rsidRPr="00FC1CC8">
        <w:rPr>
          <w:sz w:val="22"/>
          <w:szCs w:val="22"/>
        </w:rPr>
        <w:t>V</w:t>
      </w:r>
      <w:r w:rsidRPr="00FC1CC8">
        <w:rPr>
          <w:sz w:val="22"/>
          <w:szCs w:val="22"/>
        </w:rPr>
        <w:t>ozidlo pojistit.</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Vzájemný styk</w:t>
      </w:r>
      <w:r w:rsidR="001420B0" w:rsidRPr="00984AF6">
        <w:rPr>
          <w:rFonts w:cs="Times New Roman"/>
          <w:sz w:val="22"/>
          <w:szCs w:val="22"/>
        </w:rPr>
        <w:t xml:space="preserve">, </w:t>
      </w:r>
      <w:r w:rsidRPr="00984AF6">
        <w:rPr>
          <w:rFonts w:cs="Times New Roman"/>
          <w:sz w:val="22"/>
          <w:szCs w:val="22"/>
        </w:rPr>
        <w:t>doručování</w:t>
      </w:r>
      <w:r w:rsidR="001420B0" w:rsidRPr="00984AF6">
        <w:rPr>
          <w:rFonts w:cs="Times New Roman"/>
          <w:sz w:val="22"/>
          <w:szCs w:val="22"/>
        </w:rPr>
        <w:t>, ochrana důvěrných informací</w:t>
      </w:r>
    </w:p>
    <w:p w:rsidR="00EF2F4A" w:rsidRPr="00984AF6" w:rsidRDefault="001C3AEA" w:rsidP="0024476E">
      <w:pPr>
        <w:pStyle w:val="Zkladntext"/>
        <w:numPr>
          <w:ilvl w:val="1"/>
          <w:numId w:val="1"/>
        </w:numPr>
        <w:tabs>
          <w:tab w:val="left" w:pos="567"/>
        </w:tabs>
        <w:spacing w:before="120" w:after="120"/>
        <w:ind w:left="567" w:hanging="567"/>
        <w:rPr>
          <w:sz w:val="22"/>
          <w:szCs w:val="22"/>
        </w:rPr>
      </w:pPr>
      <w:r w:rsidRPr="00984AF6">
        <w:rPr>
          <w:sz w:val="22"/>
          <w:szCs w:val="22"/>
        </w:rPr>
        <w:t>Všechna oznámení podle této</w:t>
      </w:r>
      <w:r w:rsidR="00AD3E8D" w:rsidRPr="00984AF6">
        <w:rPr>
          <w:sz w:val="22"/>
          <w:szCs w:val="22"/>
        </w:rPr>
        <w:t xml:space="preserve"> </w:t>
      </w:r>
      <w:r w:rsidR="007F4BE4">
        <w:rPr>
          <w:sz w:val="22"/>
          <w:szCs w:val="22"/>
        </w:rPr>
        <w:t>Smlouvy</w:t>
      </w:r>
      <w:r w:rsidRPr="00984AF6">
        <w:rPr>
          <w:sz w:val="22"/>
          <w:szCs w:val="22"/>
        </w:rPr>
        <w:t xml:space="preserve"> budou předávána písemně a budou doručována osobně, nebo doporučeně s dodejkou ve všech případech </w:t>
      </w:r>
      <w:r w:rsidR="007F4BE4">
        <w:rPr>
          <w:sz w:val="22"/>
          <w:szCs w:val="22"/>
        </w:rPr>
        <w:t>S</w:t>
      </w:r>
      <w:r w:rsidR="00AD3E8D" w:rsidRPr="00984AF6">
        <w:rPr>
          <w:sz w:val="22"/>
          <w:szCs w:val="22"/>
        </w:rPr>
        <w:t xml:space="preserve">mluvním </w:t>
      </w:r>
      <w:r w:rsidRPr="00984AF6">
        <w:rPr>
          <w:sz w:val="22"/>
          <w:szCs w:val="22"/>
        </w:rPr>
        <w:t xml:space="preserve">stranám této </w:t>
      </w:r>
      <w:r w:rsidR="007F4BE4">
        <w:rPr>
          <w:sz w:val="22"/>
          <w:szCs w:val="22"/>
        </w:rPr>
        <w:t>Smlouvy</w:t>
      </w:r>
      <w:r w:rsidRPr="00984AF6">
        <w:rPr>
          <w:sz w:val="22"/>
          <w:szCs w:val="22"/>
        </w:rPr>
        <w:t xml:space="preserve"> na jejich příslušné adresy uvedené níže, nebo na takové adresy, které si </w:t>
      </w:r>
      <w:r w:rsidR="009A7387" w:rsidRPr="00984AF6">
        <w:rPr>
          <w:sz w:val="22"/>
          <w:szCs w:val="22"/>
        </w:rPr>
        <w:t xml:space="preserve">smluvní </w:t>
      </w:r>
      <w:r w:rsidRPr="00984AF6">
        <w:rPr>
          <w:sz w:val="22"/>
          <w:szCs w:val="22"/>
        </w:rPr>
        <w:t xml:space="preserve">strany sdělí podle ustanovení této </w:t>
      </w:r>
      <w:r w:rsidR="007F4BE4">
        <w:rPr>
          <w:sz w:val="22"/>
          <w:szCs w:val="22"/>
        </w:rPr>
        <w:t>Smlouvy.</w:t>
      </w:r>
    </w:p>
    <w:p w:rsidR="006E7B04" w:rsidRPr="00984AF6" w:rsidRDefault="006E7B04"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Dnem doručení písemností odeslaných na základě této </w:t>
      </w:r>
      <w:r w:rsidR="007F4BE4">
        <w:rPr>
          <w:sz w:val="22"/>
          <w:szCs w:val="22"/>
        </w:rPr>
        <w:t>Smlouvy</w:t>
      </w:r>
      <w:r w:rsidRPr="00984AF6">
        <w:rPr>
          <w:sz w:val="22"/>
          <w:szCs w:val="22"/>
        </w:rPr>
        <w:t xml:space="preserve"> nebo v souvislosti s touto </w:t>
      </w:r>
      <w:r w:rsidR="007F4BE4">
        <w:rPr>
          <w:sz w:val="22"/>
          <w:szCs w:val="22"/>
        </w:rPr>
        <w:t>Smlouvou</w:t>
      </w:r>
      <w:r w:rsidRPr="00984AF6">
        <w:rPr>
          <w:sz w:val="22"/>
          <w:szCs w:val="22"/>
        </w:rPr>
        <w:t>, pokud není prokázán jiný den doručení, se rozumí poslední den lhůty, ve které byla písemnost pro adresáta uložena u provozovatele poštovních služeb a to i tehdy, jestliže se adresát o jejím uložení nedověděl.</w:t>
      </w:r>
      <w:r w:rsidR="004A5873" w:rsidRPr="00984AF6">
        <w:rPr>
          <w:sz w:val="22"/>
          <w:szCs w:val="22"/>
        </w:rPr>
        <w:t xml:space="preserve"> Ustanovení § 573 </w:t>
      </w:r>
      <w:r w:rsidR="007F4BE4">
        <w:rPr>
          <w:sz w:val="22"/>
          <w:szCs w:val="22"/>
        </w:rPr>
        <w:t>O</w:t>
      </w:r>
      <w:r w:rsidR="004A5873" w:rsidRPr="00984AF6">
        <w:rPr>
          <w:sz w:val="22"/>
          <w:szCs w:val="22"/>
        </w:rPr>
        <w:t>bčanského zákoníku se nepoužije.</w:t>
      </w:r>
    </w:p>
    <w:p w:rsidR="001C3AEA" w:rsidRPr="00984AF6" w:rsidRDefault="001C3AEA" w:rsidP="0024476E">
      <w:pPr>
        <w:pStyle w:val="Zkladntext"/>
        <w:numPr>
          <w:ilvl w:val="1"/>
          <w:numId w:val="1"/>
        </w:numPr>
        <w:tabs>
          <w:tab w:val="left" w:pos="567"/>
        </w:tabs>
        <w:spacing w:before="120" w:after="120"/>
        <w:ind w:left="567" w:hanging="567"/>
        <w:rPr>
          <w:sz w:val="22"/>
          <w:szCs w:val="22"/>
        </w:rPr>
      </w:pPr>
      <w:r w:rsidRPr="00984AF6">
        <w:rPr>
          <w:sz w:val="22"/>
          <w:szCs w:val="22"/>
        </w:rPr>
        <w:t>Oznámení budou zasílána na adresy:</w:t>
      </w:r>
    </w:p>
    <w:p w:rsidR="00ED5BB0" w:rsidRPr="00ED5BB0" w:rsidRDefault="0024476E" w:rsidP="00ED5BB0">
      <w:pPr>
        <w:pStyle w:val="Prosttext"/>
        <w:tabs>
          <w:tab w:val="left" w:pos="567"/>
        </w:tabs>
        <w:ind w:left="567" w:hanging="567"/>
        <w:rPr>
          <w:rFonts w:ascii="Times New Roman" w:eastAsia="Times New Roman" w:hAnsi="Times New Roman"/>
          <w:sz w:val="22"/>
          <w:szCs w:val="22"/>
          <w:highlight w:val="yellow"/>
          <w:lang w:val="cs-CZ" w:eastAsia="cs-CZ"/>
        </w:rPr>
      </w:pPr>
      <w:r>
        <w:rPr>
          <w:rFonts w:ascii="Times New Roman" w:eastAsia="Times New Roman" w:hAnsi="Times New Roman"/>
          <w:sz w:val="22"/>
          <w:szCs w:val="22"/>
          <w:lang w:val="cs-CZ" w:eastAsia="cs-CZ"/>
        </w:rPr>
        <w:tab/>
      </w:r>
      <w:r w:rsidR="00EF2F4A" w:rsidRPr="00F017F7">
        <w:rPr>
          <w:rFonts w:ascii="Times New Roman" w:eastAsia="Times New Roman" w:hAnsi="Times New Roman"/>
          <w:sz w:val="22"/>
          <w:szCs w:val="22"/>
          <w:lang w:eastAsia="cs-CZ"/>
        </w:rPr>
        <w:t>Prodávajícího</w:t>
      </w:r>
      <w:r w:rsidR="001C3AEA" w:rsidRPr="00F017F7">
        <w:rPr>
          <w:rFonts w:ascii="Times New Roman" w:eastAsia="Times New Roman" w:hAnsi="Times New Roman"/>
          <w:sz w:val="22"/>
          <w:szCs w:val="22"/>
          <w:lang w:eastAsia="cs-CZ"/>
        </w:rPr>
        <w:t>:</w:t>
      </w:r>
      <w:r w:rsidR="00107BFB" w:rsidRPr="00F017F7">
        <w:rPr>
          <w:rFonts w:ascii="Times New Roman" w:eastAsia="Times New Roman" w:hAnsi="Times New Roman"/>
          <w:sz w:val="22"/>
          <w:szCs w:val="22"/>
          <w:lang w:val="cs-CZ" w:eastAsia="cs-CZ"/>
        </w:rPr>
        <w:t xml:space="preserve"> </w:t>
      </w:r>
      <w:r w:rsidR="00ED5BB0" w:rsidRPr="00F017F7">
        <w:rPr>
          <w:rFonts w:ascii="Times New Roman" w:eastAsia="Times New Roman" w:hAnsi="Times New Roman"/>
          <w:sz w:val="22"/>
          <w:szCs w:val="22"/>
          <w:lang w:eastAsia="cs-CZ"/>
        </w:rPr>
        <w:t>Politických vězňů 909/4,</w:t>
      </w:r>
      <w:r w:rsidR="00ED5BB0" w:rsidRPr="00F017F7">
        <w:rPr>
          <w:rFonts w:ascii="Times New Roman" w:eastAsia="Times New Roman" w:hAnsi="Times New Roman"/>
          <w:sz w:val="22"/>
          <w:szCs w:val="22"/>
          <w:lang w:val="cs-CZ" w:eastAsia="cs-CZ"/>
        </w:rPr>
        <w:t xml:space="preserve"> </w:t>
      </w:r>
      <w:r w:rsidR="00ED5BB0" w:rsidRPr="00F017F7">
        <w:rPr>
          <w:rFonts w:ascii="Times New Roman" w:eastAsia="Times New Roman" w:hAnsi="Times New Roman"/>
          <w:sz w:val="22"/>
          <w:szCs w:val="22"/>
          <w:lang w:eastAsia="cs-CZ"/>
        </w:rPr>
        <w:t>Praha 1, Poštovní přihrádka 99</w:t>
      </w:r>
      <w:r w:rsidR="00ED5BB0" w:rsidRPr="00F017F7">
        <w:rPr>
          <w:rFonts w:ascii="Times New Roman" w:eastAsia="Times New Roman" w:hAnsi="Times New Roman"/>
          <w:sz w:val="22"/>
          <w:szCs w:val="22"/>
          <w:lang w:val="cs-CZ" w:eastAsia="cs-CZ"/>
        </w:rPr>
        <w:t>, 225 99 Praha 025</w:t>
      </w:r>
    </w:p>
    <w:p w:rsidR="00D90A85" w:rsidRPr="00DD79FB" w:rsidRDefault="00107BFB" w:rsidP="00DD79FB">
      <w:pPr>
        <w:pStyle w:val="Prosttext"/>
        <w:tabs>
          <w:tab w:val="left" w:pos="567"/>
        </w:tabs>
        <w:ind w:left="567" w:hanging="567"/>
        <w:rPr>
          <w:sz w:val="22"/>
          <w:szCs w:val="22"/>
          <w:highlight w:val="yellow"/>
        </w:rPr>
      </w:pPr>
      <w:r w:rsidRPr="00984AF6">
        <w:rPr>
          <w:sz w:val="22"/>
          <w:szCs w:val="22"/>
        </w:rPr>
        <w:tab/>
      </w:r>
      <w:r w:rsidR="00D90A85" w:rsidRPr="00ED5BB0">
        <w:rPr>
          <w:rFonts w:ascii="Times New Roman" w:eastAsia="Times New Roman" w:hAnsi="Times New Roman"/>
          <w:sz w:val="22"/>
          <w:szCs w:val="22"/>
          <w:highlight w:val="yellow"/>
          <w:lang w:eastAsia="cs-CZ"/>
        </w:rPr>
        <w:t>Kupujícího:</w:t>
      </w:r>
      <w:r w:rsidRPr="0067602B">
        <w:rPr>
          <w:sz w:val="22"/>
          <w:szCs w:val="22"/>
          <w:highlight w:val="yellow"/>
        </w:rPr>
        <w:t xml:space="preserve"> </w:t>
      </w:r>
      <w:r w:rsidR="00AA783F" w:rsidRPr="00AA783F">
        <w:rPr>
          <w:sz w:val="22"/>
          <w:szCs w:val="22"/>
          <w:highlight w:val="yellow"/>
        </w:rPr>
        <w:t>XXX</w:t>
      </w:r>
    </w:p>
    <w:p w:rsidR="001C3AEA" w:rsidRPr="00984AF6" w:rsidRDefault="001C3AEA"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Kontaktními osobami pro jednání v rámci této </w:t>
      </w:r>
      <w:r w:rsidR="007F4BE4">
        <w:rPr>
          <w:sz w:val="22"/>
          <w:szCs w:val="22"/>
        </w:rPr>
        <w:t>Smlouvy</w:t>
      </w:r>
      <w:r w:rsidRPr="00984AF6">
        <w:rPr>
          <w:sz w:val="22"/>
          <w:szCs w:val="22"/>
        </w:rPr>
        <w:t xml:space="preserve"> jsou:</w:t>
      </w:r>
    </w:p>
    <w:p w:rsidR="00AA783F" w:rsidRDefault="00C54183" w:rsidP="00AA783F">
      <w:pPr>
        <w:pStyle w:val="Zkladntext"/>
        <w:tabs>
          <w:tab w:val="left" w:pos="567"/>
        </w:tabs>
        <w:ind w:left="567" w:hanging="567"/>
        <w:jc w:val="left"/>
        <w:rPr>
          <w:sz w:val="22"/>
          <w:szCs w:val="22"/>
        </w:rPr>
      </w:pPr>
      <w:r>
        <w:rPr>
          <w:sz w:val="22"/>
          <w:szCs w:val="22"/>
        </w:rPr>
        <w:tab/>
      </w:r>
      <w:r w:rsidR="0024476E" w:rsidRPr="00F017F7">
        <w:rPr>
          <w:sz w:val="22"/>
          <w:szCs w:val="22"/>
        </w:rPr>
        <w:t>Za prodávajícího:</w:t>
      </w:r>
      <w:r w:rsidR="00107BFB" w:rsidRPr="00F017F7">
        <w:rPr>
          <w:sz w:val="22"/>
          <w:szCs w:val="22"/>
        </w:rPr>
        <w:t xml:space="preserve"> </w:t>
      </w:r>
      <w:r w:rsidR="00AA783F" w:rsidRPr="00AA783F">
        <w:rPr>
          <w:sz w:val="22"/>
          <w:szCs w:val="22"/>
          <w:highlight w:val="yellow"/>
        </w:rPr>
        <w:t>XXX</w:t>
      </w:r>
    </w:p>
    <w:p w:rsidR="001C3AEA" w:rsidRPr="00984AF6" w:rsidRDefault="00222DEB" w:rsidP="00AA783F">
      <w:pPr>
        <w:pStyle w:val="Zkladntext"/>
        <w:tabs>
          <w:tab w:val="left" w:pos="567"/>
        </w:tabs>
        <w:ind w:left="567" w:hanging="567"/>
        <w:jc w:val="left"/>
        <w:rPr>
          <w:sz w:val="22"/>
          <w:szCs w:val="22"/>
        </w:rPr>
      </w:pPr>
      <w:r w:rsidRPr="001E30CD">
        <w:rPr>
          <w:sz w:val="22"/>
          <w:szCs w:val="22"/>
        </w:rPr>
        <w:tab/>
      </w:r>
      <w:r w:rsidR="001C3AEA" w:rsidRPr="0067602B">
        <w:rPr>
          <w:sz w:val="22"/>
          <w:szCs w:val="22"/>
          <w:highlight w:val="yellow"/>
        </w:rPr>
        <w:t xml:space="preserve">Za </w:t>
      </w:r>
      <w:r w:rsidR="00EF2F4A" w:rsidRPr="0067602B">
        <w:rPr>
          <w:sz w:val="22"/>
          <w:szCs w:val="22"/>
          <w:highlight w:val="yellow"/>
        </w:rPr>
        <w:t>kupujícího</w:t>
      </w:r>
      <w:r w:rsidR="001C3AEA" w:rsidRPr="0067602B">
        <w:rPr>
          <w:sz w:val="22"/>
          <w:szCs w:val="22"/>
          <w:highlight w:val="yellow"/>
        </w:rPr>
        <w:t>:</w:t>
      </w:r>
      <w:r w:rsidR="0024476E" w:rsidRPr="0067602B">
        <w:rPr>
          <w:sz w:val="22"/>
          <w:szCs w:val="22"/>
          <w:highlight w:val="yellow"/>
        </w:rPr>
        <w:t xml:space="preserve"> </w:t>
      </w:r>
      <w:r w:rsidR="00AA783F" w:rsidRPr="00AA783F">
        <w:rPr>
          <w:sz w:val="22"/>
          <w:szCs w:val="22"/>
          <w:highlight w:val="yellow"/>
        </w:rPr>
        <w:t>XXX</w:t>
      </w:r>
      <w:bookmarkStart w:id="0" w:name="_GoBack"/>
      <w:bookmarkEnd w:id="0"/>
    </w:p>
    <w:p w:rsidR="00B55857" w:rsidRPr="00984AF6" w:rsidRDefault="001420B0" w:rsidP="0024476E">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Smluvní strany sjednávají, že veškeré </w:t>
      </w:r>
      <w:r w:rsidR="00297E1C" w:rsidRPr="00984AF6">
        <w:rPr>
          <w:sz w:val="22"/>
          <w:szCs w:val="22"/>
          <w:lang w:val="cs-CZ"/>
        </w:rPr>
        <w:t xml:space="preserve">konkurenčně významné, určitelné, ocenitelné a v příslušných obchodních kruzích běžně nedostupné </w:t>
      </w:r>
      <w:r w:rsidRPr="00984AF6">
        <w:rPr>
          <w:sz w:val="22"/>
          <w:szCs w:val="22"/>
        </w:rPr>
        <w:t xml:space="preserve">skutečnosti </w:t>
      </w:r>
      <w:r w:rsidR="000121AF" w:rsidRPr="00984AF6">
        <w:rPr>
          <w:sz w:val="22"/>
          <w:szCs w:val="22"/>
        </w:rPr>
        <w:t xml:space="preserve">související se </w:t>
      </w:r>
      <w:r w:rsidR="007F4BE4">
        <w:rPr>
          <w:sz w:val="22"/>
          <w:szCs w:val="22"/>
          <w:lang w:val="cs-CZ"/>
        </w:rPr>
        <w:t>S</w:t>
      </w:r>
      <w:r w:rsidRPr="00984AF6">
        <w:rPr>
          <w:sz w:val="22"/>
          <w:szCs w:val="22"/>
        </w:rPr>
        <w:t>mluvními stranami</w:t>
      </w:r>
      <w:r w:rsidR="00297E1C" w:rsidRPr="00984AF6">
        <w:rPr>
          <w:sz w:val="22"/>
          <w:szCs w:val="22"/>
          <w:lang w:val="cs-CZ"/>
        </w:rPr>
        <w:t xml:space="preserve">, a jejichž vlastník zajišťuje ve svém zájmu odpovídajícím způsobem jejich utajení, jsou považovány za obchodní tajemství. Smluvní strany se zavazují zachovat mlčenlivost o obchodním tajemství druhé </w:t>
      </w:r>
      <w:r w:rsidR="007F4BE4">
        <w:rPr>
          <w:sz w:val="22"/>
          <w:szCs w:val="22"/>
          <w:lang w:val="cs-CZ"/>
        </w:rPr>
        <w:t>S</w:t>
      </w:r>
      <w:r w:rsidR="00297E1C" w:rsidRPr="00984AF6">
        <w:rPr>
          <w:sz w:val="22"/>
          <w:szCs w:val="22"/>
          <w:lang w:val="cs-CZ"/>
        </w:rPr>
        <w:t>mluvní strany, a dále o skutečnostech a informacích, které označí jako</w:t>
      </w:r>
      <w:r w:rsidRPr="00984AF6">
        <w:rPr>
          <w:sz w:val="22"/>
          <w:szCs w:val="22"/>
        </w:rPr>
        <w:t xml:space="preserve"> důvěrné</w:t>
      </w:r>
      <w:r w:rsidR="00AD1D65" w:rsidRPr="00984AF6">
        <w:rPr>
          <w:sz w:val="22"/>
          <w:szCs w:val="22"/>
        </w:rPr>
        <w:t xml:space="preserve">. </w:t>
      </w:r>
      <w:r w:rsidR="00297E1C" w:rsidRPr="00984AF6">
        <w:rPr>
          <w:sz w:val="22"/>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Pr="00984AF6">
        <w:rPr>
          <w:sz w:val="22"/>
          <w:szCs w:val="22"/>
        </w:rPr>
        <w:t xml:space="preserve">. </w:t>
      </w:r>
    </w:p>
    <w:p w:rsidR="00B55857" w:rsidRPr="00984AF6" w:rsidRDefault="00B55857" w:rsidP="0024476E">
      <w:pPr>
        <w:pStyle w:val="Odstavec2"/>
        <w:numPr>
          <w:ilvl w:val="1"/>
          <w:numId w:val="1"/>
        </w:numPr>
        <w:tabs>
          <w:tab w:val="left" w:pos="567"/>
        </w:tabs>
        <w:spacing w:before="120" w:line="240" w:lineRule="auto"/>
        <w:ind w:left="567" w:hanging="567"/>
        <w:rPr>
          <w:sz w:val="22"/>
          <w:szCs w:val="22"/>
        </w:rPr>
      </w:pPr>
      <w:r w:rsidRPr="00984AF6">
        <w:rPr>
          <w:bCs/>
          <w:kern w:val="28"/>
          <w:sz w:val="22"/>
          <w:szCs w:val="22"/>
        </w:rPr>
        <w:t xml:space="preserve">V případě porušení </w:t>
      </w:r>
      <w:r w:rsidRPr="00984AF6">
        <w:rPr>
          <w:sz w:val="22"/>
          <w:szCs w:val="22"/>
        </w:rPr>
        <w:t xml:space="preserve">obchodního tajemství ve smyslu § 2985 </w:t>
      </w:r>
      <w:r w:rsidR="007F4BE4">
        <w:rPr>
          <w:sz w:val="22"/>
          <w:szCs w:val="22"/>
          <w:lang w:val="cs-CZ"/>
        </w:rPr>
        <w:t>Občanského</w:t>
      </w:r>
      <w:r w:rsidRPr="00984AF6">
        <w:rPr>
          <w:sz w:val="22"/>
          <w:szCs w:val="22"/>
        </w:rPr>
        <w:t xml:space="preserve"> zákoníku, použijí </w:t>
      </w:r>
      <w:r w:rsidR="007F4BE4">
        <w:rPr>
          <w:sz w:val="22"/>
          <w:szCs w:val="22"/>
          <w:lang w:val="cs-CZ"/>
        </w:rPr>
        <w:t>S</w:t>
      </w:r>
      <w:r w:rsidRPr="00984AF6">
        <w:rPr>
          <w:sz w:val="22"/>
          <w:szCs w:val="22"/>
        </w:rPr>
        <w:t>mluvní strany prostředky právní ochrany proti nekalé soutěži.</w:t>
      </w:r>
    </w:p>
    <w:p w:rsidR="00B55857" w:rsidRPr="00984AF6" w:rsidRDefault="00B55857" w:rsidP="0024476E">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Poškozená </w:t>
      </w:r>
      <w:r w:rsidR="007F4BE4">
        <w:rPr>
          <w:sz w:val="22"/>
          <w:szCs w:val="22"/>
          <w:lang w:val="cs-CZ"/>
        </w:rPr>
        <w:t>S</w:t>
      </w:r>
      <w:r w:rsidRPr="00984AF6">
        <w:rPr>
          <w:sz w:val="22"/>
          <w:szCs w:val="22"/>
        </w:rPr>
        <w:t xml:space="preserve">mluvní strana má právo na náhradu újmy, která jí porušením mlčenlivosti druhou </w:t>
      </w:r>
      <w:r w:rsidR="007F4BE4">
        <w:rPr>
          <w:sz w:val="22"/>
          <w:szCs w:val="22"/>
          <w:lang w:val="cs-CZ"/>
        </w:rPr>
        <w:t>S</w:t>
      </w:r>
      <w:r w:rsidR="007F4BE4">
        <w:rPr>
          <w:sz w:val="22"/>
          <w:szCs w:val="22"/>
        </w:rPr>
        <w:t>mluvní stranou vznikne.</w:t>
      </w:r>
    </w:p>
    <w:p w:rsidR="00B55857" w:rsidRPr="00984AF6" w:rsidRDefault="00B55857" w:rsidP="0024476E">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Povinnost plnit ustanovení této </w:t>
      </w:r>
      <w:r w:rsidR="007F4BE4">
        <w:rPr>
          <w:sz w:val="22"/>
          <w:szCs w:val="22"/>
          <w:lang w:val="cs-CZ"/>
        </w:rPr>
        <w:t>Smlouvy</w:t>
      </w:r>
      <w:r w:rsidRPr="00984AF6">
        <w:rPr>
          <w:sz w:val="22"/>
          <w:szCs w:val="22"/>
        </w:rPr>
        <w:t xml:space="preserve"> týkající se obchodního tajemství a důvěrných informací se nevztahuje na informace, které:</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bCs w:val="0"/>
          <w:sz w:val="22"/>
          <w:szCs w:val="22"/>
        </w:rPr>
      </w:pPr>
      <w:r w:rsidRPr="00984AF6">
        <w:rPr>
          <w:rFonts w:ascii="Times New Roman" w:hAnsi="Times New Roman" w:cs="Times New Roman"/>
          <w:b w:val="0"/>
          <w:sz w:val="22"/>
          <w:szCs w:val="22"/>
        </w:rPr>
        <w:t xml:space="preserve">mohou být zveřejněny bez porušení této </w:t>
      </w:r>
      <w:r w:rsidR="007F4BE4">
        <w:rPr>
          <w:rFonts w:ascii="Times New Roman" w:hAnsi="Times New Roman" w:cs="Times New Roman"/>
          <w:b w:val="0"/>
          <w:sz w:val="22"/>
          <w:szCs w:val="22"/>
        </w:rPr>
        <w:t>Smlouvy</w:t>
      </w:r>
      <w:r w:rsidRPr="00984AF6">
        <w:rPr>
          <w:rFonts w:ascii="Times New Roman" w:hAnsi="Times New Roman" w:cs="Times New Roman"/>
          <w:b w:val="0"/>
          <w:sz w:val="22"/>
          <w:szCs w:val="22"/>
        </w:rPr>
        <w:t>,</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 xml:space="preserve">byly písemným souhlasem obou </w:t>
      </w:r>
      <w:r w:rsidR="007F4BE4">
        <w:rPr>
          <w:rFonts w:ascii="Times New Roman" w:hAnsi="Times New Roman" w:cs="Times New Roman"/>
          <w:b w:val="0"/>
          <w:sz w:val="22"/>
          <w:szCs w:val="22"/>
        </w:rPr>
        <w:t>S</w:t>
      </w:r>
      <w:r w:rsidRPr="00984AF6">
        <w:rPr>
          <w:rFonts w:ascii="Times New Roman" w:hAnsi="Times New Roman" w:cs="Times New Roman"/>
          <w:b w:val="0"/>
          <w:sz w:val="22"/>
          <w:szCs w:val="22"/>
        </w:rPr>
        <w:t>mluvních stran zproštěny těchto omezení,</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 xml:space="preserve">jsou známé nebo byly zveřejněny či získány jinak, než následkem zanedbání povinnosti či úmyslným jednáním jedné ze </w:t>
      </w:r>
      <w:r w:rsidR="007F4BE4">
        <w:rPr>
          <w:rFonts w:ascii="Times New Roman" w:hAnsi="Times New Roman" w:cs="Times New Roman"/>
          <w:b w:val="0"/>
          <w:sz w:val="22"/>
          <w:szCs w:val="22"/>
        </w:rPr>
        <w:t>S</w:t>
      </w:r>
      <w:r w:rsidRPr="00984AF6">
        <w:rPr>
          <w:rFonts w:ascii="Times New Roman" w:hAnsi="Times New Roman" w:cs="Times New Roman"/>
          <w:b w:val="0"/>
          <w:sz w:val="22"/>
          <w:szCs w:val="22"/>
        </w:rPr>
        <w:t>mluvních stran,</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 xml:space="preserve">příjemce je zná dříve, než je sdělí </w:t>
      </w:r>
      <w:r w:rsidR="007F4BE4">
        <w:rPr>
          <w:rFonts w:ascii="Times New Roman" w:hAnsi="Times New Roman" w:cs="Times New Roman"/>
          <w:b w:val="0"/>
          <w:sz w:val="22"/>
          <w:szCs w:val="22"/>
        </w:rPr>
        <w:t>S</w:t>
      </w:r>
      <w:r w:rsidRPr="00984AF6">
        <w:rPr>
          <w:rFonts w:ascii="Times New Roman" w:hAnsi="Times New Roman" w:cs="Times New Roman"/>
          <w:b w:val="0"/>
          <w:sz w:val="22"/>
          <w:szCs w:val="22"/>
        </w:rPr>
        <w:t>mluvní strana,</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jsou vyžádány soudem, státním zastupitelstvím, příslušným správním orgánem či orgánem veřejné moci na základě a v souladu se zákonem,</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jsou zveřejněny v souladu a na základě právního předpisu (např. o svobodném přístupu k</w:t>
      </w:r>
      <w:r w:rsidR="00FB08B0" w:rsidRPr="00984AF6">
        <w:rPr>
          <w:rFonts w:ascii="Times New Roman" w:hAnsi="Times New Roman" w:cs="Times New Roman"/>
          <w:b w:val="0"/>
          <w:sz w:val="22"/>
          <w:szCs w:val="22"/>
        </w:rPr>
        <w:t> </w:t>
      </w:r>
      <w:r w:rsidRPr="00984AF6">
        <w:rPr>
          <w:rFonts w:ascii="Times New Roman" w:hAnsi="Times New Roman" w:cs="Times New Roman"/>
          <w:b w:val="0"/>
          <w:sz w:val="22"/>
          <w:szCs w:val="22"/>
        </w:rPr>
        <w:t>informacím</w:t>
      </w:r>
      <w:r w:rsidR="00FB08B0" w:rsidRPr="00984AF6">
        <w:rPr>
          <w:rFonts w:ascii="Times New Roman" w:hAnsi="Times New Roman" w:cs="Times New Roman"/>
          <w:b w:val="0"/>
          <w:sz w:val="22"/>
          <w:szCs w:val="22"/>
        </w:rPr>
        <w:t>, o registru smluv</w:t>
      </w:r>
      <w:r w:rsidRPr="00984AF6">
        <w:rPr>
          <w:rFonts w:ascii="Times New Roman" w:hAnsi="Times New Roman" w:cs="Times New Roman"/>
          <w:b w:val="0"/>
          <w:sz w:val="22"/>
          <w:szCs w:val="22"/>
        </w:rPr>
        <w:t>),</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 xml:space="preserve">je </w:t>
      </w:r>
      <w:r w:rsidR="00106458" w:rsidRPr="00984AF6">
        <w:rPr>
          <w:rFonts w:ascii="Times New Roman" w:hAnsi="Times New Roman" w:cs="Times New Roman"/>
          <w:b w:val="0"/>
          <w:sz w:val="22"/>
          <w:szCs w:val="22"/>
        </w:rPr>
        <w:t>prodávající</w:t>
      </w:r>
      <w:r w:rsidRPr="00984AF6">
        <w:rPr>
          <w:rFonts w:ascii="Times New Roman" w:hAnsi="Times New Roman" w:cs="Times New Roman"/>
          <w:b w:val="0"/>
          <w:sz w:val="22"/>
          <w:szCs w:val="22"/>
        </w:rPr>
        <w:t xml:space="preserve"> povinen poskytnout svému zakladateli.</w:t>
      </w:r>
    </w:p>
    <w:p w:rsidR="00B55857" w:rsidRPr="00984AF6" w:rsidRDefault="00B55857" w:rsidP="001E30CD">
      <w:pPr>
        <w:pStyle w:val="Odstavec2"/>
        <w:numPr>
          <w:ilvl w:val="1"/>
          <w:numId w:val="1"/>
        </w:numPr>
        <w:spacing w:before="120" w:line="240" w:lineRule="auto"/>
        <w:ind w:left="567" w:hanging="567"/>
        <w:rPr>
          <w:sz w:val="22"/>
          <w:szCs w:val="22"/>
        </w:rPr>
      </w:pPr>
      <w:r w:rsidRPr="00984AF6">
        <w:rPr>
          <w:sz w:val="22"/>
          <w:szCs w:val="22"/>
          <w:lang w:val="cs-CZ"/>
        </w:rPr>
        <w:lastRenderedPageBreak/>
        <w:t xml:space="preserve">Povinnost mlčenlivosti trvá bez ohledu na ukončení platnosti této </w:t>
      </w:r>
      <w:r w:rsidR="007F4BE4">
        <w:rPr>
          <w:sz w:val="22"/>
          <w:szCs w:val="22"/>
          <w:lang w:val="cs-CZ"/>
        </w:rPr>
        <w:t>Smlouvy</w:t>
      </w:r>
      <w:r w:rsidRPr="00984AF6">
        <w:rPr>
          <w:sz w:val="22"/>
          <w:szCs w:val="22"/>
          <w:lang w:val="cs-CZ"/>
        </w:rPr>
        <w:t>.</w:t>
      </w:r>
    </w:p>
    <w:p w:rsidR="00B55857" w:rsidRPr="00984AF6" w:rsidRDefault="00B55857" w:rsidP="001E30CD">
      <w:pPr>
        <w:pStyle w:val="Odstavec2"/>
        <w:numPr>
          <w:ilvl w:val="1"/>
          <w:numId w:val="1"/>
        </w:numPr>
        <w:spacing w:before="120" w:line="240" w:lineRule="auto"/>
        <w:ind w:left="567" w:hanging="567"/>
        <w:rPr>
          <w:sz w:val="22"/>
          <w:szCs w:val="22"/>
        </w:rPr>
      </w:pPr>
      <w:r w:rsidRPr="00984AF6">
        <w:rPr>
          <w:sz w:val="22"/>
          <w:szCs w:val="22"/>
        </w:rPr>
        <w:t xml:space="preserve">Smluvní strany berou na vědomí, že tato </w:t>
      </w:r>
      <w:r w:rsidR="007F4BE4">
        <w:rPr>
          <w:sz w:val="22"/>
          <w:szCs w:val="22"/>
          <w:lang w:val="cs-CZ"/>
        </w:rPr>
        <w:t>Smlouva</w:t>
      </w:r>
      <w:r w:rsidRPr="00984AF6">
        <w:rPr>
          <w:sz w:val="22"/>
          <w:szCs w:val="22"/>
        </w:rPr>
        <w:t xml:space="preserve"> bude uveřejněna v registru smluv dle zákona č. 340/2015 Sb., o zvláštních podmínkách účinnosti některých smluv, uveřejňování těchto smluv a o registru smluv (zákon o registru smluv). Dle dohody </w:t>
      </w:r>
      <w:r w:rsidR="007F4BE4">
        <w:rPr>
          <w:sz w:val="22"/>
          <w:szCs w:val="22"/>
          <w:lang w:val="cs-CZ"/>
        </w:rPr>
        <w:t>S</w:t>
      </w:r>
      <w:r w:rsidRPr="00984AF6">
        <w:rPr>
          <w:sz w:val="22"/>
          <w:szCs w:val="22"/>
        </w:rPr>
        <w:t xml:space="preserve">mluvních stran zajistí odeslání této </w:t>
      </w:r>
      <w:r w:rsidR="007F4BE4">
        <w:rPr>
          <w:sz w:val="22"/>
          <w:szCs w:val="22"/>
          <w:lang w:val="cs-CZ"/>
        </w:rPr>
        <w:t>Smlouvy</w:t>
      </w:r>
      <w:r w:rsidRPr="00984AF6">
        <w:rPr>
          <w:sz w:val="22"/>
          <w:szCs w:val="22"/>
        </w:rPr>
        <w:t xml:space="preserve"> správci registru smluv </w:t>
      </w:r>
      <w:r w:rsidR="007F4BE4">
        <w:rPr>
          <w:sz w:val="22"/>
          <w:szCs w:val="22"/>
          <w:lang w:val="cs-CZ"/>
        </w:rPr>
        <w:t>P</w:t>
      </w:r>
      <w:r w:rsidRPr="00984AF6">
        <w:rPr>
          <w:sz w:val="22"/>
          <w:szCs w:val="22"/>
          <w:lang w:val="cs-CZ"/>
        </w:rPr>
        <w:t>rodávající</w:t>
      </w:r>
      <w:r w:rsidRPr="00984AF6">
        <w:rPr>
          <w:sz w:val="22"/>
          <w:szCs w:val="22"/>
        </w:rPr>
        <w:t xml:space="preserve">. </w:t>
      </w:r>
      <w:r w:rsidRPr="00984AF6">
        <w:rPr>
          <w:sz w:val="22"/>
          <w:szCs w:val="22"/>
          <w:lang w:val="cs-CZ"/>
        </w:rPr>
        <w:t>Prodávající</w:t>
      </w:r>
      <w:r w:rsidRPr="00984AF6">
        <w:rPr>
          <w:sz w:val="22"/>
          <w:szCs w:val="22"/>
        </w:rPr>
        <w:t xml:space="preserve"> je oprávněn před odesláním </w:t>
      </w:r>
      <w:r w:rsidR="007F4BE4">
        <w:rPr>
          <w:sz w:val="22"/>
          <w:szCs w:val="22"/>
          <w:lang w:val="cs-CZ"/>
        </w:rPr>
        <w:t>Smlouvy</w:t>
      </w:r>
      <w:r w:rsidRPr="00984AF6">
        <w:rPr>
          <w:sz w:val="22"/>
          <w:szCs w:val="22"/>
        </w:rPr>
        <w:t xml:space="preserve"> správci registru smluv v</w:t>
      </w:r>
      <w:r w:rsidR="007F4BE4">
        <w:rPr>
          <w:sz w:val="22"/>
          <w:szCs w:val="22"/>
          <w:lang w:val="cs-CZ"/>
        </w:rPr>
        <w:t>e Smlouvě</w:t>
      </w:r>
      <w:r w:rsidRPr="00984AF6">
        <w:rPr>
          <w:sz w:val="22"/>
          <w:szCs w:val="22"/>
        </w:rPr>
        <w:t xml:space="preserve"> znečitelnit informace, na něž se nevztahuje </w:t>
      </w:r>
      <w:proofErr w:type="spellStart"/>
      <w:r w:rsidRPr="00984AF6">
        <w:rPr>
          <w:sz w:val="22"/>
          <w:szCs w:val="22"/>
        </w:rPr>
        <w:t>uveřejňovací</w:t>
      </w:r>
      <w:proofErr w:type="spellEnd"/>
      <w:r w:rsidRPr="00984AF6">
        <w:rPr>
          <w:sz w:val="22"/>
          <w:szCs w:val="22"/>
        </w:rPr>
        <w:t xml:space="preserve"> povinnost podle zákona o registru smluv. Zástupci </w:t>
      </w:r>
      <w:r w:rsidR="007F4BE4">
        <w:rPr>
          <w:sz w:val="22"/>
          <w:szCs w:val="22"/>
          <w:lang w:val="cs-CZ"/>
        </w:rPr>
        <w:t>K</w:t>
      </w:r>
      <w:r w:rsidRPr="00984AF6">
        <w:rPr>
          <w:sz w:val="22"/>
          <w:szCs w:val="22"/>
          <w:lang w:val="cs-CZ"/>
        </w:rPr>
        <w:t>upujícího</w:t>
      </w:r>
      <w:r w:rsidRPr="00984AF6">
        <w:rPr>
          <w:sz w:val="22"/>
          <w:szCs w:val="22"/>
        </w:rPr>
        <w:t xml:space="preserve"> podepisující tuto </w:t>
      </w:r>
      <w:r w:rsidR="007F4BE4">
        <w:rPr>
          <w:sz w:val="22"/>
          <w:szCs w:val="22"/>
          <w:lang w:val="cs-CZ"/>
        </w:rPr>
        <w:t>Smlouvu</w:t>
      </w:r>
      <w:r w:rsidRPr="00984AF6">
        <w:rPr>
          <w:sz w:val="22"/>
          <w:szCs w:val="22"/>
        </w:rPr>
        <w:t xml:space="preserve"> udělují svůj výslovný souhlas s tím, že jejich osobní údaje uvedené v záhlaví a u podpisu v této </w:t>
      </w:r>
      <w:r w:rsidR="007F4BE4">
        <w:rPr>
          <w:sz w:val="22"/>
          <w:szCs w:val="22"/>
          <w:lang w:val="cs-CZ"/>
        </w:rPr>
        <w:t>Smlouvě</w:t>
      </w:r>
      <w:r w:rsidRPr="00984AF6">
        <w:rPr>
          <w:sz w:val="22"/>
          <w:szCs w:val="22"/>
        </w:rPr>
        <w:t xml:space="preserve"> budou zveřejněny v registru smluv.</w:t>
      </w:r>
    </w:p>
    <w:p w:rsidR="001C3AEA" w:rsidRPr="00984AF6" w:rsidRDefault="00222DEB"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 xml:space="preserve">Doba </w:t>
      </w:r>
      <w:r w:rsidR="00C13EA0" w:rsidRPr="00984AF6">
        <w:rPr>
          <w:rFonts w:cs="Times New Roman"/>
          <w:sz w:val="22"/>
          <w:szCs w:val="22"/>
        </w:rPr>
        <w:t>t</w:t>
      </w:r>
      <w:r w:rsidR="00732B17" w:rsidRPr="00984AF6">
        <w:rPr>
          <w:rFonts w:cs="Times New Roman"/>
          <w:sz w:val="22"/>
          <w:szCs w:val="22"/>
        </w:rPr>
        <w:t xml:space="preserve">rvání </w:t>
      </w:r>
      <w:r w:rsidR="00AD3E8D" w:rsidRPr="00984AF6">
        <w:rPr>
          <w:rFonts w:cs="Times New Roman"/>
          <w:sz w:val="22"/>
          <w:szCs w:val="22"/>
        </w:rPr>
        <w:t xml:space="preserve">kupní </w:t>
      </w:r>
      <w:r w:rsidR="00732B17" w:rsidRPr="00984AF6">
        <w:rPr>
          <w:rFonts w:cs="Times New Roman"/>
          <w:sz w:val="22"/>
          <w:szCs w:val="22"/>
        </w:rPr>
        <w:t>smlouvy</w:t>
      </w:r>
    </w:p>
    <w:p w:rsidR="00732B17" w:rsidRPr="00984AF6" w:rsidRDefault="00732B17"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Tato </w:t>
      </w:r>
      <w:r w:rsidR="007F4BE4">
        <w:rPr>
          <w:sz w:val="22"/>
          <w:szCs w:val="22"/>
        </w:rPr>
        <w:t>Smlouva</w:t>
      </w:r>
      <w:r w:rsidRPr="00984AF6">
        <w:rPr>
          <w:sz w:val="22"/>
          <w:szCs w:val="22"/>
        </w:rPr>
        <w:t xml:space="preserve"> nabývá platnosti </w:t>
      </w:r>
      <w:r w:rsidR="00EF2F4A" w:rsidRPr="00984AF6">
        <w:rPr>
          <w:sz w:val="22"/>
          <w:szCs w:val="22"/>
        </w:rPr>
        <w:t xml:space="preserve">a účinnosti </w:t>
      </w:r>
      <w:r w:rsidRPr="00984AF6">
        <w:rPr>
          <w:sz w:val="22"/>
          <w:szCs w:val="22"/>
        </w:rPr>
        <w:t xml:space="preserve">dnem podpisu obou </w:t>
      </w:r>
      <w:r w:rsidR="007F4BE4">
        <w:rPr>
          <w:sz w:val="22"/>
          <w:szCs w:val="22"/>
        </w:rPr>
        <w:t>S</w:t>
      </w:r>
      <w:r w:rsidRPr="00984AF6">
        <w:rPr>
          <w:sz w:val="22"/>
          <w:szCs w:val="22"/>
        </w:rPr>
        <w:t>mluvních stran.</w:t>
      </w:r>
    </w:p>
    <w:p w:rsidR="000327D9" w:rsidRPr="00984AF6" w:rsidRDefault="000327D9"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Účinnost této </w:t>
      </w:r>
      <w:r w:rsidR="007F4BE4">
        <w:rPr>
          <w:sz w:val="22"/>
          <w:szCs w:val="22"/>
        </w:rPr>
        <w:t>Smlouvy</w:t>
      </w:r>
      <w:r w:rsidRPr="00984AF6">
        <w:rPr>
          <w:sz w:val="22"/>
          <w:szCs w:val="22"/>
        </w:rPr>
        <w:t xml:space="preserve"> lze </w:t>
      </w:r>
      <w:r w:rsidR="00844AA7" w:rsidRPr="00984AF6">
        <w:rPr>
          <w:sz w:val="22"/>
          <w:szCs w:val="22"/>
        </w:rPr>
        <w:t xml:space="preserve">předčasně </w:t>
      </w:r>
      <w:r w:rsidRPr="00984AF6">
        <w:rPr>
          <w:sz w:val="22"/>
          <w:szCs w:val="22"/>
        </w:rPr>
        <w:t xml:space="preserve">ukončit písemnou dohodou </w:t>
      </w:r>
      <w:r w:rsidR="007F4BE4">
        <w:rPr>
          <w:sz w:val="22"/>
          <w:szCs w:val="22"/>
        </w:rPr>
        <w:t>S</w:t>
      </w:r>
      <w:r w:rsidRPr="00984AF6">
        <w:rPr>
          <w:sz w:val="22"/>
          <w:szCs w:val="22"/>
        </w:rPr>
        <w:t>mluvních stran a dále odstoupením z důvodů uvedených v zákoně</w:t>
      </w:r>
      <w:r w:rsidR="0024476E">
        <w:rPr>
          <w:sz w:val="22"/>
          <w:szCs w:val="22"/>
        </w:rPr>
        <w:t xml:space="preserve"> nebo v</w:t>
      </w:r>
      <w:r w:rsidR="007F4BE4">
        <w:rPr>
          <w:sz w:val="22"/>
          <w:szCs w:val="22"/>
        </w:rPr>
        <w:t>e</w:t>
      </w:r>
      <w:r w:rsidR="0024476E">
        <w:rPr>
          <w:sz w:val="22"/>
          <w:szCs w:val="22"/>
        </w:rPr>
        <w:t xml:space="preserve"> </w:t>
      </w:r>
      <w:r w:rsidR="007F4BE4">
        <w:rPr>
          <w:sz w:val="22"/>
          <w:szCs w:val="22"/>
        </w:rPr>
        <w:t>Smlouvě</w:t>
      </w:r>
      <w:r w:rsidR="0024476E">
        <w:rPr>
          <w:sz w:val="22"/>
          <w:szCs w:val="22"/>
        </w:rPr>
        <w:t>, zejména:</w:t>
      </w:r>
    </w:p>
    <w:p w:rsidR="000327D9" w:rsidRPr="00984AF6" w:rsidRDefault="000327D9" w:rsidP="0024476E">
      <w:pPr>
        <w:numPr>
          <w:ilvl w:val="0"/>
          <w:numId w:val="5"/>
        </w:numPr>
        <w:tabs>
          <w:tab w:val="clear" w:pos="360"/>
          <w:tab w:val="left" w:pos="993"/>
        </w:tabs>
        <w:spacing w:before="120" w:after="120"/>
        <w:ind w:left="993" w:hanging="426"/>
        <w:jc w:val="both"/>
        <w:rPr>
          <w:sz w:val="22"/>
          <w:szCs w:val="22"/>
        </w:rPr>
      </w:pPr>
      <w:r w:rsidRPr="00984AF6">
        <w:rPr>
          <w:sz w:val="22"/>
          <w:szCs w:val="22"/>
        </w:rPr>
        <w:t xml:space="preserve">odstoupením </w:t>
      </w:r>
      <w:r w:rsidR="007F4BE4">
        <w:rPr>
          <w:sz w:val="22"/>
          <w:szCs w:val="22"/>
        </w:rPr>
        <w:t>P</w:t>
      </w:r>
      <w:r w:rsidRPr="00984AF6">
        <w:rPr>
          <w:sz w:val="22"/>
          <w:szCs w:val="22"/>
        </w:rPr>
        <w:t xml:space="preserve">rodávajícího, pokud </w:t>
      </w:r>
      <w:r w:rsidR="007F4BE4">
        <w:rPr>
          <w:sz w:val="22"/>
          <w:szCs w:val="22"/>
        </w:rPr>
        <w:t>K</w:t>
      </w:r>
      <w:r w:rsidRPr="00984AF6">
        <w:rPr>
          <w:sz w:val="22"/>
          <w:szCs w:val="22"/>
        </w:rPr>
        <w:t>upující bude déle než 20 (slovy: dvacet) kalendářních dnů v prodlení s úhradou kupní ceny</w:t>
      </w:r>
      <w:r w:rsidR="0024476E">
        <w:rPr>
          <w:sz w:val="22"/>
          <w:szCs w:val="22"/>
        </w:rPr>
        <w:t>;</w:t>
      </w:r>
    </w:p>
    <w:p w:rsidR="000327D9" w:rsidRPr="00984AF6" w:rsidRDefault="000327D9" w:rsidP="0024476E">
      <w:pPr>
        <w:numPr>
          <w:ilvl w:val="0"/>
          <w:numId w:val="5"/>
        </w:numPr>
        <w:tabs>
          <w:tab w:val="clear" w:pos="360"/>
          <w:tab w:val="left" w:pos="993"/>
        </w:tabs>
        <w:spacing w:before="120" w:after="120"/>
        <w:ind w:left="993" w:hanging="426"/>
        <w:jc w:val="both"/>
        <w:rPr>
          <w:sz w:val="22"/>
          <w:szCs w:val="22"/>
        </w:rPr>
      </w:pPr>
      <w:r w:rsidRPr="00984AF6">
        <w:rPr>
          <w:sz w:val="22"/>
          <w:szCs w:val="22"/>
        </w:rPr>
        <w:t xml:space="preserve">odstoupením </w:t>
      </w:r>
      <w:r w:rsidR="007F4BE4">
        <w:rPr>
          <w:sz w:val="22"/>
          <w:szCs w:val="22"/>
        </w:rPr>
        <w:t>P</w:t>
      </w:r>
      <w:r w:rsidRPr="00984AF6">
        <w:rPr>
          <w:sz w:val="22"/>
          <w:szCs w:val="22"/>
        </w:rPr>
        <w:t xml:space="preserve">rodávajícího, pokud je </w:t>
      </w:r>
      <w:r w:rsidR="007F4BE4">
        <w:rPr>
          <w:sz w:val="22"/>
          <w:szCs w:val="22"/>
        </w:rPr>
        <w:t>K</w:t>
      </w:r>
      <w:r w:rsidRPr="00984AF6">
        <w:rPr>
          <w:sz w:val="22"/>
          <w:szCs w:val="22"/>
        </w:rPr>
        <w:t>upující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w:t>
      </w:r>
      <w:r w:rsidR="00C54183">
        <w:rPr>
          <w:sz w:val="22"/>
          <w:szCs w:val="22"/>
        </w:rPr>
        <w:t xml:space="preserve"> zvláštních právních předpisů.</w:t>
      </w:r>
    </w:p>
    <w:p w:rsidR="00A44EF2" w:rsidRDefault="00A44EF2" w:rsidP="0024476E">
      <w:pPr>
        <w:pStyle w:val="Odstavec2"/>
        <w:numPr>
          <w:ilvl w:val="1"/>
          <w:numId w:val="1"/>
        </w:numPr>
        <w:tabs>
          <w:tab w:val="left" w:pos="567"/>
        </w:tabs>
        <w:spacing w:before="120" w:line="240" w:lineRule="auto"/>
        <w:ind w:left="567" w:hanging="567"/>
        <w:rPr>
          <w:sz w:val="22"/>
          <w:szCs w:val="22"/>
          <w:lang w:val="cs-CZ"/>
        </w:rPr>
      </w:pPr>
      <w:r w:rsidRPr="00984AF6">
        <w:rPr>
          <w:sz w:val="22"/>
          <w:szCs w:val="22"/>
          <w:lang w:val="cs-CZ"/>
        </w:rPr>
        <w:t xml:space="preserve">Odstoupení je účinné od okamžiku, kdy je doručeno písemné prohlášení jedné </w:t>
      </w:r>
      <w:r w:rsidR="007F4BE4">
        <w:rPr>
          <w:sz w:val="22"/>
          <w:szCs w:val="22"/>
          <w:lang w:val="cs-CZ"/>
        </w:rPr>
        <w:t>S</w:t>
      </w:r>
      <w:r w:rsidRPr="00984AF6">
        <w:rPr>
          <w:sz w:val="22"/>
          <w:szCs w:val="22"/>
          <w:lang w:val="cs-CZ"/>
        </w:rPr>
        <w:t>mluvní strany</w:t>
      </w:r>
      <w:r w:rsidR="00CF6670" w:rsidRPr="00984AF6">
        <w:rPr>
          <w:sz w:val="22"/>
          <w:szCs w:val="22"/>
          <w:lang w:val="cs-CZ"/>
        </w:rPr>
        <w:t xml:space="preserve"> </w:t>
      </w:r>
      <w:r w:rsidRPr="00984AF6">
        <w:rPr>
          <w:sz w:val="22"/>
          <w:szCs w:val="22"/>
          <w:lang w:val="cs-CZ"/>
        </w:rPr>
        <w:t xml:space="preserve">o odstoupení od </w:t>
      </w:r>
      <w:r w:rsidR="007F4BE4">
        <w:rPr>
          <w:sz w:val="22"/>
          <w:szCs w:val="22"/>
          <w:lang w:val="cs-CZ"/>
        </w:rPr>
        <w:t>Smlouvy</w:t>
      </w:r>
      <w:r w:rsidRPr="00984AF6">
        <w:rPr>
          <w:sz w:val="22"/>
          <w:szCs w:val="22"/>
          <w:lang w:val="cs-CZ"/>
        </w:rPr>
        <w:t xml:space="preserve"> druhé </w:t>
      </w:r>
      <w:r w:rsidR="007F4BE4">
        <w:rPr>
          <w:sz w:val="22"/>
          <w:szCs w:val="22"/>
          <w:lang w:val="cs-CZ"/>
        </w:rPr>
        <w:t>S</w:t>
      </w:r>
      <w:r w:rsidRPr="00984AF6">
        <w:rPr>
          <w:sz w:val="22"/>
          <w:szCs w:val="22"/>
          <w:lang w:val="cs-CZ"/>
        </w:rPr>
        <w:t xml:space="preserve">mluvní straně. V případě odstoupení od </w:t>
      </w:r>
      <w:r w:rsidR="007F4BE4">
        <w:rPr>
          <w:sz w:val="22"/>
          <w:szCs w:val="22"/>
          <w:lang w:val="cs-CZ"/>
        </w:rPr>
        <w:t>Smlouvy</w:t>
      </w:r>
      <w:r w:rsidRPr="00984AF6">
        <w:rPr>
          <w:sz w:val="22"/>
          <w:szCs w:val="22"/>
          <w:lang w:val="cs-CZ"/>
        </w:rPr>
        <w:t xml:space="preserve"> si </w:t>
      </w:r>
      <w:r w:rsidR="007F4BE4">
        <w:rPr>
          <w:sz w:val="22"/>
          <w:szCs w:val="22"/>
          <w:lang w:val="cs-CZ"/>
        </w:rPr>
        <w:t>S</w:t>
      </w:r>
      <w:r w:rsidRPr="00984AF6">
        <w:rPr>
          <w:sz w:val="22"/>
          <w:szCs w:val="22"/>
          <w:lang w:val="cs-CZ"/>
        </w:rPr>
        <w:t xml:space="preserve">mluvní strany nebudou vracet plnění řádně poskytnutá ke dni účinnosti odstoupení od </w:t>
      </w:r>
      <w:r w:rsidR="007F4BE4">
        <w:rPr>
          <w:sz w:val="22"/>
          <w:szCs w:val="22"/>
          <w:lang w:val="cs-CZ"/>
        </w:rPr>
        <w:t>Smlouvy</w:t>
      </w:r>
      <w:r w:rsidRPr="00984AF6">
        <w:rPr>
          <w:sz w:val="22"/>
          <w:szCs w:val="22"/>
          <w:lang w:val="cs-CZ"/>
        </w:rPr>
        <w:t>.</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Zá</w:t>
      </w:r>
      <w:r w:rsidR="00CF5F3A" w:rsidRPr="00984AF6">
        <w:rPr>
          <w:rFonts w:cs="Times New Roman"/>
          <w:sz w:val="22"/>
          <w:szCs w:val="22"/>
        </w:rPr>
        <w:t>věrečná ustanovení</w:t>
      </w:r>
    </w:p>
    <w:p w:rsidR="00986033" w:rsidRPr="00984AF6" w:rsidRDefault="00986033"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Tato </w:t>
      </w:r>
      <w:r w:rsidR="007F4BE4">
        <w:rPr>
          <w:sz w:val="22"/>
          <w:szCs w:val="22"/>
        </w:rPr>
        <w:t>Smlouva</w:t>
      </w:r>
      <w:r w:rsidRPr="00984AF6">
        <w:rPr>
          <w:sz w:val="22"/>
          <w:szCs w:val="22"/>
        </w:rPr>
        <w:t xml:space="preserve"> se řídí právním řádem České republiky. </w:t>
      </w:r>
      <w:r w:rsidR="00222DEB" w:rsidRPr="00984AF6">
        <w:rPr>
          <w:sz w:val="22"/>
          <w:szCs w:val="22"/>
        </w:rPr>
        <w:t xml:space="preserve">Veškeré spory mezi </w:t>
      </w:r>
      <w:r w:rsidR="007F4BE4">
        <w:rPr>
          <w:sz w:val="22"/>
          <w:szCs w:val="22"/>
        </w:rPr>
        <w:t>S</w:t>
      </w:r>
      <w:r w:rsidR="00222DEB" w:rsidRPr="00984AF6">
        <w:rPr>
          <w:sz w:val="22"/>
          <w:szCs w:val="22"/>
        </w:rPr>
        <w:t xml:space="preserve">mluvními stranami vzniklé z této </w:t>
      </w:r>
      <w:r w:rsidR="007F4BE4">
        <w:rPr>
          <w:sz w:val="22"/>
          <w:szCs w:val="22"/>
        </w:rPr>
        <w:t>Smlouvy</w:t>
      </w:r>
      <w:r w:rsidR="00222DEB" w:rsidRPr="00984AF6">
        <w:rPr>
          <w:sz w:val="22"/>
          <w:szCs w:val="22"/>
        </w:rPr>
        <w:t xml:space="preserve"> nebo v souvislosti s ní, budou řešeny pokud možno nejprve smírně. </w:t>
      </w:r>
      <w:r w:rsidRPr="00984AF6">
        <w:rPr>
          <w:sz w:val="22"/>
          <w:szCs w:val="22"/>
        </w:rPr>
        <w:t xml:space="preserve">Smluvní strany se dohodly, že místně příslušným soudem pro řešení případných sporů bude soud příslušný dle místa sídla </w:t>
      </w:r>
      <w:r w:rsidR="007F4BE4">
        <w:rPr>
          <w:sz w:val="22"/>
          <w:szCs w:val="22"/>
        </w:rPr>
        <w:t>P</w:t>
      </w:r>
      <w:r w:rsidR="00D84C73" w:rsidRPr="00984AF6">
        <w:rPr>
          <w:sz w:val="22"/>
          <w:szCs w:val="22"/>
        </w:rPr>
        <w:t>rodávajícího</w:t>
      </w:r>
      <w:r w:rsidRPr="00984AF6">
        <w:rPr>
          <w:sz w:val="22"/>
          <w:szCs w:val="22"/>
        </w:rPr>
        <w:t>.</w:t>
      </w:r>
    </w:p>
    <w:p w:rsidR="00222DEB" w:rsidRPr="00984AF6" w:rsidRDefault="007F4BE4" w:rsidP="0024476E">
      <w:pPr>
        <w:pStyle w:val="Odstavec2"/>
        <w:numPr>
          <w:ilvl w:val="1"/>
          <w:numId w:val="1"/>
        </w:numPr>
        <w:tabs>
          <w:tab w:val="left" w:pos="567"/>
        </w:tabs>
        <w:spacing w:before="120" w:line="240" w:lineRule="auto"/>
        <w:ind w:left="567" w:hanging="567"/>
        <w:rPr>
          <w:sz w:val="22"/>
          <w:szCs w:val="22"/>
        </w:rPr>
      </w:pPr>
      <w:r>
        <w:rPr>
          <w:sz w:val="22"/>
          <w:szCs w:val="22"/>
          <w:lang w:val="cs-CZ"/>
        </w:rPr>
        <w:t>Smlouvu</w:t>
      </w:r>
      <w:r w:rsidR="00222DEB" w:rsidRPr="00984AF6">
        <w:rPr>
          <w:sz w:val="22"/>
          <w:szCs w:val="22"/>
        </w:rPr>
        <w:t xml:space="preserve"> lze měnit pouze výslovným písemným ujednáním </w:t>
      </w:r>
      <w:r>
        <w:rPr>
          <w:sz w:val="22"/>
          <w:szCs w:val="22"/>
          <w:lang w:val="cs-CZ"/>
        </w:rPr>
        <w:t>S</w:t>
      </w:r>
      <w:r w:rsidR="00222DEB" w:rsidRPr="00984AF6">
        <w:rPr>
          <w:sz w:val="22"/>
          <w:szCs w:val="22"/>
        </w:rPr>
        <w:t xml:space="preserve">mluvních stran, podepsaným oprávněnými zástupci </w:t>
      </w:r>
      <w:r>
        <w:rPr>
          <w:sz w:val="22"/>
          <w:szCs w:val="22"/>
          <w:lang w:val="cs-CZ"/>
        </w:rPr>
        <w:t>S</w:t>
      </w:r>
      <w:r w:rsidR="00222DEB" w:rsidRPr="00984AF6">
        <w:rPr>
          <w:sz w:val="22"/>
          <w:szCs w:val="22"/>
        </w:rPr>
        <w:t>mluvních stran. Tato ujednání budou nazývána „Dodatek Kupní smlouvy“ a budou číslována vzes</w:t>
      </w:r>
      <w:r>
        <w:rPr>
          <w:sz w:val="22"/>
          <w:szCs w:val="22"/>
        </w:rPr>
        <w:t>tupnou číselnou řadou. Jakákoli</w:t>
      </w:r>
      <w:r w:rsidR="00222DEB" w:rsidRPr="00984AF6">
        <w:rPr>
          <w:sz w:val="22"/>
          <w:szCs w:val="22"/>
        </w:rPr>
        <w:t xml:space="preserve"> </w:t>
      </w:r>
      <w:r>
        <w:rPr>
          <w:sz w:val="22"/>
          <w:szCs w:val="22"/>
          <w:lang w:val="cs-CZ"/>
        </w:rPr>
        <w:t>S</w:t>
      </w:r>
      <w:r w:rsidR="00222DEB" w:rsidRPr="00984AF6">
        <w:rPr>
          <w:sz w:val="22"/>
          <w:szCs w:val="22"/>
        </w:rPr>
        <w:t xml:space="preserve">mluvní strana je oprávněna vyvolat jednání k doplnění či změně této </w:t>
      </w:r>
      <w:r>
        <w:rPr>
          <w:sz w:val="22"/>
          <w:szCs w:val="22"/>
          <w:lang w:val="cs-CZ"/>
        </w:rPr>
        <w:t>Smlouvy</w:t>
      </w:r>
      <w:r w:rsidR="00222DEB" w:rsidRPr="00984AF6">
        <w:rPr>
          <w:sz w:val="22"/>
          <w:szCs w:val="22"/>
        </w:rPr>
        <w:t xml:space="preserve">. Předloží-li některá ze </w:t>
      </w:r>
      <w:r>
        <w:rPr>
          <w:sz w:val="22"/>
          <w:szCs w:val="22"/>
          <w:lang w:val="cs-CZ"/>
        </w:rPr>
        <w:t>S</w:t>
      </w:r>
      <w:r w:rsidR="00222DEB" w:rsidRPr="00984AF6">
        <w:rPr>
          <w:sz w:val="22"/>
          <w:szCs w:val="22"/>
        </w:rPr>
        <w:t xml:space="preserve">mluvních stran návrh na změnu formou písemného dodatku </w:t>
      </w:r>
      <w:r>
        <w:rPr>
          <w:sz w:val="22"/>
          <w:szCs w:val="22"/>
          <w:lang w:val="cs-CZ"/>
        </w:rPr>
        <w:t>Smlouvy</w:t>
      </w:r>
      <w:r w:rsidR="00222DEB" w:rsidRPr="00984AF6">
        <w:rPr>
          <w:sz w:val="22"/>
          <w:szCs w:val="22"/>
        </w:rPr>
        <w:t xml:space="preserve">, je druhá </w:t>
      </w:r>
      <w:r>
        <w:rPr>
          <w:sz w:val="22"/>
          <w:szCs w:val="22"/>
          <w:lang w:val="cs-CZ"/>
        </w:rPr>
        <w:t>S</w:t>
      </w:r>
      <w:r w:rsidR="00222DEB" w:rsidRPr="00984AF6">
        <w:rPr>
          <w:sz w:val="22"/>
          <w:szCs w:val="22"/>
        </w:rPr>
        <w:t xml:space="preserve">mluvní strana povinna se k návrhu vyjádřit nejpozději do </w:t>
      </w:r>
      <w:r w:rsidR="0008521C" w:rsidRPr="00984AF6">
        <w:rPr>
          <w:sz w:val="22"/>
          <w:szCs w:val="22"/>
          <w:lang w:val="cs-CZ"/>
        </w:rPr>
        <w:t xml:space="preserve">15 (slovy: </w:t>
      </w:r>
      <w:r w:rsidR="00222DEB" w:rsidRPr="00984AF6">
        <w:rPr>
          <w:sz w:val="22"/>
          <w:szCs w:val="22"/>
        </w:rPr>
        <w:t>patnácti</w:t>
      </w:r>
      <w:r w:rsidR="0008521C" w:rsidRPr="00984AF6">
        <w:rPr>
          <w:sz w:val="22"/>
          <w:szCs w:val="22"/>
          <w:lang w:val="cs-CZ"/>
        </w:rPr>
        <w:t>)</w:t>
      </w:r>
      <w:r w:rsidR="00222DEB" w:rsidRPr="00984AF6">
        <w:rPr>
          <w:sz w:val="22"/>
          <w:szCs w:val="22"/>
        </w:rPr>
        <w:t xml:space="preserve"> </w:t>
      </w:r>
      <w:r w:rsidR="0008521C" w:rsidRPr="00984AF6">
        <w:rPr>
          <w:sz w:val="22"/>
          <w:szCs w:val="22"/>
          <w:lang w:val="cs-CZ"/>
        </w:rPr>
        <w:t xml:space="preserve">kalendářních </w:t>
      </w:r>
      <w:r w:rsidR="00222DEB" w:rsidRPr="00984AF6">
        <w:rPr>
          <w:sz w:val="22"/>
          <w:szCs w:val="22"/>
        </w:rPr>
        <w:t>dnů ode dne následujíc</w:t>
      </w:r>
      <w:r>
        <w:rPr>
          <w:sz w:val="22"/>
          <w:szCs w:val="22"/>
        </w:rPr>
        <w:t>ího po doručení návrhu dodatku.</w:t>
      </w:r>
    </w:p>
    <w:p w:rsidR="00B52735" w:rsidRPr="00984AF6" w:rsidRDefault="009C245A"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Pokud jakákoliv ustanovení nebo jakékoliv části ustanovení </w:t>
      </w:r>
      <w:r w:rsidR="007F4BE4">
        <w:rPr>
          <w:sz w:val="22"/>
          <w:szCs w:val="22"/>
        </w:rPr>
        <w:t>Smlouvy</w:t>
      </w:r>
      <w:r w:rsidRPr="00984AF6">
        <w:rPr>
          <w:sz w:val="22"/>
          <w:szCs w:val="22"/>
        </w:rPr>
        <w:t xml:space="preserve"> budou považovány za neplatné nebo nevymahatelné, nebude mít taková neplatnost nebo nevymahatelnost za následek neplatnost nebo nevymahatelnost celé </w:t>
      </w:r>
      <w:r w:rsidR="007F4BE4">
        <w:rPr>
          <w:sz w:val="22"/>
          <w:szCs w:val="22"/>
        </w:rPr>
        <w:t>Smlouvy</w:t>
      </w:r>
      <w:r w:rsidRPr="00984AF6">
        <w:rPr>
          <w:sz w:val="22"/>
          <w:szCs w:val="22"/>
        </w:rPr>
        <w:t xml:space="preserve">, ale celá </w:t>
      </w:r>
      <w:r w:rsidR="007F4BE4">
        <w:rPr>
          <w:sz w:val="22"/>
          <w:szCs w:val="22"/>
        </w:rPr>
        <w:t>Smlouva</w:t>
      </w:r>
      <w:r w:rsidRPr="00984AF6">
        <w:rPr>
          <w:sz w:val="22"/>
          <w:szCs w:val="22"/>
        </w:rPr>
        <w:t xml:space="preserve"> se bude vykládat tak, jako kdyby neobsahovala příslušná neplatná nebo nevymahatelná ustanovení nebo části ustanovení a práva a povinnosti </w:t>
      </w:r>
      <w:r w:rsidR="007F4BE4">
        <w:rPr>
          <w:sz w:val="22"/>
          <w:szCs w:val="22"/>
        </w:rPr>
        <w:t>S</w:t>
      </w:r>
      <w:r w:rsidRPr="00984AF6">
        <w:rPr>
          <w:sz w:val="22"/>
          <w:szCs w:val="22"/>
        </w:rPr>
        <w:t>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rsidR="004A5873" w:rsidRPr="00984AF6" w:rsidRDefault="004A5873" w:rsidP="0024476E">
      <w:pPr>
        <w:pStyle w:val="Zkladntext"/>
        <w:numPr>
          <w:ilvl w:val="1"/>
          <w:numId w:val="1"/>
        </w:numPr>
        <w:tabs>
          <w:tab w:val="left" w:pos="567"/>
        </w:tabs>
        <w:spacing w:before="120" w:after="120"/>
        <w:ind w:left="567" w:hanging="567"/>
        <w:rPr>
          <w:sz w:val="22"/>
          <w:szCs w:val="22"/>
        </w:rPr>
      </w:pPr>
      <w:r w:rsidRPr="00984AF6">
        <w:rPr>
          <w:sz w:val="22"/>
          <w:szCs w:val="22"/>
        </w:rPr>
        <w:lastRenderedPageBreak/>
        <w:t xml:space="preserve">Smluvní strany potvrzují, že si </w:t>
      </w:r>
      <w:r w:rsidR="004D4C3F" w:rsidRPr="00984AF6">
        <w:rPr>
          <w:sz w:val="22"/>
          <w:szCs w:val="22"/>
        </w:rPr>
        <w:t xml:space="preserve">při uzavírání </w:t>
      </w:r>
      <w:r w:rsidR="007F4BE4">
        <w:rPr>
          <w:sz w:val="22"/>
          <w:szCs w:val="22"/>
        </w:rPr>
        <w:t>Smlouvy</w:t>
      </w:r>
      <w:r w:rsidRPr="00984AF6">
        <w:rPr>
          <w:sz w:val="22"/>
          <w:szCs w:val="22"/>
        </w:rPr>
        <w:t xml:space="preserve"> vzájemně sdělily všechny skutkové a právní okolnosti, o nichž ví nebo vědět musí, tak, aby se každá ze </w:t>
      </w:r>
      <w:r w:rsidR="007F4BE4">
        <w:rPr>
          <w:sz w:val="22"/>
          <w:szCs w:val="22"/>
        </w:rPr>
        <w:t>S</w:t>
      </w:r>
      <w:r w:rsidRPr="00984AF6">
        <w:rPr>
          <w:sz w:val="22"/>
          <w:szCs w:val="22"/>
        </w:rPr>
        <w:t xml:space="preserve">mluvních stran mohla přesvědčit o možnosti uzavřít platnou </w:t>
      </w:r>
      <w:r w:rsidR="00AD3E8D" w:rsidRPr="00984AF6">
        <w:rPr>
          <w:sz w:val="22"/>
          <w:szCs w:val="22"/>
        </w:rPr>
        <w:t xml:space="preserve">kupní </w:t>
      </w:r>
      <w:r w:rsidR="004D4C3F" w:rsidRPr="00984AF6">
        <w:rPr>
          <w:sz w:val="22"/>
          <w:szCs w:val="22"/>
        </w:rPr>
        <w:t>s</w:t>
      </w:r>
      <w:r w:rsidRPr="00984AF6">
        <w:rPr>
          <w:sz w:val="22"/>
          <w:szCs w:val="22"/>
        </w:rPr>
        <w:t>mlouvu</w:t>
      </w:r>
      <w:r w:rsidR="006C34E8" w:rsidRPr="00984AF6">
        <w:rPr>
          <w:sz w:val="22"/>
          <w:szCs w:val="22"/>
        </w:rPr>
        <w:t>,</w:t>
      </w:r>
      <w:r w:rsidRPr="00984AF6">
        <w:rPr>
          <w:sz w:val="22"/>
          <w:szCs w:val="22"/>
        </w:rPr>
        <w:t xml:space="preserve"> a aby byl každé ze </w:t>
      </w:r>
      <w:r w:rsidR="007F4BE4">
        <w:rPr>
          <w:sz w:val="22"/>
          <w:szCs w:val="22"/>
        </w:rPr>
        <w:t>S</w:t>
      </w:r>
      <w:r w:rsidRPr="00984AF6">
        <w:rPr>
          <w:sz w:val="22"/>
          <w:szCs w:val="22"/>
        </w:rPr>
        <w:t xml:space="preserve">mluvních stran zřejmý zájem druhé </w:t>
      </w:r>
      <w:r w:rsidR="007F4BE4">
        <w:rPr>
          <w:sz w:val="22"/>
          <w:szCs w:val="22"/>
        </w:rPr>
        <w:t>S</w:t>
      </w:r>
      <w:r w:rsidRPr="00984AF6">
        <w:rPr>
          <w:sz w:val="22"/>
          <w:szCs w:val="22"/>
        </w:rPr>
        <w:t xml:space="preserve">mluvní strany </w:t>
      </w:r>
      <w:r w:rsidR="00AD3E8D" w:rsidRPr="00984AF6">
        <w:rPr>
          <w:sz w:val="22"/>
          <w:szCs w:val="22"/>
        </w:rPr>
        <w:t>kupní s</w:t>
      </w:r>
      <w:r w:rsidR="007F4BE4">
        <w:rPr>
          <w:sz w:val="22"/>
          <w:szCs w:val="22"/>
        </w:rPr>
        <w:t>mlouvu uzavřít.</w:t>
      </w:r>
    </w:p>
    <w:p w:rsidR="004A5873" w:rsidRPr="00984AF6" w:rsidRDefault="00CF0D08" w:rsidP="0024476E">
      <w:pPr>
        <w:pStyle w:val="Zkladntext"/>
        <w:numPr>
          <w:ilvl w:val="1"/>
          <w:numId w:val="1"/>
        </w:numPr>
        <w:tabs>
          <w:tab w:val="left" w:pos="567"/>
        </w:tabs>
        <w:spacing w:before="120" w:after="120"/>
        <w:ind w:left="567" w:hanging="567"/>
        <w:rPr>
          <w:sz w:val="22"/>
          <w:szCs w:val="22"/>
        </w:rPr>
      </w:pPr>
      <w:r w:rsidRPr="00984AF6">
        <w:rPr>
          <w:sz w:val="22"/>
          <w:szCs w:val="22"/>
        </w:rPr>
        <w:t>Kupující prohlašuje a potvrzuje, že na sebe přebírá nebezpečí změny okolností ve smyslu ustanovení § 1765 odst. </w:t>
      </w:r>
      <w:r w:rsidR="00FC0F47" w:rsidRPr="00984AF6">
        <w:rPr>
          <w:sz w:val="22"/>
          <w:szCs w:val="22"/>
        </w:rPr>
        <w:t xml:space="preserve">2 </w:t>
      </w:r>
      <w:r w:rsidR="007F4BE4">
        <w:rPr>
          <w:sz w:val="22"/>
          <w:szCs w:val="22"/>
        </w:rPr>
        <w:t>O</w:t>
      </w:r>
      <w:r w:rsidRPr="00984AF6">
        <w:rPr>
          <w:sz w:val="22"/>
          <w:szCs w:val="22"/>
        </w:rPr>
        <w:t>bčanského zákoníku.</w:t>
      </w:r>
    </w:p>
    <w:p w:rsidR="00986033" w:rsidRPr="00984AF6" w:rsidRDefault="00986033"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Tato </w:t>
      </w:r>
      <w:r w:rsidR="007F4BE4">
        <w:rPr>
          <w:sz w:val="22"/>
          <w:szCs w:val="22"/>
        </w:rPr>
        <w:t>Smlouva</w:t>
      </w:r>
      <w:r w:rsidRPr="00984AF6">
        <w:rPr>
          <w:sz w:val="22"/>
          <w:szCs w:val="22"/>
        </w:rPr>
        <w:t xml:space="preserve"> je vyhotovena ve </w:t>
      </w:r>
      <w:r w:rsidR="00D84C73" w:rsidRPr="00984AF6">
        <w:rPr>
          <w:sz w:val="22"/>
          <w:szCs w:val="22"/>
        </w:rPr>
        <w:t>3</w:t>
      </w:r>
      <w:r w:rsidRPr="00984AF6">
        <w:rPr>
          <w:sz w:val="22"/>
          <w:szCs w:val="22"/>
        </w:rPr>
        <w:t xml:space="preserve"> (slovy: </w:t>
      </w:r>
      <w:r w:rsidR="00D84C73" w:rsidRPr="00984AF6">
        <w:rPr>
          <w:sz w:val="22"/>
          <w:szCs w:val="22"/>
        </w:rPr>
        <w:t>třech</w:t>
      </w:r>
      <w:r w:rsidR="00270BB4" w:rsidRPr="00984AF6">
        <w:rPr>
          <w:sz w:val="22"/>
          <w:szCs w:val="22"/>
        </w:rPr>
        <w:t>)</w:t>
      </w:r>
      <w:r w:rsidRPr="00984AF6">
        <w:rPr>
          <w:sz w:val="22"/>
          <w:szCs w:val="22"/>
        </w:rPr>
        <w:t xml:space="preserve"> stejnopisech, z nichž </w:t>
      </w:r>
      <w:r w:rsidR="007F4BE4">
        <w:rPr>
          <w:sz w:val="22"/>
          <w:szCs w:val="22"/>
        </w:rPr>
        <w:t>P</w:t>
      </w:r>
      <w:r w:rsidR="00222DEB" w:rsidRPr="00984AF6">
        <w:rPr>
          <w:sz w:val="22"/>
          <w:szCs w:val="22"/>
        </w:rPr>
        <w:t>rodávající</w:t>
      </w:r>
      <w:r w:rsidRPr="00984AF6">
        <w:rPr>
          <w:sz w:val="22"/>
          <w:szCs w:val="22"/>
        </w:rPr>
        <w:t xml:space="preserve"> obdrží </w:t>
      </w:r>
      <w:r w:rsidR="009209D0" w:rsidRPr="00984AF6">
        <w:rPr>
          <w:sz w:val="22"/>
          <w:szCs w:val="22"/>
        </w:rPr>
        <w:t xml:space="preserve">2 (slovy: </w:t>
      </w:r>
      <w:r w:rsidRPr="00984AF6">
        <w:rPr>
          <w:sz w:val="22"/>
          <w:szCs w:val="22"/>
        </w:rPr>
        <w:t>dv</w:t>
      </w:r>
      <w:r w:rsidR="00D84C73" w:rsidRPr="00984AF6">
        <w:rPr>
          <w:sz w:val="22"/>
          <w:szCs w:val="22"/>
        </w:rPr>
        <w:t>a</w:t>
      </w:r>
      <w:r w:rsidR="009209D0" w:rsidRPr="00984AF6">
        <w:rPr>
          <w:sz w:val="22"/>
          <w:szCs w:val="22"/>
        </w:rPr>
        <w:t>)</w:t>
      </w:r>
      <w:r w:rsidR="00D84C73" w:rsidRPr="00984AF6">
        <w:rPr>
          <w:sz w:val="22"/>
          <w:szCs w:val="22"/>
        </w:rPr>
        <w:t xml:space="preserve"> a </w:t>
      </w:r>
      <w:r w:rsidR="007F4BE4">
        <w:rPr>
          <w:sz w:val="22"/>
          <w:szCs w:val="22"/>
        </w:rPr>
        <w:t>K</w:t>
      </w:r>
      <w:r w:rsidR="00D84C73" w:rsidRPr="00984AF6">
        <w:rPr>
          <w:sz w:val="22"/>
          <w:szCs w:val="22"/>
        </w:rPr>
        <w:t>upující 1 (slovy: jeden) stejnopis</w:t>
      </w:r>
      <w:r w:rsidRPr="00984AF6">
        <w:rPr>
          <w:sz w:val="22"/>
          <w:szCs w:val="22"/>
        </w:rPr>
        <w:t>.</w:t>
      </w:r>
    </w:p>
    <w:p w:rsidR="007F4BE4" w:rsidRPr="00984AF6" w:rsidRDefault="007F4BE4" w:rsidP="007F4BE4">
      <w:pPr>
        <w:pStyle w:val="Zkladntext"/>
        <w:numPr>
          <w:ilvl w:val="1"/>
          <w:numId w:val="1"/>
        </w:numPr>
        <w:tabs>
          <w:tab w:val="left" w:pos="567"/>
        </w:tabs>
        <w:spacing w:before="120" w:after="120"/>
        <w:ind w:left="567" w:hanging="567"/>
        <w:rPr>
          <w:sz w:val="22"/>
          <w:szCs w:val="22"/>
        </w:rPr>
      </w:pPr>
      <w:r w:rsidRPr="00984AF6">
        <w:rPr>
          <w:sz w:val="22"/>
          <w:szCs w:val="22"/>
        </w:rPr>
        <w:t xml:space="preserve">Nedílnou součástí této </w:t>
      </w:r>
      <w:r>
        <w:rPr>
          <w:sz w:val="22"/>
          <w:szCs w:val="22"/>
        </w:rPr>
        <w:t>Smlouvy</w:t>
      </w:r>
      <w:r w:rsidRPr="00984AF6">
        <w:rPr>
          <w:sz w:val="22"/>
          <w:szCs w:val="22"/>
        </w:rPr>
        <w:t xml:space="preserve"> je Příloha č. 1 - Cenový rozpis.</w:t>
      </w:r>
    </w:p>
    <w:p w:rsidR="00986033" w:rsidRPr="00984AF6" w:rsidRDefault="00986033" w:rsidP="007F4BE4">
      <w:pPr>
        <w:pStyle w:val="Zkladntext"/>
        <w:keepNext/>
        <w:numPr>
          <w:ilvl w:val="1"/>
          <w:numId w:val="1"/>
        </w:numPr>
        <w:tabs>
          <w:tab w:val="left" w:pos="567"/>
        </w:tabs>
        <w:spacing w:before="120" w:after="120"/>
        <w:ind w:left="567" w:hanging="567"/>
        <w:rPr>
          <w:sz w:val="22"/>
          <w:szCs w:val="22"/>
        </w:rPr>
      </w:pPr>
      <w:r w:rsidRPr="00984AF6">
        <w:rPr>
          <w:sz w:val="22"/>
          <w:szCs w:val="22"/>
        </w:rPr>
        <w:t xml:space="preserve">Smluvní strany prohlašují, že tato </w:t>
      </w:r>
      <w:r w:rsidR="007F4BE4">
        <w:rPr>
          <w:sz w:val="22"/>
          <w:szCs w:val="22"/>
        </w:rPr>
        <w:t>Smlouva</w:t>
      </w:r>
      <w:r w:rsidRPr="00984AF6">
        <w:rPr>
          <w:sz w:val="22"/>
          <w:szCs w:val="22"/>
        </w:rPr>
        <w:t xml:space="preserve"> vyjadřuje jejich úplné a výlučné vzájemné ujednání týkající se daného předmětu této</w:t>
      </w:r>
      <w:r w:rsidR="00AD3E8D" w:rsidRPr="00984AF6">
        <w:rPr>
          <w:sz w:val="22"/>
          <w:szCs w:val="22"/>
        </w:rPr>
        <w:t xml:space="preserve"> </w:t>
      </w:r>
      <w:r w:rsidR="007F4BE4">
        <w:rPr>
          <w:sz w:val="22"/>
          <w:szCs w:val="22"/>
        </w:rPr>
        <w:t>Smlouvy</w:t>
      </w:r>
      <w:r w:rsidRPr="00984AF6">
        <w:rPr>
          <w:sz w:val="22"/>
          <w:szCs w:val="22"/>
        </w:rPr>
        <w:t xml:space="preserve">. Smluvní strany po přečtení této </w:t>
      </w:r>
      <w:r w:rsidR="007F4BE4">
        <w:rPr>
          <w:sz w:val="22"/>
          <w:szCs w:val="22"/>
        </w:rPr>
        <w:t>Smlouvy</w:t>
      </w:r>
      <w:r w:rsidRPr="00984AF6">
        <w:rPr>
          <w:sz w:val="22"/>
          <w:szCs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rsidR="002771D9" w:rsidRPr="00984AF6" w:rsidRDefault="002771D9" w:rsidP="007F4BE4">
      <w:pPr>
        <w:pStyle w:val="Zkladntext"/>
        <w:keepNext/>
        <w:tabs>
          <w:tab w:val="left" w:pos="709"/>
        </w:tabs>
        <w:spacing w:after="120"/>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986033" w:rsidRPr="00984AF6" w:rsidTr="00A5533E">
        <w:tc>
          <w:tcPr>
            <w:tcW w:w="4606" w:type="dxa"/>
            <w:tcBorders>
              <w:top w:val="nil"/>
              <w:left w:val="nil"/>
              <w:bottom w:val="nil"/>
              <w:right w:val="nil"/>
            </w:tcBorders>
          </w:tcPr>
          <w:p w:rsidR="00666269" w:rsidRPr="00984AF6" w:rsidRDefault="00666269" w:rsidP="007F4BE4">
            <w:pPr>
              <w:pStyle w:val="Zkladntextodsazen3"/>
              <w:keepNext/>
              <w:ind w:left="425" w:hanging="425"/>
              <w:jc w:val="both"/>
              <w:rPr>
                <w:bCs/>
                <w:sz w:val="22"/>
                <w:szCs w:val="22"/>
              </w:rPr>
            </w:pPr>
          </w:p>
          <w:p w:rsidR="00666269" w:rsidRPr="00984AF6" w:rsidRDefault="00666269" w:rsidP="007F4BE4">
            <w:pPr>
              <w:pStyle w:val="Zkladntextodsazen3"/>
              <w:keepNext/>
              <w:ind w:left="425" w:hanging="425"/>
              <w:jc w:val="both"/>
              <w:rPr>
                <w:bCs/>
                <w:sz w:val="22"/>
                <w:szCs w:val="22"/>
              </w:rPr>
            </w:pPr>
          </w:p>
          <w:p w:rsidR="00986033" w:rsidRPr="00984AF6" w:rsidRDefault="00986033" w:rsidP="007F4BE4">
            <w:pPr>
              <w:pStyle w:val="Zkladntextodsazen3"/>
              <w:keepNext/>
              <w:ind w:left="425" w:hanging="425"/>
              <w:jc w:val="both"/>
              <w:rPr>
                <w:bCs/>
                <w:sz w:val="22"/>
                <w:szCs w:val="22"/>
              </w:rPr>
            </w:pPr>
            <w:r w:rsidRPr="00984AF6">
              <w:rPr>
                <w:bCs/>
                <w:sz w:val="22"/>
                <w:szCs w:val="22"/>
              </w:rPr>
              <w:t>V </w:t>
            </w:r>
            <w:r w:rsidR="00F27903">
              <w:rPr>
                <w:bCs/>
                <w:sz w:val="22"/>
                <w:szCs w:val="22"/>
              </w:rPr>
              <w:t>Praze</w:t>
            </w:r>
            <w:r w:rsidRPr="00984AF6">
              <w:rPr>
                <w:bCs/>
                <w:sz w:val="22"/>
                <w:szCs w:val="22"/>
              </w:rPr>
              <w:t xml:space="preserve"> dne:</w:t>
            </w:r>
            <w:r w:rsidR="00E875F0" w:rsidRPr="00984AF6">
              <w:rPr>
                <w:bCs/>
                <w:sz w:val="22"/>
                <w:szCs w:val="22"/>
              </w:rPr>
              <w:t xml:space="preserve"> </w:t>
            </w:r>
            <w:r w:rsidR="0004332B" w:rsidRPr="00984AF6">
              <w:rPr>
                <w:bCs/>
                <w:sz w:val="22"/>
                <w:szCs w:val="22"/>
              </w:rPr>
              <w:t>…………….</w:t>
            </w:r>
          </w:p>
        </w:tc>
        <w:tc>
          <w:tcPr>
            <w:tcW w:w="4606" w:type="dxa"/>
            <w:tcBorders>
              <w:top w:val="nil"/>
              <w:left w:val="nil"/>
              <w:bottom w:val="nil"/>
              <w:right w:val="nil"/>
            </w:tcBorders>
          </w:tcPr>
          <w:p w:rsidR="00666269" w:rsidRPr="00984AF6" w:rsidRDefault="00666269" w:rsidP="007F4BE4">
            <w:pPr>
              <w:pStyle w:val="Zkladntextodsazen3"/>
              <w:keepNext/>
              <w:ind w:left="425" w:hanging="425"/>
              <w:jc w:val="both"/>
              <w:rPr>
                <w:bCs/>
                <w:sz w:val="22"/>
                <w:szCs w:val="22"/>
              </w:rPr>
            </w:pPr>
          </w:p>
          <w:p w:rsidR="00666269" w:rsidRPr="00984AF6" w:rsidRDefault="00666269" w:rsidP="007F4BE4">
            <w:pPr>
              <w:pStyle w:val="Zkladntextodsazen3"/>
              <w:keepNext/>
              <w:ind w:left="425" w:hanging="425"/>
              <w:jc w:val="both"/>
              <w:rPr>
                <w:bCs/>
                <w:sz w:val="22"/>
                <w:szCs w:val="22"/>
              </w:rPr>
            </w:pPr>
          </w:p>
          <w:p w:rsidR="00986033" w:rsidRPr="00984AF6" w:rsidRDefault="00986033" w:rsidP="007F4BE4">
            <w:pPr>
              <w:pStyle w:val="Zkladntextodsazen3"/>
              <w:keepNext/>
              <w:ind w:left="425" w:hanging="425"/>
              <w:jc w:val="both"/>
              <w:rPr>
                <w:bCs/>
                <w:sz w:val="22"/>
                <w:szCs w:val="22"/>
              </w:rPr>
            </w:pPr>
            <w:r w:rsidRPr="00984AF6">
              <w:rPr>
                <w:bCs/>
                <w:sz w:val="22"/>
                <w:szCs w:val="22"/>
              </w:rPr>
              <w:t>V </w:t>
            </w:r>
            <w:r w:rsidR="00F27903">
              <w:rPr>
                <w:bCs/>
                <w:sz w:val="22"/>
                <w:szCs w:val="22"/>
              </w:rPr>
              <w:t>Praze</w:t>
            </w:r>
            <w:r w:rsidRPr="00984AF6">
              <w:rPr>
                <w:bCs/>
                <w:sz w:val="22"/>
                <w:szCs w:val="22"/>
              </w:rPr>
              <w:t xml:space="preserve"> dne:</w:t>
            </w:r>
            <w:r w:rsidR="00E875F0" w:rsidRPr="00984AF6">
              <w:rPr>
                <w:bCs/>
                <w:sz w:val="22"/>
                <w:szCs w:val="22"/>
              </w:rPr>
              <w:t xml:space="preserve"> </w:t>
            </w:r>
            <w:r w:rsidR="0004332B" w:rsidRPr="00984AF6">
              <w:rPr>
                <w:bCs/>
                <w:sz w:val="22"/>
                <w:szCs w:val="22"/>
              </w:rPr>
              <w:t>……………</w:t>
            </w:r>
            <w:proofErr w:type="gramStart"/>
            <w:r w:rsidR="0004332B" w:rsidRPr="00984AF6">
              <w:rPr>
                <w:bCs/>
                <w:sz w:val="22"/>
                <w:szCs w:val="22"/>
              </w:rPr>
              <w:t>…..</w:t>
            </w:r>
            <w:proofErr w:type="gramEnd"/>
          </w:p>
        </w:tc>
      </w:tr>
    </w:tbl>
    <w:p w:rsidR="00986033" w:rsidRPr="00984AF6" w:rsidRDefault="00986033" w:rsidP="007F4BE4">
      <w:pPr>
        <w:pStyle w:val="Zkladntext"/>
        <w:keepNext/>
        <w:spacing w:after="120"/>
        <w:rPr>
          <w:sz w:val="22"/>
          <w:szCs w:val="22"/>
        </w:rPr>
      </w:pPr>
    </w:p>
    <w:p w:rsidR="00CF6670" w:rsidRPr="00984AF6" w:rsidRDefault="00CF6670" w:rsidP="007F4BE4">
      <w:pPr>
        <w:pStyle w:val="Zkladntext"/>
        <w:keepNext/>
        <w:spacing w:after="120"/>
        <w:rPr>
          <w:sz w:val="22"/>
          <w:szCs w:val="22"/>
        </w:rPr>
      </w:pPr>
    </w:p>
    <w:p w:rsidR="00986033" w:rsidRPr="00984AF6" w:rsidRDefault="00986033" w:rsidP="007F4BE4">
      <w:pPr>
        <w:pStyle w:val="Zkladntext"/>
        <w:keepNext/>
        <w:spacing w:after="120"/>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984AF6" w:rsidRPr="00984AF6" w:rsidTr="00984AF6">
        <w:trPr>
          <w:trHeight w:val="1936"/>
        </w:trPr>
        <w:tc>
          <w:tcPr>
            <w:tcW w:w="4606" w:type="dxa"/>
          </w:tcPr>
          <w:p w:rsidR="00984AF6" w:rsidRPr="00984AF6" w:rsidRDefault="00984AF6" w:rsidP="007F4BE4">
            <w:pPr>
              <w:pStyle w:val="Zkladntext"/>
              <w:keepNext/>
              <w:rPr>
                <w:sz w:val="22"/>
                <w:szCs w:val="22"/>
              </w:rPr>
            </w:pPr>
            <w:r w:rsidRPr="00984AF6">
              <w:rPr>
                <w:sz w:val="22"/>
                <w:szCs w:val="22"/>
              </w:rPr>
              <w:t>………………………………………..</w:t>
            </w:r>
          </w:p>
          <w:p w:rsidR="00984AF6" w:rsidRPr="008B4F29" w:rsidRDefault="00F27903" w:rsidP="007F4BE4">
            <w:pPr>
              <w:pStyle w:val="Zkladntext"/>
              <w:keepNext/>
              <w:rPr>
                <w:sz w:val="22"/>
                <w:szCs w:val="22"/>
              </w:rPr>
            </w:pPr>
            <w:r w:rsidRPr="008B4F29">
              <w:rPr>
                <w:sz w:val="22"/>
                <w:szCs w:val="22"/>
              </w:rPr>
              <w:t>Roman Stránský</w:t>
            </w:r>
          </w:p>
          <w:p w:rsidR="00984AF6" w:rsidRPr="008B4F29" w:rsidRDefault="00F27903" w:rsidP="007F4BE4">
            <w:pPr>
              <w:pStyle w:val="Zkladntext"/>
              <w:keepNext/>
              <w:rPr>
                <w:sz w:val="22"/>
                <w:szCs w:val="22"/>
              </w:rPr>
            </w:pPr>
            <w:r w:rsidRPr="008B4F29">
              <w:rPr>
                <w:sz w:val="22"/>
                <w:szCs w:val="22"/>
              </w:rPr>
              <w:t>vedoucí oddělení DO/PH</w:t>
            </w:r>
          </w:p>
          <w:p w:rsidR="00984AF6" w:rsidRPr="00C54183" w:rsidRDefault="00984AF6" w:rsidP="007F4BE4">
            <w:pPr>
              <w:pStyle w:val="Zkladntext"/>
              <w:keepNext/>
              <w:rPr>
                <w:b/>
                <w:sz w:val="22"/>
                <w:szCs w:val="22"/>
              </w:rPr>
            </w:pPr>
            <w:r w:rsidRPr="008B4F29">
              <w:rPr>
                <w:b/>
                <w:sz w:val="22"/>
                <w:szCs w:val="22"/>
              </w:rPr>
              <w:t xml:space="preserve">Česká pošta, </w:t>
            </w:r>
            <w:proofErr w:type="gramStart"/>
            <w:r w:rsidRPr="008B4F29">
              <w:rPr>
                <w:b/>
                <w:sz w:val="22"/>
                <w:szCs w:val="22"/>
              </w:rPr>
              <w:t>s.p.</w:t>
            </w:r>
            <w:proofErr w:type="gramEnd"/>
          </w:p>
        </w:tc>
        <w:tc>
          <w:tcPr>
            <w:tcW w:w="4606" w:type="dxa"/>
          </w:tcPr>
          <w:p w:rsidR="00984AF6" w:rsidRPr="00984AF6" w:rsidRDefault="00984AF6" w:rsidP="007F4BE4">
            <w:pPr>
              <w:pStyle w:val="Zkladntext"/>
              <w:keepNext/>
              <w:rPr>
                <w:sz w:val="22"/>
                <w:szCs w:val="22"/>
              </w:rPr>
            </w:pPr>
            <w:r w:rsidRPr="00984AF6">
              <w:rPr>
                <w:sz w:val="22"/>
                <w:szCs w:val="22"/>
              </w:rPr>
              <w:t>………………………………………..</w:t>
            </w:r>
          </w:p>
          <w:p w:rsidR="00984AF6" w:rsidRPr="00C54183" w:rsidRDefault="00DE0F84" w:rsidP="00C22016">
            <w:pPr>
              <w:pStyle w:val="Zkladntext"/>
              <w:keepNext/>
              <w:rPr>
                <w:b/>
                <w:sz w:val="22"/>
                <w:szCs w:val="22"/>
              </w:rPr>
            </w:pPr>
            <w:r w:rsidRPr="009670B4">
              <w:rPr>
                <w:sz w:val="22"/>
                <w:szCs w:val="22"/>
                <w:highlight w:val="yellow"/>
              </w:rPr>
              <w:t>Roman Mátl</w:t>
            </w:r>
            <w:r w:rsidRPr="00C54183">
              <w:rPr>
                <w:b/>
                <w:sz w:val="22"/>
                <w:szCs w:val="22"/>
              </w:rPr>
              <w:t xml:space="preserve"> </w:t>
            </w:r>
          </w:p>
        </w:tc>
      </w:tr>
    </w:tbl>
    <w:p w:rsidR="004435C9" w:rsidRPr="00984AF6" w:rsidRDefault="00F27903" w:rsidP="007F4BE4">
      <w:pPr>
        <w:jc w:val="center"/>
        <w:rPr>
          <w:b/>
          <w:bCs/>
          <w:sz w:val="28"/>
          <w:szCs w:val="22"/>
        </w:rPr>
      </w:pPr>
      <w:r>
        <w:rPr>
          <w:sz w:val="22"/>
          <w:szCs w:val="22"/>
        </w:rPr>
        <w:t xml:space="preserve">       </w:t>
      </w:r>
      <w:r w:rsidR="004435C9" w:rsidRPr="00984AF6">
        <w:rPr>
          <w:sz w:val="22"/>
          <w:szCs w:val="22"/>
        </w:rPr>
        <w:br w:type="page"/>
      </w:r>
      <w:r w:rsidR="004435C9" w:rsidRPr="00984AF6">
        <w:rPr>
          <w:b/>
          <w:bCs/>
          <w:sz w:val="28"/>
          <w:szCs w:val="22"/>
        </w:rPr>
        <w:lastRenderedPageBreak/>
        <w:t>Cenový rozpis</w:t>
      </w:r>
    </w:p>
    <w:p w:rsidR="004435C9" w:rsidRPr="00984AF6" w:rsidRDefault="004435C9" w:rsidP="00984AF6">
      <w:pPr>
        <w:spacing w:after="120"/>
        <w:jc w:val="center"/>
        <w:rPr>
          <w:sz w:val="22"/>
          <w:szCs w:val="22"/>
        </w:rPr>
      </w:pPr>
      <w:r w:rsidRPr="00984AF6">
        <w:rPr>
          <w:sz w:val="22"/>
          <w:szCs w:val="22"/>
        </w:rPr>
        <w:t xml:space="preserve">č. </w:t>
      </w:r>
      <w:r w:rsidR="00215041">
        <w:rPr>
          <w:sz w:val="22"/>
          <w:szCs w:val="22"/>
        </w:rPr>
        <w:t>0</w:t>
      </w:r>
      <w:r w:rsidR="00CA265B">
        <w:rPr>
          <w:sz w:val="22"/>
          <w:szCs w:val="22"/>
        </w:rPr>
        <w:t>6</w:t>
      </w:r>
      <w:r w:rsidR="00DE0F84">
        <w:rPr>
          <w:sz w:val="22"/>
          <w:szCs w:val="22"/>
        </w:rPr>
        <w:t>6</w:t>
      </w:r>
      <w:r w:rsidRPr="00984AF6">
        <w:rPr>
          <w:sz w:val="22"/>
          <w:szCs w:val="22"/>
        </w:rPr>
        <w:t>/201</w:t>
      </w:r>
      <w:r w:rsidR="002771D9" w:rsidRPr="00984AF6">
        <w:rPr>
          <w:sz w:val="22"/>
          <w:szCs w:val="22"/>
        </w:rPr>
        <w:t>6</w:t>
      </w:r>
      <w:r w:rsidR="0067602B">
        <w:rPr>
          <w:sz w:val="22"/>
          <w:szCs w:val="22"/>
        </w:rPr>
        <w:t>/PH</w:t>
      </w:r>
    </w:p>
    <w:p w:rsidR="004435C9" w:rsidRPr="00984AF6" w:rsidRDefault="004435C9" w:rsidP="00984AF6">
      <w:pPr>
        <w:spacing w:after="120"/>
        <w:jc w:val="center"/>
        <w:rPr>
          <w:sz w:val="22"/>
          <w:szCs w:val="22"/>
        </w:rPr>
      </w:pPr>
      <w:bookmarkStart w:id="1" w:name="_MON_1332846100"/>
      <w:bookmarkStart w:id="2" w:name="_MON_1341994546"/>
      <w:bookmarkStart w:id="3" w:name="_MON_1343458114"/>
      <w:bookmarkStart w:id="4" w:name="_MON_1343458566"/>
      <w:bookmarkStart w:id="5" w:name="_MON_1345868014"/>
      <w:bookmarkStart w:id="6" w:name="_MON_1359888828"/>
      <w:bookmarkStart w:id="7" w:name="_MON_1359889384"/>
      <w:bookmarkStart w:id="8" w:name="_MON_1359889396"/>
      <w:bookmarkStart w:id="9" w:name="_MON_1359890700"/>
      <w:bookmarkStart w:id="10" w:name="_MON_1369159213"/>
      <w:bookmarkStart w:id="11" w:name="_MON_1369159294"/>
      <w:bookmarkStart w:id="12" w:name="_MON_1369159441"/>
      <w:bookmarkStart w:id="13" w:name="_MON_1369159544"/>
      <w:bookmarkStart w:id="14" w:name="_MON_1369159990"/>
      <w:bookmarkStart w:id="15" w:name="_MON_1369160063"/>
      <w:bookmarkStart w:id="16" w:name="_MON_1372765158"/>
      <w:bookmarkStart w:id="17" w:name="_MON_1381054710"/>
      <w:bookmarkStart w:id="18" w:name="_MON_1387294777"/>
      <w:bookmarkStart w:id="19" w:name="_MON_1387294820"/>
      <w:bookmarkStart w:id="20" w:name="_MON_1387294855"/>
      <w:bookmarkStart w:id="21" w:name="_MON_1387295194"/>
      <w:bookmarkStart w:id="22" w:name="_MON_1387295203"/>
      <w:bookmarkStart w:id="23" w:name="_MON_1387295226"/>
      <w:bookmarkStart w:id="24" w:name="_MON_1387375777"/>
      <w:bookmarkStart w:id="25" w:name="_MON_1387375784"/>
      <w:bookmarkStart w:id="26" w:name="_MON_1387375798"/>
      <w:bookmarkStart w:id="27" w:name="_MON_1398744546"/>
      <w:bookmarkStart w:id="28" w:name="_MON_1398744592"/>
      <w:bookmarkStart w:id="29" w:name="_MON_1399973899"/>
      <w:bookmarkStart w:id="30" w:name="_MON_1399973919"/>
      <w:bookmarkStart w:id="31" w:name="_MON_1400560989"/>
      <w:bookmarkStart w:id="32" w:name="_MON_1430563972"/>
      <w:bookmarkStart w:id="33" w:name="_MON_1430564030"/>
      <w:bookmarkStart w:id="34" w:name="_MON_1430564240"/>
      <w:bookmarkStart w:id="35" w:name="_MON_1430564541"/>
      <w:bookmarkStart w:id="36" w:name="_MON_1430565181"/>
      <w:bookmarkStart w:id="37" w:name="_MON_1430565205"/>
      <w:bookmarkStart w:id="38" w:name="_MON_1430565378"/>
      <w:bookmarkStart w:id="39" w:name="_MON_1432442311"/>
      <w:bookmarkStart w:id="40" w:name="_MON_1432442368"/>
      <w:bookmarkStart w:id="41" w:name="_MON_1432445554"/>
      <w:bookmarkStart w:id="42" w:name="_MON_1432445572"/>
      <w:bookmarkStart w:id="43" w:name="_MON_1432528868"/>
      <w:bookmarkStart w:id="44" w:name="_MON_1432528898"/>
      <w:bookmarkStart w:id="45" w:name="_MON_1432528994"/>
      <w:bookmarkStart w:id="46" w:name="_MON_1432532214"/>
      <w:bookmarkStart w:id="47" w:name="_MON_1432532277"/>
      <w:bookmarkStart w:id="48" w:name="_MON_1432538148"/>
      <w:bookmarkStart w:id="49" w:name="_MON_1432538715"/>
      <w:bookmarkStart w:id="50" w:name="_MON_1432538902"/>
      <w:bookmarkStart w:id="51" w:name="_MON_1432539094"/>
      <w:bookmarkStart w:id="52" w:name="_MON_1432539121"/>
      <w:bookmarkStart w:id="53" w:name="_MON_1432616718"/>
      <w:bookmarkStart w:id="54" w:name="_MON_1432616768"/>
      <w:bookmarkStart w:id="55" w:name="_MON_1432701715"/>
      <w:bookmarkStart w:id="56" w:name="_MON_1434193323"/>
      <w:bookmarkStart w:id="57" w:name="_MON_1434255942"/>
      <w:bookmarkStart w:id="58" w:name="_MON_1434256233"/>
      <w:bookmarkStart w:id="59" w:name="_MON_1434256288"/>
      <w:bookmarkStart w:id="60" w:name="_MON_1434256300"/>
      <w:bookmarkStart w:id="61" w:name="_MON_1434256347"/>
      <w:bookmarkStart w:id="62" w:name="_MON_1434262025"/>
      <w:bookmarkStart w:id="63" w:name="_MON_1434267072"/>
      <w:bookmarkStart w:id="64" w:name="_MON_1448257462"/>
      <w:bookmarkStart w:id="65" w:name="_MON_1448257702"/>
      <w:bookmarkStart w:id="66" w:name="_MON_1448257737"/>
      <w:bookmarkStart w:id="67" w:name="_MON_1448258029"/>
      <w:bookmarkStart w:id="68" w:name="_MON_1448700753"/>
      <w:bookmarkStart w:id="69" w:name="_MON_1448700846"/>
      <w:bookmarkStart w:id="70" w:name="_MON_1448964793"/>
      <w:bookmarkStart w:id="71" w:name="_MON_1332845654"/>
      <w:bookmarkStart w:id="72" w:name="_MON_1332845816"/>
      <w:bookmarkStart w:id="73" w:name="_MON_1332845881"/>
      <w:bookmarkStart w:id="74" w:name="_MON_133284607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bookmarkStart w:id="75" w:name="_MON_1332846091"/>
    <w:bookmarkEnd w:id="75"/>
    <w:p w:rsidR="004435C9" w:rsidRPr="00984AF6" w:rsidRDefault="00812A52" w:rsidP="00984AF6">
      <w:pPr>
        <w:spacing w:after="120"/>
        <w:rPr>
          <w:sz w:val="22"/>
          <w:szCs w:val="22"/>
        </w:rPr>
      </w:pPr>
      <w:r w:rsidRPr="00984AF6">
        <w:rPr>
          <w:sz w:val="22"/>
          <w:szCs w:val="22"/>
        </w:rPr>
        <w:object w:dxaOrig="9453" w:dyaOrig="1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83.25pt" o:ole="">
            <v:imagedata r:id="rId9" o:title=""/>
          </v:shape>
          <o:OLEObject Type="Embed" ProgID="Excel.Sheet.12" ShapeID="_x0000_i1025" DrawAspect="Content" ObjectID="_1543653574" r:id="rId10"/>
        </w:object>
      </w:r>
    </w:p>
    <w:p w:rsidR="00D24E13" w:rsidRPr="00984AF6" w:rsidRDefault="00D24E13" w:rsidP="00984AF6">
      <w:pPr>
        <w:spacing w:after="120"/>
        <w:jc w:val="both"/>
        <w:rPr>
          <w:sz w:val="22"/>
          <w:szCs w:val="22"/>
        </w:rPr>
      </w:pPr>
    </w:p>
    <w:sectPr w:rsidR="00D24E13" w:rsidRPr="00984AF6" w:rsidSect="001C7102">
      <w:headerReference w:type="default" r:id="rId11"/>
      <w:footerReference w:type="even" r:id="rId12"/>
      <w:footerReference w:type="default" r:id="rId13"/>
      <w:pgSz w:w="11906" w:h="16838"/>
      <w:pgMar w:top="2155" w:right="1418" w:bottom="1134" w:left="1276" w:header="36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188" w:rsidRDefault="00815188">
      <w:r>
        <w:separator/>
      </w:r>
    </w:p>
  </w:endnote>
  <w:endnote w:type="continuationSeparator" w:id="0">
    <w:p w:rsidR="00815188" w:rsidRDefault="00815188">
      <w:r>
        <w:continuationSeparator/>
      </w:r>
    </w:p>
  </w:endnote>
  <w:endnote w:type="continuationNotice" w:id="1">
    <w:p w:rsidR="00815188" w:rsidRDefault="00815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50" w:rsidRDefault="00C964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96450" w:rsidRDefault="00C964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50" w:rsidRPr="00C54183" w:rsidRDefault="00C96450" w:rsidP="00C54183">
    <w:pPr>
      <w:pStyle w:val="Zpat"/>
      <w:jc w:val="center"/>
      <w:rPr>
        <w:sz w:val="20"/>
        <w:szCs w:val="20"/>
      </w:rPr>
    </w:pPr>
    <w:r w:rsidRPr="00C54183">
      <w:rPr>
        <w:sz w:val="20"/>
        <w:szCs w:val="20"/>
      </w:rPr>
      <w:t xml:space="preserve">Strana </w:t>
    </w:r>
    <w:r w:rsidRPr="00C54183">
      <w:rPr>
        <w:sz w:val="20"/>
        <w:szCs w:val="20"/>
      </w:rPr>
      <w:fldChar w:fldCharType="begin"/>
    </w:r>
    <w:r w:rsidRPr="00C54183">
      <w:rPr>
        <w:sz w:val="20"/>
        <w:szCs w:val="20"/>
      </w:rPr>
      <w:instrText xml:space="preserve"> PAGE  \* Arabic  \* MERGEFORMAT </w:instrText>
    </w:r>
    <w:r w:rsidRPr="00C54183">
      <w:rPr>
        <w:sz w:val="20"/>
        <w:szCs w:val="20"/>
      </w:rPr>
      <w:fldChar w:fldCharType="separate"/>
    </w:r>
    <w:r w:rsidR="00AA783F">
      <w:rPr>
        <w:noProof/>
        <w:sz w:val="20"/>
        <w:szCs w:val="20"/>
      </w:rPr>
      <w:t>6</w:t>
    </w:r>
    <w:r w:rsidRPr="00C54183">
      <w:rPr>
        <w:sz w:val="20"/>
        <w:szCs w:val="20"/>
      </w:rPr>
      <w:fldChar w:fldCharType="end"/>
    </w:r>
    <w:r w:rsidRPr="00C54183">
      <w:rPr>
        <w:sz w:val="20"/>
        <w:szCs w:val="20"/>
      </w:rPr>
      <w:t xml:space="preserve"> (celkem </w:t>
    </w:r>
    <w:r w:rsidRPr="00C54183">
      <w:rPr>
        <w:sz w:val="20"/>
        <w:szCs w:val="20"/>
      </w:rPr>
      <w:fldChar w:fldCharType="begin"/>
    </w:r>
    <w:r w:rsidRPr="00C54183">
      <w:rPr>
        <w:sz w:val="20"/>
        <w:szCs w:val="20"/>
      </w:rPr>
      <w:instrText xml:space="preserve"> SECTIONPAGES  \* Arabic  \* MERGEFORMAT </w:instrText>
    </w:r>
    <w:r w:rsidRPr="00C54183">
      <w:rPr>
        <w:sz w:val="20"/>
        <w:szCs w:val="20"/>
      </w:rPr>
      <w:fldChar w:fldCharType="separate"/>
    </w:r>
    <w:r w:rsidR="00AA783F">
      <w:rPr>
        <w:noProof/>
        <w:sz w:val="20"/>
        <w:szCs w:val="20"/>
      </w:rPr>
      <w:t>7</w:t>
    </w:r>
    <w:r w:rsidRPr="00C54183">
      <w:rPr>
        <w:sz w:val="20"/>
        <w:szCs w:val="20"/>
      </w:rPr>
      <w:fldChar w:fldCharType="end"/>
    </w:r>
    <w:r w:rsidRPr="00C54183">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188" w:rsidRDefault="00815188">
      <w:r>
        <w:separator/>
      </w:r>
    </w:p>
  </w:footnote>
  <w:footnote w:type="continuationSeparator" w:id="0">
    <w:p w:rsidR="00815188" w:rsidRDefault="00815188">
      <w:r>
        <w:continuationSeparator/>
      </w:r>
    </w:p>
  </w:footnote>
  <w:footnote w:type="continuationNotice" w:id="1">
    <w:p w:rsidR="00815188" w:rsidRDefault="008151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50" w:rsidRDefault="00C96450" w:rsidP="003451CD">
    <w:pPr>
      <w:pStyle w:val="Zhlav"/>
      <w:ind w:left="1701"/>
      <w:rPr>
        <w:sz w:val="20"/>
        <w:lang w:val="cs-CZ"/>
      </w:rPr>
    </w:pPr>
  </w:p>
  <w:p w:rsidR="00C96450" w:rsidRPr="00C54183" w:rsidRDefault="00C96450" w:rsidP="003451CD">
    <w:pPr>
      <w:pStyle w:val="Zhlav"/>
      <w:ind w:left="1701"/>
      <w:rPr>
        <w:sz w:val="20"/>
        <w:lang w:val="cs-CZ"/>
      </w:rPr>
    </w:pPr>
  </w:p>
  <w:p w:rsidR="00C96450" w:rsidRPr="00C54183" w:rsidRDefault="00C96450" w:rsidP="003451CD">
    <w:pPr>
      <w:pStyle w:val="Zhlav"/>
      <w:ind w:left="1701"/>
      <w:rPr>
        <w:sz w:val="20"/>
        <w:szCs w:val="20"/>
        <w:lang w:val="cs-CZ"/>
      </w:rPr>
    </w:pPr>
    <w:r w:rsidRPr="00C54183">
      <w:rPr>
        <w:noProof/>
        <w:sz w:val="20"/>
        <w:szCs w:val="20"/>
        <w:lang w:val="cs-CZ" w:eastAsia="cs-CZ"/>
      </w:rPr>
      <w:drawing>
        <wp:anchor distT="0" distB="0" distL="114300" distR="114300" simplePos="0" relativeHeight="251657216" behindDoc="1" locked="0" layoutInCell="1" allowOverlap="1" wp14:anchorId="5F122374" wp14:editId="55E6F5FA">
          <wp:simplePos x="0" y="0"/>
          <wp:positionH relativeFrom="page">
            <wp:posOffset>719455</wp:posOffset>
          </wp:positionH>
          <wp:positionV relativeFrom="page">
            <wp:posOffset>433070</wp:posOffset>
          </wp:positionV>
          <wp:extent cx="817245" cy="466725"/>
          <wp:effectExtent l="0" t="0" r="1905" b="9525"/>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C54183">
      <w:rPr>
        <w:noProof/>
        <w:sz w:val="20"/>
        <w:szCs w:val="20"/>
        <w:lang w:val="cs-CZ" w:eastAsia="cs-CZ"/>
      </w:rPr>
      <w:drawing>
        <wp:anchor distT="0" distB="0" distL="114300" distR="114300" simplePos="0" relativeHeight="251658240" behindDoc="1" locked="0" layoutInCell="1" allowOverlap="1" wp14:anchorId="187753AF" wp14:editId="34D22E93">
          <wp:simplePos x="0" y="0"/>
          <wp:positionH relativeFrom="page">
            <wp:posOffset>714375</wp:posOffset>
          </wp:positionH>
          <wp:positionV relativeFrom="page">
            <wp:posOffset>1076325</wp:posOffset>
          </wp:positionV>
          <wp:extent cx="6119495" cy="147955"/>
          <wp:effectExtent l="0" t="0" r="0" b="4445"/>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r w:rsidRPr="00C54183">
      <w:rPr>
        <w:sz w:val="20"/>
        <w:szCs w:val="20"/>
      </w:rPr>
      <w:t xml:space="preserve">Kupní smlouva </w:t>
    </w:r>
    <w:r w:rsidRPr="00C54183">
      <w:rPr>
        <w:sz w:val="20"/>
        <w:szCs w:val="20"/>
        <w:lang w:val="cs-CZ"/>
      </w:rPr>
      <w:t>– prodej ojetých automobilů</w:t>
    </w:r>
  </w:p>
  <w:p w:rsidR="00C96450" w:rsidRPr="00C54183" w:rsidRDefault="00C96450" w:rsidP="00C54183">
    <w:pPr>
      <w:pStyle w:val="Zhlav"/>
      <w:ind w:left="1701"/>
      <w:rPr>
        <w:sz w:val="20"/>
        <w:szCs w:val="20"/>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25CD"/>
    <w:multiLevelType w:val="hybridMultilevel"/>
    <w:tmpl w:val="D84A0930"/>
    <w:name w:val="WW8Num2"/>
    <w:lvl w:ilvl="0" w:tplc="8A8C929E">
      <w:start w:val="1"/>
      <w:numFmt w:val="decimal"/>
      <w:lvlText w:val="5.%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C504DFB"/>
    <w:multiLevelType w:val="hybridMultilevel"/>
    <w:tmpl w:val="8B301A42"/>
    <w:lvl w:ilvl="0" w:tplc="45F08144">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
    <w:nsid w:val="1C605255"/>
    <w:multiLevelType w:val="hybridMultilevel"/>
    <w:tmpl w:val="B31E1554"/>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D5E57FE"/>
    <w:multiLevelType w:val="multilevel"/>
    <w:tmpl w:val="F188910C"/>
    <w:lvl w:ilvl="0">
      <w:start w:val="1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hAnsi="Times New Roman" w:cs="Times New Roman" w:hint="default"/>
        <w:b w:val="0"/>
        <w:i w:val="0"/>
        <w:color w:val="auto"/>
        <w:sz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236920F7"/>
    <w:multiLevelType w:val="hybridMultilevel"/>
    <w:tmpl w:val="E96ECF60"/>
    <w:lvl w:ilvl="0" w:tplc="FFFFFFFF">
      <w:start w:val="1"/>
      <w:numFmt w:val="bullet"/>
      <w:lvlText w:val=""/>
      <w:lvlJc w:val="left"/>
      <w:pPr>
        <w:tabs>
          <w:tab w:val="num" w:pos="1620"/>
        </w:tabs>
        <w:ind w:left="1620" w:hanging="360"/>
      </w:pPr>
      <w:rPr>
        <w:rFonts w:ascii="Symbol" w:hAnsi="Symbol" w:hint="default"/>
        <w:sz w:val="22"/>
        <w:szCs w:val="22"/>
      </w:rPr>
    </w:lvl>
    <w:lvl w:ilvl="1" w:tplc="FFFFFFFF">
      <w:start w:val="1"/>
      <w:numFmt w:val="bullet"/>
      <w:lvlText w:val="o"/>
      <w:lvlJc w:val="left"/>
      <w:pPr>
        <w:ind w:left="2340" w:hanging="360"/>
      </w:pPr>
      <w:rPr>
        <w:rFonts w:ascii="Courier New" w:hAnsi="Courier New" w:cs="Times New Roman" w:hint="default"/>
      </w:rPr>
    </w:lvl>
    <w:lvl w:ilvl="2" w:tplc="FFFFFFFF">
      <w:start w:val="1"/>
      <w:numFmt w:val="bullet"/>
      <w:lvlText w:val=""/>
      <w:lvlJc w:val="left"/>
      <w:pPr>
        <w:ind w:left="3060" w:hanging="360"/>
      </w:pPr>
      <w:rPr>
        <w:rFonts w:ascii="Wingdings" w:hAnsi="Wingdings" w:hint="default"/>
      </w:rPr>
    </w:lvl>
    <w:lvl w:ilvl="3" w:tplc="FFFFFFFF">
      <w:start w:val="1"/>
      <w:numFmt w:val="bullet"/>
      <w:lvlText w:val=""/>
      <w:lvlJc w:val="left"/>
      <w:pPr>
        <w:ind w:left="3780" w:hanging="360"/>
      </w:pPr>
      <w:rPr>
        <w:rFonts w:ascii="Symbol" w:hAnsi="Symbol" w:hint="default"/>
      </w:rPr>
    </w:lvl>
    <w:lvl w:ilvl="4" w:tplc="FFFFFFFF">
      <w:start w:val="1"/>
      <w:numFmt w:val="bullet"/>
      <w:lvlText w:val="o"/>
      <w:lvlJc w:val="left"/>
      <w:pPr>
        <w:ind w:left="4500" w:hanging="360"/>
      </w:pPr>
      <w:rPr>
        <w:rFonts w:ascii="Courier New" w:hAnsi="Courier New" w:cs="Times New Roman" w:hint="default"/>
      </w:rPr>
    </w:lvl>
    <w:lvl w:ilvl="5" w:tplc="FFFFFFFF">
      <w:start w:val="1"/>
      <w:numFmt w:val="bullet"/>
      <w:lvlText w:val=""/>
      <w:lvlJc w:val="left"/>
      <w:pPr>
        <w:ind w:left="5220" w:hanging="360"/>
      </w:pPr>
      <w:rPr>
        <w:rFonts w:ascii="Wingdings" w:hAnsi="Wingdings" w:hint="default"/>
      </w:rPr>
    </w:lvl>
    <w:lvl w:ilvl="6" w:tplc="FFFFFFFF">
      <w:start w:val="1"/>
      <w:numFmt w:val="bullet"/>
      <w:lvlText w:val=""/>
      <w:lvlJc w:val="left"/>
      <w:pPr>
        <w:ind w:left="5940" w:hanging="360"/>
      </w:pPr>
      <w:rPr>
        <w:rFonts w:ascii="Symbol" w:hAnsi="Symbol" w:hint="default"/>
      </w:rPr>
    </w:lvl>
    <w:lvl w:ilvl="7" w:tplc="FFFFFFFF">
      <w:start w:val="1"/>
      <w:numFmt w:val="bullet"/>
      <w:lvlText w:val="o"/>
      <w:lvlJc w:val="left"/>
      <w:pPr>
        <w:ind w:left="6660" w:hanging="360"/>
      </w:pPr>
      <w:rPr>
        <w:rFonts w:ascii="Courier New" w:hAnsi="Courier New" w:cs="Times New Roman" w:hint="default"/>
      </w:rPr>
    </w:lvl>
    <w:lvl w:ilvl="8" w:tplc="FFFFFFFF">
      <w:start w:val="1"/>
      <w:numFmt w:val="bullet"/>
      <w:lvlText w:val=""/>
      <w:lvlJc w:val="left"/>
      <w:pPr>
        <w:ind w:left="7380" w:hanging="360"/>
      </w:pPr>
      <w:rPr>
        <w:rFonts w:ascii="Wingdings" w:hAnsi="Wingdings" w:hint="default"/>
      </w:rPr>
    </w:lvl>
  </w:abstractNum>
  <w:abstractNum w:abstractNumId="5">
    <w:nsid w:val="298227D3"/>
    <w:multiLevelType w:val="hybridMultilevel"/>
    <w:tmpl w:val="52CCC8C6"/>
    <w:name w:val="WW8Num222"/>
    <w:lvl w:ilvl="0" w:tplc="6DCA3930">
      <w:start w:val="1"/>
      <w:numFmt w:val="decimal"/>
      <w:lvlText w:val="9.%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9E73993"/>
    <w:multiLevelType w:val="hybridMultilevel"/>
    <w:tmpl w:val="F9749AEA"/>
    <w:name w:val="WW8Num22222"/>
    <w:lvl w:ilvl="0" w:tplc="0F78C744">
      <w:start w:val="1"/>
      <w:numFmt w:val="decimal"/>
      <w:lvlText w:val="11.%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042ECA"/>
    <w:multiLevelType w:val="hybridMultilevel"/>
    <w:tmpl w:val="614C19F2"/>
    <w:lvl w:ilvl="0" w:tplc="807A363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3B137802"/>
    <w:multiLevelType w:val="hybridMultilevel"/>
    <w:tmpl w:val="5F58335A"/>
    <w:name w:val="WW8Num22"/>
    <w:lvl w:ilvl="0" w:tplc="36CCC2CA">
      <w:start w:val="1"/>
      <w:numFmt w:val="decimal"/>
      <w:lvlText w:val="8.%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4003622F"/>
    <w:multiLevelType w:val="hybridMultilevel"/>
    <w:tmpl w:val="68B20EE0"/>
    <w:lvl w:ilvl="0" w:tplc="BAEC8DE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4E1D0097"/>
    <w:multiLevelType w:val="hybridMultilevel"/>
    <w:tmpl w:val="EB6C15FC"/>
    <w:name w:val="WW8Num2222"/>
    <w:lvl w:ilvl="0" w:tplc="64265FD4">
      <w:start w:val="1"/>
      <w:numFmt w:val="decimal"/>
      <w:lvlText w:val="10.%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03C5322"/>
    <w:multiLevelType w:val="multilevel"/>
    <w:tmpl w:val="E76E1F74"/>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Times New Roman"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Times New Roman"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60322806"/>
    <w:multiLevelType w:val="hybridMultilevel"/>
    <w:tmpl w:val="490A89FE"/>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57F08F0"/>
    <w:multiLevelType w:val="hybridMultilevel"/>
    <w:tmpl w:val="02CA6B30"/>
    <w:name w:val="WW8Num3"/>
    <w:lvl w:ilvl="0" w:tplc="B0ECBA48">
      <w:start w:val="1"/>
      <w:numFmt w:val="decimal"/>
      <w:lvlText w:val="4.%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7836509"/>
    <w:multiLevelType w:val="multilevel"/>
    <w:tmpl w:val="51EC6314"/>
    <w:lvl w:ilvl="0">
      <w:start w:val="1"/>
      <w:numFmt w:val="decimal"/>
      <w:lvlText w:val="%1."/>
      <w:lvlJc w:val="left"/>
      <w:pPr>
        <w:ind w:left="360" w:hanging="360"/>
      </w:pPr>
      <w:rPr>
        <w:rFonts w:hint="default"/>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43144D"/>
    <w:multiLevelType w:val="multilevel"/>
    <w:tmpl w:val="4F281956"/>
    <w:lvl w:ilvl="0">
      <w:start w:val="1"/>
      <w:numFmt w:val="decimal"/>
      <w:pStyle w:val="Odstavec2"/>
      <w:lvlText w:val="%1."/>
      <w:lvlJc w:val="left"/>
      <w:pPr>
        <w:tabs>
          <w:tab w:val="num" w:pos="432"/>
        </w:tabs>
        <w:ind w:left="432" w:hanging="432"/>
      </w:pPr>
      <w:rPr>
        <w:rFonts w:hint="default"/>
        <w:b/>
        <w:i w:val="0"/>
        <w:caps/>
        <w:color w:val="auto"/>
        <w:sz w:val="22"/>
        <w:szCs w:val="22"/>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AA9778E"/>
    <w:multiLevelType w:val="multilevel"/>
    <w:tmpl w:val="EDFEAF82"/>
    <w:lvl w:ilvl="0">
      <w:start w:val="1"/>
      <w:numFmt w:val="upperRoman"/>
      <w:pStyle w:val="lnek"/>
      <w:lvlText w:val="%1."/>
      <w:lvlJc w:val="left"/>
      <w:pPr>
        <w:tabs>
          <w:tab w:val="num" w:pos="432"/>
        </w:tabs>
        <w:ind w:left="432" w:hanging="432"/>
      </w:pPr>
      <w:rPr>
        <w:rFonts w:ascii="Times New Roman" w:hAnsi="Times New Roman"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16"/>
  </w:num>
  <w:num w:numId="3">
    <w:abstractNumId w:val="15"/>
  </w:num>
  <w:num w:numId="4">
    <w:abstractNumId w:val="2"/>
  </w:num>
  <w:num w:numId="5">
    <w:abstractNumId w:val="12"/>
  </w:num>
  <w:num w:numId="6">
    <w:abstractNumId w:val="1"/>
  </w:num>
  <w:num w:numId="7">
    <w:abstractNumId w:val="9"/>
  </w:num>
  <w:num w:numId="8">
    <w:abstractNumId w:val="7"/>
  </w:num>
  <w:num w:numId="9">
    <w:abstractNumId w:val="11"/>
  </w:num>
  <w:num w:numId="10">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13"/>
    <w:rsid w:val="0000338C"/>
    <w:rsid w:val="00003A6B"/>
    <w:rsid w:val="000113C0"/>
    <w:rsid w:val="000121AF"/>
    <w:rsid w:val="0001519A"/>
    <w:rsid w:val="00023CD0"/>
    <w:rsid w:val="000252DC"/>
    <w:rsid w:val="00026ED3"/>
    <w:rsid w:val="000315DF"/>
    <w:rsid w:val="00031BBB"/>
    <w:rsid w:val="000327D9"/>
    <w:rsid w:val="00035E7A"/>
    <w:rsid w:val="0004236C"/>
    <w:rsid w:val="0004332B"/>
    <w:rsid w:val="00044590"/>
    <w:rsid w:val="00046FFB"/>
    <w:rsid w:val="00051B74"/>
    <w:rsid w:val="00060349"/>
    <w:rsid w:val="00065C45"/>
    <w:rsid w:val="0006616D"/>
    <w:rsid w:val="00067036"/>
    <w:rsid w:val="0008521C"/>
    <w:rsid w:val="000877E7"/>
    <w:rsid w:val="0009175E"/>
    <w:rsid w:val="00093CBF"/>
    <w:rsid w:val="00095D66"/>
    <w:rsid w:val="000A151C"/>
    <w:rsid w:val="000A58BB"/>
    <w:rsid w:val="000A74D2"/>
    <w:rsid w:val="000B3626"/>
    <w:rsid w:val="000B6099"/>
    <w:rsid w:val="000B68DB"/>
    <w:rsid w:val="000C4A33"/>
    <w:rsid w:val="000D2298"/>
    <w:rsid w:val="000E483B"/>
    <w:rsid w:val="001017EB"/>
    <w:rsid w:val="001042FD"/>
    <w:rsid w:val="00106458"/>
    <w:rsid w:val="00107139"/>
    <w:rsid w:val="00107BFB"/>
    <w:rsid w:val="00110DE9"/>
    <w:rsid w:val="001110BB"/>
    <w:rsid w:val="00122FA5"/>
    <w:rsid w:val="00123E69"/>
    <w:rsid w:val="001242F7"/>
    <w:rsid w:val="00126B88"/>
    <w:rsid w:val="001306A5"/>
    <w:rsid w:val="00134747"/>
    <w:rsid w:val="001420B0"/>
    <w:rsid w:val="001428A5"/>
    <w:rsid w:val="00145FFB"/>
    <w:rsid w:val="00146B23"/>
    <w:rsid w:val="00146BAE"/>
    <w:rsid w:val="00147518"/>
    <w:rsid w:val="00151198"/>
    <w:rsid w:val="0015555B"/>
    <w:rsid w:val="0016384F"/>
    <w:rsid w:val="00164A95"/>
    <w:rsid w:val="001661C8"/>
    <w:rsid w:val="001706CB"/>
    <w:rsid w:val="00172D0B"/>
    <w:rsid w:val="00177BAE"/>
    <w:rsid w:val="00184FBD"/>
    <w:rsid w:val="00186023"/>
    <w:rsid w:val="00186C59"/>
    <w:rsid w:val="00187280"/>
    <w:rsid w:val="0019079B"/>
    <w:rsid w:val="001A215E"/>
    <w:rsid w:val="001A504E"/>
    <w:rsid w:val="001B02B7"/>
    <w:rsid w:val="001B117A"/>
    <w:rsid w:val="001B1919"/>
    <w:rsid w:val="001C3AEA"/>
    <w:rsid w:val="001C7102"/>
    <w:rsid w:val="001D4E11"/>
    <w:rsid w:val="001D519C"/>
    <w:rsid w:val="001E0881"/>
    <w:rsid w:val="001E30CD"/>
    <w:rsid w:val="001E6C5B"/>
    <w:rsid w:val="001F128B"/>
    <w:rsid w:val="001F33BF"/>
    <w:rsid w:val="0020494F"/>
    <w:rsid w:val="00206A8C"/>
    <w:rsid w:val="00207BEE"/>
    <w:rsid w:val="002130DA"/>
    <w:rsid w:val="00215041"/>
    <w:rsid w:val="00217565"/>
    <w:rsid w:val="002207F4"/>
    <w:rsid w:val="00222DEB"/>
    <w:rsid w:val="00224917"/>
    <w:rsid w:val="0022517F"/>
    <w:rsid w:val="00231DDD"/>
    <w:rsid w:val="00237E27"/>
    <w:rsid w:val="00240C2E"/>
    <w:rsid w:val="0024278C"/>
    <w:rsid w:val="002439FC"/>
    <w:rsid w:val="00243DB9"/>
    <w:rsid w:val="0024476E"/>
    <w:rsid w:val="00253875"/>
    <w:rsid w:val="0025790D"/>
    <w:rsid w:val="00260453"/>
    <w:rsid w:val="00261D1D"/>
    <w:rsid w:val="002670FD"/>
    <w:rsid w:val="00270BB4"/>
    <w:rsid w:val="0027331C"/>
    <w:rsid w:val="00273774"/>
    <w:rsid w:val="002771D9"/>
    <w:rsid w:val="0028342D"/>
    <w:rsid w:val="00295F38"/>
    <w:rsid w:val="00297E1C"/>
    <w:rsid w:val="002A0C7D"/>
    <w:rsid w:val="002A0DD6"/>
    <w:rsid w:val="002A3731"/>
    <w:rsid w:val="002B09B5"/>
    <w:rsid w:val="002B26AE"/>
    <w:rsid w:val="002B2A87"/>
    <w:rsid w:val="002B43F2"/>
    <w:rsid w:val="002C26B3"/>
    <w:rsid w:val="002C5ADC"/>
    <w:rsid w:val="002C627D"/>
    <w:rsid w:val="002D60E2"/>
    <w:rsid w:val="00301257"/>
    <w:rsid w:val="003016B7"/>
    <w:rsid w:val="003069A1"/>
    <w:rsid w:val="0031404E"/>
    <w:rsid w:val="003160C4"/>
    <w:rsid w:val="00316FF3"/>
    <w:rsid w:val="00322105"/>
    <w:rsid w:val="00323F2D"/>
    <w:rsid w:val="00333637"/>
    <w:rsid w:val="00341B59"/>
    <w:rsid w:val="003451CD"/>
    <w:rsid w:val="00350D9E"/>
    <w:rsid w:val="00356397"/>
    <w:rsid w:val="00361B94"/>
    <w:rsid w:val="003636BC"/>
    <w:rsid w:val="00366AA9"/>
    <w:rsid w:val="00366D73"/>
    <w:rsid w:val="0036779A"/>
    <w:rsid w:val="00371049"/>
    <w:rsid w:val="0037215E"/>
    <w:rsid w:val="00374134"/>
    <w:rsid w:val="00374369"/>
    <w:rsid w:val="00376771"/>
    <w:rsid w:val="00376BEB"/>
    <w:rsid w:val="0038031E"/>
    <w:rsid w:val="003850AB"/>
    <w:rsid w:val="00387AE6"/>
    <w:rsid w:val="003931C5"/>
    <w:rsid w:val="00396259"/>
    <w:rsid w:val="003965C6"/>
    <w:rsid w:val="003A123D"/>
    <w:rsid w:val="003A492A"/>
    <w:rsid w:val="003A666D"/>
    <w:rsid w:val="003B53CA"/>
    <w:rsid w:val="003C2EBB"/>
    <w:rsid w:val="003C4F0B"/>
    <w:rsid w:val="003C7435"/>
    <w:rsid w:val="003D7DBC"/>
    <w:rsid w:val="003E25BA"/>
    <w:rsid w:val="003F7304"/>
    <w:rsid w:val="003F7CF3"/>
    <w:rsid w:val="00405906"/>
    <w:rsid w:val="00410355"/>
    <w:rsid w:val="00410AE9"/>
    <w:rsid w:val="00413CE7"/>
    <w:rsid w:val="00414295"/>
    <w:rsid w:val="0041461E"/>
    <w:rsid w:val="00440379"/>
    <w:rsid w:val="00442E00"/>
    <w:rsid w:val="004435C9"/>
    <w:rsid w:val="00444D87"/>
    <w:rsid w:val="00446136"/>
    <w:rsid w:val="00446DD0"/>
    <w:rsid w:val="00453679"/>
    <w:rsid w:val="004554C3"/>
    <w:rsid w:val="00464140"/>
    <w:rsid w:val="00467AE3"/>
    <w:rsid w:val="00472799"/>
    <w:rsid w:val="0048009B"/>
    <w:rsid w:val="0048730D"/>
    <w:rsid w:val="0049783C"/>
    <w:rsid w:val="004A5873"/>
    <w:rsid w:val="004A67FE"/>
    <w:rsid w:val="004B2541"/>
    <w:rsid w:val="004D2742"/>
    <w:rsid w:val="004D4C3F"/>
    <w:rsid w:val="004D55CD"/>
    <w:rsid w:val="004E49DB"/>
    <w:rsid w:val="004E70EE"/>
    <w:rsid w:val="004F3202"/>
    <w:rsid w:val="00500848"/>
    <w:rsid w:val="00501FED"/>
    <w:rsid w:val="0050226F"/>
    <w:rsid w:val="00502977"/>
    <w:rsid w:val="00505038"/>
    <w:rsid w:val="00505D37"/>
    <w:rsid w:val="00506842"/>
    <w:rsid w:val="005111C7"/>
    <w:rsid w:val="0051362A"/>
    <w:rsid w:val="00520E7C"/>
    <w:rsid w:val="005229BA"/>
    <w:rsid w:val="00523C75"/>
    <w:rsid w:val="005275F0"/>
    <w:rsid w:val="0054530A"/>
    <w:rsid w:val="0056393E"/>
    <w:rsid w:val="00563C89"/>
    <w:rsid w:val="00563D1D"/>
    <w:rsid w:val="00571E66"/>
    <w:rsid w:val="00574C58"/>
    <w:rsid w:val="00580570"/>
    <w:rsid w:val="00580B5D"/>
    <w:rsid w:val="005942EC"/>
    <w:rsid w:val="00595C1A"/>
    <w:rsid w:val="005A1920"/>
    <w:rsid w:val="005A6C5A"/>
    <w:rsid w:val="005A6E08"/>
    <w:rsid w:val="005B2E86"/>
    <w:rsid w:val="005B310A"/>
    <w:rsid w:val="005B3D59"/>
    <w:rsid w:val="005B3F07"/>
    <w:rsid w:val="005B67EA"/>
    <w:rsid w:val="005C2C79"/>
    <w:rsid w:val="005C317F"/>
    <w:rsid w:val="005C3B10"/>
    <w:rsid w:val="005D0E4D"/>
    <w:rsid w:val="005D75D4"/>
    <w:rsid w:val="005E0A08"/>
    <w:rsid w:val="005E48C8"/>
    <w:rsid w:val="005E4EBE"/>
    <w:rsid w:val="005F255C"/>
    <w:rsid w:val="005F4987"/>
    <w:rsid w:val="005F7B52"/>
    <w:rsid w:val="00600875"/>
    <w:rsid w:val="0060351C"/>
    <w:rsid w:val="006046F1"/>
    <w:rsid w:val="00607128"/>
    <w:rsid w:val="00607533"/>
    <w:rsid w:val="006124E1"/>
    <w:rsid w:val="00625BBB"/>
    <w:rsid w:val="00631438"/>
    <w:rsid w:val="006327BB"/>
    <w:rsid w:val="00641276"/>
    <w:rsid w:val="0064334F"/>
    <w:rsid w:val="00643836"/>
    <w:rsid w:val="00646BDA"/>
    <w:rsid w:val="00646D90"/>
    <w:rsid w:val="0065176E"/>
    <w:rsid w:val="006533CB"/>
    <w:rsid w:val="0066352A"/>
    <w:rsid w:val="00666269"/>
    <w:rsid w:val="006666B8"/>
    <w:rsid w:val="0067602B"/>
    <w:rsid w:val="006761B9"/>
    <w:rsid w:val="00684A7C"/>
    <w:rsid w:val="00686A73"/>
    <w:rsid w:val="0069756A"/>
    <w:rsid w:val="006A11EB"/>
    <w:rsid w:val="006A2265"/>
    <w:rsid w:val="006A29DF"/>
    <w:rsid w:val="006A4124"/>
    <w:rsid w:val="006A79F2"/>
    <w:rsid w:val="006B0CE9"/>
    <w:rsid w:val="006B16A4"/>
    <w:rsid w:val="006B1EBB"/>
    <w:rsid w:val="006B6430"/>
    <w:rsid w:val="006C34E8"/>
    <w:rsid w:val="006C3A75"/>
    <w:rsid w:val="006C4297"/>
    <w:rsid w:val="006C5D27"/>
    <w:rsid w:val="006C7AD0"/>
    <w:rsid w:val="006C7CB0"/>
    <w:rsid w:val="006D5B9F"/>
    <w:rsid w:val="006E7B04"/>
    <w:rsid w:val="006F4226"/>
    <w:rsid w:val="006F5111"/>
    <w:rsid w:val="006F5EBA"/>
    <w:rsid w:val="006F7D94"/>
    <w:rsid w:val="00704687"/>
    <w:rsid w:val="00705398"/>
    <w:rsid w:val="0071093F"/>
    <w:rsid w:val="0071611C"/>
    <w:rsid w:val="00716249"/>
    <w:rsid w:val="007316FD"/>
    <w:rsid w:val="00732B17"/>
    <w:rsid w:val="007372D8"/>
    <w:rsid w:val="007376A6"/>
    <w:rsid w:val="00740C91"/>
    <w:rsid w:val="0075072A"/>
    <w:rsid w:val="0075388F"/>
    <w:rsid w:val="0075594B"/>
    <w:rsid w:val="00756BC0"/>
    <w:rsid w:val="00756F5B"/>
    <w:rsid w:val="007638A8"/>
    <w:rsid w:val="007644AB"/>
    <w:rsid w:val="007648E0"/>
    <w:rsid w:val="00764F8E"/>
    <w:rsid w:val="007672A3"/>
    <w:rsid w:val="00770071"/>
    <w:rsid w:val="0077046C"/>
    <w:rsid w:val="007709CD"/>
    <w:rsid w:val="00775890"/>
    <w:rsid w:val="00775D85"/>
    <w:rsid w:val="00775F9F"/>
    <w:rsid w:val="0077791A"/>
    <w:rsid w:val="007836E1"/>
    <w:rsid w:val="00785BD2"/>
    <w:rsid w:val="007A1C72"/>
    <w:rsid w:val="007A2ED7"/>
    <w:rsid w:val="007B0505"/>
    <w:rsid w:val="007B32E1"/>
    <w:rsid w:val="007B39EA"/>
    <w:rsid w:val="007B3D64"/>
    <w:rsid w:val="007B4844"/>
    <w:rsid w:val="007B4ABE"/>
    <w:rsid w:val="007B7D7B"/>
    <w:rsid w:val="007C4925"/>
    <w:rsid w:val="007C55B7"/>
    <w:rsid w:val="007C7A58"/>
    <w:rsid w:val="007C7AD6"/>
    <w:rsid w:val="007D0A06"/>
    <w:rsid w:val="007D3D25"/>
    <w:rsid w:val="007D68A4"/>
    <w:rsid w:val="007E0ED6"/>
    <w:rsid w:val="007E72D5"/>
    <w:rsid w:val="007F4BE4"/>
    <w:rsid w:val="008042F8"/>
    <w:rsid w:val="00806E24"/>
    <w:rsid w:val="00810F41"/>
    <w:rsid w:val="00812A52"/>
    <w:rsid w:val="00812E6D"/>
    <w:rsid w:val="00815188"/>
    <w:rsid w:val="00815221"/>
    <w:rsid w:val="008171E8"/>
    <w:rsid w:val="00831796"/>
    <w:rsid w:val="00831887"/>
    <w:rsid w:val="008322B4"/>
    <w:rsid w:val="00834FEB"/>
    <w:rsid w:val="008371BB"/>
    <w:rsid w:val="008405BA"/>
    <w:rsid w:val="00844AA7"/>
    <w:rsid w:val="00844CE4"/>
    <w:rsid w:val="00846579"/>
    <w:rsid w:val="00847F3F"/>
    <w:rsid w:val="008653E3"/>
    <w:rsid w:val="0087051F"/>
    <w:rsid w:val="00877943"/>
    <w:rsid w:val="008827BC"/>
    <w:rsid w:val="00883E4C"/>
    <w:rsid w:val="008854A7"/>
    <w:rsid w:val="0089658D"/>
    <w:rsid w:val="00896E4E"/>
    <w:rsid w:val="008A073F"/>
    <w:rsid w:val="008A6C19"/>
    <w:rsid w:val="008B130C"/>
    <w:rsid w:val="008B4F29"/>
    <w:rsid w:val="008B58C6"/>
    <w:rsid w:val="008B5C29"/>
    <w:rsid w:val="008B6D15"/>
    <w:rsid w:val="008C124D"/>
    <w:rsid w:val="008C4E0A"/>
    <w:rsid w:val="008D4474"/>
    <w:rsid w:val="008E0CF8"/>
    <w:rsid w:val="008F2FE9"/>
    <w:rsid w:val="008F3665"/>
    <w:rsid w:val="008F4C3C"/>
    <w:rsid w:val="008F5C51"/>
    <w:rsid w:val="008F74CC"/>
    <w:rsid w:val="00901487"/>
    <w:rsid w:val="009035D1"/>
    <w:rsid w:val="009145CA"/>
    <w:rsid w:val="0091513C"/>
    <w:rsid w:val="00916045"/>
    <w:rsid w:val="009209D0"/>
    <w:rsid w:val="00924ACB"/>
    <w:rsid w:val="00926D23"/>
    <w:rsid w:val="00927716"/>
    <w:rsid w:val="00932985"/>
    <w:rsid w:val="009345D6"/>
    <w:rsid w:val="009372FF"/>
    <w:rsid w:val="009457B3"/>
    <w:rsid w:val="009475EF"/>
    <w:rsid w:val="00947A55"/>
    <w:rsid w:val="00947B48"/>
    <w:rsid w:val="00950CA2"/>
    <w:rsid w:val="009670B4"/>
    <w:rsid w:val="0097124E"/>
    <w:rsid w:val="00974710"/>
    <w:rsid w:val="00975304"/>
    <w:rsid w:val="00981AD4"/>
    <w:rsid w:val="00984AF6"/>
    <w:rsid w:val="00986033"/>
    <w:rsid w:val="00987008"/>
    <w:rsid w:val="00995C09"/>
    <w:rsid w:val="0099675A"/>
    <w:rsid w:val="009A0BD3"/>
    <w:rsid w:val="009A45FD"/>
    <w:rsid w:val="009A7387"/>
    <w:rsid w:val="009B484B"/>
    <w:rsid w:val="009B7164"/>
    <w:rsid w:val="009B78D7"/>
    <w:rsid w:val="009C245A"/>
    <w:rsid w:val="009D0ADC"/>
    <w:rsid w:val="009D475A"/>
    <w:rsid w:val="009E5918"/>
    <w:rsid w:val="009F0313"/>
    <w:rsid w:val="00A05005"/>
    <w:rsid w:val="00A06A68"/>
    <w:rsid w:val="00A312B5"/>
    <w:rsid w:val="00A335C3"/>
    <w:rsid w:val="00A4457A"/>
    <w:rsid w:val="00A44EF2"/>
    <w:rsid w:val="00A4673D"/>
    <w:rsid w:val="00A5533E"/>
    <w:rsid w:val="00A56C33"/>
    <w:rsid w:val="00A572A5"/>
    <w:rsid w:val="00A662C4"/>
    <w:rsid w:val="00A7528A"/>
    <w:rsid w:val="00A815FD"/>
    <w:rsid w:val="00A9272F"/>
    <w:rsid w:val="00A942F0"/>
    <w:rsid w:val="00A961C3"/>
    <w:rsid w:val="00A96439"/>
    <w:rsid w:val="00AA683A"/>
    <w:rsid w:val="00AA783F"/>
    <w:rsid w:val="00AA789D"/>
    <w:rsid w:val="00AB747D"/>
    <w:rsid w:val="00AB7A77"/>
    <w:rsid w:val="00AC7D3A"/>
    <w:rsid w:val="00AD0938"/>
    <w:rsid w:val="00AD1607"/>
    <w:rsid w:val="00AD1D65"/>
    <w:rsid w:val="00AD3E8D"/>
    <w:rsid w:val="00AD6514"/>
    <w:rsid w:val="00AE3231"/>
    <w:rsid w:val="00AE3876"/>
    <w:rsid w:val="00AF19C5"/>
    <w:rsid w:val="00AF477B"/>
    <w:rsid w:val="00B016A1"/>
    <w:rsid w:val="00B053B0"/>
    <w:rsid w:val="00B05A0B"/>
    <w:rsid w:val="00B10A76"/>
    <w:rsid w:val="00B13548"/>
    <w:rsid w:val="00B14BAD"/>
    <w:rsid w:val="00B325D7"/>
    <w:rsid w:val="00B35558"/>
    <w:rsid w:val="00B37D36"/>
    <w:rsid w:val="00B52735"/>
    <w:rsid w:val="00B5404F"/>
    <w:rsid w:val="00B55857"/>
    <w:rsid w:val="00B56562"/>
    <w:rsid w:val="00B62676"/>
    <w:rsid w:val="00B66C25"/>
    <w:rsid w:val="00B673F4"/>
    <w:rsid w:val="00B67996"/>
    <w:rsid w:val="00B712D9"/>
    <w:rsid w:val="00B72D63"/>
    <w:rsid w:val="00B75584"/>
    <w:rsid w:val="00B75628"/>
    <w:rsid w:val="00B75F87"/>
    <w:rsid w:val="00B771F9"/>
    <w:rsid w:val="00B831C3"/>
    <w:rsid w:val="00B86E0B"/>
    <w:rsid w:val="00B90735"/>
    <w:rsid w:val="00B9092F"/>
    <w:rsid w:val="00B94DF9"/>
    <w:rsid w:val="00BA26A1"/>
    <w:rsid w:val="00BA60F7"/>
    <w:rsid w:val="00BB4900"/>
    <w:rsid w:val="00BB49D8"/>
    <w:rsid w:val="00BB6D87"/>
    <w:rsid w:val="00BD199F"/>
    <w:rsid w:val="00BD46C8"/>
    <w:rsid w:val="00BE4E09"/>
    <w:rsid w:val="00BF0934"/>
    <w:rsid w:val="00BF23CF"/>
    <w:rsid w:val="00BF62EA"/>
    <w:rsid w:val="00C008DA"/>
    <w:rsid w:val="00C06237"/>
    <w:rsid w:val="00C07B89"/>
    <w:rsid w:val="00C13EA0"/>
    <w:rsid w:val="00C14E4E"/>
    <w:rsid w:val="00C15123"/>
    <w:rsid w:val="00C22016"/>
    <w:rsid w:val="00C417FD"/>
    <w:rsid w:val="00C50057"/>
    <w:rsid w:val="00C54183"/>
    <w:rsid w:val="00C57B67"/>
    <w:rsid w:val="00C6228F"/>
    <w:rsid w:val="00C62EB9"/>
    <w:rsid w:val="00C635F8"/>
    <w:rsid w:val="00C63A25"/>
    <w:rsid w:val="00C6559E"/>
    <w:rsid w:val="00C66EA6"/>
    <w:rsid w:val="00C71C0C"/>
    <w:rsid w:val="00C72AB7"/>
    <w:rsid w:val="00C74F44"/>
    <w:rsid w:val="00C8247C"/>
    <w:rsid w:val="00C833AB"/>
    <w:rsid w:val="00C8665D"/>
    <w:rsid w:val="00C912E3"/>
    <w:rsid w:val="00C96450"/>
    <w:rsid w:val="00CA04B6"/>
    <w:rsid w:val="00CA265B"/>
    <w:rsid w:val="00CB247A"/>
    <w:rsid w:val="00CB28D8"/>
    <w:rsid w:val="00CC047B"/>
    <w:rsid w:val="00CC45EF"/>
    <w:rsid w:val="00CE54CF"/>
    <w:rsid w:val="00CE61E5"/>
    <w:rsid w:val="00CE7A34"/>
    <w:rsid w:val="00CF0D08"/>
    <w:rsid w:val="00CF3EB6"/>
    <w:rsid w:val="00CF5F3A"/>
    <w:rsid w:val="00CF6670"/>
    <w:rsid w:val="00D0304A"/>
    <w:rsid w:val="00D06D1D"/>
    <w:rsid w:val="00D12AF6"/>
    <w:rsid w:val="00D16AF7"/>
    <w:rsid w:val="00D16DF9"/>
    <w:rsid w:val="00D21A8C"/>
    <w:rsid w:val="00D24E13"/>
    <w:rsid w:val="00D30EFA"/>
    <w:rsid w:val="00D36C98"/>
    <w:rsid w:val="00D40E9E"/>
    <w:rsid w:val="00D46630"/>
    <w:rsid w:val="00D4776A"/>
    <w:rsid w:val="00D47FE9"/>
    <w:rsid w:val="00D5116B"/>
    <w:rsid w:val="00D61671"/>
    <w:rsid w:val="00D6354A"/>
    <w:rsid w:val="00D65206"/>
    <w:rsid w:val="00D669F6"/>
    <w:rsid w:val="00D724DF"/>
    <w:rsid w:val="00D755F6"/>
    <w:rsid w:val="00D83EE6"/>
    <w:rsid w:val="00D84C73"/>
    <w:rsid w:val="00D86B91"/>
    <w:rsid w:val="00D90A85"/>
    <w:rsid w:val="00D962F8"/>
    <w:rsid w:val="00DA4D90"/>
    <w:rsid w:val="00DA7BFB"/>
    <w:rsid w:val="00DA7FA6"/>
    <w:rsid w:val="00DB3400"/>
    <w:rsid w:val="00DC147C"/>
    <w:rsid w:val="00DC3090"/>
    <w:rsid w:val="00DC7960"/>
    <w:rsid w:val="00DD79FB"/>
    <w:rsid w:val="00DE0F84"/>
    <w:rsid w:val="00DE3A21"/>
    <w:rsid w:val="00DE4145"/>
    <w:rsid w:val="00DE4CB5"/>
    <w:rsid w:val="00DE6A43"/>
    <w:rsid w:val="00DE6E14"/>
    <w:rsid w:val="00DF0B41"/>
    <w:rsid w:val="00DF4A09"/>
    <w:rsid w:val="00DF53CE"/>
    <w:rsid w:val="00DF5E7E"/>
    <w:rsid w:val="00DF6F64"/>
    <w:rsid w:val="00E01C16"/>
    <w:rsid w:val="00E05B0A"/>
    <w:rsid w:val="00E10C60"/>
    <w:rsid w:val="00E12ADF"/>
    <w:rsid w:val="00E143E5"/>
    <w:rsid w:val="00E1733F"/>
    <w:rsid w:val="00E25CDD"/>
    <w:rsid w:val="00E30A63"/>
    <w:rsid w:val="00E32C60"/>
    <w:rsid w:val="00E402E7"/>
    <w:rsid w:val="00E4166E"/>
    <w:rsid w:val="00E44727"/>
    <w:rsid w:val="00E47E44"/>
    <w:rsid w:val="00E545BF"/>
    <w:rsid w:val="00E546B4"/>
    <w:rsid w:val="00E61036"/>
    <w:rsid w:val="00E628A0"/>
    <w:rsid w:val="00E62CE8"/>
    <w:rsid w:val="00E76A3B"/>
    <w:rsid w:val="00E875F0"/>
    <w:rsid w:val="00E87992"/>
    <w:rsid w:val="00E91D52"/>
    <w:rsid w:val="00E9421B"/>
    <w:rsid w:val="00E95787"/>
    <w:rsid w:val="00E975A5"/>
    <w:rsid w:val="00EA347B"/>
    <w:rsid w:val="00EA4244"/>
    <w:rsid w:val="00EA4245"/>
    <w:rsid w:val="00EB6E0F"/>
    <w:rsid w:val="00EC5D45"/>
    <w:rsid w:val="00ED078D"/>
    <w:rsid w:val="00ED203F"/>
    <w:rsid w:val="00ED5BB0"/>
    <w:rsid w:val="00EE129E"/>
    <w:rsid w:val="00EE1FD6"/>
    <w:rsid w:val="00EE654E"/>
    <w:rsid w:val="00EF1045"/>
    <w:rsid w:val="00EF2F4A"/>
    <w:rsid w:val="00EF6B96"/>
    <w:rsid w:val="00EF7BAE"/>
    <w:rsid w:val="00F017F7"/>
    <w:rsid w:val="00F02EA3"/>
    <w:rsid w:val="00F04016"/>
    <w:rsid w:val="00F05438"/>
    <w:rsid w:val="00F221B0"/>
    <w:rsid w:val="00F27903"/>
    <w:rsid w:val="00F30D62"/>
    <w:rsid w:val="00F3189A"/>
    <w:rsid w:val="00F31A6E"/>
    <w:rsid w:val="00F33B3F"/>
    <w:rsid w:val="00F361D7"/>
    <w:rsid w:val="00F36D48"/>
    <w:rsid w:val="00F40A02"/>
    <w:rsid w:val="00F4764C"/>
    <w:rsid w:val="00F5339D"/>
    <w:rsid w:val="00F57CF4"/>
    <w:rsid w:val="00F641BF"/>
    <w:rsid w:val="00F64312"/>
    <w:rsid w:val="00F6599F"/>
    <w:rsid w:val="00F67D54"/>
    <w:rsid w:val="00F70F33"/>
    <w:rsid w:val="00F76749"/>
    <w:rsid w:val="00F84AC1"/>
    <w:rsid w:val="00F85089"/>
    <w:rsid w:val="00F914E8"/>
    <w:rsid w:val="00F9247F"/>
    <w:rsid w:val="00F92510"/>
    <w:rsid w:val="00FB08B0"/>
    <w:rsid w:val="00FB13DB"/>
    <w:rsid w:val="00FC0F47"/>
    <w:rsid w:val="00FC1371"/>
    <w:rsid w:val="00FC13EF"/>
    <w:rsid w:val="00FC1CC8"/>
    <w:rsid w:val="00FC1FC6"/>
    <w:rsid w:val="00FC2A57"/>
    <w:rsid w:val="00FC45F1"/>
    <w:rsid w:val="00FC475E"/>
    <w:rsid w:val="00FC6024"/>
    <w:rsid w:val="00FD09F1"/>
    <w:rsid w:val="00FD3BFA"/>
    <w:rsid w:val="00FD3F30"/>
    <w:rsid w:val="00FD4F0F"/>
    <w:rsid w:val="00FF7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after="120"/>
      <w:jc w:val="center"/>
      <w:outlineLvl w:val="0"/>
    </w:pPr>
    <w:rPr>
      <w:b/>
      <w:bCs/>
      <w:sz w:val="20"/>
    </w:rPr>
  </w:style>
  <w:style w:type="paragraph" w:styleId="Nadpis2">
    <w:name w:val="heading 2"/>
    <w:basedOn w:val="Normln"/>
    <w:next w:val="Normln"/>
    <w:link w:val="Nadpis2Char"/>
    <w:semiHidden/>
    <w:unhideWhenUsed/>
    <w:qFormat/>
    <w:rsid w:val="00B558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 podkapitoly základní kapitoly,Podkapitola2,H3,Nadpis_3_úroveň,Záhlaví 3,V_Head3,V_Head31,V_Head32,ASAPHeading 3,Sub Paragraph,Podkapitola21,Podkapitola 2,Podkapitola 21,Podkapitola 22,Podkapitola 23,Podkapitola 24,Podkapitola 25,h"/>
    <w:basedOn w:val="Normln"/>
    <w:next w:val="Normln"/>
    <w:link w:val="Nadpis3Char"/>
    <w:qFormat/>
    <w:rsid w:val="002B09B5"/>
    <w:pPr>
      <w:keepNext/>
      <w:tabs>
        <w:tab w:val="num" w:pos="720"/>
      </w:tabs>
      <w:spacing w:before="240" w:after="60" w:line="360" w:lineRule="auto"/>
      <w:ind w:left="720" w:hanging="720"/>
      <w:jc w:val="both"/>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32"/>
    </w:rPr>
  </w:style>
  <w:style w:type="character" w:styleId="Hypertextovodkaz">
    <w:name w:val="Hyperlink"/>
    <w:rPr>
      <w:color w:val="0000FF"/>
      <w:u w:val="single"/>
    </w:rPr>
  </w:style>
  <w:style w:type="paragraph" w:styleId="Zkladntext">
    <w:name w:val="Body Text"/>
    <w:basedOn w:val="Normln"/>
    <w:pPr>
      <w:jc w:val="both"/>
    </w:pPr>
    <w:rPr>
      <w:sz w:val="20"/>
    </w:rPr>
  </w:style>
  <w:style w:type="paragraph" w:styleId="Bezmezer">
    <w:name w:val="No Spacing"/>
    <w:qFormat/>
    <w:rPr>
      <w:rFonts w:ascii="Calibri" w:eastAsia="Calibri" w:hAnsi="Calibri"/>
      <w:sz w:val="22"/>
      <w:szCs w:val="22"/>
      <w:lang w:eastAsia="en-US"/>
    </w:rPr>
  </w:style>
  <w:style w:type="paragraph" w:styleId="Textbubliny">
    <w:name w:val="Balloon Text"/>
    <w:basedOn w:val="Normln"/>
    <w:semiHidden/>
    <w:rPr>
      <w:rFonts w:ascii="Tahoma" w:hAnsi="Tahoma" w:cs="Tahoma"/>
      <w:sz w:val="16"/>
      <w:szCs w:val="1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rPr>
      <w:lang w:val="x-none" w:eastAsia="x-none"/>
    </w:rPr>
  </w:style>
  <w:style w:type="paragraph" w:styleId="Zkladntext2">
    <w:name w:val="Body Text 2"/>
    <w:basedOn w:val="Normln"/>
    <w:pPr>
      <w:spacing w:after="120"/>
      <w:jc w:val="both"/>
    </w:pPr>
    <w:rPr>
      <w:b/>
      <w:bCs/>
      <w:sz w:val="20"/>
    </w:rPr>
  </w:style>
  <w:style w:type="character" w:styleId="Odkaznakoment">
    <w:name w:val="annotation reference"/>
    <w:uiPriority w:val="99"/>
    <w:rsid w:val="00812E6D"/>
    <w:rPr>
      <w:sz w:val="16"/>
      <w:szCs w:val="16"/>
    </w:rPr>
  </w:style>
  <w:style w:type="paragraph" w:styleId="Textkomente">
    <w:name w:val="annotation text"/>
    <w:basedOn w:val="Normln"/>
    <w:link w:val="TextkomenteChar"/>
    <w:uiPriority w:val="99"/>
    <w:rsid w:val="00812E6D"/>
    <w:pPr>
      <w:spacing w:after="120" w:line="360" w:lineRule="auto"/>
      <w:jc w:val="both"/>
    </w:pPr>
    <w:rPr>
      <w:sz w:val="20"/>
      <w:szCs w:val="20"/>
    </w:rPr>
  </w:style>
  <w:style w:type="paragraph" w:styleId="Pedmtkomente">
    <w:name w:val="annotation subject"/>
    <w:basedOn w:val="Textkomente"/>
    <w:next w:val="Textkomente"/>
    <w:link w:val="PedmtkomenteChar"/>
    <w:rsid w:val="00B831C3"/>
    <w:pPr>
      <w:spacing w:after="0" w:line="240" w:lineRule="auto"/>
      <w:jc w:val="left"/>
    </w:pPr>
    <w:rPr>
      <w:b/>
      <w:bCs/>
    </w:rPr>
  </w:style>
  <w:style w:type="character" w:customStyle="1" w:styleId="TextkomenteChar">
    <w:name w:val="Text komentáře Char"/>
    <w:basedOn w:val="Standardnpsmoodstavce"/>
    <w:link w:val="Textkomente"/>
    <w:uiPriority w:val="99"/>
    <w:rsid w:val="00B831C3"/>
  </w:style>
  <w:style w:type="character" w:customStyle="1" w:styleId="PedmtkomenteChar">
    <w:name w:val="Předmět komentáře Char"/>
    <w:basedOn w:val="TextkomenteChar"/>
    <w:link w:val="Pedmtkomente"/>
    <w:rsid w:val="00B831C3"/>
  </w:style>
  <w:style w:type="character" w:customStyle="1" w:styleId="platne1">
    <w:name w:val="platne1"/>
    <w:basedOn w:val="Standardnpsmoodstavce"/>
    <w:rsid w:val="00756BC0"/>
  </w:style>
  <w:style w:type="table" w:styleId="Mkatabulky">
    <w:name w:val="Table Grid"/>
    <w:basedOn w:val="Normlntabulka"/>
    <w:rsid w:val="0075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rsid w:val="00986033"/>
    <w:pPr>
      <w:spacing w:after="120"/>
      <w:ind w:left="283"/>
    </w:pPr>
    <w:rPr>
      <w:sz w:val="16"/>
      <w:szCs w:val="16"/>
    </w:rPr>
  </w:style>
  <w:style w:type="paragraph" w:customStyle="1" w:styleId="Text">
    <w:name w:val="Text"/>
    <w:aliases w:val="Body,T"/>
    <w:basedOn w:val="Normln"/>
    <w:rsid w:val="007372D8"/>
    <w:pPr>
      <w:spacing w:after="240"/>
    </w:pPr>
    <w:rPr>
      <w:lang w:eastAsia="en-US"/>
    </w:rPr>
  </w:style>
  <w:style w:type="character" w:customStyle="1" w:styleId="CommentTextChar">
    <w:name w:val="Comment Text Char"/>
    <w:semiHidden/>
    <w:locked/>
    <w:rsid w:val="007B4844"/>
    <w:rPr>
      <w:rFonts w:cs="Times New Roman"/>
    </w:rPr>
  </w:style>
  <w:style w:type="paragraph" w:styleId="Prosttext">
    <w:name w:val="Plain Text"/>
    <w:basedOn w:val="Normln"/>
    <w:link w:val="ProsttextChar"/>
    <w:uiPriority w:val="99"/>
    <w:unhideWhenUsed/>
    <w:rsid w:val="00E402E7"/>
    <w:rPr>
      <w:rFonts w:ascii="Consolas" w:eastAsia="Calibri" w:hAnsi="Consolas"/>
      <w:sz w:val="21"/>
      <w:szCs w:val="21"/>
      <w:lang w:val="x-none" w:eastAsia="en-US"/>
    </w:rPr>
  </w:style>
  <w:style w:type="character" w:customStyle="1" w:styleId="ProsttextChar">
    <w:name w:val="Prostý text Char"/>
    <w:link w:val="Prosttext"/>
    <w:uiPriority w:val="99"/>
    <w:rsid w:val="00E402E7"/>
    <w:rPr>
      <w:rFonts w:ascii="Consolas" w:eastAsia="Calibri" w:hAnsi="Consolas" w:cs="Times New Roman"/>
      <w:sz w:val="21"/>
      <w:szCs w:val="21"/>
      <w:lang w:eastAsia="en-US"/>
    </w:rPr>
  </w:style>
  <w:style w:type="character" w:customStyle="1" w:styleId="ZhlavChar">
    <w:name w:val="Záhlaví Char"/>
    <w:link w:val="Zhlav"/>
    <w:locked/>
    <w:rsid w:val="003451CD"/>
    <w:rPr>
      <w:sz w:val="24"/>
      <w:szCs w:val="24"/>
    </w:rPr>
  </w:style>
  <w:style w:type="paragraph" w:customStyle="1" w:styleId="lnek">
    <w:name w:val="Článek"/>
    <w:basedOn w:val="Nadpis1"/>
    <w:rsid w:val="003451CD"/>
    <w:pPr>
      <w:numPr>
        <w:numId w:val="2"/>
      </w:numPr>
      <w:spacing w:before="240" w:line="360" w:lineRule="auto"/>
    </w:pPr>
    <w:rPr>
      <w:rFonts w:cs="Arial"/>
      <w:kern w:val="32"/>
      <w:szCs w:val="32"/>
    </w:rPr>
  </w:style>
  <w:style w:type="paragraph" w:customStyle="1" w:styleId="Odstavec2">
    <w:name w:val="Odstavec 2"/>
    <w:basedOn w:val="Normln"/>
    <w:link w:val="Odstavec2Char"/>
    <w:rsid w:val="003451CD"/>
    <w:pPr>
      <w:numPr>
        <w:numId w:val="3"/>
      </w:numPr>
      <w:spacing w:after="120" w:line="360" w:lineRule="auto"/>
      <w:jc w:val="both"/>
    </w:pPr>
    <w:rPr>
      <w:sz w:val="20"/>
      <w:lang w:val="x-none" w:eastAsia="x-none"/>
    </w:rPr>
  </w:style>
  <w:style w:type="character" w:customStyle="1" w:styleId="Odstavec2Char">
    <w:name w:val="Odstavec 2 Char"/>
    <w:link w:val="Odstavec2"/>
    <w:rsid w:val="003451CD"/>
    <w:rPr>
      <w:szCs w:val="24"/>
      <w:lang w:val="x-none" w:eastAsia="x-none"/>
    </w:rPr>
  </w:style>
  <w:style w:type="character" w:customStyle="1" w:styleId="Nadpis3Char">
    <w:name w:val="Nadpis 3 Char"/>
    <w:aliases w:val="Podkapitola podkapitoly základní kapitoly Char,Podkapitola2 Char,H3 Char,Nadpis_3_úroveň Char,Záhlaví 3 Char,V_Head3 Char,V_Head31 Char,V_Head32 Char,ASAPHeading 3 Char,Sub Paragraph Char,Podkapitola21 Char,Podkapitola 2 Char,h Char"/>
    <w:link w:val="Nadpis3"/>
    <w:rsid w:val="002B09B5"/>
    <w:rPr>
      <w:rFonts w:ascii="Arial" w:hAnsi="Arial" w:cs="Arial"/>
      <w:b/>
      <w:bCs/>
      <w:sz w:val="26"/>
      <w:szCs w:val="26"/>
    </w:rPr>
  </w:style>
  <w:style w:type="paragraph" w:styleId="Revize">
    <w:name w:val="Revision"/>
    <w:hidden/>
    <w:uiPriority w:val="99"/>
    <w:semiHidden/>
    <w:rsid w:val="00A4673D"/>
    <w:rPr>
      <w:sz w:val="24"/>
      <w:szCs w:val="24"/>
    </w:rPr>
  </w:style>
  <w:style w:type="paragraph" w:customStyle="1" w:styleId="cpodstavecslovan1">
    <w:name w:val="cp_odstavec číslovaný 1"/>
    <w:basedOn w:val="Normln"/>
    <w:qFormat/>
    <w:rsid w:val="001A215E"/>
    <w:pPr>
      <w:tabs>
        <w:tab w:val="num" w:pos="624"/>
      </w:tabs>
      <w:spacing w:after="120" w:line="260" w:lineRule="exact"/>
      <w:ind w:left="624" w:hanging="624"/>
      <w:jc w:val="both"/>
    </w:pPr>
    <w:rPr>
      <w:sz w:val="22"/>
      <w:szCs w:val="22"/>
      <w:lang w:val="x-none"/>
    </w:rPr>
  </w:style>
  <w:style w:type="character" w:customStyle="1" w:styleId="Nadpis2Char">
    <w:name w:val="Nadpis 2 Char"/>
    <w:basedOn w:val="Standardnpsmoodstavce"/>
    <w:link w:val="Nadpis2"/>
    <w:semiHidden/>
    <w:rsid w:val="00B55857"/>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E25C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after="120"/>
      <w:jc w:val="center"/>
      <w:outlineLvl w:val="0"/>
    </w:pPr>
    <w:rPr>
      <w:b/>
      <w:bCs/>
      <w:sz w:val="20"/>
    </w:rPr>
  </w:style>
  <w:style w:type="paragraph" w:styleId="Nadpis2">
    <w:name w:val="heading 2"/>
    <w:basedOn w:val="Normln"/>
    <w:next w:val="Normln"/>
    <w:link w:val="Nadpis2Char"/>
    <w:semiHidden/>
    <w:unhideWhenUsed/>
    <w:qFormat/>
    <w:rsid w:val="00B558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 podkapitoly základní kapitoly,Podkapitola2,H3,Nadpis_3_úroveň,Záhlaví 3,V_Head3,V_Head31,V_Head32,ASAPHeading 3,Sub Paragraph,Podkapitola21,Podkapitola 2,Podkapitola 21,Podkapitola 22,Podkapitola 23,Podkapitola 24,Podkapitola 25,h"/>
    <w:basedOn w:val="Normln"/>
    <w:next w:val="Normln"/>
    <w:link w:val="Nadpis3Char"/>
    <w:qFormat/>
    <w:rsid w:val="002B09B5"/>
    <w:pPr>
      <w:keepNext/>
      <w:tabs>
        <w:tab w:val="num" w:pos="720"/>
      </w:tabs>
      <w:spacing w:before="240" w:after="60" w:line="360" w:lineRule="auto"/>
      <w:ind w:left="720" w:hanging="720"/>
      <w:jc w:val="both"/>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32"/>
    </w:rPr>
  </w:style>
  <w:style w:type="character" w:styleId="Hypertextovodkaz">
    <w:name w:val="Hyperlink"/>
    <w:rPr>
      <w:color w:val="0000FF"/>
      <w:u w:val="single"/>
    </w:rPr>
  </w:style>
  <w:style w:type="paragraph" w:styleId="Zkladntext">
    <w:name w:val="Body Text"/>
    <w:basedOn w:val="Normln"/>
    <w:pPr>
      <w:jc w:val="both"/>
    </w:pPr>
    <w:rPr>
      <w:sz w:val="20"/>
    </w:rPr>
  </w:style>
  <w:style w:type="paragraph" w:styleId="Bezmezer">
    <w:name w:val="No Spacing"/>
    <w:qFormat/>
    <w:rPr>
      <w:rFonts w:ascii="Calibri" w:eastAsia="Calibri" w:hAnsi="Calibri"/>
      <w:sz w:val="22"/>
      <w:szCs w:val="22"/>
      <w:lang w:eastAsia="en-US"/>
    </w:rPr>
  </w:style>
  <w:style w:type="paragraph" w:styleId="Textbubliny">
    <w:name w:val="Balloon Text"/>
    <w:basedOn w:val="Normln"/>
    <w:semiHidden/>
    <w:rPr>
      <w:rFonts w:ascii="Tahoma" w:hAnsi="Tahoma" w:cs="Tahoma"/>
      <w:sz w:val="16"/>
      <w:szCs w:val="1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rPr>
      <w:lang w:val="x-none" w:eastAsia="x-none"/>
    </w:rPr>
  </w:style>
  <w:style w:type="paragraph" w:styleId="Zkladntext2">
    <w:name w:val="Body Text 2"/>
    <w:basedOn w:val="Normln"/>
    <w:pPr>
      <w:spacing w:after="120"/>
      <w:jc w:val="both"/>
    </w:pPr>
    <w:rPr>
      <w:b/>
      <w:bCs/>
      <w:sz w:val="20"/>
    </w:rPr>
  </w:style>
  <w:style w:type="character" w:styleId="Odkaznakoment">
    <w:name w:val="annotation reference"/>
    <w:uiPriority w:val="99"/>
    <w:rsid w:val="00812E6D"/>
    <w:rPr>
      <w:sz w:val="16"/>
      <w:szCs w:val="16"/>
    </w:rPr>
  </w:style>
  <w:style w:type="paragraph" w:styleId="Textkomente">
    <w:name w:val="annotation text"/>
    <w:basedOn w:val="Normln"/>
    <w:link w:val="TextkomenteChar"/>
    <w:uiPriority w:val="99"/>
    <w:rsid w:val="00812E6D"/>
    <w:pPr>
      <w:spacing w:after="120" w:line="360" w:lineRule="auto"/>
      <w:jc w:val="both"/>
    </w:pPr>
    <w:rPr>
      <w:sz w:val="20"/>
      <w:szCs w:val="20"/>
    </w:rPr>
  </w:style>
  <w:style w:type="paragraph" w:styleId="Pedmtkomente">
    <w:name w:val="annotation subject"/>
    <w:basedOn w:val="Textkomente"/>
    <w:next w:val="Textkomente"/>
    <w:link w:val="PedmtkomenteChar"/>
    <w:rsid w:val="00B831C3"/>
    <w:pPr>
      <w:spacing w:after="0" w:line="240" w:lineRule="auto"/>
      <w:jc w:val="left"/>
    </w:pPr>
    <w:rPr>
      <w:b/>
      <w:bCs/>
    </w:rPr>
  </w:style>
  <w:style w:type="character" w:customStyle="1" w:styleId="TextkomenteChar">
    <w:name w:val="Text komentáře Char"/>
    <w:basedOn w:val="Standardnpsmoodstavce"/>
    <w:link w:val="Textkomente"/>
    <w:uiPriority w:val="99"/>
    <w:rsid w:val="00B831C3"/>
  </w:style>
  <w:style w:type="character" w:customStyle="1" w:styleId="PedmtkomenteChar">
    <w:name w:val="Předmět komentáře Char"/>
    <w:basedOn w:val="TextkomenteChar"/>
    <w:link w:val="Pedmtkomente"/>
    <w:rsid w:val="00B831C3"/>
  </w:style>
  <w:style w:type="character" w:customStyle="1" w:styleId="platne1">
    <w:name w:val="platne1"/>
    <w:basedOn w:val="Standardnpsmoodstavce"/>
    <w:rsid w:val="00756BC0"/>
  </w:style>
  <w:style w:type="table" w:styleId="Mkatabulky">
    <w:name w:val="Table Grid"/>
    <w:basedOn w:val="Normlntabulka"/>
    <w:rsid w:val="0075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rsid w:val="00986033"/>
    <w:pPr>
      <w:spacing w:after="120"/>
      <w:ind w:left="283"/>
    </w:pPr>
    <w:rPr>
      <w:sz w:val="16"/>
      <w:szCs w:val="16"/>
    </w:rPr>
  </w:style>
  <w:style w:type="paragraph" w:customStyle="1" w:styleId="Text">
    <w:name w:val="Text"/>
    <w:aliases w:val="Body,T"/>
    <w:basedOn w:val="Normln"/>
    <w:rsid w:val="007372D8"/>
    <w:pPr>
      <w:spacing w:after="240"/>
    </w:pPr>
    <w:rPr>
      <w:lang w:eastAsia="en-US"/>
    </w:rPr>
  </w:style>
  <w:style w:type="character" w:customStyle="1" w:styleId="CommentTextChar">
    <w:name w:val="Comment Text Char"/>
    <w:semiHidden/>
    <w:locked/>
    <w:rsid w:val="007B4844"/>
    <w:rPr>
      <w:rFonts w:cs="Times New Roman"/>
    </w:rPr>
  </w:style>
  <w:style w:type="paragraph" w:styleId="Prosttext">
    <w:name w:val="Plain Text"/>
    <w:basedOn w:val="Normln"/>
    <w:link w:val="ProsttextChar"/>
    <w:uiPriority w:val="99"/>
    <w:unhideWhenUsed/>
    <w:rsid w:val="00E402E7"/>
    <w:rPr>
      <w:rFonts w:ascii="Consolas" w:eastAsia="Calibri" w:hAnsi="Consolas"/>
      <w:sz w:val="21"/>
      <w:szCs w:val="21"/>
      <w:lang w:val="x-none" w:eastAsia="en-US"/>
    </w:rPr>
  </w:style>
  <w:style w:type="character" w:customStyle="1" w:styleId="ProsttextChar">
    <w:name w:val="Prostý text Char"/>
    <w:link w:val="Prosttext"/>
    <w:uiPriority w:val="99"/>
    <w:rsid w:val="00E402E7"/>
    <w:rPr>
      <w:rFonts w:ascii="Consolas" w:eastAsia="Calibri" w:hAnsi="Consolas" w:cs="Times New Roman"/>
      <w:sz w:val="21"/>
      <w:szCs w:val="21"/>
      <w:lang w:eastAsia="en-US"/>
    </w:rPr>
  </w:style>
  <w:style w:type="character" w:customStyle="1" w:styleId="ZhlavChar">
    <w:name w:val="Záhlaví Char"/>
    <w:link w:val="Zhlav"/>
    <w:locked/>
    <w:rsid w:val="003451CD"/>
    <w:rPr>
      <w:sz w:val="24"/>
      <w:szCs w:val="24"/>
    </w:rPr>
  </w:style>
  <w:style w:type="paragraph" w:customStyle="1" w:styleId="lnek">
    <w:name w:val="Článek"/>
    <w:basedOn w:val="Nadpis1"/>
    <w:rsid w:val="003451CD"/>
    <w:pPr>
      <w:numPr>
        <w:numId w:val="2"/>
      </w:numPr>
      <w:spacing w:before="240" w:line="360" w:lineRule="auto"/>
    </w:pPr>
    <w:rPr>
      <w:rFonts w:cs="Arial"/>
      <w:kern w:val="32"/>
      <w:szCs w:val="32"/>
    </w:rPr>
  </w:style>
  <w:style w:type="paragraph" w:customStyle="1" w:styleId="Odstavec2">
    <w:name w:val="Odstavec 2"/>
    <w:basedOn w:val="Normln"/>
    <w:link w:val="Odstavec2Char"/>
    <w:rsid w:val="003451CD"/>
    <w:pPr>
      <w:numPr>
        <w:numId w:val="3"/>
      </w:numPr>
      <w:spacing w:after="120" w:line="360" w:lineRule="auto"/>
      <w:jc w:val="both"/>
    </w:pPr>
    <w:rPr>
      <w:sz w:val="20"/>
      <w:lang w:val="x-none" w:eastAsia="x-none"/>
    </w:rPr>
  </w:style>
  <w:style w:type="character" w:customStyle="1" w:styleId="Odstavec2Char">
    <w:name w:val="Odstavec 2 Char"/>
    <w:link w:val="Odstavec2"/>
    <w:rsid w:val="003451CD"/>
    <w:rPr>
      <w:szCs w:val="24"/>
      <w:lang w:val="x-none" w:eastAsia="x-none"/>
    </w:rPr>
  </w:style>
  <w:style w:type="character" w:customStyle="1" w:styleId="Nadpis3Char">
    <w:name w:val="Nadpis 3 Char"/>
    <w:aliases w:val="Podkapitola podkapitoly základní kapitoly Char,Podkapitola2 Char,H3 Char,Nadpis_3_úroveň Char,Záhlaví 3 Char,V_Head3 Char,V_Head31 Char,V_Head32 Char,ASAPHeading 3 Char,Sub Paragraph Char,Podkapitola21 Char,Podkapitola 2 Char,h Char"/>
    <w:link w:val="Nadpis3"/>
    <w:rsid w:val="002B09B5"/>
    <w:rPr>
      <w:rFonts w:ascii="Arial" w:hAnsi="Arial" w:cs="Arial"/>
      <w:b/>
      <w:bCs/>
      <w:sz w:val="26"/>
      <w:szCs w:val="26"/>
    </w:rPr>
  </w:style>
  <w:style w:type="paragraph" w:styleId="Revize">
    <w:name w:val="Revision"/>
    <w:hidden/>
    <w:uiPriority w:val="99"/>
    <w:semiHidden/>
    <w:rsid w:val="00A4673D"/>
    <w:rPr>
      <w:sz w:val="24"/>
      <w:szCs w:val="24"/>
    </w:rPr>
  </w:style>
  <w:style w:type="paragraph" w:customStyle="1" w:styleId="cpodstavecslovan1">
    <w:name w:val="cp_odstavec číslovaný 1"/>
    <w:basedOn w:val="Normln"/>
    <w:qFormat/>
    <w:rsid w:val="001A215E"/>
    <w:pPr>
      <w:tabs>
        <w:tab w:val="num" w:pos="624"/>
      </w:tabs>
      <w:spacing w:after="120" w:line="260" w:lineRule="exact"/>
      <w:ind w:left="624" w:hanging="624"/>
      <w:jc w:val="both"/>
    </w:pPr>
    <w:rPr>
      <w:sz w:val="22"/>
      <w:szCs w:val="22"/>
      <w:lang w:val="x-none"/>
    </w:rPr>
  </w:style>
  <w:style w:type="character" w:customStyle="1" w:styleId="Nadpis2Char">
    <w:name w:val="Nadpis 2 Char"/>
    <w:basedOn w:val="Standardnpsmoodstavce"/>
    <w:link w:val="Nadpis2"/>
    <w:semiHidden/>
    <w:rsid w:val="00B55857"/>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E25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79001">
      <w:bodyDiv w:val="1"/>
      <w:marLeft w:val="0"/>
      <w:marRight w:val="0"/>
      <w:marTop w:val="0"/>
      <w:marBottom w:val="0"/>
      <w:divBdr>
        <w:top w:val="none" w:sz="0" w:space="0" w:color="auto"/>
        <w:left w:val="none" w:sz="0" w:space="0" w:color="auto"/>
        <w:bottom w:val="none" w:sz="0" w:space="0" w:color="auto"/>
        <w:right w:val="none" w:sz="0" w:space="0" w:color="auto"/>
      </w:divBdr>
    </w:div>
    <w:div w:id="912590328">
      <w:bodyDiv w:val="1"/>
      <w:marLeft w:val="0"/>
      <w:marRight w:val="0"/>
      <w:marTop w:val="0"/>
      <w:marBottom w:val="0"/>
      <w:divBdr>
        <w:top w:val="none" w:sz="0" w:space="0" w:color="auto"/>
        <w:left w:val="none" w:sz="0" w:space="0" w:color="auto"/>
        <w:bottom w:val="none" w:sz="0" w:space="0" w:color="auto"/>
        <w:right w:val="none" w:sz="0" w:space="0" w:color="auto"/>
      </w:divBdr>
    </w:div>
    <w:div w:id="1135105411">
      <w:bodyDiv w:val="1"/>
      <w:marLeft w:val="0"/>
      <w:marRight w:val="0"/>
      <w:marTop w:val="0"/>
      <w:marBottom w:val="0"/>
      <w:divBdr>
        <w:top w:val="none" w:sz="0" w:space="0" w:color="auto"/>
        <w:left w:val="none" w:sz="0" w:space="0" w:color="auto"/>
        <w:bottom w:val="none" w:sz="0" w:space="0" w:color="auto"/>
        <w:right w:val="none" w:sz="0" w:space="0" w:color="auto"/>
      </w:divBdr>
    </w:div>
    <w:div w:id="21471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3368\Documents\Smlouvy\Smlouvy%20prodej%20vozu%20p&#345;es%20aukci\19%20Sml.%20AUTO%20HP%202014%20III%20spr&#225;vn&#225;%20vari\Smlouva%20prodej%20AUTO%20HP.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DD109-0E34-4DB0-8ADE-1079754E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prodej AUTO HP</Template>
  <TotalTime>1</TotalTime>
  <Pages>7</Pages>
  <Words>2086</Words>
  <Characters>12312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Kupní smlouva - pojízdná vozidla</vt:lpstr>
    </vt:vector>
  </TitlesOfParts>
  <Company>Česká pošta s.p.</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pojízdná vozidla</dc:title>
  <dc:creator>Dorčák Miloš</dc:creator>
  <cp:lastModifiedBy>Franková Pavla</cp:lastModifiedBy>
  <cp:revision>3</cp:revision>
  <cp:lastPrinted>2016-12-14T06:23:00Z</cp:lastPrinted>
  <dcterms:created xsi:type="dcterms:W3CDTF">2016-12-19T10:52:00Z</dcterms:created>
  <dcterms:modified xsi:type="dcterms:W3CDTF">2016-12-19T10:53:00Z</dcterms:modified>
</cp:coreProperties>
</file>