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8A" w:rsidRDefault="00C9348A">
      <w:pPr>
        <w:widowControl w:val="0"/>
        <w:tabs>
          <w:tab w:val="left" w:pos="1080"/>
        </w:tabs>
        <w:autoSpaceDE w:val="0"/>
        <w:autoSpaceDN w:val="0"/>
        <w:adjustRightInd w:val="0"/>
        <w:spacing w:line="240" w:lineRule="atLeast"/>
        <w:ind w:left="567" w:right="249"/>
        <w:jc w:val="center"/>
        <w:rPr>
          <w:rFonts w:ascii="Arial Narrow" w:hAnsi="Arial Narrow" w:cs="Times New Roman"/>
          <w:b/>
          <w:bCs/>
          <w:sz w:val="22"/>
          <w:szCs w:val="22"/>
        </w:rPr>
      </w:pPr>
    </w:p>
    <w:p w:rsidR="00C9348A" w:rsidRDefault="00C9348A">
      <w:pPr>
        <w:jc w:val="center"/>
        <w:rPr>
          <w:rFonts w:ascii="Arial Narrow" w:hAnsi="Arial Narrow" w:cs="Times New Roman"/>
          <w:b/>
          <w:bCs/>
          <w:sz w:val="48"/>
          <w:szCs w:val="48"/>
          <w:u w:val="single"/>
        </w:rPr>
      </w:pPr>
      <w:proofErr w:type="gramStart"/>
      <w:r>
        <w:rPr>
          <w:rFonts w:ascii="Arial Narrow" w:hAnsi="Arial Narrow" w:cs="Times New Roman"/>
          <w:b/>
          <w:bCs/>
          <w:sz w:val="48"/>
          <w:szCs w:val="48"/>
          <w:u w:val="single"/>
        </w:rPr>
        <w:t>S m l o u v</w:t>
      </w:r>
      <w:r w:rsidR="00523960">
        <w:rPr>
          <w:rFonts w:ascii="Arial Narrow" w:hAnsi="Arial Narrow" w:cs="Times New Roman"/>
          <w:b/>
          <w:bCs/>
          <w:sz w:val="48"/>
          <w:szCs w:val="48"/>
          <w:u w:val="single"/>
        </w:rPr>
        <w:t xml:space="preserve"> </w:t>
      </w:r>
      <w:r>
        <w:rPr>
          <w:rFonts w:ascii="Arial Narrow" w:hAnsi="Arial Narrow" w:cs="Times New Roman"/>
          <w:b/>
          <w:bCs/>
          <w:sz w:val="48"/>
          <w:szCs w:val="48"/>
          <w:u w:val="single"/>
        </w:rPr>
        <w:t xml:space="preserve">a </w:t>
      </w:r>
      <w:r w:rsidR="003E4517">
        <w:rPr>
          <w:rFonts w:ascii="Arial Narrow" w:hAnsi="Arial Narrow" w:cs="Times New Roman"/>
          <w:b/>
          <w:bCs/>
          <w:sz w:val="48"/>
          <w:szCs w:val="48"/>
          <w:u w:val="single"/>
        </w:rPr>
        <w:t xml:space="preserve"> </w:t>
      </w:r>
      <w:r>
        <w:rPr>
          <w:rFonts w:ascii="Arial Narrow" w:hAnsi="Arial Narrow" w:cs="Times New Roman"/>
          <w:b/>
          <w:bCs/>
          <w:sz w:val="48"/>
          <w:szCs w:val="48"/>
          <w:u w:val="single"/>
        </w:rPr>
        <w:t xml:space="preserve">o </w:t>
      </w:r>
      <w:r w:rsidR="003E4517">
        <w:rPr>
          <w:rFonts w:ascii="Arial Narrow" w:hAnsi="Arial Narrow" w:cs="Times New Roman"/>
          <w:b/>
          <w:bCs/>
          <w:sz w:val="48"/>
          <w:szCs w:val="48"/>
          <w:u w:val="single"/>
        </w:rPr>
        <w:t xml:space="preserve"> </w:t>
      </w:r>
      <w:r>
        <w:rPr>
          <w:rFonts w:ascii="Arial Narrow" w:hAnsi="Arial Narrow" w:cs="Times New Roman"/>
          <w:b/>
          <w:bCs/>
          <w:sz w:val="48"/>
          <w:szCs w:val="48"/>
          <w:u w:val="single"/>
        </w:rPr>
        <w:t>d í l o</w:t>
      </w:r>
      <w:proofErr w:type="gramEnd"/>
      <w:r w:rsidR="001A17F6">
        <w:rPr>
          <w:rFonts w:ascii="Arial Narrow" w:hAnsi="Arial Narrow" w:cs="Times New Roman"/>
          <w:b/>
          <w:bCs/>
          <w:sz w:val="48"/>
          <w:szCs w:val="48"/>
          <w:u w:val="single"/>
        </w:rPr>
        <w:t xml:space="preserve"> </w:t>
      </w:r>
    </w:p>
    <w:p w:rsidR="001A17F6" w:rsidRDefault="001A17F6">
      <w:pPr>
        <w:jc w:val="center"/>
        <w:rPr>
          <w:rFonts w:ascii="Arial Narrow" w:hAnsi="Arial Narrow" w:cs="Times New Roman"/>
          <w:b/>
          <w:bCs/>
          <w:sz w:val="32"/>
          <w:szCs w:val="32"/>
          <w:u w:val="single"/>
        </w:rPr>
      </w:pPr>
    </w:p>
    <w:p w:rsidR="001A17F6" w:rsidRDefault="001A17F6">
      <w:pPr>
        <w:jc w:val="center"/>
        <w:rPr>
          <w:rFonts w:ascii="Arial Narrow" w:hAnsi="Arial Narrow" w:cs="Times New Roman"/>
          <w:b/>
          <w:bCs/>
          <w:sz w:val="32"/>
          <w:szCs w:val="32"/>
          <w:u w:val="single"/>
        </w:rPr>
      </w:pPr>
      <w:r>
        <w:rPr>
          <w:rFonts w:ascii="Arial Narrow" w:hAnsi="Arial Narrow" w:cs="Times New Roman"/>
          <w:b/>
          <w:bCs/>
          <w:sz w:val="32"/>
          <w:szCs w:val="32"/>
          <w:u w:val="single"/>
        </w:rPr>
        <w:t>CJ 70</w:t>
      </w:r>
      <w:r w:rsidR="009B31E5">
        <w:rPr>
          <w:rFonts w:ascii="Arial Narrow" w:hAnsi="Arial Narrow" w:cs="Times New Roman"/>
          <w:b/>
          <w:bCs/>
          <w:sz w:val="32"/>
          <w:szCs w:val="32"/>
          <w:u w:val="single"/>
        </w:rPr>
        <w:t>2</w:t>
      </w:r>
      <w:r>
        <w:rPr>
          <w:rFonts w:ascii="Arial Narrow" w:hAnsi="Arial Narrow" w:cs="Times New Roman"/>
          <w:b/>
          <w:bCs/>
          <w:sz w:val="32"/>
          <w:szCs w:val="32"/>
          <w:u w:val="single"/>
        </w:rPr>
        <w:t>/2019</w:t>
      </w:r>
    </w:p>
    <w:p w:rsidR="001A17F6" w:rsidRPr="001A17F6" w:rsidRDefault="001A17F6">
      <w:pPr>
        <w:jc w:val="center"/>
        <w:rPr>
          <w:rFonts w:ascii="Arial Narrow" w:hAnsi="Arial Narrow" w:cs="Times New Roman"/>
          <w:b/>
          <w:bCs/>
          <w:sz w:val="32"/>
          <w:szCs w:val="32"/>
          <w:u w:val="single"/>
        </w:rPr>
      </w:pPr>
    </w:p>
    <w:p w:rsidR="00C9348A" w:rsidRDefault="00C9348A" w:rsidP="00FC0480">
      <w:pPr>
        <w:jc w:val="center"/>
        <w:rPr>
          <w:rFonts w:ascii="Arial Narrow" w:hAnsi="Arial Narrow" w:cs="Times New Roman"/>
          <w:sz w:val="22"/>
          <w:szCs w:val="22"/>
          <w:u w:val="single"/>
        </w:rPr>
      </w:pPr>
      <w:r>
        <w:rPr>
          <w:rFonts w:ascii="Arial Narrow" w:hAnsi="Arial Narrow" w:cs="Times New Roman"/>
          <w:sz w:val="22"/>
          <w:szCs w:val="22"/>
          <w:u w:val="single"/>
        </w:rPr>
        <w:t xml:space="preserve">uzavřená </w:t>
      </w:r>
      <w:r w:rsidR="00523960">
        <w:rPr>
          <w:rFonts w:ascii="Arial Narrow" w:hAnsi="Arial Narrow" w:cs="Times New Roman"/>
          <w:sz w:val="22"/>
          <w:szCs w:val="22"/>
          <w:u w:val="single"/>
        </w:rPr>
        <w:t xml:space="preserve">v souladu s </w:t>
      </w:r>
      <w:r w:rsidR="006F6E09">
        <w:rPr>
          <w:rFonts w:ascii="Arial Narrow" w:hAnsi="Arial Narrow" w:cs="Times New Roman"/>
          <w:sz w:val="22"/>
          <w:szCs w:val="22"/>
          <w:u w:val="single"/>
        </w:rPr>
        <w:t>§2586</w:t>
      </w:r>
      <w:r w:rsidR="00523960">
        <w:rPr>
          <w:rFonts w:ascii="Arial Narrow" w:hAnsi="Arial Narrow" w:cs="Times New Roman"/>
          <w:sz w:val="22"/>
          <w:szCs w:val="22"/>
          <w:u w:val="single"/>
        </w:rPr>
        <w:t xml:space="preserve"> a násl. zákona č. 89/2012 Sb., občanský zákoník,</w:t>
      </w:r>
      <w:r w:rsidR="00E04F6D">
        <w:rPr>
          <w:rFonts w:ascii="Arial Narrow" w:hAnsi="Arial Narrow" w:cs="Times New Roman"/>
          <w:sz w:val="22"/>
          <w:szCs w:val="22"/>
          <w:u w:val="single"/>
        </w:rPr>
        <w:t xml:space="preserve"> ve znění pozdějších předpisů</w:t>
      </w:r>
    </w:p>
    <w:p w:rsidR="00C9348A" w:rsidRDefault="00C9348A">
      <w:pPr>
        <w:widowControl w:val="0"/>
        <w:tabs>
          <w:tab w:val="left" w:pos="1080"/>
        </w:tabs>
        <w:autoSpaceDE w:val="0"/>
        <w:autoSpaceDN w:val="0"/>
        <w:adjustRightInd w:val="0"/>
        <w:spacing w:line="240" w:lineRule="atLeast"/>
        <w:ind w:left="567" w:right="249"/>
        <w:jc w:val="both"/>
        <w:rPr>
          <w:rFonts w:ascii="Arial Narrow" w:hAnsi="Arial Narrow" w:cs="Times New Roman"/>
          <w:sz w:val="22"/>
          <w:szCs w:val="22"/>
        </w:rPr>
      </w:pPr>
    </w:p>
    <w:p w:rsidR="00C9348A" w:rsidRDefault="00C9348A">
      <w:pPr>
        <w:widowControl w:val="0"/>
        <w:tabs>
          <w:tab w:val="left" w:pos="1080"/>
        </w:tabs>
        <w:autoSpaceDE w:val="0"/>
        <w:autoSpaceDN w:val="0"/>
        <w:adjustRightInd w:val="0"/>
        <w:spacing w:line="240" w:lineRule="atLeast"/>
        <w:ind w:left="567" w:right="249"/>
        <w:jc w:val="both"/>
        <w:rPr>
          <w:rFonts w:ascii="Arial Narrow" w:hAnsi="Arial Narrow" w:cs="Times New Roman"/>
          <w:sz w:val="22"/>
          <w:szCs w:val="22"/>
        </w:rPr>
      </w:pPr>
    </w:p>
    <w:p w:rsidR="00C9348A" w:rsidRDefault="00C9348A">
      <w:pPr>
        <w:jc w:val="center"/>
        <w:outlineLvl w:val="0"/>
        <w:rPr>
          <w:rFonts w:ascii="Arial Narrow" w:hAnsi="Arial Narrow" w:cs="Times New Roman"/>
          <w:b/>
          <w:sz w:val="22"/>
          <w:szCs w:val="22"/>
        </w:rPr>
      </w:pPr>
      <w:r>
        <w:rPr>
          <w:rFonts w:ascii="Arial Narrow" w:hAnsi="Arial Narrow" w:cs="Times New Roman"/>
          <w:b/>
          <w:sz w:val="22"/>
          <w:szCs w:val="22"/>
        </w:rPr>
        <w:t xml:space="preserve">I. </w:t>
      </w:r>
    </w:p>
    <w:p w:rsidR="00C9348A" w:rsidRDefault="00C9348A">
      <w:pPr>
        <w:jc w:val="center"/>
        <w:rPr>
          <w:rFonts w:ascii="Arial Narrow" w:hAnsi="Arial Narrow" w:cs="Times New Roman"/>
          <w:b/>
          <w:bCs/>
          <w:sz w:val="28"/>
          <w:szCs w:val="28"/>
        </w:rPr>
      </w:pPr>
      <w:r>
        <w:rPr>
          <w:rFonts w:ascii="Arial Narrow" w:hAnsi="Arial Narrow" w:cs="Times New Roman"/>
          <w:b/>
          <w:bCs/>
          <w:sz w:val="28"/>
          <w:szCs w:val="28"/>
        </w:rPr>
        <w:t>Smluvní strany</w:t>
      </w:r>
    </w:p>
    <w:p w:rsidR="00C9348A" w:rsidRDefault="00C9348A">
      <w:pPr>
        <w:spacing w:line="218" w:lineRule="auto"/>
        <w:jc w:val="both"/>
        <w:rPr>
          <w:rFonts w:ascii="Arial Narrow" w:hAnsi="Arial Narrow" w:cs="Times New Roman"/>
          <w:sz w:val="22"/>
          <w:szCs w:val="22"/>
        </w:rPr>
      </w:pPr>
    </w:p>
    <w:p w:rsidR="00426EE5" w:rsidRDefault="00C9348A">
      <w:pPr>
        <w:rPr>
          <w:rFonts w:ascii="Arial Narrow" w:hAnsi="Arial Narrow" w:cs="Times New Roman"/>
          <w:b/>
          <w:bCs/>
          <w:sz w:val="22"/>
          <w:szCs w:val="22"/>
        </w:rPr>
      </w:pPr>
      <w:proofErr w:type="gramStart"/>
      <w:r>
        <w:rPr>
          <w:rFonts w:ascii="Arial Narrow" w:hAnsi="Arial Narrow" w:cs="Times New Roman"/>
          <w:b/>
          <w:sz w:val="22"/>
          <w:szCs w:val="22"/>
        </w:rPr>
        <w:t xml:space="preserve">Zhotovitel :             </w:t>
      </w:r>
      <w:r>
        <w:rPr>
          <w:rFonts w:ascii="Arial Narrow" w:hAnsi="Arial Narrow" w:cs="Times New Roman"/>
          <w:b/>
          <w:bCs/>
          <w:sz w:val="22"/>
          <w:szCs w:val="22"/>
        </w:rPr>
        <w:t>P R O F I S</w:t>
      </w:r>
      <w:r w:rsidR="007C5721">
        <w:rPr>
          <w:rFonts w:ascii="Arial Narrow" w:hAnsi="Arial Narrow" w:cs="Times New Roman"/>
          <w:b/>
          <w:bCs/>
          <w:sz w:val="22"/>
          <w:szCs w:val="22"/>
        </w:rPr>
        <w:t>  B&amp;B</w:t>
      </w:r>
      <w:proofErr w:type="gramEnd"/>
      <w:r w:rsidR="007C5721">
        <w:rPr>
          <w:rFonts w:ascii="Arial Narrow" w:hAnsi="Arial Narrow" w:cs="Times New Roman"/>
          <w:b/>
          <w:bCs/>
          <w:sz w:val="22"/>
          <w:szCs w:val="22"/>
        </w:rPr>
        <w:t xml:space="preserve"> </w:t>
      </w:r>
      <w:r w:rsidR="00CE31BC">
        <w:rPr>
          <w:rFonts w:ascii="Arial Narrow" w:hAnsi="Arial Narrow" w:cs="Times New Roman"/>
          <w:b/>
          <w:bCs/>
          <w:sz w:val="22"/>
          <w:szCs w:val="22"/>
        </w:rPr>
        <w:t xml:space="preserve"> </w:t>
      </w:r>
      <w:r w:rsidR="007C5721">
        <w:rPr>
          <w:rFonts w:ascii="Arial Narrow" w:hAnsi="Arial Narrow" w:cs="Times New Roman"/>
          <w:b/>
          <w:bCs/>
          <w:sz w:val="22"/>
          <w:szCs w:val="22"/>
        </w:rPr>
        <w:t>s.r.o.</w:t>
      </w:r>
    </w:p>
    <w:p w:rsidR="00C9348A" w:rsidRDefault="00C9348A">
      <w:pPr>
        <w:rPr>
          <w:rFonts w:ascii="Arial Narrow" w:hAnsi="Arial Narrow" w:cs="Times New Roman"/>
          <w:sz w:val="22"/>
          <w:szCs w:val="22"/>
        </w:rPr>
      </w:pPr>
      <w:r>
        <w:rPr>
          <w:rFonts w:ascii="Arial Narrow" w:hAnsi="Arial Narrow" w:cs="Times New Roman"/>
          <w:sz w:val="22"/>
          <w:szCs w:val="22"/>
        </w:rPr>
        <w:t xml:space="preserve">                                Chocholova 895</w:t>
      </w:r>
    </w:p>
    <w:p w:rsidR="00C9348A" w:rsidRDefault="00C9348A">
      <w:pPr>
        <w:rPr>
          <w:rFonts w:ascii="Arial Narrow" w:hAnsi="Arial Narrow" w:cs="Times New Roman"/>
          <w:sz w:val="22"/>
          <w:szCs w:val="22"/>
        </w:rPr>
      </w:pPr>
      <w:r>
        <w:rPr>
          <w:rFonts w:ascii="Arial Narrow" w:hAnsi="Arial Narrow" w:cs="Times New Roman"/>
          <w:sz w:val="22"/>
          <w:szCs w:val="22"/>
        </w:rPr>
        <w:t xml:space="preserve">                                </w:t>
      </w:r>
      <w:proofErr w:type="gramStart"/>
      <w:r>
        <w:rPr>
          <w:rFonts w:ascii="Arial Narrow" w:hAnsi="Arial Narrow" w:cs="Times New Roman"/>
          <w:sz w:val="22"/>
          <w:szCs w:val="22"/>
        </w:rPr>
        <w:t>149 00   Praha</w:t>
      </w:r>
      <w:proofErr w:type="gramEnd"/>
      <w:r>
        <w:rPr>
          <w:rFonts w:ascii="Arial Narrow" w:hAnsi="Arial Narrow" w:cs="Times New Roman"/>
          <w:sz w:val="22"/>
          <w:szCs w:val="22"/>
        </w:rPr>
        <w:t xml:space="preserve"> 4</w:t>
      </w:r>
    </w:p>
    <w:p w:rsidR="00C9348A" w:rsidRDefault="00C9348A">
      <w:pPr>
        <w:rPr>
          <w:rFonts w:ascii="Arial Narrow" w:hAnsi="Arial Narrow" w:cs="Times New Roman"/>
          <w:i/>
          <w:iCs/>
          <w:sz w:val="22"/>
          <w:szCs w:val="22"/>
        </w:rPr>
      </w:pPr>
      <w:r>
        <w:rPr>
          <w:rFonts w:ascii="Arial Narrow" w:hAnsi="Arial Narrow" w:cs="Times New Roman"/>
          <w:sz w:val="22"/>
          <w:szCs w:val="22"/>
        </w:rPr>
        <w:t xml:space="preserve">                                 </w:t>
      </w:r>
      <w:r w:rsidR="007C5721">
        <w:rPr>
          <w:rFonts w:ascii="Arial Narrow" w:hAnsi="Arial Narrow" w:cs="Times New Roman"/>
          <w:i/>
          <w:iCs/>
          <w:sz w:val="22"/>
          <w:szCs w:val="22"/>
        </w:rPr>
        <w:t xml:space="preserve">zastoupený  </w:t>
      </w:r>
      <w:proofErr w:type="spellStart"/>
      <w:proofErr w:type="gramStart"/>
      <w:r w:rsidR="007F2A27">
        <w:rPr>
          <w:rFonts w:ascii="Arial Narrow" w:hAnsi="Arial Narrow" w:cs="Times New Roman"/>
          <w:i/>
          <w:iCs/>
          <w:sz w:val="22"/>
          <w:szCs w:val="22"/>
        </w:rPr>
        <w:t>Ing.Pavlem</w:t>
      </w:r>
      <w:proofErr w:type="spellEnd"/>
      <w:proofErr w:type="gramEnd"/>
      <w:r w:rsidR="007F2A27">
        <w:rPr>
          <w:rFonts w:ascii="Arial Narrow" w:hAnsi="Arial Narrow" w:cs="Times New Roman"/>
          <w:i/>
          <w:iCs/>
          <w:sz w:val="22"/>
          <w:szCs w:val="22"/>
        </w:rPr>
        <w:t xml:space="preserve"> Burianem</w:t>
      </w:r>
    </w:p>
    <w:p w:rsidR="00C9348A" w:rsidRDefault="00C9348A">
      <w:pPr>
        <w:rPr>
          <w:rFonts w:ascii="Arial Narrow" w:hAnsi="Arial Narrow" w:cs="Times New Roman"/>
          <w:sz w:val="22"/>
          <w:szCs w:val="22"/>
        </w:rPr>
      </w:pPr>
      <w:r>
        <w:rPr>
          <w:rFonts w:ascii="Arial Narrow" w:hAnsi="Arial Narrow" w:cs="Times New Roman"/>
          <w:sz w:val="22"/>
          <w:szCs w:val="22"/>
        </w:rPr>
        <w:t xml:space="preserve">                                 </w:t>
      </w:r>
      <w:proofErr w:type="gramStart"/>
      <w:r>
        <w:rPr>
          <w:rFonts w:ascii="Arial Narrow" w:hAnsi="Arial Narrow" w:cs="Times New Roman"/>
          <w:sz w:val="22"/>
          <w:szCs w:val="22"/>
        </w:rPr>
        <w:t xml:space="preserve">IČO :   </w:t>
      </w:r>
      <w:r w:rsidR="007C5721">
        <w:rPr>
          <w:rFonts w:ascii="Arial Narrow" w:hAnsi="Arial Narrow" w:cs="Times New Roman"/>
          <w:sz w:val="22"/>
          <w:szCs w:val="22"/>
        </w:rPr>
        <w:t>27413152</w:t>
      </w:r>
      <w:proofErr w:type="gramEnd"/>
    </w:p>
    <w:p w:rsidR="00C9348A" w:rsidRDefault="00C9348A">
      <w:pPr>
        <w:rPr>
          <w:rFonts w:ascii="Arial Narrow" w:hAnsi="Arial Narrow" w:cs="Times New Roman"/>
          <w:sz w:val="22"/>
          <w:szCs w:val="22"/>
        </w:rPr>
      </w:pPr>
      <w:r>
        <w:rPr>
          <w:rFonts w:ascii="Arial Narrow" w:hAnsi="Arial Narrow" w:cs="Times New Roman"/>
          <w:sz w:val="22"/>
          <w:szCs w:val="22"/>
        </w:rPr>
        <w:t xml:space="preserve">                                 </w:t>
      </w:r>
      <w:proofErr w:type="gramStart"/>
      <w:r>
        <w:rPr>
          <w:rFonts w:ascii="Arial Narrow" w:hAnsi="Arial Narrow" w:cs="Times New Roman"/>
          <w:sz w:val="22"/>
          <w:szCs w:val="22"/>
        </w:rPr>
        <w:t>DIČ :   CZ</w:t>
      </w:r>
      <w:proofErr w:type="gramEnd"/>
      <w:r>
        <w:rPr>
          <w:rFonts w:ascii="Arial Narrow" w:hAnsi="Arial Narrow" w:cs="Times New Roman"/>
          <w:sz w:val="22"/>
          <w:szCs w:val="22"/>
        </w:rPr>
        <w:t xml:space="preserve"> </w:t>
      </w:r>
      <w:r w:rsidR="007C5721">
        <w:rPr>
          <w:rFonts w:ascii="Arial Narrow" w:hAnsi="Arial Narrow" w:cs="Times New Roman"/>
          <w:sz w:val="22"/>
          <w:szCs w:val="22"/>
        </w:rPr>
        <w:t>27413152</w:t>
      </w:r>
    </w:p>
    <w:p w:rsidR="00C9348A" w:rsidRDefault="00C9348A">
      <w:pPr>
        <w:rPr>
          <w:rFonts w:ascii="Arial Narrow" w:hAnsi="Arial Narrow" w:cs="Times New Roman"/>
          <w:sz w:val="22"/>
          <w:szCs w:val="22"/>
        </w:rPr>
      </w:pPr>
      <w:r>
        <w:rPr>
          <w:rFonts w:ascii="Arial Narrow" w:hAnsi="Arial Narrow" w:cs="Times New Roman"/>
          <w:sz w:val="22"/>
          <w:szCs w:val="22"/>
        </w:rPr>
        <w:t xml:space="preserve">Bankovní spojení :   ČSOB, </w:t>
      </w:r>
      <w:proofErr w:type="spellStart"/>
      <w:proofErr w:type="gramStart"/>
      <w:r>
        <w:rPr>
          <w:rFonts w:ascii="Arial Narrow" w:hAnsi="Arial Narrow" w:cs="Times New Roman"/>
          <w:sz w:val="22"/>
          <w:szCs w:val="22"/>
        </w:rPr>
        <w:t>č.ú</w:t>
      </w:r>
      <w:proofErr w:type="spellEnd"/>
      <w:r>
        <w:rPr>
          <w:rFonts w:ascii="Arial Narrow" w:hAnsi="Arial Narrow" w:cs="Times New Roman"/>
          <w:sz w:val="22"/>
          <w:szCs w:val="22"/>
        </w:rPr>
        <w:t xml:space="preserve">.:  </w:t>
      </w:r>
      <w:r w:rsidR="007C5721">
        <w:rPr>
          <w:rFonts w:ascii="Arial Narrow" w:hAnsi="Arial Narrow" w:cs="Times New Roman"/>
          <w:sz w:val="22"/>
          <w:szCs w:val="22"/>
        </w:rPr>
        <w:t>200182339</w:t>
      </w:r>
      <w:r>
        <w:rPr>
          <w:rFonts w:ascii="Arial Narrow" w:hAnsi="Arial Narrow" w:cs="Times New Roman"/>
          <w:sz w:val="22"/>
          <w:szCs w:val="22"/>
        </w:rPr>
        <w:t>/0300</w:t>
      </w:r>
      <w:proofErr w:type="gramEnd"/>
    </w:p>
    <w:p w:rsidR="00C9348A" w:rsidRDefault="00C9348A">
      <w:pPr>
        <w:rPr>
          <w:rFonts w:ascii="Arial Narrow" w:hAnsi="Arial Narrow" w:cs="Times New Roman"/>
          <w:sz w:val="22"/>
          <w:szCs w:val="22"/>
        </w:rPr>
      </w:pPr>
      <w:r>
        <w:rPr>
          <w:rFonts w:ascii="Arial Narrow" w:hAnsi="Arial Narrow" w:cs="Times New Roman"/>
          <w:sz w:val="22"/>
          <w:szCs w:val="22"/>
        </w:rPr>
        <w:t>(dále jen „zhotovitel“)</w:t>
      </w:r>
    </w:p>
    <w:p w:rsidR="005C7F35" w:rsidRDefault="005C7F35" w:rsidP="00AF7575">
      <w:pPr>
        <w:rPr>
          <w:rFonts w:ascii="Arial Narrow" w:hAnsi="Arial Narrow" w:cs="Times New Roman"/>
          <w:b/>
          <w:sz w:val="22"/>
          <w:szCs w:val="22"/>
        </w:rPr>
      </w:pPr>
    </w:p>
    <w:p w:rsidR="00016DFE" w:rsidRDefault="00C9348A" w:rsidP="00AF7575">
      <w:pPr>
        <w:rPr>
          <w:rFonts w:ascii="Arial Narrow" w:hAnsi="Arial Narrow" w:cs="Times New Roman"/>
          <w:sz w:val="22"/>
          <w:szCs w:val="22"/>
        </w:rPr>
      </w:pPr>
      <w:r>
        <w:rPr>
          <w:rFonts w:ascii="Arial Narrow" w:hAnsi="Arial Narrow" w:cs="Times New Roman"/>
          <w:b/>
          <w:sz w:val="22"/>
          <w:szCs w:val="22"/>
        </w:rPr>
        <w:t>Objednatel:</w:t>
      </w:r>
      <w:r>
        <w:rPr>
          <w:rFonts w:ascii="Arial Narrow" w:hAnsi="Arial Narrow" w:cs="Times New Roman"/>
          <w:sz w:val="22"/>
          <w:szCs w:val="22"/>
        </w:rPr>
        <w:t xml:space="preserve">             </w:t>
      </w:r>
      <w:r w:rsidR="000C703F" w:rsidRPr="00425E9A">
        <w:rPr>
          <w:rFonts w:ascii="Arial Narrow" w:hAnsi="Arial Narrow" w:cs="Times New Roman"/>
          <w:b/>
          <w:sz w:val="22"/>
          <w:szCs w:val="22"/>
        </w:rPr>
        <w:t>Gymnázium Jaroslava Heyrovského</w:t>
      </w:r>
    </w:p>
    <w:p w:rsidR="00AF7575" w:rsidRDefault="005C7F35" w:rsidP="00AF7575">
      <w:pPr>
        <w:rPr>
          <w:rFonts w:ascii="Arial Narrow" w:hAnsi="Arial Narrow" w:cs="Times New Roman"/>
          <w:sz w:val="22"/>
          <w:szCs w:val="22"/>
        </w:rPr>
      </w:pPr>
      <w:r>
        <w:rPr>
          <w:rFonts w:ascii="Arial Narrow" w:hAnsi="Arial Narrow" w:cs="Times New Roman"/>
          <w:sz w:val="22"/>
          <w:szCs w:val="22"/>
        </w:rPr>
        <w:t xml:space="preserve">                                 </w:t>
      </w:r>
      <w:r w:rsidR="000C703F">
        <w:rPr>
          <w:rFonts w:ascii="Arial Narrow" w:hAnsi="Arial Narrow" w:cs="Times New Roman"/>
          <w:sz w:val="22"/>
          <w:szCs w:val="22"/>
        </w:rPr>
        <w:t>Mezi Školami 2475/29</w:t>
      </w:r>
    </w:p>
    <w:p w:rsidR="005C7F35" w:rsidRDefault="005C7F35" w:rsidP="00AF7575">
      <w:pPr>
        <w:rPr>
          <w:rFonts w:ascii="Arial Narrow" w:hAnsi="Arial Narrow" w:cs="Times New Roman"/>
          <w:sz w:val="22"/>
          <w:szCs w:val="22"/>
        </w:rPr>
      </w:pPr>
      <w:r>
        <w:rPr>
          <w:rFonts w:ascii="Arial Narrow" w:hAnsi="Arial Narrow" w:cs="Times New Roman"/>
          <w:sz w:val="22"/>
          <w:szCs w:val="22"/>
        </w:rPr>
        <w:tab/>
      </w:r>
      <w:r>
        <w:rPr>
          <w:rFonts w:ascii="Arial Narrow" w:hAnsi="Arial Narrow" w:cs="Times New Roman"/>
          <w:sz w:val="22"/>
          <w:szCs w:val="22"/>
        </w:rPr>
        <w:tab/>
        <w:t xml:space="preserve">     </w:t>
      </w:r>
      <w:proofErr w:type="gramStart"/>
      <w:r>
        <w:rPr>
          <w:rFonts w:ascii="Arial Narrow" w:hAnsi="Arial Narrow" w:cs="Times New Roman"/>
          <w:sz w:val="22"/>
          <w:szCs w:val="22"/>
        </w:rPr>
        <w:t>1</w:t>
      </w:r>
      <w:r w:rsidR="000C703F">
        <w:rPr>
          <w:rFonts w:ascii="Arial Narrow" w:hAnsi="Arial Narrow" w:cs="Times New Roman"/>
          <w:sz w:val="22"/>
          <w:szCs w:val="22"/>
        </w:rPr>
        <w:t xml:space="preserve">58 </w:t>
      </w:r>
      <w:r w:rsidR="00574283">
        <w:rPr>
          <w:rFonts w:ascii="Arial Narrow" w:hAnsi="Arial Narrow" w:cs="Times New Roman"/>
          <w:sz w:val="22"/>
          <w:szCs w:val="22"/>
        </w:rPr>
        <w:t xml:space="preserve">00  </w:t>
      </w:r>
      <w:r>
        <w:rPr>
          <w:rFonts w:ascii="Arial Narrow" w:hAnsi="Arial Narrow" w:cs="Times New Roman"/>
          <w:sz w:val="22"/>
          <w:szCs w:val="22"/>
        </w:rPr>
        <w:t xml:space="preserve"> Praha</w:t>
      </w:r>
      <w:proofErr w:type="gramEnd"/>
      <w:r>
        <w:rPr>
          <w:rFonts w:ascii="Arial Narrow" w:hAnsi="Arial Narrow" w:cs="Times New Roman"/>
          <w:sz w:val="22"/>
          <w:szCs w:val="22"/>
        </w:rPr>
        <w:t xml:space="preserve"> </w:t>
      </w:r>
      <w:r w:rsidR="000C703F">
        <w:rPr>
          <w:rFonts w:ascii="Arial Narrow" w:hAnsi="Arial Narrow" w:cs="Times New Roman"/>
          <w:sz w:val="22"/>
          <w:szCs w:val="22"/>
        </w:rPr>
        <w:t>5</w:t>
      </w:r>
    </w:p>
    <w:p w:rsidR="00574283" w:rsidRDefault="005C7F35">
      <w:pPr>
        <w:rPr>
          <w:rFonts w:ascii="Arial Narrow" w:hAnsi="Arial Narrow" w:cs="Times New Roman"/>
          <w:i/>
          <w:sz w:val="22"/>
          <w:szCs w:val="22"/>
        </w:rPr>
      </w:pPr>
      <w:r>
        <w:rPr>
          <w:rFonts w:ascii="Arial Narrow" w:hAnsi="Arial Narrow" w:cs="Times New Roman"/>
          <w:sz w:val="22"/>
          <w:szCs w:val="22"/>
        </w:rPr>
        <w:t xml:space="preserve">                                 </w:t>
      </w:r>
      <w:r w:rsidR="000C703F">
        <w:rPr>
          <w:rFonts w:ascii="Arial Narrow" w:hAnsi="Arial Narrow" w:cs="Times New Roman"/>
          <w:i/>
          <w:sz w:val="22"/>
          <w:szCs w:val="22"/>
        </w:rPr>
        <w:t>Z</w:t>
      </w:r>
      <w:r w:rsidRPr="005C7F35">
        <w:rPr>
          <w:rFonts w:ascii="Arial Narrow" w:hAnsi="Arial Narrow" w:cs="Times New Roman"/>
          <w:i/>
          <w:sz w:val="22"/>
          <w:szCs w:val="22"/>
        </w:rPr>
        <w:t>astoupen</w:t>
      </w:r>
      <w:r w:rsidR="000C703F">
        <w:rPr>
          <w:rFonts w:ascii="Arial Narrow" w:hAnsi="Arial Narrow" w:cs="Times New Roman"/>
          <w:i/>
          <w:sz w:val="22"/>
          <w:szCs w:val="22"/>
        </w:rPr>
        <w:t xml:space="preserve">é </w:t>
      </w:r>
      <w:proofErr w:type="spellStart"/>
      <w:proofErr w:type="gramStart"/>
      <w:r w:rsidR="009C7E45">
        <w:rPr>
          <w:rFonts w:ascii="Arial Narrow" w:hAnsi="Arial Narrow" w:cs="Times New Roman"/>
          <w:i/>
          <w:sz w:val="22"/>
          <w:szCs w:val="22"/>
        </w:rPr>
        <w:t>RNDr.Vilémem</w:t>
      </w:r>
      <w:proofErr w:type="spellEnd"/>
      <w:proofErr w:type="gramEnd"/>
      <w:r w:rsidR="009C7E45">
        <w:rPr>
          <w:rFonts w:ascii="Arial Narrow" w:hAnsi="Arial Narrow" w:cs="Times New Roman"/>
          <w:i/>
          <w:sz w:val="22"/>
          <w:szCs w:val="22"/>
        </w:rPr>
        <w:t xml:space="preserve"> Bauerem - ředitelem</w:t>
      </w:r>
    </w:p>
    <w:p w:rsidR="00C9348A" w:rsidRDefault="005C7F35">
      <w:pPr>
        <w:rPr>
          <w:rFonts w:ascii="Arial Narrow" w:hAnsi="Arial Narrow" w:cs="Times New Roman"/>
          <w:sz w:val="22"/>
          <w:szCs w:val="22"/>
        </w:rPr>
      </w:pPr>
      <w:r>
        <w:rPr>
          <w:rFonts w:ascii="Arial Narrow" w:hAnsi="Arial Narrow" w:cs="Times New Roman"/>
          <w:sz w:val="22"/>
          <w:szCs w:val="22"/>
        </w:rPr>
        <w:t xml:space="preserve">                                 IČ</w:t>
      </w:r>
      <w:r w:rsidR="00FB5A42">
        <w:rPr>
          <w:rFonts w:ascii="Arial Narrow" w:hAnsi="Arial Narrow" w:cs="Times New Roman"/>
          <w:sz w:val="22"/>
          <w:szCs w:val="22"/>
        </w:rPr>
        <w:t>O :</w:t>
      </w:r>
      <w:r>
        <w:rPr>
          <w:rFonts w:ascii="Arial Narrow" w:hAnsi="Arial Narrow" w:cs="Times New Roman"/>
          <w:sz w:val="22"/>
          <w:szCs w:val="22"/>
        </w:rPr>
        <w:t xml:space="preserve"> </w:t>
      </w:r>
      <w:r w:rsidR="009C7E45">
        <w:rPr>
          <w:rFonts w:ascii="Arial Narrow" w:hAnsi="Arial Narrow" w:cs="Times New Roman"/>
          <w:sz w:val="22"/>
          <w:szCs w:val="22"/>
        </w:rPr>
        <w:t>60446234</w:t>
      </w:r>
      <w:r w:rsidR="00C57904">
        <w:rPr>
          <w:rFonts w:ascii="Arial Narrow" w:hAnsi="Arial Narrow" w:cs="Times New Roman"/>
          <w:sz w:val="22"/>
          <w:szCs w:val="22"/>
        </w:rPr>
        <w:t xml:space="preserve">, </w:t>
      </w:r>
      <w:proofErr w:type="gramStart"/>
      <w:r w:rsidR="00C57904">
        <w:rPr>
          <w:rFonts w:ascii="Arial Narrow" w:hAnsi="Arial Narrow" w:cs="Times New Roman"/>
          <w:sz w:val="22"/>
          <w:szCs w:val="22"/>
        </w:rPr>
        <w:t>DIČ</w:t>
      </w:r>
      <w:r w:rsidR="00F30B0F">
        <w:rPr>
          <w:rFonts w:ascii="Arial Narrow" w:hAnsi="Arial Narrow" w:cs="Times New Roman"/>
          <w:sz w:val="22"/>
          <w:szCs w:val="22"/>
        </w:rPr>
        <w:t xml:space="preserve"> :</w:t>
      </w:r>
      <w:r w:rsidR="00C57904">
        <w:rPr>
          <w:rFonts w:ascii="Arial Narrow" w:hAnsi="Arial Narrow" w:cs="Times New Roman"/>
          <w:sz w:val="22"/>
          <w:szCs w:val="22"/>
        </w:rPr>
        <w:t xml:space="preserve"> CZ</w:t>
      </w:r>
      <w:r w:rsidR="009C7E45">
        <w:rPr>
          <w:rFonts w:ascii="Arial Narrow" w:hAnsi="Arial Narrow" w:cs="Times New Roman"/>
          <w:sz w:val="22"/>
          <w:szCs w:val="22"/>
        </w:rPr>
        <w:t>60446234</w:t>
      </w:r>
      <w:proofErr w:type="gramEnd"/>
    </w:p>
    <w:p w:rsidR="00C9348A" w:rsidRDefault="00C9348A">
      <w:pPr>
        <w:rPr>
          <w:rFonts w:ascii="Arial Narrow" w:hAnsi="Arial Narrow" w:cs="Times New Roman"/>
          <w:sz w:val="22"/>
          <w:szCs w:val="22"/>
        </w:rPr>
      </w:pPr>
    </w:p>
    <w:p w:rsidR="00C9348A" w:rsidRDefault="009C7E45">
      <w:pPr>
        <w:rPr>
          <w:rFonts w:ascii="Arial Narrow" w:hAnsi="Arial Narrow" w:cs="Times New Roman"/>
          <w:sz w:val="22"/>
          <w:szCs w:val="22"/>
        </w:rPr>
      </w:pPr>
      <w:r>
        <w:rPr>
          <w:rFonts w:ascii="Arial Narrow" w:hAnsi="Arial Narrow" w:cs="Times New Roman"/>
          <w:sz w:val="22"/>
          <w:szCs w:val="22"/>
        </w:rPr>
        <w:t xml:space="preserve"> </w:t>
      </w:r>
      <w:r w:rsidR="00C9348A">
        <w:rPr>
          <w:rFonts w:ascii="Arial Narrow" w:hAnsi="Arial Narrow" w:cs="Times New Roman"/>
          <w:sz w:val="22"/>
          <w:szCs w:val="22"/>
        </w:rPr>
        <w:t>(dále jen „objednatel“)</w:t>
      </w:r>
    </w:p>
    <w:p w:rsidR="009C7E45" w:rsidRDefault="009C7E45">
      <w:pPr>
        <w:rPr>
          <w:rFonts w:ascii="Arial Narrow" w:hAnsi="Arial Narrow" w:cs="Times New Roman"/>
          <w:sz w:val="22"/>
          <w:szCs w:val="22"/>
        </w:rPr>
      </w:pPr>
    </w:p>
    <w:p w:rsidR="008400CF" w:rsidRPr="00C12439" w:rsidRDefault="00C12439" w:rsidP="00C12439">
      <w:pPr>
        <w:jc w:val="center"/>
        <w:rPr>
          <w:rFonts w:ascii="Arial Narrow" w:hAnsi="Arial Narrow" w:cs="Times New Roman"/>
          <w:b/>
          <w:sz w:val="22"/>
          <w:szCs w:val="22"/>
        </w:rPr>
      </w:pPr>
      <w:r w:rsidRPr="00C12439">
        <w:rPr>
          <w:rFonts w:ascii="Arial Narrow" w:hAnsi="Arial Narrow" w:cs="Times New Roman"/>
          <w:b/>
          <w:sz w:val="22"/>
          <w:szCs w:val="22"/>
        </w:rPr>
        <w:t>I.</w:t>
      </w:r>
    </w:p>
    <w:p w:rsidR="008400CF" w:rsidRPr="00523960" w:rsidRDefault="008400CF" w:rsidP="008400CF">
      <w:pPr>
        <w:jc w:val="center"/>
        <w:rPr>
          <w:rFonts w:ascii="Arial Narrow" w:hAnsi="Arial Narrow" w:cs="Times New Roman"/>
          <w:sz w:val="28"/>
          <w:szCs w:val="28"/>
        </w:rPr>
      </w:pPr>
      <w:r w:rsidRPr="00523960">
        <w:rPr>
          <w:rFonts w:ascii="Arial Narrow" w:hAnsi="Arial Narrow"/>
          <w:sz w:val="28"/>
          <w:szCs w:val="28"/>
        </w:rPr>
        <w:t>ÚVODNÍ USTANOVENÍ</w:t>
      </w:r>
    </w:p>
    <w:p w:rsidR="008400CF" w:rsidRDefault="008400CF" w:rsidP="008400CF"/>
    <w:p w:rsidR="008400CF" w:rsidRPr="00523960" w:rsidRDefault="008400CF" w:rsidP="00523960">
      <w:pPr>
        <w:ind w:left="567"/>
        <w:jc w:val="both"/>
        <w:rPr>
          <w:rFonts w:ascii="Arial Narrow" w:hAnsi="Arial Narrow"/>
          <w:sz w:val="22"/>
          <w:szCs w:val="22"/>
        </w:rPr>
      </w:pPr>
      <w:r w:rsidRPr="00523960">
        <w:rPr>
          <w:rFonts w:ascii="Arial Narrow" w:hAnsi="Arial Narrow"/>
          <w:sz w:val="22"/>
          <w:szCs w:val="22"/>
        </w:rPr>
        <w:t>Tato  smlouva (dále jen „smlouva“) vychází a je plně v souladu s podmínkami uvedenými v</w:t>
      </w:r>
      <w:r w:rsidR="00023CBD">
        <w:rPr>
          <w:rFonts w:ascii="Arial Narrow" w:hAnsi="Arial Narrow"/>
          <w:sz w:val="22"/>
          <w:szCs w:val="22"/>
        </w:rPr>
        <w:t xml:space="preserve">e </w:t>
      </w:r>
      <w:r w:rsidRPr="00523960">
        <w:rPr>
          <w:rFonts w:ascii="Arial Narrow" w:hAnsi="Arial Narrow"/>
          <w:sz w:val="22"/>
          <w:szCs w:val="22"/>
        </w:rPr>
        <w:t>výzvě o podání nabíd</w:t>
      </w:r>
      <w:r w:rsidR="00023CBD">
        <w:rPr>
          <w:rFonts w:ascii="Arial Narrow" w:hAnsi="Arial Narrow"/>
          <w:sz w:val="22"/>
          <w:szCs w:val="22"/>
        </w:rPr>
        <w:t>ky</w:t>
      </w:r>
      <w:r w:rsidRPr="00523960">
        <w:rPr>
          <w:rFonts w:ascii="Arial Narrow" w:hAnsi="Arial Narrow"/>
          <w:sz w:val="22"/>
          <w:szCs w:val="22"/>
        </w:rPr>
        <w:t xml:space="preserve"> ze dne </w:t>
      </w:r>
      <w:proofErr w:type="gramStart"/>
      <w:r w:rsidR="001A17F6">
        <w:rPr>
          <w:rFonts w:ascii="Arial Narrow" w:hAnsi="Arial Narrow"/>
          <w:sz w:val="22"/>
          <w:szCs w:val="22"/>
        </w:rPr>
        <w:t>23.4.2019</w:t>
      </w:r>
      <w:proofErr w:type="gramEnd"/>
      <w:r w:rsidRPr="00523960">
        <w:rPr>
          <w:rFonts w:ascii="Arial Narrow" w:hAnsi="Arial Narrow"/>
          <w:sz w:val="22"/>
          <w:szCs w:val="22"/>
        </w:rPr>
        <w:t xml:space="preserve"> s</w:t>
      </w:r>
      <w:r w:rsidR="00023CBD">
        <w:rPr>
          <w:rFonts w:ascii="Arial Narrow" w:hAnsi="Arial Narrow"/>
          <w:sz w:val="22"/>
          <w:szCs w:val="22"/>
        </w:rPr>
        <w:t> </w:t>
      </w:r>
      <w:r w:rsidRPr="00523960">
        <w:rPr>
          <w:rFonts w:ascii="Arial Narrow" w:hAnsi="Arial Narrow"/>
          <w:sz w:val="22"/>
          <w:szCs w:val="22"/>
        </w:rPr>
        <w:t>názvem</w:t>
      </w:r>
      <w:r w:rsidR="00023CBD">
        <w:rPr>
          <w:rFonts w:ascii="Arial Narrow" w:hAnsi="Arial Narrow"/>
          <w:sz w:val="22"/>
          <w:szCs w:val="22"/>
        </w:rPr>
        <w:t xml:space="preserve"> „</w:t>
      </w:r>
      <w:r w:rsidR="005811D2">
        <w:rPr>
          <w:rFonts w:ascii="Arial Narrow" w:hAnsi="Arial Narrow"/>
          <w:sz w:val="22"/>
          <w:szCs w:val="22"/>
        </w:rPr>
        <w:t xml:space="preserve">Rekonstrukce </w:t>
      </w:r>
      <w:r w:rsidR="009B31E5">
        <w:rPr>
          <w:rFonts w:ascii="Arial Narrow" w:hAnsi="Arial Narrow"/>
          <w:sz w:val="22"/>
          <w:szCs w:val="22"/>
        </w:rPr>
        <w:t>odkládacích prostor na chodbě před školní jídelnou</w:t>
      </w:r>
      <w:r w:rsidR="00205819">
        <w:rPr>
          <w:rFonts w:ascii="Arial Narrow" w:hAnsi="Arial Narrow"/>
          <w:sz w:val="22"/>
          <w:szCs w:val="22"/>
        </w:rPr>
        <w:t>“</w:t>
      </w:r>
      <w:r w:rsidRPr="00523960">
        <w:rPr>
          <w:rFonts w:ascii="Arial Narrow" w:hAnsi="Arial Narrow"/>
          <w:sz w:val="22"/>
          <w:szCs w:val="22"/>
        </w:rPr>
        <w:t xml:space="preserve"> a nabídkou uchazeče podanou v rámci tohoto zadávacího řízení.</w:t>
      </w:r>
    </w:p>
    <w:p w:rsidR="008400CF" w:rsidRDefault="008400CF" w:rsidP="008400CF">
      <w:pPr>
        <w:jc w:val="center"/>
        <w:rPr>
          <w:rFonts w:ascii="Arial Narrow" w:hAnsi="Arial Narrow" w:cs="Times New Roman"/>
          <w:sz w:val="22"/>
          <w:szCs w:val="22"/>
        </w:rPr>
      </w:pPr>
    </w:p>
    <w:p w:rsidR="00C9348A" w:rsidRDefault="00C9348A">
      <w:pPr>
        <w:widowControl w:val="0"/>
        <w:tabs>
          <w:tab w:val="left" w:pos="1080"/>
          <w:tab w:val="left" w:pos="2250"/>
        </w:tabs>
        <w:autoSpaceDE w:val="0"/>
        <w:autoSpaceDN w:val="0"/>
        <w:adjustRightInd w:val="0"/>
        <w:spacing w:line="240" w:lineRule="atLeast"/>
        <w:ind w:left="1092" w:right="249" w:hanging="525"/>
        <w:jc w:val="both"/>
        <w:rPr>
          <w:rFonts w:ascii="Arial Narrow" w:hAnsi="Arial Narrow" w:cs="Times New Roman"/>
          <w:sz w:val="22"/>
          <w:szCs w:val="22"/>
        </w:rPr>
      </w:pPr>
    </w:p>
    <w:p w:rsidR="00C9348A" w:rsidRDefault="00C9348A">
      <w:pPr>
        <w:widowControl w:val="0"/>
        <w:tabs>
          <w:tab w:val="left" w:pos="1080"/>
          <w:tab w:val="left" w:pos="2250"/>
        </w:tabs>
        <w:autoSpaceDE w:val="0"/>
        <w:autoSpaceDN w:val="0"/>
        <w:adjustRightInd w:val="0"/>
        <w:spacing w:line="240" w:lineRule="atLeast"/>
        <w:ind w:left="1092" w:right="249" w:hanging="525"/>
        <w:jc w:val="center"/>
        <w:rPr>
          <w:rFonts w:ascii="Arial Narrow" w:hAnsi="Arial Narrow" w:cs="Times New Roman"/>
          <w:b/>
          <w:bCs/>
          <w:sz w:val="22"/>
          <w:szCs w:val="22"/>
        </w:rPr>
      </w:pPr>
      <w:r>
        <w:rPr>
          <w:rFonts w:ascii="Arial Narrow" w:hAnsi="Arial Narrow" w:cs="Times New Roman"/>
          <w:b/>
          <w:bCs/>
          <w:sz w:val="22"/>
          <w:szCs w:val="22"/>
        </w:rPr>
        <w:t>II.</w:t>
      </w:r>
    </w:p>
    <w:p w:rsidR="00C9348A" w:rsidRDefault="00C9348A">
      <w:pPr>
        <w:jc w:val="center"/>
        <w:rPr>
          <w:rFonts w:ascii="Arial Narrow" w:hAnsi="Arial Narrow" w:cs="Times New Roman"/>
          <w:b/>
          <w:bCs/>
          <w:sz w:val="28"/>
          <w:szCs w:val="28"/>
        </w:rPr>
      </w:pPr>
      <w:r>
        <w:rPr>
          <w:rFonts w:ascii="Arial Narrow" w:hAnsi="Arial Narrow" w:cs="Times New Roman"/>
          <w:b/>
          <w:bCs/>
          <w:sz w:val="28"/>
          <w:szCs w:val="28"/>
        </w:rPr>
        <w:t>Předmět smlouvy</w:t>
      </w:r>
    </w:p>
    <w:p w:rsidR="00C9348A" w:rsidRDefault="00C9348A">
      <w:pPr>
        <w:widowControl w:val="0"/>
        <w:tabs>
          <w:tab w:val="left" w:pos="1080"/>
          <w:tab w:val="left" w:pos="2250"/>
        </w:tabs>
        <w:autoSpaceDE w:val="0"/>
        <w:autoSpaceDN w:val="0"/>
        <w:adjustRightInd w:val="0"/>
        <w:spacing w:line="240" w:lineRule="atLeast"/>
        <w:ind w:left="1092" w:right="249" w:hanging="525"/>
        <w:jc w:val="both"/>
        <w:rPr>
          <w:rFonts w:ascii="Arial Narrow" w:hAnsi="Arial Narrow" w:cs="Times New Roman"/>
          <w:b/>
          <w:bCs/>
          <w:sz w:val="22"/>
          <w:szCs w:val="22"/>
        </w:rPr>
      </w:pPr>
    </w:p>
    <w:p w:rsidR="00C9348A" w:rsidRDefault="00C9348A">
      <w:pPr>
        <w:widowControl w:val="0"/>
        <w:tabs>
          <w:tab w:val="left" w:pos="426"/>
          <w:tab w:val="left" w:pos="2250"/>
        </w:tabs>
        <w:autoSpaceDE w:val="0"/>
        <w:autoSpaceDN w:val="0"/>
        <w:adjustRightInd w:val="0"/>
        <w:spacing w:line="240" w:lineRule="atLeast"/>
        <w:ind w:left="426" w:right="-35" w:hanging="426"/>
        <w:jc w:val="both"/>
        <w:rPr>
          <w:rFonts w:ascii="Arial Narrow" w:hAnsi="Arial Narrow" w:cs="Times New Roman"/>
          <w:sz w:val="22"/>
          <w:szCs w:val="22"/>
        </w:rPr>
      </w:pPr>
      <w:r>
        <w:rPr>
          <w:rFonts w:ascii="Arial Narrow" w:hAnsi="Arial Narrow" w:cs="Times New Roman"/>
          <w:sz w:val="22"/>
          <w:szCs w:val="22"/>
        </w:rPr>
        <w:t>1.</w:t>
      </w:r>
      <w:r>
        <w:rPr>
          <w:rFonts w:ascii="Arial Narrow" w:hAnsi="Arial Narrow" w:cs="Times New Roman"/>
          <w:sz w:val="22"/>
          <w:szCs w:val="22"/>
        </w:rPr>
        <w:tab/>
        <w:t xml:space="preserve">Předmětem smlouvy je závazek zhotovitele provést pro objednatele dílo </w:t>
      </w:r>
      <w:r w:rsidR="00C6339B">
        <w:rPr>
          <w:rFonts w:ascii="Arial Narrow" w:hAnsi="Arial Narrow" w:cs="Times New Roman"/>
          <w:sz w:val="22"/>
          <w:szCs w:val="22"/>
        </w:rPr>
        <w:t>-</w:t>
      </w:r>
      <w:r w:rsidR="000A515B">
        <w:rPr>
          <w:rFonts w:ascii="Arial Narrow" w:hAnsi="Arial Narrow" w:cs="Times New Roman"/>
          <w:sz w:val="22"/>
          <w:szCs w:val="22"/>
        </w:rPr>
        <w:t xml:space="preserve">  </w:t>
      </w:r>
      <w:r w:rsidR="00023CBD">
        <w:rPr>
          <w:rFonts w:ascii="Arial Narrow" w:hAnsi="Arial Narrow" w:cs="Times New Roman"/>
          <w:sz w:val="22"/>
          <w:szCs w:val="22"/>
        </w:rPr>
        <w:t>„</w:t>
      </w:r>
      <w:r w:rsidR="005811D2" w:rsidRPr="00FF21D2">
        <w:rPr>
          <w:rFonts w:ascii="Arial Narrow" w:hAnsi="Arial Narrow" w:cs="Times New Roman"/>
          <w:b/>
          <w:sz w:val="22"/>
          <w:szCs w:val="22"/>
        </w:rPr>
        <w:t xml:space="preserve">Rekonstrukce </w:t>
      </w:r>
      <w:r w:rsidR="009B31E5" w:rsidRPr="00FF21D2">
        <w:rPr>
          <w:rFonts w:ascii="Arial Narrow" w:hAnsi="Arial Narrow"/>
          <w:b/>
          <w:sz w:val="22"/>
          <w:szCs w:val="22"/>
        </w:rPr>
        <w:t>odkládacích prostor na chodbě před školní jídelnou</w:t>
      </w:r>
      <w:r w:rsidR="00C6339B" w:rsidRPr="00FF21D2">
        <w:rPr>
          <w:rFonts w:ascii="Arial Narrow" w:hAnsi="Arial Narrow" w:cs="Times New Roman"/>
          <w:b/>
          <w:sz w:val="22"/>
          <w:szCs w:val="22"/>
        </w:rPr>
        <w:t>“</w:t>
      </w:r>
      <w:r w:rsidR="00CF4511" w:rsidRPr="00FF21D2">
        <w:rPr>
          <w:rFonts w:ascii="Arial Narrow" w:hAnsi="Arial Narrow" w:cs="Times New Roman"/>
          <w:b/>
          <w:sz w:val="22"/>
          <w:szCs w:val="22"/>
        </w:rPr>
        <w:t xml:space="preserve"> </w:t>
      </w:r>
      <w:r w:rsidR="00CF4511">
        <w:rPr>
          <w:rFonts w:ascii="Arial Narrow" w:hAnsi="Arial Narrow" w:cs="Times New Roman"/>
          <w:sz w:val="22"/>
          <w:szCs w:val="22"/>
        </w:rPr>
        <w:t>na adrese Gymnázium</w:t>
      </w:r>
      <w:r w:rsidR="00205819">
        <w:rPr>
          <w:rFonts w:ascii="Arial Narrow" w:hAnsi="Arial Narrow" w:cs="Times New Roman"/>
          <w:sz w:val="22"/>
          <w:szCs w:val="22"/>
        </w:rPr>
        <w:t xml:space="preserve"> Jaroslava</w:t>
      </w:r>
      <w:r w:rsidR="004A5336">
        <w:rPr>
          <w:rFonts w:ascii="Arial Narrow" w:hAnsi="Arial Narrow" w:cs="Times New Roman"/>
          <w:sz w:val="22"/>
          <w:szCs w:val="22"/>
        </w:rPr>
        <w:t xml:space="preserve"> Heyrovského, Mezi Školami 2475</w:t>
      </w:r>
      <w:r w:rsidR="004D2DE2">
        <w:rPr>
          <w:rFonts w:ascii="Arial Narrow" w:hAnsi="Arial Narrow" w:cs="Times New Roman"/>
          <w:sz w:val="22"/>
          <w:szCs w:val="22"/>
        </w:rPr>
        <w:t>/29</w:t>
      </w:r>
      <w:r w:rsidR="004A5336">
        <w:rPr>
          <w:rFonts w:ascii="Arial Narrow" w:hAnsi="Arial Narrow" w:cs="Times New Roman"/>
          <w:sz w:val="22"/>
          <w:szCs w:val="22"/>
        </w:rPr>
        <w:t>, Praha 5.</w:t>
      </w:r>
      <w:r w:rsidR="006F1EA2">
        <w:rPr>
          <w:rFonts w:ascii="Arial Narrow" w:hAnsi="Arial Narrow" w:cs="Times New Roman"/>
          <w:sz w:val="22"/>
          <w:szCs w:val="22"/>
        </w:rPr>
        <w:t xml:space="preserve"> </w:t>
      </w:r>
    </w:p>
    <w:p w:rsidR="00C9348A" w:rsidRDefault="00234ABD">
      <w:pPr>
        <w:tabs>
          <w:tab w:val="left" w:pos="405"/>
        </w:tabs>
        <w:spacing w:before="60" w:line="220" w:lineRule="auto"/>
        <w:ind w:left="397"/>
        <w:jc w:val="both"/>
        <w:rPr>
          <w:rFonts w:ascii="Arial Narrow" w:hAnsi="Arial Narrow" w:cs="Times New Roman"/>
          <w:sz w:val="22"/>
          <w:szCs w:val="22"/>
        </w:rPr>
      </w:pPr>
      <w:r>
        <w:rPr>
          <w:rFonts w:ascii="Arial Narrow" w:hAnsi="Arial Narrow" w:cs="Times New Roman"/>
          <w:sz w:val="22"/>
          <w:szCs w:val="22"/>
        </w:rPr>
        <w:t>Podrobný p</w:t>
      </w:r>
      <w:r w:rsidR="00C9348A">
        <w:rPr>
          <w:rFonts w:ascii="Arial Narrow" w:hAnsi="Arial Narrow" w:cs="Times New Roman"/>
          <w:sz w:val="22"/>
          <w:szCs w:val="22"/>
        </w:rPr>
        <w:t xml:space="preserve">opis předmětu díla je dán </w:t>
      </w:r>
      <w:r w:rsidR="00264CEB">
        <w:rPr>
          <w:rFonts w:ascii="Arial Narrow" w:hAnsi="Arial Narrow" w:cs="Times New Roman"/>
          <w:sz w:val="22"/>
          <w:szCs w:val="22"/>
        </w:rPr>
        <w:t>v</w:t>
      </w:r>
      <w:r w:rsidR="00C64CFB">
        <w:rPr>
          <w:rFonts w:ascii="Arial Narrow" w:hAnsi="Arial Narrow" w:cs="Times New Roman"/>
          <w:sz w:val="22"/>
          <w:szCs w:val="22"/>
        </w:rPr>
        <w:t> </w:t>
      </w:r>
      <w:r>
        <w:rPr>
          <w:rFonts w:ascii="Arial Narrow" w:hAnsi="Arial Narrow" w:cs="Times New Roman"/>
          <w:sz w:val="22"/>
          <w:szCs w:val="22"/>
        </w:rPr>
        <w:t>přiložené</w:t>
      </w:r>
      <w:r w:rsidR="00C64CFB">
        <w:rPr>
          <w:rFonts w:ascii="Arial Narrow" w:hAnsi="Arial Narrow" w:cs="Times New Roman"/>
          <w:sz w:val="22"/>
          <w:szCs w:val="22"/>
        </w:rPr>
        <w:t xml:space="preserve"> </w:t>
      </w:r>
      <w:r w:rsidR="00264CEB">
        <w:rPr>
          <w:rFonts w:ascii="Arial Narrow" w:hAnsi="Arial Narrow" w:cs="Times New Roman"/>
          <w:sz w:val="22"/>
          <w:szCs w:val="22"/>
        </w:rPr>
        <w:t>cenov</w:t>
      </w:r>
      <w:r>
        <w:rPr>
          <w:rFonts w:ascii="Arial Narrow" w:hAnsi="Arial Narrow" w:cs="Times New Roman"/>
          <w:sz w:val="22"/>
          <w:szCs w:val="22"/>
        </w:rPr>
        <w:t>é</w:t>
      </w:r>
      <w:r w:rsidR="00264CEB">
        <w:rPr>
          <w:rFonts w:ascii="Arial Narrow" w:hAnsi="Arial Narrow" w:cs="Times New Roman"/>
          <w:sz w:val="22"/>
          <w:szCs w:val="22"/>
        </w:rPr>
        <w:t xml:space="preserve"> nabíd</w:t>
      </w:r>
      <w:r>
        <w:rPr>
          <w:rFonts w:ascii="Arial Narrow" w:hAnsi="Arial Narrow" w:cs="Times New Roman"/>
          <w:sz w:val="22"/>
          <w:szCs w:val="22"/>
        </w:rPr>
        <w:t>ce</w:t>
      </w:r>
      <w:r w:rsidR="00C26EEC">
        <w:rPr>
          <w:rFonts w:ascii="Arial Narrow" w:hAnsi="Arial Narrow" w:cs="Times New Roman"/>
          <w:sz w:val="22"/>
          <w:szCs w:val="22"/>
        </w:rPr>
        <w:t xml:space="preserve"> ze dne </w:t>
      </w:r>
      <w:proofErr w:type="gramStart"/>
      <w:r w:rsidR="009B31E5">
        <w:rPr>
          <w:rFonts w:ascii="Arial Narrow" w:hAnsi="Arial Narrow" w:cs="Times New Roman"/>
          <w:sz w:val="22"/>
          <w:szCs w:val="22"/>
        </w:rPr>
        <w:t>10.5</w:t>
      </w:r>
      <w:r w:rsidR="00425E9A">
        <w:rPr>
          <w:rFonts w:ascii="Arial Narrow" w:hAnsi="Arial Narrow" w:cs="Times New Roman"/>
          <w:sz w:val="22"/>
          <w:szCs w:val="22"/>
        </w:rPr>
        <w:t>.201</w:t>
      </w:r>
      <w:r w:rsidR="009B31E5">
        <w:rPr>
          <w:rFonts w:ascii="Arial Narrow" w:hAnsi="Arial Narrow" w:cs="Times New Roman"/>
          <w:sz w:val="22"/>
          <w:szCs w:val="22"/>
        </w:rPr>
        <w:t>9</w:t>
      </w:r>
      <w:proofErr w:type="gramEnd"/>
      <w:r w:rsidR="00264CEB">
        <w:rPr>
          <w:rFonts w:ascii="Arial Narrow" w:hAnsi="Arial Narrow" w:cs="Times New Roman"/>
          <w:sz w:val="22"/>
          <w:szCs w:val="22"/>
        </w:rPr>
        <w:t>, kter</w:t>
      </w:r>
      <w:r>
        <w:rPr>
          <w:rFonts w:ascii="Arial Narrow" w:hAnsi="Arial Narrow" w:cs="Times New Roman"/>
          <w:sz w:val="22"/>
          <w:szCs w:val="22"/>
        </w:rPr>
        <w:t>á</w:t>
      </w:r>
      <w:r w:rsidR="00264CEB">
        <w:rPr>
          <w:rFonts w:ascii="Arial Narrow" w:hAnsi="Arial Narrow" w:cs="Times New Roman"/>
          <w:sz w:val="22"/>
          <w:szCs w:val="22"/>
        </w:rPr>
        <w:t xml:space="preserve"> j</w:t>
      </w:r>
      <w:r>
        <w:rPr>
          <w:rFonts w:ascii="Arial Narrow" w:hAnsi="Arial Narrow" w:cs="Times New Roman"/>
          <w:sz w:val="22"/>
          <w:szCs w:val="22"/>
        </w:rPr>
        <w:t>e</w:t>
      </w:r>
      <w:r w:rsidR="00264CEB">
        <w:rPr>
          <w:rFonts w:ascii="Arial Narrow" w:hAnsi="Arial Narrow" w:cs="Times New Roman"/>
          <w:sz w:val="22"/>
          <w:szCs w:val="22"/>
        </w:rPr>
        <w:t xml:space="preserve"> nedílnou součástí této smlouvy o dílo</w:t>
      </w:r>
      <w:r w:rsidR="002F0812">
        <w:rPr>
          <w:rFonts w:ascii="Arial Narrow" w:hAnsi="Arial Narrow" w:cs="Times New Roman"/>
          <w:sz w:val="22"/>
          <w:szCs w:val="22"/>
        </w:rPr>
        <w:t xml:space="preserve">. </w:t>
      </w:r>
    </w:p>
    <w:p w:rsidR="00C9348A" w:rsidRDefault="00C9348A">
      <w:pPr>
        <w:widowControl w:val="0"/>
        <w:tabs>
          <w:tab w:val="left" w:pos="426"/>
          <w:tab w:val="left" w:pos="2250"/>
        </w:tabs>
        <w:autoSpaceDE w:val="0"/>
        <w:autoSpaceDN w:val="0"/>
        <w:adjustRightInd w:val="0"/>
        <w:spacing w:line="240" w:lineRule="atLeast"/>
        <w:ind w:left="426" w:right="-113" w:hanging="426"/>
        <w:jc w:val="both"/>
        <w:rPr>
          <w:rFonts w:ascii="Arial Narrow" w:hAnsi="Arial Narrow" w:cs="Times New Roman"/>
          <w:sz w:val="22"/>
          <w:szCs w:val="22"/>
        </w:rPr>
      </w:pPr>
    </w:p>
    <w:p w:rsidR="00C9348A" w:rsidRDefault="00C9348A">
      <w:pPr>
        <w:widowControl w:val="0"/>
        <w:tabs>
          <w:tab w:val="left" w:pos="426"/>
          <w:tab w:val="left" w:pos="2250"/>
        </w:tabs>
        <w:autoSpaceDE w:val="0"/>
        <w:autoSpaceDN w:val="0"/>
        <w:adjustRightInd w:val="0"/>
        <w:spacing w:line="240" w:lineRule="atLeast"/>
        <w:ind w:left="426" w:right="-113" w:hanging="426"/>
        <w:jc w:val="center"/>
        <w:rPr>
          <w:rFonts w:ascii="Arial Narrow" w:hAnsi="Arial Narrow" w:cs="Times New Roman"/>
          <w:b/>
          <w:sz w:val="22"/>
          <w:szCs w:val="22"/>
        </w:rPr>
      </w:pPr>
      <w:r>
        <w:rPr>
          <w:rFonts w:ascii="Arial Narrow" w:hAnsi="Arial Narrow" w:cs="Times New Roman"/>
          <w:b/>
          <w:sz w:val="22"/>
          <w:szCs w:val="22"/>
        </w:rPr>
        <w:t xml:space="preserve">III. </w:t>
      </w:r>
    </w:p>
    <w:p w:rsidR="00C9348A" w:rsidRDefault="00C9348A">
      <w:pPr>
        <w:jc w:val="center"/>
        <w:rPr>
          <w:rFonts w:ascii="Arial Narrow" w:hAnsi="Arial Narrow" w:cs="Times New Roman"/>
          <w:b/>
          <w:bCs/>
          <w:sz w:val="28"/>
          <w:szCs w:val="28"/>
        </w:rPr>
      </w:pPr>
      <w:r>
        <w:rPr>
          <w:rFonts w:ascii="Arial Narrow" w:hAnsi="Arial Narrow" w:cs="Times New Roman"/>
          <w:b/>
          <w:bCs/>
          <w:sz w:val="28"/>
          <w:szCs w:val="28"/>
        </w:rPr>
        <w:t>Cena předmětu smlouvy</w:t>
      </w:r>
    </w:p>
    <w:p w:rsidR="00C9348A" w:rsidRDefault="00C9348A">
      <w:pPr>
        <w:widowControl w:val="0"/>
        <w:tabs>
          <w:tab w:val="left" w:pos="1080"/>
          <w:tab w:val="left" w:pos="2250"/>
        </w:tabs>
        <w:autoSpaceDE w:val="0"/>
        <w:autoSpaceDN w:val="0"/>
        <w:adjustRightInd w:val="0"/>
        <w:spacing w:line="240" w:lineRule="atLeast"/>
        <w:ind w:left="1092" w:right="-21" w:hanging="525"/>
        <w:jc w:val="both"/>
        <w:rPr>
          <w:rFonts w:ascii="Arial Narrow" w:hAnsi="Arial Narrow" w:cs="Times New Roman"/>
          <w:b/>
          <w:bCs/>
          <w:sz w:val="22"/>
          <w:szCs w:val="22"/>
        </w:rPr>
      </w:pPr>
    </w:p>
    <w:p w:rsidR="00C9348A" w:rsidRDefault="00C9348A">
      <w:pPr>
        <w:widowControl w:val="0"/>
        <w:tabs>
          <w:tab w:val="left" w:pos="426"/>
          <w:tab w:val="left" w:pos="2250"/>
        </w:tabs>
        <w:autoSpaceDE w:val="0"/>
        <w:autoSpaceDN w:val="0"/>
        <w:adjustRightInd w:val="0"/>
        <w:spacing w:line="240" w:lineRule="atLeast"/>
        <w:ind w:left="426" w:right="-21" w:hanging="426"/>
        <w:jc w:val="both"/>
        <w:rPr>
          <w:rFonts w:ascii="Arial Narrow" w:hAnsi="Arial Narrow" w:cs="Times New Roman"/>
          <w:sz w:val="22"/>
          <w:szCs w:val="22"/>
        </w:rPr>
      </w:pPr>
      <w:r>
        <w:rPr>
          <w:rFonts w:ascii="Arial Narrow" w:hAnsi="Arial Narrow" w:cs="Times New Roman"/>
          <w:sz w:val="22"/>
          <w:szCs w:val="22"/>
        </w:rPr>
        <w:t>1.</w:t>
      </w:r>
      <w:r>
        <w:rPr>
          <w:rFonts w:ascii="Arial Narrow" w:hAnsi="Arial Narrow" w:cs="Times New Roman"/>
          <w:sz w:val="22"/>
          <w:szCs w:val="22"/>
        </w:rPr>
        <w:tab/>
        <w:t>Cena díla se sjednává dohodou smluvních stran a je stanovena na základě objednatelem přijaté</w:t>
      </w:r>
      <w:r w:rsidR="00264CEB">
        <w:rPr>
          <w:rFonts w:ascii="Arial Narrow" w:hAnsi="Arial Narrow" w:cs="Times New Roman"/>
          <w:sz w:val="22"/>
          <w:szCs w:val="22"/>
        </w:rPr>
        <w:t xml:space="preserve"> cenové nabídky</w:t>
      </w:r>
      <w:r>
        <w:rPr>
          <w:rFonts w:ascii="Arial Narrow" w:hAnsi="Arial Narrow" w:cs="Times New Roman"/>
          <w:sz w:val="22"/>
          <w:szCs w:val="22"/>
        </w:rPr>
        <w:t xml:space="preserve"> (příloha </w:t>
      </w:r>
      <w:r w:rsidR="00264CEB">
        <w:rPr>
          <w:rFonts w:ascii="Arial Narrow" w:hAnsi="Arial Narrow" w:cs="Times New Roman"/>
          <w:sz w:val="22"/>
          <w:szCs w:val="22"/>
        </w:rPr>
        <w:t>t</w:t>
      </w:r>
      <w:r>
        <w:rPr>
          <w:rFonts w:ascii="Arial Narrow" w:hAnsi="Arial Narrow" w:cs="Times New Roman"/>
          <w:sz w:val="22"/>
          <w:szCs w:val="22"/>
        </w:rPr>
        <w:t>éto smlouvy). Cena díla činí:</w:t>
      </w:r>
    </w:p>
    <w:p w:rsidR="00C9348A" w:rsidRDefault="00C9348A">
      <w:pPr>
        <w:widowControl w:val="0"/>
        <w:tabs>
          <w:tab w:val="left" w:pos="1080"/>
          <w:tab w:val="left" w:pos="2250"/>
        </w:tabs>
        <w:autoSpaceDE w:val="0"/>
        <w:autoSpaceDN w:val="0"/>
        <w:adjustRightInd w:val="0"/>
        <w:spacing w:line="240" w:lineRule="atLeast"/>
        <w:ind w:left="1092" w:right="-21" w:hanging="666"/>
        <w:jc w:val="both"/>
        <w:rPr>
          <w:rFonts w:ascii="Arial Narrow" w:hAnsi="Arial Narrow" w:cs="Times New Roman"/>
          <w:sz w:val="22"/>
          <w:szCs w:val="22"/>
        </w:rPr>
      </w:pPr>
      <w:r>
        <w:rPr>
          <w:rFonts w:ascii="Arial Narrow" w:hAnsi="Arial Narrow" w:cs="Times New Roman"/>
          <w:sz w:val="22"/>
          <w:szCs w:val="22"/>
        </w:rPr>
        <w:t>cena bez DPH:</w:t>
      </w:r>
      <w:r>
        <w:rPr>
          <w:rFonts w:ascii="Arial Narrow" w:hAnsi="Arial Narrow" w:cs="Times New Roman"/>
          <w:sz w:val="22"/>
          <w:szCs w:val="22"/>
        </w:rPr>
        <w:tab/>
      </w:r>
      <w:r w:rsidR="001A17F6">
        <w:rPr>
          <w:rFonts w:ascii="Arial Narrow" w:hAnsi="Arial Narrow" w:cs="Times New Roman"/>
          <w:sz w:val="22"/>
          <w:szCs w:val="22"/>
        </w:rPr>
        <w:t xml:space="preserve">                        </w:t>
      </w:r>
      <w:proofErr w:type="gramStart"/>
      <w:r w:rsidR="001A3B6C">
        <w:rPr>
          <w:rFonts w:ascii="Arial Narrow" w:hAnsi="Arial Narrow" w:cs="Times New Roman"/>
          <w:sz w:val="22"/>
          <w:szCs w:val="22"/>
        </w:rPr>
        <w:t>768.525,79</w:t>
      </w:r>
      <w:r w:rsidR="00BD117B">
        <w:rPr>
          <w:rFonts w:ascii="Arial Narrow" w:hAnsi="Arial Narrow" w:cs="Times New Roman"/>
          <w:sz w:val="22"/>
          <w:szCs w:val="22"/>
        </w:rPr>
        <w:t xml:space="preserve"> </w:t>
      </w:r>
      <w:r w:rsidR="00F933E6">
        <w:rPr>
          <w:rFonts w:ascii="Arial Narrow" w:hAnsi="Arial Narrow" w:cs="Times New Roman"/>
          <w:sz w:val="22"/>
          <w:szCs w:val="22"/>
        </w:rPr>
        <w:t xml:space="preserve"> </w:t>
      </w:r>
      <w:r>
        <w:rPr>
          <w:rFonts w:ascii="Arial Narrow" w:hAnsi="Arial Narrow" w:cs="Times New Roman"/>
          <w:sz w:val="22"/>
          <w:szCs w:val="22"/>
        </w:rPr>
        <w:t>Kč</w:t>
      </w:r>
      <w:proofErr w:type="gramEnd"/>
    </w:p>
    <w:p w:rsidR="00C9348A" w:rsidRDefault="00C9348A">
      <w:pPr>
        <w:widowControl w:val="0"/>
        <w:tabs>
          <w:tab w:val="left" w:pos="1080"/>
          <w:tab w:val="left" w:pos="2250"/>
        </w:tabs>
        <w:autoSpaceDE w:val="0"/>
        <w:autoSpaceDN w:val="0"/>
        <w:adjustRightInd w:val="0"/>
        <w:spacing w:line="240" w:lineRule="atLeast"/>
        <w:ind w:left="1092" w:right="-21" w:hanging="666"/>
        <w:jc w:val="both"/>
        <w:rPr>
          <w:rFonts w:ascii="Arial Narrow" w:hAnsi="Arial Narrow" w:cs="Times New Roman"/>
          <w:sz w:val="22"/>
          <w:szCs w:val="22"/>
        </w:rPr>
      </w:pPr>
      <w:r>
        <w:rPr>
          <w:rFonts w:ascii="Arial Narrow" w:hAnsi="Arial Narrow" w:cs="Times New Roman"/>
          <w:sz w:val="22"/>
          <w:szCs w:val="22"/>
        </w:rPr>
        <w:t xml:space="preserve">DPH </w:t>
      </w:r>
      <w:r w:rsidR="00832D26">
        <w:rPr>
          <w:rFonts w:ascii="Arial Narrow" w:hAnsi="Arial Narrow" w:cs="Times New Roman"/>
          <w:sz w:val="22"/>
          <w:szCs w:val="22"/>
        </w:rPr>
        <w:t>21</w:t>
      </w:r>
      <w:r w:rsidR="003D0378">
        <w:rPr>
          <w:rFonts w:ascii="Arial Narrow" w:hAnsi="Arial Narrow" w:cs="Times New Roman"/>
          <w:sz w:val="22"/>
          <w:szCs w:val="22"/>
        </w:rPr>
        <w:t>%</w:t>
      </w:r>
      <w:r>
        <w:rPr>
          <w:rFonts w:ascii="Arial Narrow" w:hAnsi="Arial Narrow" w:cs="Times New Roman"/>
          <w:sz w:val="22"/>
          <w:szCs w:val="22"/>
        </w:rPr>
        <w:tab/>
      </w:r>
      <w:r>
        <w:rPr>
          <w:rFonts w:ascii="Arial Narrow" w:hAnsi="Arial Narrow" w:cs="Times New Roman"/>
          <w:sz w:val="22"/>
          <w:szCs w:val="22"/>
        </w:rPr>
        <w:tab/>
      </w:r>
      <w:r w:rsidR="00AD64F0">
        <w:rPr>
          <w:rFonts w:ascii="Arial Narrow" w:hAnsi="Arial Narrow" w:cs="Times New Roman"/>
          <w:sz w:val="22"/>
          <w:szCs w:val="22"/>
        </w:rPr>
        <w:t xml:space="preserve">     </w:t>
      </w:r>
      <w:r w:rsidR="00AB35F1">
        <w:rPr>
          <w:rFonts w:ascii="Arial Narrow" w:hAnsi="Arial Narrow" w:cs="Times New Roman"/>
          <w:sz w:val="22"/>
          <w:szCs w:val="22"/>
        </w:rPr>
        <w:t xml:space="preserve">   </w:t>
      </w:r>
      <w:r w:rsidR="00AD64F0">
        <w:rPr>
          <w:rFonts w:ascii="Arial Narrow" w:hAnsi="Arial Narrow" w:cs="Times New Roman"/>
          <w:sz w:val="22"/>
          <w:szCs w:val="22"/>
        </w:rPr>
        <w:t xml:space="preserve"> </w:t>
      </w:r>
      <w:r w:rsidR="00F933E6">
        <w:rPr>
          <w:rFonts w:ascii="Arial Narrow" w:hAnsi="Arial Narrow" w:cs="Times New Roman"/>
          <w:sz w:val="22"/>
          <w:szCs w:val="22"/>
        </w:rPr>
        <w:t xml:space="preserve">  </w:t>
      </w:r>
      <w:r w:rsidR="009B31E5">
        <w:rPr>
          <w:rFonts w:ascii="Arial Narrow" w:hAnsi="Arial Narrow" w:cs="Times New Roman"/>
          <w:sz w:val="22"/>
          <w:szCs w:val="22"/>
        </w:rPr>
        <w:t xml:space="preserve"> </w:t>
      </w:r>
      <w:r w:rsidR="007F2A27">
        <w:rPr>
          <w:rFonts w:ascii="Arial Narrow" w:hAnsi="Arial Narrow" w:cs="Times New Roman"/>
          <w:sz w:val="22"/>
          <w:szCs w:val="22"/>
        </w:rPr>
        <w:t xml:space="preserve"> </w:t>
      </w:r>
      <w:proofErr w:type="gramStart"/>
      <w:r w:rsidR="001A3B6C">
        <w:rPr>
          <w:rFonts w:ascii="Arial Narrow" w:hAnsi="Arial Narrow" w:cs="Times New Roman"/>
          <w:sz w:val="22"/>
          <w:szCs w:val="22"/>
        </w:rPr>
        <w:t>161.390,41</w:t>
      </w:r>
      <w:r w:rsidR="00BD117B">
        <w:rPr>
          <w:rFonts w:ascii="Arial Narrow" w:hAnsi="Arial Narrow" w:cs="Times New Roman"/>
          <w:sz w:val="22"/>
          <w:szCs w:val="22"/>
        </w:rPr>
        <w:t xml:space="preserve">  </w:t>
      </w:r>
      <w:r>
        <w:rPr>
          <w:rFonts w:ascii="Arial Narrow" w:hAnsi="Arial Narrow" w:cs="Times New Roman"/>
          <w:sz w:val="22"/>
          <w:szCs w:val="22"/>
        </w:rPr>
        <w:t>Kč</w:t>
      </w:r>
      <w:proofErr w:type="gramEnd"/>
    </w:p>
    <w:p w:rsidR="00C9348A" w:rsidRPr="003D0378" w:rsidRDefault="00C9348A" w:rsidP="009B521F">
      <w:pPr>
        <w:widowControl w:val="0"/>
        <w:tabs>
          <w:tab w:val="left" w:pos="1080"/>
          <w:tab w:val="left" w:pos="2250"/>
        </w:tabs>
        <w:autoSpaceDE w:val="0"/>
        <w:autoSpaceDN w:val="0"/>
        <w:adjustRightInd w:val="0"/>
        <w:spacing w:line="240" w:lineRule="atLeast"/>
        <w:ind w:left="1092" w:right="-21" w:hanging="666"/>
        <w:jc w:val="both"/>
        <w:rPr>
          <w:rFonts w:ascii="Arial Narrow" w:hAnsi="Arial Narrow" w:cs="Times New Roman"/>
          <w:b/>
          <w:sz w:val="22"/>
          <w:szCs w:val="22"/>
        </w:rPr>
      </w:pPr>
      <w:r w:rsidRPr="003D0378">
        <w:rPr>
          <w:rFonts w:ascii="Arial Narrow" w:hAnsi="Arial Narrow" w:cs="Times New Roman"/>
          <w:b/>
          <w:sz w:val="22"/>
          <w:szCs w:val="22"/>
        </w:rPr>
        <w:t xml:space="preserve">cena včetně </w:t>
      </w:r>
      <w:proofErr w:type="gramStart"/>
      <w:r w:rsidRPr="003D0378">
        <w:rPr>
          <w:rFonts w:ascii="Arial Narrow" w:hAnsi="Arial Narrow" w:cs="Times New Roman"/>
          <w:b/>
          <w:sz w:val="22"/>
          <w:szCs w:val="22"/>
        </w:rPr>
        <w:t>DPH</w:t>
      </w:r>
      <w:r w:rsidR="00AD64F0" w:rsidRPr="003D0378">
        <w:rPr>
          <w:rFonts w:ascii="Arial Narrow" w:hAnsi="Arial Narrow" w:cs="Times New Roman"/>
          <w:b/>
          <w:sz w:val="22"/>
          <w:szCs w:val="22"/>
        </w:rPr>
        <w:t xml:space="preserve"> </w:t>
      </w:r>
      <w:r w:rsidR="00832D26">
        <w:rPr>
          <w:rFonts w:ascii="Arial Narrow" w:hAnsi="Arial Narrow" w:cs="Times New Roman"/>
          <w:b/>
          <w:sz w:val="22"/>
          <w:szCs w:val="22"/>
        </w:rPr>
        <w:t xml:space="preserve">                          </w:t>
      </w:r>
      <w:r w:rsidR="00107F84">
        <w:rPr>
          <w:rFonts w:ascii="Arial Narrow" w:hAnsi="Arial Narrow" w:cs="Times New Roman"/>
          <w:b/>
          <w:sz w:val="22"/>
          <w:szCs w:val="22"/>
        </w:rPr>
        <w:t xml:space="preserve">    </w:t>
      </w:r>
      <w:r w:rsidR="001A3B6C">
        <w:rPr>
          <w:rFonts w:ascii="Arial Narrow" w:hAnsi="Arial Narrow" w:cs="Times New Roman"/>
          <w:b/>
          <w:sz w:val="22"/>
          <w:szCs w:val="22"/>
        </w:rPr>
        <w:t>929.916,20</w:t>
      </w:r>
      <w:proofErr w:type="gramEnd"/>
      <w:r w:rsidRPr="003D0378">
        <w:rPr>
          <w:rFonts w:ascii="Arial Narrow" w:hAnsi="Arial Narrow" w:cs="Times New Roman"/>
          <w:b/>
          <w:sz w:val="22"/>
          <w:szCs w:val="22"/>
        </w:rPr>
        <w:t xml:space="preserve"> Kč</w:t>
      </w:r>
    </w:p>
    <w:p w:rsidR="00C9348A" w:rsidRDefault="00C9348A">
      <w:pPr>
        <w:widowControl w:val="0"/>
        <w:tabs>
          <w:tab w:val="left" w:pos="1080"/>
          <w:tab w:val="left" w:pos="2250"/>
        </w:tabs>
        <w:autoSpaceDE w:val="0"/>
        <w:autoSpaceDN w:val="0"/>
        <w:adjustRightInd w:val="0"/>
        <w:spacing w:line="240" w:lineRule="atLeast"/>
        <w:ind w:left="1092" w:right="-21" w:hanging="666"/>
        <w:jc w:val="both"/>
        <w:rPr>
          <w:rFonts w:ascii="Arial Narrow" w:hAnsi="Arial Narrow" w:cs="Times New Roman"/>
          <w:sz w:val="22"/>
          <w:szCs w:val="22"/>
        </w:rPr>
      </w:pPr>
      <w:r>
        <w:rPr>
          <w:rFonts w:ascii="Arial Narrow" w:hAnsi="Arial Narrow" w:cs="Times New Roman"/>
          <w:sz w:val="22"/>
          <w:szCs w:val="22"/>
        </w:rPr>
        <w:t xml:space="preserve">(slovy: </w:t>
      </w:r>
      <w:proofErr w:type="spellStart"/>
      <w:r w:rsidR="001A3B6C">
        <w:rPr>
          <w:rFonts w:ascii="Arial Narrow" w:hAnsi="Arial Narrow" w:cs="Times New Roman"/>
          <w:sz w:val="22"/>
          <w:szCs w:val="22"/>
        </w:rPr>
        <w:t>sedmsetšedesátosmtisícpětsetdvacetpětkorunčeských</w:t>
      </w:r>
      <w:proofErr w:type="spellEnd"/>
      <w:r w:rsidR="001A3B6C">
        <w:rPr>
          <w:rFonts w:ascii="Arial Narrow" w:hAnsi="Arial Narrow" w:cs="Times New Roman"/>
          <w:sz w:val="22"/>
          <w:szCs w:val="22"/>
        </w:rPr>
        <w:t xml:space="preserve"> 79</w:t>
      </w:r>
      <w:r w:rsidR="00023CBD">
        <w:rPr>
          <w:rFonts w:ascii="Arial Narrow" w:hAnsi="Arial Narrow" w:cs="Times New Roman"/>
          <w:sz w:val="22"/>
          <w:szCs w:val="22"/>
        </w:rPr>
        <w:t xml:space="preserve"> hal.</w:t>
      </w:r>
      <w:r w:rsidR="006C651E">
        <w:rPr>
          <w:rFonts w:ascii="Arial Narrow" w:hAnsi="Arial Narrow" w:cs="Times New Roman"/>
          <w:sz w:val="22"/>
          <w:szCs w:val="22"/>
        </w:rPr>
        <w:t xml:space="preserve"> </w:t>
      </w:r>
      <w:r w:rsidR="00F70244">
        <w:rPr>
          <w:rFonts w:ascii="Arial Narrow" w:hAnsi="Arial Narrow" w:cs="Times New Roman"/>
          <w:sz w:val="22"/>
          <w:szCs w:val="22"/>
        </w:rPr>
        <w:t>+ 21%DPH</w:t>
      </w:r>
      <w:r>
        <w:rPr>
          <w:rFonts w:ascii="Arial Narrow" w:hAnsi="Arial Narrow" w:cs="Times New Roman"/>
          <w:sz w:val="22"/>
          <w:szCs w:val="22"/>
        </w:rPr>
        <w:t>).</w:t>
      </w:r>
    </w:p>
    <w:p w:rsidR="00AB35F1" w:rsidRDefault="00AB35F1">
      <w:pPr>
        <w:widowControl w:val="0"/>
        <w:tabs>
          <w:tab w:val="left" w:pos="1080"/>
          <w:tab w:val="left" w:pos="2250"/>
        </w:tabs>
        <w:autoSpaceDE w:val="0"/>
        <w:autoSpaceDN w:val="0"/>
        <w:adjustRightInd w:val="0"/>
        <w:spacing w:line="240" w:lineRule="atLeast"/>
        <w:ind w:left="1092" w:right="-21" w:hanging="666"/>
        <w:jc w:val="both"/>
        <w:rPr>
          <w:rFonts w:ascii="Arial Narrow" w:hAnsi="Arial Narrow" w:cs="Times New Roman"/>
          <w:sz w:val="22"/>
          <w:szCs w:val="22"/>
        </w:rPr>
      </w:pPr>
      <w:r>
        <w:rPr>
          <w:rFonts w:ascii="Arial Narrow" w:hAnsi="Arial Narrow" w:cs="Times New Roman"/>
          <w:sz w:val="22"/>
          <w:szCs w:val="22"/>
        </w:rPr>
        <w:lastRenderedPageBreak/>
        <w:t>Dojde-li v průběhu realizace ke změně daňových předpisů s dopadem na nabídkovou cenu, budou tyto změny</w:t>
      </w:r>
    </w:p>
    <w:p w:rsidR="00AB35F1" w:rsidRDefault="00AB35F1">
      <w:pPr>
        <w:widowControl w:val="0"/>
        <w:tabs>
          <w:tab w:val="left" w:pos="1080"/>
          <w:tab w:val="left" w:pos="2250"/>
        </w:tabs>
        <w:autoSpaceDE w:val="0"/>
        <w:autoSpaceDN w:val="0"/>
        <w:adjustRightInd w:val="0"/>
        <w:spacing w:line="240" w:lineRule="atLeast"/>
        <w:ind w:left="1092" w:right="-21" w:hanging="666"/>
        <w:jc w:val="both"/>
        <w:rPr>
          <w:rFonts w:ascii="Arial Narrow" w:hAnsi="Arial Narrow" w:cs="Times New Roman"/>
          <w:sz w:val="22"/>
          <w:szCs w:val="22"/>
        </w:rPr>
      </w:pPr>
      <w:r>
        <w:rPr>
          <w:rFonts w:ascii="Arial Narrow" w:hAnsi="Arial Narrow" w:cs="Times New Roman"/>
          <w:sz w:val="22"/>
          <w:szCs w:val="22"/>
        </w:rPr>
        <w:t>zohledněny.</w:t>
      </w:r>
    </w:p>
    <w:p w:rsidR="00C9348A" w:rsidRDefault="00C9348A">
      <w:pPr>
        <w:widowControl w:val="0"/>
        <w:tabs>
          <w:tab w:val="left" w:pos="426"/>
          <w:tab w:val="left" w:pos="2250"/>
          <w:tab w:val="left" w:pos="9498"/>
        </w:tabs>
        <w:autoSpaceDE w:val="0"/>
        <w:autoSpaceDN w:val="0"/>
        <w:adjustRightInd w:val="0"/>
        <w:spacing w:line="240" w:lineRule="atLeast"/>
        <w:ind w:right="-21"/>
        <w:jc w:val="both"/>
        <w:rPr>
          <w:rFonts w:ascii="Arial Narrow" w:hAnsi="Arial Narrow" w:cs="Times New Roman"/>
          <w:sz w:val="22"/>
          <w:szCs w:val="22"/>
        </w:rPr>
      </w:pPr>
    </w:p>
    <w:p w:rsidR="00C9348A" w:rsidRPr="003D0378" w:rsidRDefault="00C9348A" w:rsidP="003D0378">
      <w:pPr>
        <w:widowControl w:val="0"/>
        <w:tabs>
          <w:tab w:val="left" w:pos="426"/>
          <w:tab w:val="left" w:pos="2250"/>
          <w:tab w:val="left" w:pos="9498"/>
        </w:tabs>
        <w:autoSpaceDE w:val="0"/>
        <w:autoSpaceDN w:val="0"/>
        <w:adjustRightInd w:val="0"/>
        <w:spacing w:line="240" w:lineRule="atLeast"/>
        <w:ind w:left="426" w:right="-21" w:hanging="426"/>
        <w:jc w:val="both"/>
        <w:rPr>
          <w:rFonts w:ascii="Arial Narrow" w:hAnsi="Arial Narrow" w:cs="Times New Roman"/>
          <w:sz w:val="22"/>
          <w:szCs w:val="22"/>
        </w:rPr>
      </w:pPr>
      <w:r>
        <w:rPr>
          <w:rFonts w:ascii="Arial Narrow" w:hAnsi="Arial Narrow" w:cs="Times New Roman"/>
          <w:sz w:val="22"/>
          <w:szCs w:val="22"/>
        </w:rPr>
        <w:t>2.</w:t>
      </w:r>
      <w:r>
        <w:rPr>
          <w:rFonts w:ascii="Arial Narrow" w:hAnsi="Arial Narrow" w:cs="Times New Roman"/>
          <w:sz w:val="22"/>
          <w:szCs w:val="22"/>
        </w:rPr>
        <w:tab/>
        <w:t>Vznikne-li v průběhu provádění díla potřeba víceprací</w:t>
      </w:r>
      <w:r w:rsidR="00E71F3F">
        <w:rPr>
          <w:rFonts w:ascii="Arial Narrow" w:hAnsi="Arial Narrow" w:cs="Times New Roman"/>
          <w:sz w:val="22"/>
          <w:szCs w:val="22"/>
        </w:rPr>
        <w:t xml:space="preserve"> nebo </w:t>
      </w:r>
      <w:proofErr w:type="spellStart"/>
      <w:r w:rsidR="00E71F3F">
        <w:rPr>
          <w:rFonts w:ascii="Arial Narrow" w:hAnsi="Arial Narrow" w:cs="Times New Roman"/>
          <w:sz w:val="22"/>
          <w:szCs w:val="22"/>
        </w:rPr>
        <w:t>méněprací</w:t>
      </w:r>
      <w:proofErr w:type="spellEnd"/>
      <w:r>
        <w:rPr>
          <w:rFonts w:ascii="Arial Narrow" w:hAnsi="Arial Narrow" w:cs="Times New Roman"/>
          <w:sz w:val="22"/>
          <w:szCs w:val="22"/>
        </w:rPr>
        <w:t>, či jiných změn oproti výkazu výměr, mohou být provedeny</w:t>
      </w:r>
      <w:r w:rsidR="00E71F3F">
        <w:rPr>
          <w:rFonts w:ascii="Arial Narrow" w:hAnsi="Arial Narrow" w:cs="Times New Roman"/>
          <w:sz w:val="22"/>
          <w:szCs w:val="22"/>
        </w:rPr>
        <w:t xml:space="preserve"> (</w:t>
      </w:r>
      <w:proofErr w:type="spellStart"/>
      <w:proofErr w:type="gramStart"/>
      <w:r w:rsidR="00E71F3F">
        <w:rPr>
          <w:rFonts w:ascii="Arial Narrow" w:hAnsi="Arial Narrow" w:cs="Times New Roman"/>
          <w:sz w:val="22"/>
          <w:szCs w:val="22"/>
        </w:rPr>
        <w:t>příp.vypuštěny</w:t>
      </w:r>
      <w:proofErr w:type="spellEnd"/>
      <w:proofErr w:type="gramEnd"/>
      <w:r w:rsidR="00E71F3F">
        <w:rPr>
          <w:rFonts w:ascii="Arial Narrow" w:hAnsi="Arial Narrow" w:cs="Times New Roman"/>
          <w:sz w:val="22"/>
          <w:szCs w:val="22"/>
        </w:rPr>
        <w:t>)</w:t>
      </w:r>
      <w:r>
        <w:rPr>
          <w:rFonts w:ascii="Arial Narrow" w:hAnsi="Arial Narrow" w:cs="Times New Roman"/>
          <w:sz w:val="22"/>
          <w:szCs w:val="22"/>
        </w:rPr>
        <w:t xml:space="preserve"> pouze po předchozím písemném</w:t>
      </w:r>
      <w:r w:rsidR="00E71F3F">
        <w:rPr>
          <w:rFonts w:ascii="Arial Narrow" w:hAnsi="Arial Narrow" w:cs="Times New Roman"/>
          <w:sz w:val="22"/>
          <w:szCs w:val="22"/>
        </w:rPr>
        <w:t xml:space="preserve"> vzájemném</w:t>
      </w:r>
      <w:r>
        <w:rPr>
          <w:rFonts w:ascii="Arial Narrow" w:hAnsi="Arial Narrow" w:cs="Times New Roman"/>
          <w:sz w:val="22"/>
          <w:szCs w:val="22"/>
        </w:rPr>
        <w:t xml:space="preserve"> odsouhlasení a po dosažení dohody sm</w:t>
      </w:r>
      <w:r w:rsidR="003D0378">
        <w:rPr>
          <w:rFonts w:ascii="Arial Narrow" w:hAnsi="Arial Narrow" w:cs="Times New Roman"/>
          <w:sz w:val="22"/>
          <w:szCs w:val="22"/>
        </w:rPr>
        <w:t>luvních stran o jejich ocenění</w:t>
      </w:r>
      <w:r w:rsidR="00C247FD">
        <w:rPr>
          <w:rFonts w:ascii="Arial Narrow" w:hAnsi="Arial Narrow" w:cs="Times New Roman"/>
          <w:sz w:val="22"/>
          <w:szCs w:val="22"/>
        </w:rPr>
        <w:t>.</w:t>
      </w:r>
    </w:p>
    <w:p w:rsidR="00C9348A" w:rsidRDefault="00C9348A">
      <w:pPr>
        <w:widowControl w:val="0"/>
        <w:tabs>
          <w:tab w:val="left" w:pos="1080"/>
          <w:tab w:val="left" w:pos="2250"/>
          <w:tab w:val="left" w:pos="9498"/>
        </w:tabs>
        <w:autoSpaceDE w:val="0"/>
        <w:autoSpaceDN w:val="0"/>
        <w:adjustRightInd w:val="0"/>
        <w:spacing w:line="240" w:lineRule="atLeast"/>
        <w:ind w:right="-21"/>
        <w:jc w:val="both"/>
        <w:rPr>
          <w:rFonts w:ascii="Arial Narrow" w:hAnsi="Arial Narrow" w:cs="Times New Roman"/>
          <w:color w:val="3366FF"/>
          <w:sz w:val="22"/>
          <w:szCs w:val="22"/>
        </w:rPr>
      </w:pPr>
    </w:p>
    <w:p w:rsidR="00C9348A" w:rsidRDefault="00C9348A">
      <w:pPr>
        <w:widowControl w:val="0"/>
        <w:tabs>
          <w:tab w:val="left" w:pos="1080"/>
          <w:tab w:val="left" w:pos="2250"/>
          <w:tab w:val="left" w:pos="9498"/>
        </w:tabs>
        <w:autoSpaceDE w:val="0"/>
        <w:autoSpaceDN w:val="0"/>
        <w:adjustRightInd w:val="0"/>
        <w:spacing w:line="240" w:lineRule="atLeast"/>
        <w:ind w:right="-21"/>
        <w:jc w:val="both"/>
        <w:rPr>
          <w:rFonts w:ascii="Arial Narrow" w:hAnsi="Arial Narrow" w:cs="Times New Roman"/>
          <w:color w:val="3366FF"/>
          <w:sz w:val="22"/>
          <w:szCs w:val="22"/>
        </w:rPr>
      </w:pPr>
    </w:p>
    <w:p w:rsidR="00C9348A" w:rsidRDefault="00660943">
      <w:pPr>
        <w:widowControl w:val="0"/>
        <w:tabs>
          <w:tab w:val="left" w:pos="1080"/>
          <w:tab w:val="left" w:pos="2250"/>
          <w:tab w:val="left" w:pos="9498"/>
        </w:tabs>
        <w:autoSpaceDE w:val="0"/>
        <w:autoSpaceDN w:val="0"/>
        <w:adjustRightInd w:val="0"/>
        <w:spacing w:line="240" w:lineRule="atLeast"/>
        <w:ind w:right="-21"/>
        <w:jc w:val="both"/>
        <w:rPr>
          <w:rFonts w:ascii="Arial Narrow" w:hAnsi="Arial Narrow" w:cs="Times New Roman"/>
          <w:color w:val="3366FF"/>
          <w:sz w:val="22"/>
          <w:szCs w:val="22"/>
        </w:rPr>
      </w:pPr>
      <w:r>
        <w:rPr>
          <w:rFonts w:ascii="Arial Narrow" w:hAnsi="Arial Narrow" w:cs="Times New Roman"/>
          <w:color w:val="3366FF"/>
          <w:sz w:val="22"/>
          <w:szCs w:val="22"/>
        </w:rPr>
        <w:t xml:space="preserve"> </w:t>
      </w:r>
    </w:p>
    <w:p w:rsidR="00C9348A" w:rsidRDefault="00C9348A">
      <w:pPr>
        <w:widowControl w:val="0"/>
        <w:tabs>
          <w:tab w:val="left" w:pos="1080"/>
          <w:tab w:val="left" w:pos="2250"/>
          <w:tab w:val="left" w:pos="9498"/>
        </w:tabs>
        <w:autoSpaceDE w:val="0"/>
        <w:autoSpaceDN w:val="0"/>
        <w:adjustRightInd w:val="0"/>
        <w:spacing w:line="240" w:lineRule="atLeast"/>
        <w:ind w:left="454" w:hanging="454"/>
        <w:jc w:val="center"/>
        <w:rPr>
          <w:rFonts w:ascii="Arial Narrow" w:hAnsi="Arial Narrow" w:cs="Times New Roman"/>
          <w:b/>
          <w:bCs/>
          <w:sz w:val="22"/>
          <w:szCs w:val="22"/>
        </w:rPr>
      </w:pPr>
      <w:r>
        <w:rPr>
          <w:rFonts w:ascii="Arial Narrow" w:hAnsi="Arial Narrow" w:cs="Times New Roman"/>
          <w:b/>
          <w:sz w:val="22"/>
          <w:szCs w:val="22"/>
        </w:rPr>
        <w:t>I</w:t>
      </w:r>
      <w:r>
        <w:rPr>
          <w:rFonts w:ascii="Arial Narrow" w:hAnsi="Arial Narrow" w:cs="Times New Roman"/>
          <w:b/>
          <w:bCs/>
          <w:sz w:val="22"/>
          <w:szCs w:val="22"/>
        </w:rPr>
        <w:t>V.</w:t>
      </w:r>
    </w:p>
    <w:p w:rsidR="00C9348A" w:rsidRDefault="00C9348A">
      <w:pPr>
        <w:tabs>
          <w:tab w:val="left" w:pos="3960"/>
        </w:tabs>
        <w:jc w:val="center"/>
        <w:rPr>
          <w:rFonts w:ascii="Arial Narrow" w:hAnsi="Arial Narrow" w:cs="Times New Roman"/>
          <w:b/>
          <w:bCs/>
          <w:sz w:val="28"/>
          <w:szCs w:val="28"/>
        </w:rPr>
      </w:pPr>
      <w:r>
        <w:rPr>
          <w:rFonts w:ascii="Arial Narrow" w:hAnsi="Arial Narrow" w:cs="Times New Roman"/>
          <w:b/>
          <w:bCs/>
          <w:sz w:val="28"/>
          <w:szCs w:val="28"/>
        </w:rPr>
        <w:t>Způsob úhrady</w:t>
      </w:r>
    </w:p>
    <w:p w:rsidR="00C9348A" w:rsidRDefault="00C9348A">
      <w:pPr>
        <w:tabs>
          <w:tab w:val="left" w:pos="3960"/>
        </w:tabs>
        <w:rPr>
          <w:rFonts w:ascii="Arial Narrow" w:hAnsi="Arial Narrow" w:cs="Times New Roman"/>
          <w:sz w:val="22"/>
          <w:szCs w:val="22"/>
        </w:rPr>
      </w:pPr>
    </w:p>
    <w:p w:rsidR="00F933E6" w:rsidRDefault="00C9348A" w:rsidP="00FB5A42">
      <w:pPr>
        <w:numPr>
          <w:ilvl w:val="0"/>
          <w:numId w:val="15"/>
        </w:numPr>
        <w:tabs>
          <w:tab w:val="left" w:pos="540"/>
          <w:tab w:val="left" w:pos="720"/>
          <w:tab w:val="left" w:pos="3960"/>
        </w:tabs>
        <w:jc w:val="both"/>
        <w:rPr>
          <w:rFonts w:ascii="Arial Narrow" w:hAnsi="Arial Narrow" w:cs="Times New Roman"/>
          <w:sz w:val="22"/>
          <w:szCs w:val="22"/>
        </w:rPr>
      </w:pPr>
      <w:r w:rsidRPr="007432AB">
        <w:rPr>
          <w:rFonts w:ascii="Arial Narrow" w:hAnsi="Arial Narrow" w:cs="Times New Roman"/>
          <w:sz w:val="22"/>
          <w:szCs w:val="22"/>
        </w:rPr>
        <w:t>Smluvní st</w:t>
      </w:r>
      <w:r w:rsidR="003D0378" w:rsidRPr="007432AB">
        <w:rPr>
          <w:rFonts w:ascii="Arial Narrow" w:hAnsi="Arial Narrow" w:cs="Times New Roman"/>
          <w:sz w:val="22"/>
          <w:szCs w:val="22"/>
        </w:rPr>
        <w:t>r</w:t>
      </w:r>
      <w:r w:rsidRPr="007432AB">
        <w:rPr>
          <w:rFonts w:ascii="Arial Narrow" w:hAnsi="Arial Narrow" w:cs="Times New Roman"/>
          <w:sz w:val="22"/>
          <w:szCs w:val="22"/>
        </w:rPr>
        <w:t>any sjednávají tento způsob placení:</w:t>
      </w:r>
      <w:r w:rsidR="00A552FB" w:rsidRPr="007432AB">
        <w:rPr>
          <w:rFonts w:ascii="Arial Narrow" w:hAnsi="Arial Narrow" w:cs="Times New Roman"/>
          <w:sz w:val="22"/>
          <w:szCs w:val="22"/>
        </w:rPr>
        <w:t xml:space="preserve"> </w:t>
      </w:r>
      <w:r w:rsidR="003D0378" w:rsidRPr="007432AB">
        <w:rPr>
          <w:rFonts w:ascii="Arial Narrow" w:hAnsi="Arial Narrow" w:cs="Times New Roman"/>
          <w:sz w:val="22"/>
          <w:szCs w:val="22"/>
        </w:rPr>
        <w:t>Objednatel poskyt</w:t>
      </w:r>
      <w:r w:rsidR="007432AB" w:rsidRPr="007432AB">
        <w:rPr>
          <w:rFonts w:ascii="Arial Narrow" w:hAnsi="Arial Narrow" w:cs="Times New Roman"/>
          <w:sz w:val="22"/>
          <w:szCs w:val="22"/>
        </w:rPr>
        <w:t>ne</w:t>
      </w:r>
      <w:r w:rsidR="003D0378" w:rsidRPr="007432AB">
        <w:rPr>
          <w:rFonts w:ascii="Arial Narrow" w:hAnsi="Arial Narrow" w:cs="Times New Roman"/>
          <w:sz w:val="22"/>
          <w:szCs w:val="22"/>
        </w:rPr>
        <w:t xml:space="preserve"> záloh</w:t>
      </w:r>
      <w:r w:rsidR="007432AB" w:rsidRPr="007432AB">
        <w:rPr>
          <w:rFonts w:ascii="Arial Narrow" w:hAnsi="Arial Narrow" w:cs="Times New Roman"/>
          <w:sz w:val="22"/>
          <w:szCs w:val="22"/>
        </w:rPr>
        <w:t>u</w:t>
      </w:r>
      <w:r w:rsidR="00BB1F7B">
        <w:rPr>
          <w:rFonts w:ascii="Arial Narrow" w:hAnsi="Arial Narrow" w:cs="Times New Roman"/>
          <w:sz w:val="22"/>
          <w:szCs w:val="22"/>
        </w:rPr>
        <w:t xml:space="preserve"> ve výši </w:t>
      </w:r>
      <w:r w:rsidR="00F062C4">
        <w:rPr>
          <w:rFonts w:ascii="Arial Narrow" w:hAnsi="Arial Narrow" w:cs="Times New Roman"/>
          <w:sz w:val="22"/>
          <w:szCs w:val="22"/>
        </w:rPr>
        <w:t>300</w:t>
      </w:r>
      <w:r w:rsidR="001A17F6">
        <w:rPr>
          <w:rFonts w:ascii="Arial Narrow" w:hAnsi="Arial Narrow" w:cs="Times New Roman"/>
          <w:sz w:val="22"/>
          <w:szCs w:val="22"/>
        </w:rPr>
        <w:t>.</w:t>
      </w:r>
      <w:r w:rsidR="00BD117B">
        <w:rPr>
          <w:rFonts w:ascii="Arial Narrow" w:hAnsi="Arial Narrow" w:cs="Times New Roman"/>
          <w:sz w:val="22"/>
          <w:szCs w:val="22"/>
        </w:rPr>
        <w:t xml:space="preserve">000,- </w:t>
      </w:r>
      <w:proofErr w:type="gramStart"/>
      <w:r w:rsidR="00BD117B">
        <w:rPr>
          <w:rFonts w:ascii="Arial Narrow" w:hAnsi="Arial Narrow" w:cs="Times New Roman"/>
          <w:sz w:val="22"/>
          <w:szCs w:val="22"/>
        </w:rPr>
        <w:t>Kč</w:t>
      </w:r>
      <w:r w:rsidR="00BB1F7B">
        <w:rPr>
          <w:rFonts w:ascii="Arial Narrow" w:hAnsi="Arial Narrow" w:cs="Times New Roman"/>
          <w:sz w:val="22"/>
          <w:szCs w:val="22"/>
        </w:rPr>
        <w:t xml:space="preserve"> </w:t>
      </w:r>
      <w:r w:rsidR="00BD117B">
        <w:rPr>
          <w:rFonts w:ascii="Arial Narrow" w:hAnsi="Arial Narrow" w:cs="Times New Roman"/>
          <w:sz w:val="22"/>
          <w:szCs w:val="22"/>
        </w:rPr>
        <w:t>.</w:t>
      </w:r>
      <w:proofErr w:type="gramEnd"/>
    </w:p>
    <w:p w:rsidR="00F933E6" w:rsidRPr="00F46C08" w:rsidRDefault="00F46C08" w:rsidP="00FB5A42">
      <w:pPr>
        <w:numPr>
          <w:ilvl w:val="0"/>
          <w:numId w:val="15"/>
        </w:numPr>
        <w:tabs>
          <w:tab w:val="left" w:pos="540"/>
          <w:tab w:val="left" w:pos="720"/>
          <w:tab w:val="left" w:pos="3960"/>
        </w:tabs>
        <w:jc w:val="both"/>
        <w:rPr>
          <w:rFonts w:ascii="Arial Narrow" w:hAnsi="Arial Narrow" w:cs="Times New Roman"/>
          <w:sz w:val="22"/>
          <w:szCs w:val="22"/>
        </w:rPr>
      </w:pPr>
      <w:r>
        <w:rPr>
          <w:rFonts w:ascii="Arial Narrow" w:hAnsi="Arial Narrow" w:cs="Times New Roman"/>
          <w:sz w:val="22"/>
          <w:szCs w:val="22"/>
        </w:rPr>
        <w:t xml:space="preserve"> </w:t>
      </w:r>
      <w:r w:rsidR="00F933E6" w:rsidRPr="00F46C08">
        <w:rPr>
          <w:rFonts w:ascii="Arial Narrow" w:hAnsi="Arial Narrow" w:cs="Times New Roman"/>
          <w:sz w:val="22"/>
          <w:szCs w:val="22"/>
        </w:rPr>
        <w:t xml:space="preserve">Dále budou práce fakturovány dle skutečně </w:t>
      </w:r>
      <w:r w:rsidR="007B6E51">
        <w:rPr>
          <w:rFonts w:ascii="Arial Narrow" w:hAnsi="Arial Narrow" w:cs="Times New Roman"/>
          <w:sz w:val="22"/>
          <w:szCs w:val="22"/>
        </w:rPr>
        <w:t>dodaného materiálu a</w:t>
      </w:r>
      <w:r w:rsidR="00F933E6" w:rsidRPr="00F46C08">
        <w:rPr>
          <w:rFonts w:ascii="Arial Narrow" w:hAnsi="Arial Narrow" w:cs="Times New Roman"/>
          <w:sz w:val="22"/>
          <w:szCs w:val="22"/>
        </w:rPr>
        <w:t xml:space="preserve"> prací až do výše 90% z celkové částky</w:t>
      </w:r>
      <w:r>
        <w:rPr>
          <w:rFonts w:ascii="Arial Narrow" w:hAnsi="Arial Narrow" w:cs="Times New Roman"/>
          <w:sz w:val="22"/>
          <w:szCs w:val="22"/>
        </w:rPr>
        <w:t xml:space="preserve"> </w:t>
      </w:r>
      <w:r w:rsidR="00F933E6" w:rsidRPr="00F46C08">
        <w:rPr>
          <w:rFonts w:ascii="Arial Narrow" w:hAnsi="Arial Narrow" w:cs="Times New Roman"/>
          <w:sz w:val="22"/>
          <w:szCs w:val="22"/>
        </w:rPr>
        <w:t>bez DPH. Zbývajících 10 % bude fakturováno po předání a převzetí díla objednatelem.</w:t>
      </w:r>
    </w:p>
    <w:p w:rsidR="002C6251" w:rsidRPr="007432AB" w:rsidRDefault="002C6251" w:rsidP="00FB5A42">
      <w:pPr>
        <w:numPr>
          <w:ilvl w:val="0"/>
          <w:numId w:val="15"/>
        </w:numPr>
        <w:tabs>
          <w:tab w:val="left" w:pos="540"/>
          <w:tab w:val="left" w:pos="720"/>
          <w:tab w:val="left" w:pos="3960"/>
        </w:tabs>
        <w:jc w:val="both"/>
        <w:rPr>
          <w:rFonts w:ascii="Arial Narrow" w:hAnsi="Arial Narrow" w:cs="Times New Roman"/>
          <w:sz w:val="22"/>
          <w:szCs w:val="22"/>
        </w:rPr>
      </w:pPr>
      <w:r w:rsidRPr="007432AB">
        <w:rPr>
          <w:rFonts w:ascii="Arial Narrow" w:hAnsi="Arial Narrow" w:cs="Times New Roman"/>
          <w:sz w:val="22"/>
          <w:szCs w:val="22"/>
        </w:rPr>
        <w:t xml:space="preserve">Po předání </w:t>
      </w:r>
      <w:r w:rsidR="00F46C08">
        <w:rPr>
          <w:rFonts w:ascii="Arial Narrow" w:hAnsi="Arial Narrow" w:cs="Times New Roman"/>
          <w:sz w:val="22"/>
          <w:szCs w:val="22"/>
        </w:rPr>
        <w:t xml:space="preserve">kompletního </w:t>
      </w:r>
      <w:r w:rsidRPr="007432AB">
        <w:rPr>
          <w:rFonts w:ascii="Arial Narrow" w:hAnsi="Arial Narrow" w:cs="Times New Roman"/>
          <w:sz w:val="22"/>
          <w:szCs w:val="22"/>
        </w:rPr>
        <w:t xml:space="preserve">díla </w:t>
      </w:r>
      <w:r w:rsidR="00F46C08">
        <w:rPr>
          <w:rFonts w:ascii="Arial Narrow" w:hAnsi="Arial Narrow" w:cs="Times New Roman"/>
          <w:sz w:val="22"/>
          <w:szCs w:val="22"/>
        </w:rPr>
        <w:t xml:space="preserve">(obsahujícího veškerá zařízení) </w:t>
      </w:r>
      <w:r w:rsidRPr="007432AB">
        <w:rPr>
          <w:rFonts w:ascii="Arial Narrow" w:hAnsi="Arial Narrow" w:cs="Times New Roman"/>
          <w:sz w:val="22"/>
          <w:szCs w:val="22"/>
        </w:rPr>
        <w:t>vystaví zhotovitel konečnou fakturu, na které budou uvedeny všechny dílčí faktury.</w:t>
      </w:r>
    </w:p>
    <w:p w:rsidR="00C247FD" w:rsidRDefault="00F46C08" w:rsidP="00F46C08">
      <w:pPr>
        <w:tabs>
          <w:tab w:val="left" w:pos="540"/>
          <w:tab w:val="left" w:pos="567"/>
          <w:tab w:val="left" w:pos="3960"/>
        </w:tabs>
        <w:jc w:val="both"/>
        <w:rPr>
          <w:rFonts w:ascii="Arial Narrow" w:hAnsi="Arial Narrow" w:cs="Times New Roman"/>
          <w:sz w:val="22"/>
          <w:szCs w:val="22"/>
        </w:rPr>
      </w:pPr>
      <w:r>
        <w:rPr>
          <w:rFonts w:ascii="Arial Narrow" w:hAnsi="Arial Narrow" w:cs="Times New Roman"/>
          <w:sz w:val="22"/>
          <w:szCs w:val="22"/>
        </w:rPr>
        <w:t xml:space="preserve"> </w:t>
      </w:r>
      <w:r w:rsidR="00C12439">
        <w:rPr>
          <w:rFonts w:ascii="Arial Narrow" w:hAnsi="Arial Narrow" w:cs="Times New Roman"/>
          <w:sz w:val="22"/>
          <w:szCs w:val="22"/>
        </w:rPr>
        <w:t>4.</w:t>
      </w:r>
      <w:r>
        <w:rPr>
          <w:rFonts w:ascii="Arial Narrow" w:hAnsi="Arial Narrow" w:cs="Times New Roman"/>
          <w:sz w:val="22"/>
          <w:szCs w:val="22"/>
        </w:rPr>
        <w:t xml:space="preserve">   </w:t>
      </w:r>
      <w:r w:rsidR="002C6251">
        <w:rPr>
          <w:rFonts w:ascii="Arial Narrow" w:hAnsi="Arial Narrow" w:cs="Times New Roman"/>
          <w:sz w:val="22"/>
          <w:szCs w:val="22"/>
        </w:rPr>
        <w:t xml:space="preserve">Splatnost faktur činí </w:t>
      </w:r>
      <w:r w:rsidR="004F5EAA">
        <w:rPr>
          <w:rFonts w:ascii="Arial Narrow" w:hAnsi="Arial Narrow" w:cs="Times New Roman"/>
          <w:sz w:val="22"/>
          <w:szCs w:val="22"/>
        </w:rPr>
        <w:t>14</w:t>
      </w:r>
      <w:r w:rsidR="002C6251">
        <w:rPr>
          <w:rFonts w:ascii="Arial Narrow" w:hAnsi="Arial Narrow" w:cs="Times New Roman"/>
          <w:sz w:val="22"/>
          <w:szCs w:val="22"/>
        </w:rPr>
        <w:t xml:space="preserve"> kalendářních dní.</w:t>
      </w:r>
      <w:r w:rsidR="00C9348A">
        <w:rPr>
          <w:rFonts w:ascii="Arial Narrow" w:hAnsi="Arial Narrow" w:cs="Times New Roman"/>
          <w:sz w:val="22"/>
          <w:szCs w:val="22"/>
        </w:rPr>
        <w:t xml:space="preserve">  </w:t>
      </w:r>
      <w:r w:rsidR="0086450A">
        <w:rPr>
          <w:rFonts w:ascii="Arial Narrow" w:hAnsi="Arial Narrow" w:cs="Times New Roman"/>
          <w:sz w:val="22"/>
          <w:szCs w:val="22"/>
        </w:rPr>
        <w:t>Splatností faktur se rozum</w:t>
      </w:r>
      <w:r w:rsidR="00FB5A42">
        <w:rPr>
          <w:rFonts w:ascii="Arial Narrow" w:hAnsi="Arial Narrow" w:cs="Times New Roman"/>
          <w:sz w:val="22"/>
          <w:szCs w:val="22"/>
        </w:rPr>
        <w:t xml:space="preserve">í datum připsání částky na účet </w:t>
      </w:r>
      <w:r w:rsidR="0086450A">
        <w:rPr>
          <w:rFonts w:ascii="Arial Narrow" w:hAnsi="Arial Narrow" w:cs="Times New Roman"/>
          <w:sz w:val="22"/>
          <w:szCs w:val="22"/>
        </w:rPr>
        <w:t>zhotovitele.</w:t>
      </w:r>
    </w:p>
    <w:p w:rsidR="00C247FD" w:rsidRDefault="00C247FD" w:rsidP="00C247FD">
      <w:pPr>
        <w:tabs>
          <w:tab w:val="left" w:pos="540"/>
          <w:tab w:val="left" w:pos="720"/>
          <w:tab w:val="left" w:pos="3960"/>
        </w:tabs>
        <w:ind w:left="720"/>
        <w:jc w:val="both"/>
        <w:rPr>
          <w:rFonts w:ascii="Arial Narrow" w:hAnsi="Arial Narrow" w:cs="Times New Roman"/>
          <w:sz w:val="22"/>
          <w:szCs w:val="22"/>
        </w:rPr>
      </w:pPr>
    </w:p>
    <w:p w:rsidR="00C9348A" w:rsidRDefault="00C9348A" w:rsidP="00C247FD">
      <w:pPr>
        <w:tabs>
          <w:tab w:val="left" w:pos="540"/>
          <w:tab w:val="left" w:pos="720"/>
          <w:tab w:val="left" w:pos="3960"/>
        </w:tabs>
        <w:ind w:left="720"/>
        <w:jc w:val="both"/>
        <w:rPr>
          <w:rFonts w:ascii="Arial Narrow" w:hAnsi="Arial Narrow" w:cs="Times New Roman"/>
          <w:sz w:val="22"/>
          <w:szCs w:val="22"/>
        </w:rPr>
      </w:pPr>
    </w:p>
    <w:p w:rsidR="00C9348A" w:rsidRDefault="00C9348A" w:rsidP="006F6E09">
      <w:pPr>
        <w:widowControl w:val="0"/>
        <w:tabs>
          <w:tab w:val="left" w:pos="1080"/>
          <w:tab w:val="left" w:pos="2250"/>
          <w:tab w:val="left" w:pos="9498"/>
        </w:tabs>
        <w:autoSpaceDE w:val="0"/>
        <w:autoSpaceDN w:val="0"/>
        <w:adjustRightInd w:val="0"/>
        <w:spacing w:line="240" w:lineRule="atLeast"/>
        <w:ind w:right="-21"/>
        <w:jc w:val="center"/>
        <w:rPr>
          <w:rFonts w:ascii="Arial Narrow" w:hAnsi="Arial Narrow" w:cs="Times New Roman"/>
          <w:b/>
          <w:bCs/>
          <w:sz w:val="22"/>
          <w:szCs w:val="22"/>
        </w:rPr>
      </w:pPr>
      <w:r>
        <w:rPr>
          <w:rFonts w:ascii="Arial Narrow" w:hAnsi="Arial Narrow" w:cs="Times New Roman"/>
          <w:b/>
          <w:bCs/>
          <w:sz w:val="22"/>
          <w:szCs w:val="22"/>
        </w:rPr>
        <w:t>V.</w:t>
      </w:r>
    </w:p>
    <w:p w:rsidR="00C9348A" w:rsidRDefault="006F6E09">
      <w:pPr>
        <w:tabs>
          <w:tab w:val="left" w:pos="3960"/>
        </w:tabs>
        <w:jc w:val="center"/>
        <w:rPr>
          <w:rFonts w:ascii="Arial Narrow" w:hAnsi="Arial Narrow" w:cs="Times New Roman"/>
          <w:b/>
          <w:bCs/>
          <w:sz w:val="28"/>
          <w:szCs w:val="28"/>
        </w:rPr>
      </w:pPr>
      <w:bookmarkStart w:id="0" w:name="_Toc118174080"/>
      <w:bookmarkStart w:id="1" w:name="_Toc107991226"/>
      <w:bookmarkStart w:id="2" w:name="_Toc107990277"/>
      <w:bookmarkStart w:id="3" w:name="_Toc107990124"/>
      <w:bookmarkStart w:id="4" w:name="_Toc107989849"/>
      <w:r>
        <w:rPr>
          <w:rFonts w:ascii="Arial Narrow" w:hAnsi="Arial Narrow" w:cs="Times New Roman"/>
          <w:b/>
          <w:bCs/>
          <w:sz w:val="28"/>
          <w:szCs w:val="28"/>
        </w:rPr>
        <w:t>Termín</w:t>
      </w:r>
      <w:r w:rsidR="00C9348A">
        <w:rPr>
          <w:rFonts w:ascii="Arial Narrow" w:hAnsi="Arial Narrow" w:cs="Times New Roman"/>
          <w:b/>
          <w:bCs/>
          <w:sz w:val="28"/>
          <w:szCs w:val="28"/>
        </w:rPr>
        <w:t xml:space="preserve"> plnění</w:t>
      </w:r>
    </w:p>
    <w:p w:rsidR="00C9348A" w:rsidRDefault="00C9348A">
      <w:pPr>
        <w:tabs>
          <w:tab w:val="left" w:pos="3960"/>
        </w:tabs>
        <w:jc w:val="center"/>
        <w:rPr>
          <w:rFonts w:ascii="Arial Narrow" w:hAnsi="Arial Narrow" w:cs="Times New Roman"/>
          <w:b/>
          <w:bCs/>
          <w:sz w:val="28"/>
          <w:szCs w:val="28"/>
        </w:rPr>
      </w:pPr>
    </w:p>
    <w:p w:rsidR="00C9348A" w:rsidRDefault="00C9348A">
      <w:pPr>
        <w:numPr>
          <w:ilvl w:val="0"/>
          <w:numId w:val="10"/>
        </w:numPr>
        <w:tabs>
          <w:tab w:val="clear" w:pos="720"/>
          <w:tab w:val="left" w:pos="0"/>
          <w:tab w:val="num" w:pos="360"/>
          <w:tab w:val="left" w:pos="3960"/>
        </w:tabs>
        <w:ind w:hanging="720"/>
        <w:rPr>
          <w:rFonts w:ascii="Arial Narrow" w:hAnsi="Arial Narrow" w:cs="Times New Roman"/>
          <w:bCs/>
          <w:sz w:val="22"/>
          <w:szCs w:val="22"/>
        </w:rPr>
      </w:pPr>
      <w:r>
        <w:rPr>
          <w:rFonts w:ascii="Arial Narrow" w:hAnsi="Arial Narrow" w:cs="Times New Roman"/>
          <w:bCs/>
          <w:sz w:val="22"/>
          <w:szCs w:val="22"/>
        </w:rPr>
        <w:t xml:space="preserve">Zhotovitel se zavazuje provést dílo v tomto </w:t>
      </w:r>
      <w:proofErr w:type="gramStart"/>
      <w:r>
        <w:rPr>
          <w:rFonts w:ascii="Arial Narrow" w:hAnsi="Arial Narrow" w:cs="Times New Roman"/>
          <w:bCs/>
          <w:sz w:val="22"/>
          <w:szCs w:val="22"/>
        </w:rPr>
        <w:t>termínu :</w:t>
      </w:r>
      <w:proofErr w:type="gramEnd"/>
    </w:p>
    <w:p w:rsidR="00FB5A42" w:rsidRDefault="00FB5A42" w:rsidP="00FB5A42">
      <w:pPr>
        <w:tabs>
          <w:tab w:val="left" w:pos="0"/>
          <w:tab w:val="left" w:pos="3960"/>
        </w:tabs>
        <w:ind w:left="720"/>
        <w:rPr>
          <w:rFonts w:ascii="Arial Narrow" w:hAnsi="Arial Narrow" w:cs="Times New Roman"/>
          <w:bCs/>
          <w:sz w:val="22"/>
          <w:szCs w:val="22"/>
        </w:rPr>
      </w:pPr>
    </w:p>
    <w:p w:rsidR="00832D26" w:rsidRDefault="00C9348A">
      <w:pPr>
        <w:tabs>
          <w:tab w:val="left" w:pos="360"/>
          <w:tab w:val="left" w:pos="3960"/>
        </w:tabs>
        <w:ind w:left="360" w:hanging="285"/>
        <w:rPr>
          <w:rFonts w:ascii="Arial Narrow" w:hAnsi="Arial Narrow" w:cs="Times New Roman"/>
          <w:bCs/>
          <w:i/>
          <w:sz w:val="22"/>
          <w:szCs w:val="22"/>
        </w:rPr>
      </w:pPr>
      <w:r>
        <w:rPr>
          <w:rFonts w:ascii="Arial Narrow" w:hAnsi="Arial Narrow" w:cs="Times New Roman"/>
          <w:bCs/>
          <w:sz w:val="22"/>
          <w:szCs w:val="22"/>
        </w:rPr>
        <w:t xml:space="preserve">     </w:t>
      </w:r>
      <w:r w:rsidR="00FB5A42">
        <w:rPr>
          <w:rFonts w:ascii="Arial Narrow" w:hAnsi="Arial Narrow" w:cs="Times New Roman"/>
          <w:bCs/>
          <w:sz w:val="22"/>
          <w:szCs w:val="22"/>
        </w:rPr>
        <w:tab/>
      </w:r>
      <w:r>
        <w:rPr>
          <w:rFonts w:ascii="Arial Narrow" w:hAnsi="Arial Narrow" w:cs="Times New Roman"/>
          <w:bCs/>
          <w:sz w:val="22"/>
          <w:szCs w:val="22"/>
        </w:rPr>
        <w:t xml:space="preserve">datum </w:t>
      </w:r>
      <w:proofErr w:type="gramStart"/>
      <w:r>
        <w:rPr>
          <w:rFonts w:ascii="Arial Narrow" w:hAnsi="Arial Narrow" w:cs="Times New Roman"/>
          <w:bCs/>
          <w:sz w:val="22"/>
          <w:szCs w:val="22"/>
        </w:rPr>
        <w:t>zahájení</w:t>
      </w:r>
      <w:r w:rsidR="00FB5A42">
        <w:rPr>
          <w:rFonts w:ascii="Arial Narrow" w:hAnsi="Arial Narrow" w:cs="Times New Roman"/>
          <w:bCs/>
          <w:sz w:val="22"/>
          <w:szCs w:val="22"/>
        </w:rPr>
        <w:t xml:space="preserve"> :</w:t>
      </w:r>
      <w:r w:rsidR="00FB5A42">
        <w:rPr>
          <w:rFonts w:ascii="Arial Narrow" w:hAnsi="Arial Narrow" w:cs="Times New Roman"/>
          <w:bCs/>
          <w:i/>
          <w:sz w:val="22"/>
          <w:szCs w:val="22"/>
        </w:rPr>
        <w:t xml:space="preserve">         </w:t>
      </w:r>
      <w:r w:rsidR="004A5336">
        <w:rPr>
          <w:rFonts w:ascii="Arial Narrow" w:hAnsi="Arial Narrow" w:cs="Times New Roman"/>
          <w:bCs/>
          <w:i/>
          <w:sz w:val="22"/>
          <w:szCs w:val="22"/>
        </w:rPr>
        <w:t>1.</w:t>
      </w:r>
      <w:r w:rsidR="00BD117B">
        <w:rPr>
          <w:rFonts w:ascii="Arial Narrow" w:hAnsi="Arial Narrow" w:cs="Times New Roman"/>
          <w:bCs/>
          <w:i/>
          <w:sz w:val="22"/>
          <w:szCs w:val="22"/>
        </w:rPr>
        <w:t>7</w:t>
      </w:r>
      <w:r w:rsidR="004A5336">
        <w:rPr>
          <w:rFonts w:ascii="Arial Narrow" w:hAnsi="Arial Narrow" w:cs="Times New Roman"/>
          <w:bCs/>
          <w:i/>
          <w:sz w:val="22"/>
          <w:szCs w:val="22"/>
        </w:rPr>
        <w:t>.201</w:t>
      </w:r>
      <w:r w:rsidR="001A17F6">
        <w:rPr>
          <w:rFonts w:ascii="Arial Narrow" w:hAnsi="Arial Narrow" w:cs="Times New Roman"/>
          <w:bCs/>
          <w:i/>
          <w:sz w:val="22"/>
          <w:szCs w:val="22"/>
        </w:rPr>
        <w:t>9</w:t>
      </w:r>
      <w:proofErr w:type="gramEnd"/>
    </w:p>
    <w:p w:rsidR="00E71F3F" w:rsidRDefault="00E71F3F">
      <w:pPr>
        <w:tabs>
          <w:tab w:val="left" w:pos="360"/>
          <w:tab w:val="left" w:pos="3960"/>
        </w:tabs>
        <w:ind w:left="360" w:hanging="285"/>
        <w:rPr>
          <w:rFonts w:ascii="Arial Narrow" w:hAnsi="Arial Narrow" w:cs="Times New Roman"/>
          <w:bCs/>
          <w:i/>
          <w:sz w:val="22"/>
          <w:szCs w:val="22"/>
        </w:rPr>
      </w:pPr>
      <w:r>
        <w:rPr>
          <w:rFonts w:ascii="Arial Narrow" w:hAnsi="Arial Narrow" w:cs="Times New Roman"/>
          <w:bCs/>
          <w:i/>
          <w:sz w:val="22"/>
          <w:szCs w:val="22"/>
        </w:rPr>
        <w:t xml:space="preserve">          </w:t>
      </w:r>
      <w:r w:rsidR="004A5336">
        <w:rPr>
          <w:rFonts w:ascii="Arial Narrow" w:hAnsi="Arial Narrow" w:cs="Times New Roman"/>
          <w:bCs/>
          <w:i/>
          <w:sz w:val="22"/>
          <w:szCs w:val="22"/>
        </w:rPr>
        <w:t xml:space="preserve">                               </w:t>
      </w:r>
    </w:p>
    <w:p w:rsidR="00FB5A42" w:rsidRDefault="00C247FD" w:rsidP="00E71F3F">
      <w:pPr>
        <w:tabs>
          <w:tab w:val="left" w:pos="360"/>
          <w:tab w:val="left" w:pos="3960"/>
        </w:tabs>
        <w:ind w:left="360" w:hanging="285"/>
        <w:rPr>
          <w:rFonts w:ascii="Arial Narrow" w:hAnsi="Arial Narrow" w:cs="Times New Roman"/>
          <w:bCs/>
          <w:sz w:val="22"/>
          <w:szCs w:val="22"/>
        </w:rPr>
      </w:pPr>
      <w:r>
        <w:rPr>
          <w:rFonts w:ascii="Arial Narrow" w:hAnsi="Arial Narrow" w:cs="Times New Roman"/>
          <w:bCs/>
          <w:sz w:val="22"/>
          <w:szCs w:val="22"/>
        </w:rPr>
        <w:t xml:space="preserve"> </w:t>
      </w:r>
      <w:r w:rsidR="00C9348A">
        <w:rPr>
          <w:rFonts w:ascii="Arial Narrow" w:hAnsi="Arial Narrow" w:cs="Times New Roman"/>
          <w:bCs/>
          <w:sz w:val="22"/>
          <w:szCs w:val="22"/>
        </w:rPr>
        <w:t xml:space="preserve">    </w:t>
      </w:r>
      <w:r w:rsidR="00FB5A42">
        <w:rPr>
          <w:rFonts w:ascii="Arial Narrow" w:hAnsi="Arial Narrow" w:cs="Times New Roman"/>
          <w:bCs/>
          <w:sz w:val="22"/>
          <w:szCs w:val="22"/>
        </w:rPr>
        <w:tab/>
      </w:r>
      <w:r w:rsidR="00C9348A">
        <w:rPr>
          <w:rFonts w:ascii="Arial Narrow" w:hAnsi="Arial Narrow" w:cs="Times New Roman"/>
          <w:bCs/>
          <w:sz w:val="22"/>
          <w:szCs w:val="22"/>
        </w:rPr>
        <w:t xml:space="preserve">datum </w:t>
      </w:r>
      <w:proofErr w:type="gramStart"/>
      <w:r w:rsidR="00C9348A">
        <w:rPr>
          <w:rFonts w:ascii="Arial Narrow" w:hAnsi="Arial Narrow" w:cs="Times New Roman"/>
          <w:bCs/>
          <w:sz w:val="22"/>
          <w:szCs w:val="22"/>
        </w:rPr>
        <w:t>dokončení</w:t>
      </w:r>
      <w:r w:rsidR="00FB5A42">
        <w:rPr>
          <w:rFonts w:ascii="Arial Narrow" w:hAnsi="Arial Narrow" w:cs="Times New Roman"/>
          <w:bCs/>
          <w:sz w:val="22"/>
          <w:szCs w:val="22"/>
        </w:rPr>
        <w:t xml:space="preserve"> </w:t>
      </w:r>
      <w:r w:rsidR="00C9348A">
        <w:rPr>
          <w:rFonts w:ascii="Arial Narrow" w:hAnsi="Arial Narrow" w:cs="Times New Roman"/>
          <w:bCs/>
          <w:sz w:val="22"/>
          <w:szCs w:val="22"/>
        </w:rPr>
        <w:t xml:space="preserve">:   </w:t>
      </w:r>
      <w:r w:rsidR="00C90866">
        <w:rPr>
          <w:rFonts w:ascii="Arial Narrow" w:hAnsi="Arial Narrow" w:cs="Times New Roman"/>
          <w:bCs/>
          <w:sz w:val="22"/>
          <w:szCs w:val="22"/>
        </w:rPr>
        <w:t xml:space="preserve"> </w:t>
      </w:r>
      <w:r w:rsidR="001A17F6">
        <w:rPr>
          <w:rFonts w:ascii="Arial Narrow" w:hAnsi="Arial Narrow" w:cs="Times New Roman"/>
          <w:bCs/>
          <w:i/>
          <w:sz w:val="22"/>
          <w:szCs w:val="22"/>
        </w:rPr>
        <w:t>23</w:t>
      </w:r>
      <w:r w:rsidR="00D41FD8" w:rsidRPr="00D41FD8">
        <w:rPr>
          <w:rFonts w:ascii="Arial Narrow" w:hAnsi="Arial Narrow" w:cs="Times New Roman"/>
          <w:bCs/>
          <w:i/>
          <w:sz w:val="22"/>
          <w:szCs w:val="22"/>
        </w:rPr>
        <w:t>.8.</w:t>
      </w:r>
      <w:r w:rsidR="005B6C70" w:rsidRPr="009C7E45">
        <w:rPr>
          <w:rFonts w:ascii="Arial Narrow" w:hAnsi="Arial Narrow" w:cs="Times New Roman"/>
          <w:bCs/>
          <w:i/>
          <w:sz w:val="22"/>
          <w:szCs w:val="22"/>
        </w:rPr>
        <w:t>201</w:t>
      </w:r>
      <w:r w:rsidR="001A17F6">
        <w:rPr>
          <w:rFonts w:ascii="Arial Narrow" w:hAnsi="Arial Narrow" w:cs="Times New Roman"/>
          <w:bCs/>
          <w:i/>
          <w:sz w:val="22"/>
          <w:szCs w:val="22"/>
        </w:rPr>
        <w:t>9</w:t>
      </w:r>
      <w:proofErr w:type="gramEnd"/>
    </w:p>
    <w:p w:rsidR="00E71F3F" w:rsidRDefault="00E71F3F" w:rsidP="00E71F3F">
      <w:pPr>
        <w:tabs>
          <w:tab w:val="left" w:pos="360"/>
          <w:tab w:val="left" w:pos="3960"/>
        </w:tabs>
        <w:ind w:left="360" w:hanging="285"/>
        <w:rPr>
          <w:rFonts w:ascii="Arial Narrow" w:hAnsi="Arial Narrow" w:cs="Times New Roman"/>
          <w:bCs/>
          <w:sz w:val="22"/>
          <w:szCs w:val="22"/>
        </w:rPr>
      </w:pPr>
    </w:p>
    <w:p w:rsidR="00C9348A" w:rsidRDefault="00C9348A" w:rsidP="00FB5A42">
      <w:pPr>
        <w:tabs>
          <w:tab w:val="left" w:pos="360"/>
          <w:tab w:val="left" w:pos="3960"/>
        </w:tabs>
        <w:ind w:left="360" w:hanging="285"/>
        <w:jc w:val="both"/>
        <w:rPr>
          <w:rFonts w:ascii="Arial Narrow" w:hAnsi="Arial Narrow" w:cs="Times New Roman"/>
          <w:bCs/>
          <w:sz w:val="22"/>
          <w:szCs w:val="22"/>
        </w:rPr>
      </w:pPr>
      <w:r>
        <w:rPr>
          <w:rFonts w:ascii="Arial Narrow" w:hAnsi="Arial Narrow" w:cs="Times New Roman"/>
          <w:bCs/>
          <w:sz w:val="22"/>
          <w:szCs w:val="22"/>
        </w:rPr>
        <w:t xml:space="preserve">     Vyskytne-li se v průběhu realizace prací nutnost jakýchkoli změn oproti předpokladům obsaženým v této smlouvě o dílo, budou tyto změny řešeny operativně zápisem do stavebního deníku, přičemž bude poskytnuta </w:t>
      </w:r>
    </w:p>
    <w:p w:rsidR="00C9348A" w:rsidRDefault="00C9348A" w:rsidP="00FB5A42">
      <w:pPr>
        <w:tabs>
          <w:tab w:val="left" w:pos="360"/>
          <w:tab w:val="left" w:pos="3960"/>
        </w:tabs>
        <w:ind w:left="360" w:hanging="285"/>
        <w:jc w:val="both"/>
        <w:rPr>
          <w:rFonts w:ascii="Arial Narrow" w:hAnsi="Arial Narrow" w:cs="Times New Roman"/>
          <w:bCs/>
          <w:sz w:val="22"/>
          <w:szCs w:val="22"/>
        </w:rPr>
      </w:pPr>
      <w:r>
        <w:rPr>
          <w:rFonts w:ascii="Arial Narrow" w:hAnsi="Arial Narrow" w:cs="Times New Roman"/>
          <w:bCs/>
          <w:sz w:val="22"/>
          <w:szCs w:val="22"/>
        </w:rPr>
        <w:t xml:space="preserve">      přiměřená lhůta na jejich realizaci v dohodě mezi objednatelem a zhotovitelem.</w:t>
      </w:r>
    </w:p>
    <w:p w:rsidR="00C9348A" w:rsidRDefault="00C9348A">
      <w:pPr>
        <w:tabs>
          <w:tab w:val="left" w:pos="360"/>
          <w:tab w:val="left" w:pos="3960"/>
        </w:tabs>
        <w:ind w:left="360" w:hanging="285"/>
        <w:rPr>
          <w:rFonts w:ascii="Arial Narrow" w:hAnsi="Arial Narrow" w:cs="Times New Roman"/>
          <w:bCs/>
          <w:sz w:val="22"/>
          <w:szCs w:val="22"/>
        </w:rPr>
      </w:pPr>
    </w:p>
    <w:p w:rsidR="00C9348A" w:rsidRDefault="00C9348A" w:rsidP="00FB5A42">
      <w:pPr>
        <w:tabs>
          <w:tab w:val="left" w:pos="3960"/>
        </w:tabs>
        <w:ind w:left="360" w:hanging="360"/>
        <w:jc w:val="both"/>
        <w:rPr>
          <w:rFonts w:ascii="Arial Narrow" w:hAnsi="Arial Narrow" w:cs="Times New Roman"/>
          <w:bCs/>
          <w:sz w:val="22"/>
          <w:szCs w:val="22"/>
        </w:rPr>
      </w:pPr>
      <w:r>
        <w:rPr>
          <w:rFonts w:ascii="Arial Narrow" w:hAnsi="Arial Narrow" w:cs="Times New Roman"/>
          <w:bCs/>
          <w:sz w:val="22"/>
          <w:szCs w:val="22"/>
        </w:rPr>
        <w:t>2.   Zhotovitel není v prodlení s dokončením díla nebo s jeho předáním, pokud mu v tom nebránily okolnosti na straně objednatele, byly</w:t>
      </w:r>
      <w:r w:rsidR="00F53B9B">
        <w:rPr>
          <w:rFonts w:ascii="Arial Narrow" w:hAnsi="Arial Narrow" w:cs="Times New Roman"/>
          <w:bCs/>
          <w:sz w:val="22"/>
          <w:szCs w:val="22"/>
        </w:rPr>
        <w:t xml:space="preserve"> porušeny podmínky této smlouvy nebo mu v plnění zabránila vyšší moc. Vyšší mocí se v tomto případě myslí taková neodvratitelná událost ležící zcela mimo rámec zhotovitele jako jsou živelné katastrofy, války, generální stávky, stávky odvětví, nepříznivé klimatické podmínky nevyhovující závazným technologickým postupům, karanténní omezení, dopravní embarga apod. </w:t>
      </w:r>
    </w:p>
    <w:p w:rsidR="00C9348A" w:rsidRDefault="00C9348A">
      <w:pPr>
        <w:tabs>
          <w:tab w:val="left" w:pos="3960"/>
        </w:tabs>
        <w:ind w:left="360" w:hanging="360"/>
        <w:rPr>
          <w:rFonts w:ascii="Arial Narrow" w:hAnsi="Arial Narrow" w:cs="Times New Roman"/>
          <w:bCs/>
          <w:sz w:val="22"/>
          <w:szCs w:val="22"/>
        </w:rPr>
      </w:pPr>
    </w:p>
    <w:p w:rsidR="00C9348A" w:rsidRDefault="00C9348A">
      <w:pPr>
        <w:tabs>
          <w:tab w:val="left" w:pos="360"/>
          <w:tab w:val="left" w:pos="3960"/>
        </w:tabs>
        <w:ind w:left="360" w:hanging="720"/>
        <w:rPr>
          <w:rFonts w:ascii="Arial Narrow" w:hAnsi="Arial Narrow" w:cs="Times New Roman"/>
          <w:bCs/>
          <w:sz w:val="22"/>
          <w:szCs w:val="22"/>
        </w:rPr>
      </w:pPr>
      <w:r>
        <w:rPr>
          <w:rFonts w:ascii="Arial Narrow" w:hAnsi="Arial Narrow" w:cs="Times New Roman"/>
          <w:bCs/>
          <w:sz w:val="22"/>
          <w:szCs w:val="22"/>
        </w:rPr>
        <w:t xml:space="preserve">       3.    Pověřeným pracovníkem zhotovitele </w:t>
      </w:r>
      <w:proofErr w:type="gramStart"/>
      <w:r>
        <w:rPr>
          <w:rFonts w:ascii="Arial Narrow" w:hAnsi="Arial Narrow" w:cs="Times New Roman"/>
          <w:bCs/>
          <w:sz w:val="22"/>
          <w:szCs w:val="22"/>
        </w:rPr>
        <w:t>je :   Ing.</w:t>
      </w:r>
      <w:proofErr w:type="gramEnd"/>
      <w:r w:rsidR="00F30B0F">
        <w:rPr>
          <w:rFonts w:ascii="Arial Narrow" w:hAnsi="Arial Narrow" w:cs="Times New Roman"/>
          <w:bCs/>
          <w:sz w:val="22"/>
          <w:szCs w:val="22"/>
        </w:rPr>
        <w:t xml:space="preserve"> </w:t>
      </w:r>
      <w:r>
        <w:rPr>
          <w:rFonts w:ascii="Arial Narrow" w:hAnsi="Arial Narrow" w:cs="Times New Roman"/>
          <w:bCs/>
          <w:sz w:val="22"/>
          <w:szCs w:val="22"/>
        </w:rPr>
        <w:t>P</w:t>
      </w:r>
      <w:r w:rsidR="00FB5A42">
        <w:rPr>
          <w:rFonts w:ascii="Arial Narrow" w:hAnsi="Arial Narrow" w:cs="Times New Roman"/>
          <w:bCs/>
          <w:sz w:val="22"/>
          <w:szCs w:val="22"/>
        </w:rPr>
        <w:t xml:space="preserve">avel </w:t>
      </w:r>
      <w:r>
        <w:rPr>
          <w:rFonts w:ascii="Arial Narrow" w:hAnsi="Arial Narrow" w:cs="Times New Roman"/>
          <w:bCs/>
          <w:sz w:val="22"/>
          <w:szCs w:val="22"/>
        </w:rPr>
        <w:t xml:space="preserve">Burian, </w:t>
      </w:r>
      <w:r w:rsidR="00FB5A42">
        <w:rPr>
          <w:rFonts w:ascii="Arial Narrow" w:hAnsi="Arial Narrow" w:cs="Times New Roman"/>
          <w:bCs/>
          <w:sz w:val="22"/>
          <w:szCs w:val="22"/>
        </w:rPr>
        <w:t xml:space="preserve"> </w:t>
      </w:r>
      <w:r>
        <w:rPr>
          <w:rFonts w:ascii="Arial Narrow" w:hAnsi="Arial Narrow" w:cs="Times New Roman"/>
          <w:bCs/>
          <w:sz w:val="22"/>
          <w:szCs w:val="22"/>
        </w:rPr>
        <w:t>tel.: 777 062 910</w:t>
      </w:r>
    </w:p>
    <w:p w:rsidR="00C9348A" w:rsidRDefault="00C9348A">
      <w:pPr>
        <w:tabs>
          <w:tab w:val="left" w:pos="0"/>
          <w:tab w:val="left" w:pos="360"/>
          <w:tab w:val="left" w:pos="3960"/>
        </w:tabs>
        <w:ind w:hanging="720"/>
        <w:rPr>
          <w:rFonts w:ascii="Arial Narrow" w:hAnsi="Arial Narrow" w:cs="Times New Roman"/>
          <w:bCs/>
          <w:sz w:val="22"/>
          <w:szCs w:val="22"/>
        </w:rPr>
      </w:pPr>
      <w:r>
        <w:rPr>
          <w:rFonts w:ascii="Arial Narrow" w:hAnsi="Arial Narrow" w:cs="Times New Roman"/>
          <w:bCs/>
          <w:sz w:val="22"/>
          <w:szCs w:val="22"/>
        </w:rPr>
        <w:t xml:space="preserve">                                                                                        Bohatý </w:t>
      </w:r>
      <w:proofErr w:type="gramStart"/>
      <w:r>
        <w:rPr>
          <w:rFonts w:ascii="Arial Narrow" w:hAnsi="Arial Narrow" w:cs="Times New Roman"/>
          <w:bCs/>
          <w:sz w:val="22"/>
          <w:szCs w:val="22"/>
        </w:rPr>
        <w:t>Aleš,          tel.</w:t>
      </w:r>
      <w:proofErr w:type="gramEnd"/>
      <w:r>
        <w:rPr>
          <w:rFonts w:ascii="Arial Narrow" w:hAnsi="Arial Narrow" w:cs="Times New Roman"/>
          <w:bCs/>
          <w:sz w:val="22"/>
          <w:szCs w:val="22"/>
        </w:rPr>
        <w:t>: 604 252</w:t>
      </w:r>
      <w:r w:rsidR="00C26EEC">
        <w:rPr>
          <w:rFonts w:ascii="Arial Narrow" w:hAnsi="Arial Narrow" w:cs="Times New Roman"/>
          <w:bCs/>
          <w:sz w:val="22"/>
          <w:szCs w:val="22"/>
        </w:rPr>
        <w:t> </w:t>
      </w:r>
      <w:r>
        <w:rPr>
          <w:rFonts w:ascii="Arial Narrow" w:hAnsi="Arial Narrow" w:cs="Times New Roman"/>
          <w:bCs/>
          <w:sz w:val="22"/>
          <w:szCs w:val="22"/>
        </w:rPr>
        <w:t>024</w:t>
      </w:r>
    </w:p>
    <w:p w:rsidR="00C26EEC" w:rsidRDefault="00C26EEC">
      <w:pPr>
        <w:tabs>
          <w:tab w:val="left" w:pos="0"/>
          <w:tab w:val="left" w:pos="360"/>
          <w:tab w:val="left" w:pos="3960"/>
        </w:tabs>
        <w:ind w:hanging="720"/>
        <w:rPr>
          <w:rFonts w:ascii="Arial Narrow" w:hAnsi="Arial Narrow" w:cs="Times New Roman"/>
          <w:bCs/>
          <w:sz w:val="22"/>
          <w:szCs w:val="22"/>
        </w:rPr>
      </w:pPr>
    </w:p>
    <w:p w:rsidR="00C9348A" w:rsidRDefault="00C9348A">
      <w:pPr>
        <w:tabs>
          <w:tab w:val="left" w:pos="360"/>
          <w:tab w:val="left" w:pos="3960"/>
        </w:tabs>
        <w:rPr>
          <w:rFonts w:ascii="Arial Narrow" w:hAnsi="Arial Narrow" w:cs="Times New Roman"/>
          <w:bCs/>
          <w:sz w:val="22"/>
          <w:szCs w:val="22"/>
        </w:rPr>
      </w:pPr>
      <w:r>
        <w:rPr>
          <w:rFonts w:ascii="Arial Narrow" w:hAnsi="Arial Narrow" w:cs="Times New Roman"/>
          <w:bCs/>
          <w:sz w:val="22"/>
          <w:szCs w:val="22"/>
        </w:rPr>
        <w:t xml:space="preserve">       Pověřeným pracovníkem objednatele je :</w:t>
      </w:r>
      <w:r w:rsidR="00C26EEC">
        <w:rPr>
          <w:rFonts w:ascii="Arial Narrow" w:hAnsi="Arial Narrow" w:cs="Times New Roman"/>
          <w:bCs/>
          <w:sz w:val="22"/>
          <w:szCs w:val="22"/>
        </w:rPr>
        <w:t xml:space="preserve">  </w:t>
      </w:r>
      <w:proofErr w:type="spellStart"/>
      <w:proofErr w:type="gramStart"/>
      <w:r w:rsidR="005B6C70">
        <w:rPr>
          <w:rFonts w:ascii="Arial Narrow" w:hAnsi="Arial Narrow" w:cs="Times New Roman"/>
          <w:bCs/>
          <w:sz w:val="22"/>
          <w:szCs w:val="22"/>
        </w:rPr>
        <w:t>p.Mikeska</w:t>
      </w:r>
      <w:proofErr w:type="spellEnd"/>
      <w:proofErr w:type="gramEnd"/>
      <w:r w:rsidR="005B6C70">
        <w:rPr>
          <w:rFonts w:ascii="Arial Narrow" w:hAnsi="Arial Narrow" w:cs="Times New Roman"/>
          <w:bCs/>
          <w:sz w:val="22"/>
          <w:szCs w:val="22"/>
        </w:rPr>
        <w:t xml:space="preserve"> Radomil</w:t>
      </w:r>
      <w:r w:rsidR="00C12439">
        <w:rPr>
          <w:rFonts w:ascii="Arial Narrow" w:hAnsi="Arial Narrow" w:cs="Times New Roman"/>
          <w:bCs/>
          <w:sz w:val="22"/>
          <w:szCs w:val="22"/>
        </w:rPr>
        <w:t xml:space="preserve">, tel.: </w:t>
      </w:r>
      <w:r w:rsidR="005B6C70">
        <w:rPr>
          <w:rFonts w:ascii="Arial Narrow" w:hAnsi="Arial Narrow" w:cs="Times New Roman"/>
          <w:bCs/>
          <w:sz w:val="22"/>
          <w:szCs w:val="22"/>
        </w:rPr>
        <w:t>603 150 929</w:t>
      </w:r>
    </w:p>
    <w:p w:rsidR="00C9348A" w:rsidRDefault="00C9348A">
      <w:pPr>
        <w:tabs>
          <w:tab w:val="left" w:pos="360"/>
          <w:tab w:val="left" w:pos="3960"/>
        </w:tabs>
        <w:ind w:hanging="720"/>
        <w:rPr>
          <w:i/>
          <w:iCs/>
        </w:rPr>
      </w:pPr>
      <w:r>
        <w:t xml:space="preserve">            </w:t>
      </w:r>
    </w:p>
    <w:bookmarkEnd w:id="0"/>
    <w:bookmarkEnd w:id="1"/>
    <w:bookmarkEnd w:id="2"/>
    <w:bookmarkEnd w:id="3"/>
    <w:bookmarkEnd w:id="4"/>
    <w:p w:rsidR="00C9348A" w:rsidRDefault="00C9348A">
      <w:pPr>
        <w:widowControl w:val="0"/>
        <w:tabs>
          <w:tab w:val="left" w:pos="1080"/>
          <w:tab w:val="left" w:pos="1620"/>
          <w:tab w:val="left" w:pos="2250"/>
        </w:tabs>
        <w:autoSpaceDE w:val="0"/>
        <w:autoSpaceDN w:val="0"/>
        <w:adjustRightInd w:val="0"/>
        <w:spacing w:line="240" w:lineRule="atLeast"/>
        <w:ind w:right="28"/>
        <w:jc w:val="center"/>
        <w:rPr>
          <w:rFonts w:ascii="Arial Narrow" w:hAnsi="Arial Narrow" w:cs="Times New Roman"/>
          <w:b/>
          <w:bCs/>
          <w:sz w:val="22"/>
          <w:szCs w:val="22"/>
        </w:rPr>
      </w:pPr>
      <w:r>
        <w:rPr>
          <w:rFonts w:ascii="Arial Narrow" w:hAnsi="Arial Narrow" w:cs="Times New Roman"/>
          <w:b/>
          <w:bCs/>
          <w:sz w:val="22"/>
          <w:szCs w:val="22"/>
        </w:rPr>
        <w:t>VI.</w:t>
      </w:r>
    </w:p>
    <w:p w:rsidR="00C9348A" w:rsidRDefault="00C9348A">
      <w:pPr>
        <w:tabs>
          <w:tab w:val="left" w:pos="3960"/>
        </w:tabs>
        <w:jc w:val="center"/>
        <w:rPr>
          <w:rFonts w:ascii="Arial Narrow" w:hAnsi="Arial Narrow" w:cs="Times New Roman"/>
          <w:b/>
          <w:bCs/>
          <w:sz w:val="28"/>
          <w:szCs w:val="28"/>
        </w:rPr>
      </w:pPr>
      <w:r>
        <w:rPr>
          <w:rFonts w:ascii="Arial Narrow" w:hAnsi="Arial Narrow" w:cs="Times New Roman"/>
          <w:b/>
          <w:bCs/>
          <w:sz w:val="28"/>
          <w:szCs w:val="28"/>
        </w:rPr>
        <w:t>Provádění díla</w:t>
      </w:r>
    </w:p>
    <w:p w:rsidR="00C9348A" w:rsidRPr="00FB5A42" w:rsidRDefault="00C9348A">
      <w:pPr>
        <w:pStyle w:val="Zkladntext"/>
        <w:spacing w:before="240" w:after="0"/>
        <w:ind w:left="397" w:hanging="397"/>
        <w:jc w:val="both"/>
        <w:rPr>
          <w:rFonts w:ascii="Arial Narrow" w:hAnsi="Arial Narrow"/>
        </w:rPr>
      </w:pPr>
      <w:r>
        <w:t xml:space="preserve">1. </w:t>
      </w:r>
      <w:r>
        <w:tab/>
      </w:r>
      <w:r w:rsidRPr="00FB5A42">
        <w:rPr>
          <w:rFonts w:ascii="Arial Narrow" w:hAnsi="Arial Narrow"/>
          <w:sz w:val="22"/>
          <w:szCs w:val="22"/>
        </w:rPr>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w:t>
      </w:r>
      <w:r w:rsidRPr="00FB5A42">
        <w:rPr>
          <w:rFonts w:ascii="Arial Narrow" w:hAnsi="Arial Narrow"/>
        </w:rPr>
        <w:t xml:space="preserve"> </w:t>
      </w:r>
    </w:p>
    <w:p w:rsidR="00C9348A" w:rsidRDefault="00C9348A">
      <w:pPr>
        <w:jc w:val="both"/>
        <w:rPr>
          <w:rFonts w:ascii="Arial Narrow" w:hAnsi="Arial Narrow" w:cs="Times New Roman"/>
          <w:iCs/>
          <w:sz w:val="22"/>
          <w:szCs w:val="22"/>
        </w:rPr>
      </w:pPr>
    </w:p>
    <w:p w:rsidR="00C9348A" w:rsidRDefault="00C90866" w:rsidP="003110D4">
      <w:pPr>
        <w:widowControl w:val="0"/>
        <w:tabs>
          <w:tab w:val="left" w:pos="426"/>
          <w:tab w:val="left" w:pos="1620"/>
          <w:tab w:val="left" w:pos="2250"/>
        </w:tabs>
        <w:autoSpaceDE w:val="0"/>
        <w:autoSpaceDN w:val="0"/>
        <w:adjustRightInd w:val="0"/>
        <w:spacing w:line="240" w:lineRule="atLeast"/>
        <w:ind w:left="426" w:right="-9" w:hanging="426"/>
        <w:jc w:val="both"/>
        <w:rPr>
          <w:rFonts w:ascii="Arial Narrow" w:hAnsi="Arial Narrow" w:cs="Times New Roman"/>
          <w:sz w:val="22"/>
          <w:szCs w:val="22"/>
        </w:rPr>
      </w:pPr>
      <w:r>
        <w:rPr>
          <w:rFonts w:ascii="Arial Narrow" w:hAnsi="Arial Narrow" w:cs="Times New Roman"/>
          <w:sz w:val="22"/>
          <w:szCs w:val="22"/>
        </w:rPr>
        <w:t>2</w:t>
      </w:r>
      <w:r w:rsidR="00C9348A">
        <w:rPr>
          <w:rFonts w:ascii="Arial Narrow" w:hAnsi="Arial Narrow" w:cs="Times New Roman"/>
          <w:sz w:val="22"/>
          <w:szCs w:val="22"/>
        </w:rPr>
        <w:t xml:space="preserve">. </w:t>
      </w:r>
      <w:r w:rsidR="00C9348A">
        <w:rPr>
          <w:rFonts w:ascii="Arial Narrow" w:hAnsi="Arial Narrow" w:cs="Times New Roman"/>
          <w:sz w:val="22"/>
          <w:szCs w:val="22"/>
        </w:rPr>
        <w:tab/>
        <w:t xml:space="preserve">Zhotovitel je povinen vést ode dne předání a převzetí staveniště stavební deník, do kterého zapisuje skutečnosti předepsané stavebním zákonem a příslušnými prováděcími předpisy. </w:t>
      </w:r>
    </w:p>
    <w:p w:rsidR="003110D4" w:rsidRDefault="003110D4" w:rsidP="003110D4">
      <w:pPr>
        <w:widowControl w:val="0"/>
        <w:tabs>
          <w:tab w:val="left" w:pos="426"/>
          <w:tab w:val="left" w:pos="1620"/>
          <w:tab w:val="left" w:pos="2250"/>
        </w:tabs>
        <w:autoSpaceDE w:val="0"/>
        <w:autoSpaceDN w:val="0"/>
        <w:adjustRightInd w:val="0"/>
        <w:spacing w:line="240" w:lineRule="atLeast"/>
        <w:ind w:left="426" w:right="-9" w:hanging="426"/>
        <w:jc w:val="both"/>
        <w:rPr>
          <w:rFonts w:ascii="Arial Narrow" w:hAnsi="Arial Narrow" w:cs="Times New Roman"/>
          <w:sz w:val="22"/>
          <w:szCs w:val="22"/>
        </w:rPr>
      </w:pPr>
    </w:p>
    <w:p w:rsidR="00C9348A" w:rsidRDefault="00C90866" w:rsidP="003110D4">
      <w:pPr>
        <w:widowControl w:val="0"/>
        <w:tabs>
          <w:tab w:val="left" w:pos="426"/>
          <w:tab w:val="left" w:pos="1620"/>
          <w:tab w:val="left" w:pos="2250"/>
        </w:tabs>
        <w:autoSpaceDE w:val="0"/>
        <w:autoSpaceDN w:val="0"/>
        <w:adjustRightInd w:val="0"/>
        <w:spacing w:line="240" w:lineRule="atLeast"/>
        <w:ind w:left="426" w:right="-9" w:hanging="426"/>
        <w:jc w:val="both"/>
        <w:rPr>
          <w:rFonts w:ascii="Arial Narrow" w:hAnsi="Arial Narrow" w:cs="Times New Roman"/>
          <w:sz w:val="22"/>
          <w:szCs w:val="22"/>
        </w:rPr>
      </w:pPr>
      <w:r>
        <w:rPr>
          <w:rFonts w:ascii="Arial Narrow" w:hAnsi="Arial Narrow" w:cs="Times New Roman"/>
          <w:sz w:val="22"/>
          <w:szCs w:val="22"/>
        </w:rPr>
        <w:t>3</w:t>
      </w:r>
      <w:r w:rsidR="003110D4">
        <w:rPr>
          <w:rFonts w:ascii="Arial Narrow" w:hAnsi="Arial Narrow" w:cs="Times New Roman"/>
          <w:sz w:val="22"/>
          <w:szCs w:val="22"/>
        </w:rPr>
        <w:t xml:space="preserve">.   </w:t>
      </w:r>
      <w:r w:rsidR="00EE05D7">
        <w:rPr>
          <w:rFonts w:ascii="Arial Narrow" w:hAnsi="Arial Narrow" w:cs="Times New Roman"/>
          <w:sz w:val="22"/>
          <w:szCs w:val="22"/>
        </w:rPr>
        <w:t xml:space="preserve">Objednatel prohlašuje, že </w:t>
      </w:r>
      <w:r w:rsidR="00F53B9B">
        <w:rPr>
          <w:rFonts w:ascii="Arial Narrow" w:hAnsi="Arial Narrow" w:cs="Times New Roman"/>
          <w:sz w:val="22"/>
          <w:szCs w:val="22"/>
        </w:rPr>
        <w:t xml:space="preserve">zajistí </w:t>
      </w:r>
      <w:r w:rsidR="00EE05D7">
        <w:rPr>
          <w:rFonts w:ascii="Arial Narrow" w:hAnsi="Arial Narrow" w:cs="Times New Roman"/>
          <w:sz w:val="22"/>
          <w:szCs w:val="22"/>
        </w:rPr>
        <w:t xml:space="preserve">pro zhotovitele </w:t>
      </w:r>
      <w:r w:rsidR="00471A10">
        <w:rPr>
          <w:rFonts w:ascii="Arial Narrow" w:hAnsi="Arial Narrow" w:cs="Times New Roman"/>
          <w:sz w:val="22"/>
          <w:szCs w:val="22"/>
        </w:rPr>
        <w:t xml:space="preserve">na jeho výzvu </w:t>
      </w:r>
      <w:r w:rsidR="00EE05D7">
        <w:rPr>
          <w:rFonts w:ascii="Arial Narrow" w:hAnsi="Arial Narrow" w:cs="Times New Roman"/>
          <w:sz w:val="22"/>
          <w:szCs w:val="22"/>
        </w:rPr>
        <w:t xml:space="preserve">místo u objektu na </w:t>
      </w:r>
      <w:r w:rsidR="00FB5A42">
        <w:rPr>
          <w:rFonts w:ascii="Arial Narrow" w:hAnsi="Arial Narrow" w:cs="Times New Roman"/>
          <w:sz w:val="22"/>
          <w:szCs w:val="22"/>
        </w:rPr>
        <w:t>kontejner, do</w:t>
      </w:r>
      <w:r w:rsidR="00EE05D7">
        <w:rPr>
          <w:rFonts w:ascii="Arial Narrow" w:hAnsi="Arial Narrow" w:cs="Times New Roman"/>
          <w:sz w:val="22"/>
          <w:szCs w:val="22"/>
        </w:rPr>
        <w:t xml:space="preserve"> něhož bude ukládán vybouraný materiál.</w:t>
      </w:r>
      <w:r w:rsidR="00FB5A42">
        <w:rPr>
          <w:rFonts w:ascii="Arial Narrow" w:hAnsi="Arial Narrow" w:cs="Times New Roman"/>
          <w:sz w:val="22"/>
          <w:szCs w:val="22"/>
        </w:rPr>
        <w:t xml:space="preserve"> </w:t>
      </w:r>
      <w:r w:rsidR="003110D4">
        <w:rPr>
          <w:rFonts w:ascii="Arial Narrow" w:hAnsi="Arial Narrow" w:cs="Times New Roman"/>
          <w:sz w:val="22"/>
          <w:szCs w:val="22"/>
        </w:rPr>
        <w:t>Objednatel též určí, po dohodě se zhotovitelem, na svém pozemku místo, kde bude moci zhotovitel po dobu stavby skladovat materiál sloužící k potřebě této stavby.</w:t>
      </w:r>
      <w:r w:rsidR="00FB5A42">
        <w:rPr>
          <w:rFonts w:ascii="Arial Narrow" w:hAnsi="Arial Narrow" w:cs="Times New Roman"/>
          <w:sz w:val="22"/>
          <w:szCs w:val="22"/>
        </w:rPr>
        <w:t xml:space="preserve"> </w:t>
      </w:r>
      <w:r w:rsidR="003110D4">
        <w:rPr>
          <w:rFonts w:ascii="Arial Narrow" w:hAnsi="Arial Narrow" w:cs="Times New Roman"/>
          <w:sz w:val="22"/>
          <w:szCs w:val="22"/>
        </w:rPr>
        <w:t xml:space="preserve">Dále zhotovitel požaduje </w:t>
      </w:r>
      <w:r w:rsidR="003110D4">
        <w:rPr>
          <w:rFonts w:ascii="Arial Narrow" w:hAnsi="Arial Narrow" w:cs="Times New Roman"/>
          <w:sz w:val="22"/>
          <w:szCs w:val="22"/>
        </w:rPr>
        <w:lastRenderedPageBreak/>
        <w:t>určit místo na pozemku stavby pro složení kontejnerové buňky sloužící pro převlékání pracovníků zhotovitele, nebo místnost v objektu objednatele pro tyto účely</w:t>
      </w:r>
      <w:r w:rsidR="00B82CFF">
        <w:rPr>
          <w:rFonts w:ascii="Arial Narrow" w:hAnsi="Arial Narrow" w:cs="Times New Roman"/>
          <w:sz w:val="22"/>
          <w:szCs w:val="22"/>
        </w:rPr>
        <w:t>.</w:t>
      </w:r>
    </w:p>
    <w:p w:rsidR="00C9348A" w:rsidRDefault="00C9348A">
      <w:pPr>
        <w:widowControl w:val="0"/>
        <w:tabs>
          <w:tab w:val="num" w:pos="360"/>
          <w:tab w:val="left" w:pos="426"/>
          <w:tab w:val="left" w:pos="1620"/>
          <w:tab w:val="left" w:pos="2250"/>
        </w:tabs>
        <w:autoSpaceDE w:val="0"/>
        <w:autoSpaceDN w:val="0"/>
        <w:adjustRightInd w:val="0"/>
        <w:spacing w:line="240" w:lineRule="atLeast"/>
        <w:ind w:left="360" w:right="28" w:hanging="360"/>
        <w:jc w:val="both"/>
        <w:rPr>
          <w:rFonts w:ascii="Arial Narrow" w:hAnsi="Arial Narrow" w:cs="Times New Roman"/>
          <w:sz w:val="22"/>
          <w:szCs w:val="22"/>
        </w:rPr>
      </w:pPr>
    </w:p>
    <w:p w:rsidR="00C9348A" w:rsidRPr="00C12439" w:rsidRDefault="00C9348A" w:rsidP="00C12439">
      <w:pPr>
        <w:pStyle w:val="Odstavecseseznamem"/>
        <w:widowControl w:val="0"/>
        <w:numPr>
          <w:ilvl w:val="0"/>
          <w:numId w:val="15"/>
        </w:numPr>
        <w:tabs>
          <w:tab w:val="left" w:pos="426"/>
          <w:tab w:val="left" w:pos="1620"/>
          <w:tab w:val="left" w:pos="2250"/>
        </w:tabs>
        <w:autoSpaceDE w:val="0"/>
        <w:autoSpaceDN w:val="0"/>
        <w:adjustRightInd w:val="0"/>
        <w:spacing w:line="240" w:lineRule="atLeast"/>
        <w:ind w:right="28"/>
        <w:jc w:val="both"/>
        <w:rPr>
          <w:rFonts w:ascii="Arial Narrow" w:hAnsi="Arial Narrow" w:cs="Times New Roman"/>
          <w:sz w:val="22"/>
          <w:szCs w:val="22"/>
        </w:rPr>
      </w:pPr>
      <w:r w:rsidRPr="00C12439">
        <w:rPr>
          <w:rFonts w:ascii="Arial Narrow" w:hAnsi="Arial Narrow" w:cs="Times New Roman"/>
          <w:sz w:val="22"/>
          <w:szCs w:val="22"/>
        </w:rPr>
        <w:t xml:space="preserve">Zhotovitel prohlašuje, že je pojištěn proti škodám způsobeným jeho činností včetně případných škod způsobených jeho pracovníky, resp. pracovníky </w:t>
      </w:r>
      <w:proofErr w:type="spellStart"/>
      <w:r w:rsidRPr="00C12439">
        <w:rPr>
          <w:rFonts w:ascii="Arial Narrow" w:hAnsi="Arial Narrow" w:cs="Times New Roman"/>
          <w:sz w:val="22"/>
          <w:szCs w:val="22"/>
        </w:rPr>
        <w:t>podzhotovitelů</w:t>
      </w:r>
      <w:proofErr w:type="spellEnd"/>
      <w:r w:rsidRPr="00C12439">
        <w:rPr>
          <w:rFonts w:ascii="Arial Narrow" w:hAnsi="Arial Narrow" w:cs="Times New Roman"/>
          <w:sz w:val="22"/>
          <w:szCs w:val="22"/>
        </w:rPr>
        <w:t xml:space="preserve">, do výše odpovídající možným rizikům ve vztahu k charakteru stavby a jejímu okolí, a </w:t>
      </w:r>
      <w:r w:rsidR="001E260A" w:rsidRPr="00C12439">
        <w:rPr>
          <w:rFonts w:ascii="Arial Narrow" w:hAnsi="Arial Narrow" w:cs="Times New Roman"/>
          <w:sz w:val="22"/>
          <w:szCs w:val="22"/>
        </w:rPr>
        <w:t xml:space="preserve">to po celou dobu provádění díla až do výše 10 </w:t>
      </w:r>
      <w:proofErr w:type="spellStart"/>
      <w:proofErr w:type="gramStart"/>
      <w:r w:rsidR="001E260A" w:rsidRPr="00C12439">
        <w:rPr>
          <w:rFonts w:ascii="Arial Narrow" w:hAnsi="Arial Narrow" w:cs="Times New Roman"/>
          <w:sz w:val="22"/>
          <w:szCs w:val="22"/>
        </w:rPr>
        <w:t>mil.Kč</w:t>
      </w:r>
      <w:proofErr w:type="spellEnd"/>
      <w:proofErr w:type="gramEnd"/>
      <w:r w:rsidR="001E260A" w:rsidRPr="00C12439">
        <w:rPr>
          <w:rFonts w:ascii="Arial Narrow" w:hAnsi="Arial Narrow" w:cs="Times New Roman"/>
          <w:sz w:val="22"/>
          <w:szCs w:val="22"/>
        </w:rPr>
        <w:t>.</w:t>
      </w:r>
      <w:r w:rsidRPr="00C12439">
        <w:rPr>
          <w:rFonts w:ascii="Arial Narrow" w:hAnsi="Arial Narrow" w:cs="Times New Roman"/>
          <w:sz w:val="22"/>
          <w:szCs w:val="22"/>
        </w:rPr>
        <w:t xml:space="preserve"> </w:t>
      </w:r>
    </w:p>
    <w:p w:rsidR="00C9348A" w:rsidRDefault="00C9348A">
      <w:pPr>
        <w:widowControl w:val="0"/>
        <w:tabs>
          <w:tab w:val="left" w:pos="426"/>
          <w:tab w:val="left" w:pos="1620"/>
          <w:tab w:val="left" w:pos="2250"/>
        </w:tabs>
        <w:autoSpaceDE w:val="0"/>
        <w:autoSpaceDN w:val="0"/>
        <w:adjustRightInd w:val="0"/>
        <w:spacing w:line="240" w:lineRule="atLeast"/>
        <w:ind w:right="28"/>
        <w:jc w:val="both"/>
        <w:rPr>
          <w:rFonts w:ascii="Arial Narrow" w:hAnsi="Arial Narrow" w:cs="Times New Roman"/>
          <w:sz w:val="22"/>
          <w:szCs w:val="22"/>
        </w:rPr>
      </w:pPr>
    </w:p>
    <w:p w:rsidR="00C9348A" w:rsidRPr="00C12439" w:rsidRDefault="00C9348A" w:rsidP="00C12439">
      <w:pPr>
        <w:pStyle w:val="Odstavecseseznamem"/>
        <w:widowControl w:val="0"/>
        <w:numPr>
          <w:ilvl w:val="0"/>
          <w:numId w:val="15"/>
        </w:numPr>
        <w:tabs>
          <w:tab w:val="left" w:pos="426"/>
          <w:tab w:val="left" w:pos="1620"/>
          <w:tab w:val="left" w:pos="2250"/>
        </w:tabs>
        <w:autoSpaceDE w:val="0"/>
        <w:autoSpaceDN w:val="0"/>
        <w:adjustRightInd w:val="0"/>
        <w:spacing w:line="240" w:lineRule="atLeast"/>
        <w:ind w:right="28"/>
        <w:jc w:val="both"/>
        <w:rPr>
          <w:rFonts w:ascii="Arial Narrow" w:hAnsi="Arial Narrow" w:cs="Times New Roman"/>
          <w:sz w:val="22"/>
          <w:szCs w:val="22"/>
        </w:rPr>
      </w:pPr>
      <w:r w:rsidRPr="00C12439">
        <w:rPr>
          <w:rFonts w:ascii="Arial Narrow" w:hAnsi="Arial Narrow" w:cs="Times New Roman"/>
          <w:sz w:val="22"/>
          <w:szCs w:val="22"/>
        </w:rPr>
        <w:t>Zhotovitel je povinen dodržovat právní předpisy a technické normy</w:t>
      </w:r>
      <w:r w:rsidR="00FB5A42" w:rsidRPr="00C12439">
        <w:rPr>
          <w:rFonts w:ascii="Arial Narrow" w:hAnsi="Arial Narrow" w:cs="Times New Roman"/>
          <w:sz w:val="22"/>
          <w:szCs w:val="22"/>
        </w:rPr>
        <w:t xml:space="preserve">, </w:t>
      </w:r>
      <w:r w:rsidRPr="00C12439">
        <w:rPr>
          <w:rFonts w:ascii="Arial Narrow" w:hAnsi="Arial Narrow" w:cs="Times New Roman"/>
          <w:sz w:val="22"/>
          <w:szCs w:val="22"/>
        </w:rPr>
        <w:t>které se týkají jeho činnosti při provádění díla a které jsou platné ke dni zahájení díla. Rovněž se zavazuje dodržovat veškeré podmínky vyplývající z vydaných rozhodnutí a závazných stanovisek, které mu objednatel k provádění díla předal.</w:t>
      </w:r>
    </w:p>
    <w:p w:rsidR="00C9348A" w:rsidRDefault="00C9348A">
      <w:pPr>
        <w:widowControl w:val="0"/>
        <w:tabs>
          <w:tab w:val="num" w:pos="360"/>
          <w:tab w:val="left" w:pos="1080"/>
          <w:tab w:val="left" w:pos="1620"/>
          <w:tab w:val="left" w:pos="2250"/>
        </w:tabs>
        <w:autoSpaceDE w:val="0"/>
        <w:autoSpaceDN w:val="0"/>
        <w:adjustRightInd w:val="0"/>
        <w:spacing w:line="240" w:lineRule="atLeast"/>
        <w:ind w:left="360" w:right="7" w:hanging="360"/>
        <w:jc w:val="both"/>
        <w:rPr>
          <w:rFonts w:ascii="Arial Narrow" w:hAnsi="Arial Narrow" w:cs="Times New Roman"/>
          <w:sz w:val="22"/>
          <w:szCs w:val="22"/>
        </w:rPr>
      </w:pPr>
      <w:r>
        <w:rPr>
          <w:rFonts w:ascii="Arial Narrow" w:hAnsi="Arial Narrow" w:cs="Times New Roman"/>
          <w:sz w:val="22"/>
          <w:szCs w:val="22"/>
        </w:rPr>
        <w:tab/>
      </w:r>
    </w:p>
    <w:p w:rsidR="00C9348A" w:rsidRDefault="00C9348A">
      <w:pPr>
        <w:widowControl w:val="0"/>
        <w:tabs>
          <w:tab w:val="left" w:pos="1080"/>
          <w:tab w:val="left" w:pos="1620"/>
          <w:tab w:val="left" w:pos="2250"/>
        </w:tabs>
        <w:autoSpaceDE w:val="0"/>
        <w:autoSpaceDN w:val="0"/>
        <w:adjustRightInd w:val="0"/>
        <w:spacing w:line="240" w:lineRule="atLeast"/>
        <w:ind w:left="567" w:right="7"/>
        <w:jc w:val="center"/>
        <w:rPr>
          <w:rFonts w:ascii="Arial Narrow" w:hAnsi="Arial Narrow" w:cs="Times New Roman"/>
          <w:b/>
          <w:bCs/>
          <w:sz w:val="22"/>
          <w:szCs w:val="22"/>
        </w:rPr>
      </w:pPr>
      <w:r>
        <w:rPr>
          <w:rFonts w:ascii="Arial Narrow" w:hAnsi="Arial Narrow" w:cs="Times New Roman"/>
          <w:b/>
          <w:bCs/>
          <w:sz w:val="22"/>
          <w:szCs w:val="22"/>
        </w:rPr>
        <w:t>VII.</w:t>
      </w:r>
    </w:p>
    <w:p w:rsidR="00C9348A" w:rsidRDefault="00C9348A">
      <w:pPr>
        <w:tabs>
          <w:tab w:val="left" w:pos="3960"/>
        </w:tabs>
        <w:jc w:val="center"/>
        <w:rPr>
          <w:rFonts w:ascii="Arial Narrow" w:hAnsi="Arial Narrow" w:cs="Times New Roman"/>
          <w:b/>
          <w:bCs/>
          <w:sz w:val="28"/>
          <w:szCs w:val="28"/>
        </w:rPr>
      </w:pPr>
      <w:r>
        <w:rPr>
          <w:rFonts w:ascii="Arial Narrow" w:hAnsi="Arial Narrow" w:cs="Times New Roman"/>
          <w:b/>
          <w:bCs/>
          <w:sz w:val="28"/>
          <w:szCs w:val="28"/>
        </w:rPr>
        <w:t>Předání a převzetí díla</w:t>
      </w:r>
    </w:p>
    <w:p w:rsidR="00C9348A" w:rsidRDefault="00C9348A">
      <w:pPr>
        <w:widowControl w:val="0"/>
        <w:tabs>
          <w:tab w:val="left" w:pos="1080"/>
          <w:tab w:val="left" w:pos="1620"/>
          <w:tab w:val="left" w:pos="2250"/>
        </w:tabs>
        <w:autoSpaceDE w:val="0"/>
        <w:autoSpaceDN w:val="0"/>
        <w:adjustRightInd w:val="0"/>
        <w:spacing w:line="240" w:lineRule="atLeast"/>
        <w:ind w:left="567" w:right="249"/>
        <w:jc w:val="both"/>
        <w:rPr>
          <w:rFonts w:ascii="Arial Narrow" w:hAnsi="Arial Narrow" w:cs="Times New Roman"/>
          <w:sz w:val="22"/>
          <w:szCs w:val="22"/>
        </w:rPr>
      </w:pPr>
    </w:p>
    <w:p w:rsidR="00C9348A" w:rsidRDefault="00C9348A">
      <w:pPr>
        <w:pStyle w:val="Zkladntext2"/>
        <w:ind w:left="397" w:hanging="397"/>
        <w:rPr>
          <w:rFonts w:ascii="Arial Narrow" w:hAnsi="Arial Narrow" w:cs="Times New Roman"/>
          <w:b w:val="0"/>
          <w:i w:val="0"/>
          <w:sz w:val="22"/>
          <w:szCs w:val="22"/>
        </w:rPr>
      </w:pPr>
      <w:r>
        <w:rPr>
          <w:rFonts w:ascii="Arial Narrow" w:hAnsi="Arial Narrow" w:cs="Times New Roman"/>
          <w:b w:val="0"/>
          <w:i w:val="0"/>
          <w:sz w:val="22"/>
          <w:szCs w:val="22"/>
        </w:rPr>
        <w:t xml:space="preserve">1. </w:t>
      </w:r>
      <w:r>
        <w:rPr>
          <w:rFonts w:ascii="Arial Narrow" w:hAnsi="Arial Narrow" w:cs="Times New Roman"/>
          <w:b w:val="0"/>
          <w:i w:val="0"/>
          <w:sz w:val="22"/>
          <w:szCs w:val="22"/>
        </w:rPr>
        <w:tab/>
        <w:t xml:space="preserve">Zhotovitel je povinen oznámit objednateli nejpozději </w:t>
      </w:r>
      <w:r w:rsidR="002C6251">
        <w:rPr>
          <w:rFonts w:ascii="Arial Narrow" w:hAnsi="Arial Narrow" w:cs="Times New Roman"/>
          <w:b w:val="0"/>
          <w:i w:val="0"/>
          <w:sz w:val="22"/>
          <w:szCs w:val="22"/>
        </w:rPr>
        <w:t>2</w:t>
      </w:r>
      <w:r>
        <w:rPr>
          <w:rFonts w:ascii="Arial Narrow" w:hAnsi="Arial Narrow" w:cs="Times New Roman"/>
          <w:b w:val="0"/>
          <w:i w:val="0"/>
          <w:sz w:val="22"/>
          <w:szCs w:val="22"/>
        </w:rPr>
        <w:t xml:space="preserve"> dn</w:t>
      </w:r>
      <w:r w:rsidR="002C6251">
        <w:rPr>
          <w:rFonts w:ascii="Arial Narrow" w:hAnsi="Arial Narrow" w:cs="Times New Roman"/>
          <w:b w:val="0"/>
          <w:i w:val="0"/>
          <w:sz w:val="22"/>
          <w:szCs w:val="22"/>
        </w:rPr>
        <w:t>y</w:t>
      </w:r>
      <w:r>
        <w:rPr>
          <w:rFonts w:ascii="Arial Narrow" w:hAnsi="Arial Narrow" w:cs="Times New Roman"/>
          <w:b w:val="0"/>
          <w:i w:val="0"/>
          <w:sz w:val="22"/>
          <w:szCs w:val="22"/>
        </w:rPr>
        <w:t xml:space="preserve"> předem, kdy dílo bude dokončeno a připraveno k odevzdání, a současně vyzve objednatele k předání díla. Odběratel je povinen dílo převzít, pokud dílo nevykazuje závažné vady a nedodělky bránící užívání.</w:t>
      </w:r>
    </w:p>
    <w:p w:rsidR="00C9348A" w:rsidRDefault="00C9348A">
      <w:pPr>
        <w:pStyle w:val="Zkladntext2"/>
        <w:rPr>
          <w:rFonts w:ascii="Arial Narrow" w:hAnsi="Arial Narrow" w:cs="Times New Roman"/>
          <w:b w:val="0"/>
          <w:i w:val="0"/>
          <w:sz w:val="22"/>
          <w:szCs w:val="22"/>
        </w:rPr>
      </w:pPr>
    </w:p>
    <w:p w:rsidR="00C9348A" w:rsidRDefault="00C9348A">
      <w:pPr>
        <w:tabs>
          <w:tab w:val="left" w:pos="360"/>
        </w:tabs>
        <w:jc w:val="both"/>
        <w:rPr>
          <w:rFonts w:ascii="Arial Narrow" w:hAnsi="Arial Narrow" w:cs="Times New Roman"/>
          <w:sz w:val="22"/>
          <w:szCs w:val="22"/>
        </w:rPr>
      </w:pPr>
      <w:r>
        <w:rPr>
          <w:rFonts w:ascii="Arial Narrow" w:hAnsi="Arial Narrow" w:cs="Times New Roman"/>
          <w:sz w:val="22"/>
          <w:szCs w:val="22"/>
        </w:rPr>
        <w:t>2.</w:t>
      </w:r>
      <w:r>
        <w:rPr>
          <w:rFonts w:ascii="Arial Narrow" w:hAnsi="Arial Narrow" w:cs="Times New Roman"/>
          <w:sz w:val="22"/>
          <w:szCs w:val="22"/>
        </w:rPr>
        <w:tab/>
        <w:t>Zhotovitel je povinen připravit a doložit u přejímacího řízení doklady, odpovídající povaze díla.</w:t>
      </w:r>
    </w:p>
    <w:p w:rsidR="00C9348A" w:rsidRDefault="00C9348A">
      <w:pPr>
        <w:jc w:val="both"/>
        <w:rPr>
          <w:rFonts w:ascii="Arial Narrow" w:hAnsi="Arial Narrow" w:cs="Times New Roman"/>
          <w:sz w:val="22"/>
          <w:szCs w:val="22"/>
        </w:rPr>
      </w:pPr>
    </w:p>
    <w:p w:rsidR="00C9348A" w:rsidRDefault="00C9348A">
      <w:pPr>
        <w:widowControl w:val="0"/>
        <w:tabs>
          <w:tab w:val="left" w:pos="1080"/>
          <w:tab w:val="left" w:pos="1620"/>
          <w:tab w:val="left" w:pos="2250"/>
          <w:tab w:val="left" w:pos="9356"/>
        </w:tabs>
        <w:autoSpaceDE w:val="0"/>
        <w:autoSpaceDN w:val="0"/>
        <w:adjustRightInd w:val="0"/>
        <w:spacing w:line="240" w:lineRule="atLeast"/>
        <w:ind w:left="567" w:right="-37"/>
        <w:jc w:val="both"/>
        <w:rPr>
          <w:rFonts w:ascii="Arial Narrow" w:hAnsi="Arial Narrow" w:cs="Times New Roman"/>
          <w:sz w:val="22"/>
          <w:szCs w:val="22"/>
        </w:rPr>
      </w:pPr>
    </w:p>
    <w:p w:rsidR="00C9348A" w:rsidRDefault="00C9348A">
      <w:pPr>
        <w:widowControl w:val="0"/>
        <w:tabs>
          <w:tab w:val="left" w:pos="1080"/>
          <w:tab w:val="left" w:pos="1620"/>
          <w:tab w:val="left" w:pos="2250"/>
        </w:tabs>
        <w:autoSpaceDE w:val="0"/>
        <w:autoSpaceDN w:val="0"/>
        <w:adjustRightInd w:val="0"/>
        <w:spacing w:line="240" w:lineRule="atLeast"/>
        <w:ind w:left="567" w:right="28"/>
        <w:jc w:val="center"/>
        <w:rPr>
          <w:rFonts w:ascii="Arial Narrow" w:hAnsi="Arial Narrow" w:cs="Times New Roman"/>
          <w:b/>
          <w:bCs/>
          <w:sz w:val="22"/>
          <w:szCs w:val="22"/>
        </w:rPr>
      </w:pPr>
      <w:r>
        <w:rPr>
          <w:rFonts w:ascii="Arial Narrow" w:hAnsi="Arial Narrow" w:cs="Times New Roman"/>
          <w:b/>
          <w:bCs/>
          <w:sz w:val="22"/>
          <w:szCs w:val="22"/>
        </w:rPr>
        <w:t>VIII.</w:t>
      </w:r>
    </w:p>
    <w:p w:rsidR="00C9348A" w:rsidRDefault="00C9348A">
      <w:pPr>
        <w:tabs>
          <w:tab w:val="left" w:pos="3960"/>
        </w:tabs>
        <w:jc w:val="center"/>
        <w:rPr>
          <w:rFonts w:ascii="Arial Narrow" w:hAnsi="Arial Narrow" w:cs="Times New Roman"/>
          <w:b/>
          <w:bCs/>
          <w:sz w:val="28"/>
          <w:szCs w:val="28"/>
        </w:rPr>
      </w:pPr>
      <w:r>
        <w:rPr>
          <w:rFonts w:ascii="Arial Narrow" w:hAnsi="Arial Narrow" w:cs="Times New Roman"/>
          <w:b/>
          <w:bCs/>
          <w:sz w:val="28"/>
          <w:szCs w:val="28"/>
        </w:rPr>
        <w:t>Odpovědnost za vady díla, záruční doba</w:t>
      </w:r>
    </w:p>
    <w:p w:rsidR="00C9348A" w:rsidRDefault="00C9348A">
      <w:pPr>
        <w:pStyle w:val="Zkladntext"/>
        <w:rPr>
          <w:rFonts w:ascii="Arial Narrow" w:hAnsi="Arial Narrow" w:cs="Times New Roman"/>
          <w:sz w:val="22"/>
          <w:szCs w:val="22"/>
        </w:rPr>
      </w:pPr>
    </w:p>
    <w:p w:rsidR="00C9348A" w:rsidRDefault="00C9348A">
      <w:pPr>
        <w:pStyle w:val="Zkladntext"/>
        <w:ind w:left="397" w:hanging="397"/>
        <w:jc w:val="both"/>
        <w:rPr>
          <w:rFonts w:ascii="Arial Narrow" w:hAnsi="Arial Narrow"/>
          <w:sz w:val="22"/>
          <w:szCs w:val="22"/>
        </w:rPr>
      </w:pPr>
      <w:r>
        <w:rPr>
          <w:rFonts w:ascii="Arial Narrow" w:hAnsi="Arial Narrow"/>
          <w:sz w:val="22"/>
          <w:szCs w:val="22"/>
        </w:rPr>
        <w:t xml:space="preserve">1. </w:t>
      </w:r>
      <w:r>
        <w:rPr>
          <w:rFonts w:ascii="Arial Narrow" w:hAnsi="Arial Narrow"/>
          <w:sz w:val="22"/>
          <w:szCs w:val="22"/>
        </w:rPr>
        <w:tab/>
        <w:t>Zhotovitel odpovídá za vady díla, které má dílo při jeho převzetí objednatelem, a rovněž tak za vady, které se vyskytnou po převzetí v probíhající záruční době.</w:t>
      </w:r>
    </w:p>
    <w:p w:rsidR="00B82CFF" w:rsidRDefault="00C9348A" w:rsidP="00B82CFF">
      <w:pPr>
        <w:pStyle w:val="Zkladntext"/>
        <w:spacing w:after="0"/>
        <w:ind w:left="397" w:hanging="397"/>
        <w:jc w:val="both"/>
        <w:rPr>
          <w:rFonts w:ascii="Arial Narrow" w:hAnsi="Arial Narrow"/>
          <w:sz w:val="22"/>
          <w:szCs w:val="22"/>
        </w:rPr>
      </w:pPr>
      <w:r>
        <w:rPr>
          <w:rFonts w:ascii="Arial Narrow" w:hAnsi="Arial Narrow"/>
          <w:sz w:val="22"/>
          <w:szCs w:val="22"/>
        </w:rPr>
        <w:t xml:space="preserve">2. </w:t>
      </w:r>
      <w:r>
        <w:rPr>
          <w:rFonts w:ascii="Arial Narrow" w:hAnsi="Arial Narrow"/>
          <w:sz w:val="22"/>
          <w:szCs w:val="22"/>
        </w:rPr>
        <w:tab/>
        <w:t xml:space="preserve">Zhotovitel poskytuje na </w:t>
      </w:r>
      <w:r w:rsidR="00B82CFF">
        <w:rPr>
          <w:rFonts w:ascii="Arial Narrow" w:hAnsi="Arial Narrow"/>
          <w:sz w:val="22"/>
          <w:szCs w:val="22"/>
        </w:rPr>
        <w:t>provedené práce</w:t>
      </w:r>
      <w:r>
        <w:rPr>
          <w:rFonts w:ascii="Arial Narrow" w:hAnsi="Arial Narrow"/>
          <w:sz w:val="22"/>
          <w:szCs w:val="22"/>
        </w:rPr>
        <w:t xml:space="preserve"> zhotovené podle této smlouvy záruku v délce trvání </w:t>
      </w:r>
      <w:r w:rsidR="005B6C70">
        <w:rPr>
          <w:rFonts w:ascii="Arial Narrow" w:hAnsi="Arial Narrow"/>
          <w:sz w:val="22"/>
          <w:szCs w:val="22"/>
        </w:rPr>
        <w:t>48</w:t>
      </w:r>
      <w:r>
        <w:rPr>
          <w:rFonts w:ascii="Arial Narrow" w:hAnsi="Arial Narrow"/>
          <w:sz w:val="22"/>
          <w:szCs w:val="22"/>
        </w:rPr>
        <w:t xml:space="preserve"> měsíců</w:t>
      </w:r>
      <w:r w:rsidR="00B82CFF">
        <w:rPr>
          <w:rFonts w:ascii="Arial Narrow" w:hAnsi="Arial Narrow"/>
          <w:sz w:val="22"/>
          <w:szCs w:val="22"/>
        </w:rPr>
        <w:t>,</w:t>
      </w:r>
      <w:r w:rsidR="0077172D">
        <w:rPr>
          <w:rFonts w:ascii="Arial Narrow" w:hAnsi="Arial Narrow"/>
          <w:sz w:val="22"/>
          <w:szCs w:val="22"/>
        </w:rPr>
        <w:t xml:space="preserve"> na </w:t>
      </w:r>
      <w:proofErr w:type="spellStart"/>
      <w:r w:rsidR="0077172D">
        <w:rPr>
          <w:rFonts w:ascii="Arial Narrow" w:hAnsi="Arial Narrow"/>
          <w:sz w:val="22"/>
          <w:szCs w:val="22"/>
        </w:rPr>
        <w:t>ma</w:t>
      </w:r>
      <w:proofErr w:type="spellEnd"/>
      <w:r w:rsidR="001A17F6">
        <w:rPr>
          <w:rFonts w:ascii="Arial Narrow" w:hAnsi="Arial Narrow"/>
          <w:sz w:val="22"/>
          <w:szCs w:val="22"/>
        </w:rPr>
        <w:t>-</w:t>
      </w:r>
      <w:r w:rsidR="0077172D">
        <w:rPr>
          <w:rFonts w:ascii="Arial Narrow" w:hAnsi="Arial Narrow"/>
          <w:sz w:val="22"/>
          <w:szCs w:val="22"/>
        </w:rPr>
        <w:t xml:space="preserve">        </w:t>
      </w:r>
    </w:p>
    <w:p w:rsidR="00C9348A" w:rsidRDefault="001A17F6" w:rsidP="00B82CFF">
      <w:pPr>
        <w:pStyle w:val="Zkladntext"/>
        <w:spacing w:after="0"/>
        <w:ind w:left="397" w:hanging="397"/>
        <w:jc w:val="both"/>
        <w:rPr>
          <w:rFonts w:ascii="Arial Narrow" w:hAnsi="Arial Narrow"/>
          <w:sz w:val="22"/>
          <w:szCs w:val="22"/>
        </w:rPr>
      </w:pPr>
      <w:r>
        <w:rPr>
          <w:rFonts w:ascii="Arial Narrow" w:hAnsi="Arial Narrow"/>
          <w:sz w:val="22"/>
          <w:szCs w:val="22"/>
        </w:rPr>
        <w:t xml:space="preserve">        </w:t>
      </w:r>
      <w:proofErr w:type="spellStart"/>
      <w:r w:rsidR="00B82CFF">
        <w:rPr>
          <w:rFonts w:ascii="Arial Narrow" w:hAnsi="Arial Narrow"/>
          <w:sz w:val="22"/>
          <w:szCs w:val="22"/>
        </w:rPr>
        <w:t>teriál</w:t>
      </w:r>
      <w:proofErr w:type="spellEnd"/>
      <w:r w:rsidR="00B82CFF">
        <w:rPr>
          <w:rFonts w:ascii="Arial Narrow" w:hAnsi="Arial Narrow"/>
          <w:sz w:val="22"/>
          <w:szCs w:val="22"/>
        </w:rPr>
        <w:t xml:space="preserve"> dle záručních podmínek dodavatele (nejméně 24 </w:t>
      </w:r>
      <w:proofErr w:type="gramStart"/>
      <w:r w:rsidR="00B82CFF">
        <w:rPr>
          <w:rFonts w:ascii="Arial Narrow" w:hAnsi="Arial Narrow"/>
          <w:sz w:val="22"/>
          <w:szCs w:val="22"/>
        </w:rPr>
        <w:t>měsíců)</w:t>
      </w:r>
      <w:r w:rsidR="0077172D">
        <w:rPr>
          <w:rFonts w:ascii="Arial Narrow" w:hAnsi="Arial Narrow"/>
          <w:sz w:val="22"/>
          <w:szCs w:val="22"/>
        </w:rPr>
        <w:t>.</w:t>
      </w:r>
      <w:r w:rsidR="00C9348A">
        <w:rPr>
          <w:rFonts w:ascii="Arial Narrow" w:hAnsi="Arial Narrow"/>
          <w:sz w:val="22"/>
          <w:szCs w:val="22"/>
        </w:rPr>
        <w:t>Záruční</w:t>
      </w:r>
      <w:proofErr w:type="gramEnd"/>
      <w:r w:rsidR="00C9348A">
        <w:rPr>
          <w:rFonts w:ascii="Arial Narrow" w:hAnsi="Arial Narrow"/>
          <w:sz w:val="22"/>
          <w:szCs w:val="22"/>
        </w:rPr>
        <w:t xml:space="preserve"> doba běží ode dne následujícího po dni podpisu zápisu o předání a převzetí. V případě, že objednatel neoprávněně odmítl řádně nabídnuté dílo převzít a převzal je až po dni, kdy měl povinnost je převzít, začíná záruční doba běžet ode dne, kdy měl tuto povinnost., přičemž se považuje dílo za předané ode dne plynutí záruční doby.</w:t>
      </w:r>
    </w:p>
    <w:p w:rsidR="00C9348A" w:rsidRDefault="00C9348A">
      <w:pPr>
        <w:rPr>
          <w:rFonts w:ascii="Arial Narrow" w:hAnsi="Arial Narrow"/>
        </w:rPr>
      </w:pPr>
      <w:bookmarkStart w:id="5" w:name="_Toc118174138"/>
    </w:p>
    <w:bookmarkEnd w:id="5"/>
    <w:p w:rsidR="00C9348A" w:rsidRDefault="00C9348A">
      <w:pPr>
        <w:widowControl w:val="0"/>
        <w:tabs>
          <w:tab w:val="left" w:pos="1080"/>
          <w:tab w:val="left" w:pos="1620"/>
          <w:tab w:val="left" w:pos="2250"/>
        </w:tabs>
        <w:autoSpaceDE w:val="0"/>
        <w:autoSpaceDN w:val="0"/>
        <w:adjustRightInd w:val="0"/>
        <w:spacing w:line="240" w:lineRule="atLeast"/>
        <w:ind w:left="567" w:right="-51"/>
        <w:jc w:val="center"/>
        <w:rPr>
          <w:rFonts w:ascii="Arial Narrow" w:hAnsi="Arial Narrow" w:cs="Times New Roman"/>
          <w:bCs/>
          <w:sz w:val="22"/>
          <w:szCs w:val="22"/>
        </w:rPr>
      </w:pPr>
      <w:r>
        <w:rPr>
          <w:rFonts w:ascii="Arial Narrow" w:hAnsi="Arial Narrow" w:cs="Times New Roman"/>
          <w:b/>
          <w:bCs/>
          <w:sz w:val="22"/>
          <w:szCs w:val="22"/>
        </w:rPr>
        <w:t>IX</w:t>
      </w:r>
      <w:r>
        <w:rPr>
          <w:rFonts w:ascii="Arial Narrow" w:hAnsi="Arial Narrow" w:cs="Times New Roman"/>
          <w:bCs/>
          <w:sz w:val="22"/>
          <w:szCs w:val="22"/>
        </w:rPr>
        <w:t>.</w:t>
      </w:r>
    </w:p>
    <w:p w:rsidR="00C9348A" w:rsidRDefault="00C9348A">
      <w:pPr>
        <w:tabs>
          <w:tab w:val="left" w:pos="3960"/>
        </w:tabs>
        <w:jc w:val="center"/>
        <w:rPr>
          <w:rFonts w:ascii="Arial Narrow" w:hAnsi="Arial Narrow" w:cs="Times New Roman"/>
          <w:b/>
          <w:bCs/>
          <w:sz w:val="28"/>
          <w:szCs w:val="28"/>
        </w:rPr>
      </w:pPr>
      <w:r>
        <w:rPr>
          <w:rFonts w:ascii="Arial Narrow" w:hAnsi="Arial Narrow" w:cs="Times New Roman"/>
          <w:b/>
          <w:bCs/>
          <w:sz w:val="28"/>
          <w:szCs w:val="28"/>
        </w:rPr>
        <w:t>Ustanovení o smluvní pokutě</w:t>
      </w:r>
    </w:p>
    <w:p w:rsidR="00C9348A" w:rsidRDefault="00C9348A">
      <w:pPr>
        <w:tabs>
          <w:tab w:val="left" w:pos="360"/>
          <w:tab w:val="left" w:pos="3960"/>
          <w:tab w:val="left" w:pos="8820"/>
        </w:tabs>
        <w:rPr>
          <w:rFonts w:ascii="Arial Narrow" w:hAnsi="Arial Narrow" w:cs="Times New Roman"/>
          <w:b/>
          <w:sz w:val="22"/>
          <w:szCs w:val="22"/>
        </w:rPr>
      </w:pPr>
    </w:p>
    <w:p w:rsidR="00C9348A" w:rsidRDefault="00C9348A" w:rsidP="00E87A16">
      <w:pPr>
        <w:numPr>
          <w:ilvl w:val="0"/>
          <w:numId w:val="11"/>
        </w:numPr>
        <w:tabs>
          <w:tab w:val="clear" w:pos="720"/>
          <w:tab w:val="num" w:pos="360"/>
          <w:tab w:val="left" w:pos="3960"/>
        </w:tabs>
        <w:ind w:left="360"/>
        <w:jc w:val="both"/>
        <w:rPr>
          <w:rFonts w:ascii="Arial Narrow" w:hAnsi="Arial Narrow" w:cs="Times New Roman"/>
          <w:sz w:val="22"/>
          <w:szCs w:val="22"/>
        </w:rPr>
      </w:pPr>
      <w:r>
        <w:rPr>
          <w:rFonts w:ascii="Arial Narrow" w:hAnsi="Arial Narrow" w:cs="Times New Roman"/>
          <w:sz w:val="22"/>
          <w:szCs w:val="22"/>
        </w:rPr>
        <w:t>V případě, že je objednatel v prodlení s</w:t>
      </w:r>
      <w:r w:rsidR="0077172D">
        <w:rPr>
          <w:rFonts w:ascii="Arial Narrow" w:hAnsi="Arial Narrow" w:cs="Times New Roman"/>
          <w:sz w:val="22"/>
          <w:szCs w:val="22"/>
        </w:rPr>
        <w:t> převzetím nebo zaplacením díla nebo dílčích faktur,</w:t>
      </w:r>
      <w:r>
        <w:rPr>
          <w:rFonts w:ascii="Arial Narrow" w:hAnsi="Arial Narrow" w:cs="Times New Roman"/>
          <w:sz w:val="22"/>
          <w:szCs w:val="22"/>
        </w:rPr>
        <w:t xml:space="preserve"> je zhotovitel oprávněn mu účtovat dohodnutou smluvní pokutu ve výši 0,05 % z </w:t>
      </w:r>
      <w:r w:rsidR="0077172D">
        <w:rPr>
          <w:rFonts w:ascii="Arial Narrow" w:hAnsi="Arial Narrow" w:cs="Times New Roman"/>
          <w:sz w:val="22"/>
          <w:szCs w:val="22"/>
        </w:rPr>
        <w:t>celkové</w:t>
      </w:r>
      <w:r>
        <w:rPr>
          <w:rFonts w:ascii="Arial Narrow" w:hAnsi="Arial Narrow" w:cs="Times New Roman"/>
          <w:sz w:val="22"/>
          <w:szCs w:val="22"/>
        </w:rPr>
        <w:t xml:space="preserve"> ceny za dílo a to za každý započatý den prodlení.</w:t>
      </w:r>
    </w:p>
    <w:p w:rsidR="00C9348A" w:rsidRDefault="00C9348A" w:rsidP="00E87A16">
      <w:pPr>
        <w:tabs>
          <w:tab w:val="left" w:pos="3960"/>
        </w:tabs>
        <w:ind w:left="360" w:hanging="360"/>
        <w:jc w:val="both"/>
        <w:rPr>
          <w:rFonts w:ascii="Arial Narrow" w:hAnsi="Arial Narrow" w:cs="Times New Roman"/>
          <w:sz w:val="22"/>
          <w:szCs w:val="22"/>
        </w:rPr>
      </w:pPr>
    </w:p>
    <w:p w:rsidR="00C9348A" w:rsidRDefault="00C9348A" w:rsidP="00E87A16">
      <w:pPr>
        <w:numPr>
          <w:ilvl w:val="0"/>
          <w:numId w:val="11"/>
        </w:numPr>
        <w:tabs>
          <w:tab w:val="clear" w:pos="720"/>
          <w:tab w:val="num" w:pos="360"/>
          <w:tab w:val="left" w:pos="3960"/>
        </w:tabs>
        <w:ind w:left="360"/>
        <w:jc w:val="both"/>
        <w:rPr>
          <w:rFonts w:ascii="Arial Narrow" w:hAnsi="Arial Narrow"/>
          <w:bCs/>
          <w:iCs/>
          <w:sz w:val="22"/>
          <w:szCs w:val="22"/>
        </w:rPr>
      </w:pPr>
      <w:r>
        <w:rPr>
          <w:rFonts w:ascii="Arial Narrow" w:hAnsi="Arial Narrow"/>
          <w:sz w:val="22"/>
          <w:szCs w:val="22"/>
        </w:rPr>
        <w:t>Pokud je zhotovitel v prodlení s dokončením díla, je objednavatel oprávněn mu účtovat dohodnutou smluvní pokutu ve výši 0,05 % z celkové ceny dodávky za každý započatý den prodlení.</w:t>
      </w:r>
    </w:p>
    <w:p w:rsidR="00C9348A" w:rsidRDefault="00C9348A" w:rsidP="00E87A16">
      <w:pPr>
        <w:tabs>
          <w:tab w:val="left" w:pos="3960"/>
        </w:tabs>
        <w:ind w:left="360" w:hanging="360"/>
        <w:jc w:val="both"/>
        <w:rPr>
          <w:rFonts w:ascii="Arial Narrow" w:hAnsi="Arial Narrow"/>
          <w:bCs/>
          <w:iCs/>
          <w:sz w:val="22"/>
          <w:szCs w:val="22"/>
        </w:rPr>
      </w:pPr>
    </w:p>
    <w:p w:rsidR="00C9348A" w:rsidRDefault="00C9348A" w:rsidP="00E87A16">
      <w:pPr>
        <w:numPr>
          <w:ilvl w:val="0"/>
          <w:numId w:val="11"/>
        </w:numPr>
        <w:tabs>
          <w:tab w:val="clear" w:pos="720"/>
          <w:tab w:val="num" w:pos="360"/>
          <w:tab w:val="left" w:pos="3960"/>
        </w:tabs>
        <w:ind w:left="360"/>
        <w:jc w:val="both"/>
        <w:rPr>
          <w:rFonts w:ascii="Arial Narrow" w:hAnsi="Arial Narrow"/>
          <w:bCs/>
          <w:iCs/>
          <w:sz w:val="22"/>
          <w:szCs w:val="22"/>
        </w:rPr>
      </w:pPr>
      <w:r>
        <w:rPr>
          <w:rFonts w:ascii="Arial Narrow" w:hAnsi="Arial Narrow"/>
          <w:bCs/>
          <w:iCs/>
          <w:sz w:val="22"/>
          <w:szCs w:val="22"/>
        </w:rPr>
        <w:t>Zaplacením smluvní pokuty není dotčen nárok oprávněné strany na náhradu škody způsobené jí porušením povinnosti povinnou stranou, na niž se smluvní pokuta vztahuje, a to ve výši přesahující smluvní pokutu.</w:t>
      </w:r>
    </w:p>
    <w:p w:rsidR="00C9348A" w:rsidRDefault="00C9348A" w:rsidP="00E87A16">
      <w:pPr>
        <w:tabs>
          <w:tab w:val="left" w:pos="3960"/>
        </w:tabs>
        <w:jc w:val="both"/>
        <w:rPr>
          <w:rFonts w:ascii="Arial Narrow" w:hAnsi="Arial Narrow"/>
          <w:bCs/>
          <w:iCs/>
          <w:sz w:val="22"/>
          <w:szCs w:val="22"/>
        </w:rPr>
      </w:pPr>
    </w:p>
    <w:p w:rsidR="00C9348A" w:rsidRDefault="00C9348A">
      <w:pPr>
        <w:widowControl w:val="0"/>
        <w:tabs>
          <w:tab w:val="left" w:pos="1080"/>
          <w:tab w:val="left" w:pos="1620"/>
          <w:tab w:val="left" w:pos="2250"/>
        </w:tabs>
        <w:autoSpaceDE w:val="0"/>
        <w:autoSpaceDN w:val="0"/>
        <w:adjustRightInd w:val="0"/>
        <w:spacing w:line="240" w:lineRule="atLeast"/>
        <w:ind w:left="567" w:right="-51"/>
        <w:jc w:val="center"/>
        <w:rPr>
          <w:rFonts w:ascii="Arial Narrow" w:hAnsi="Arial Narrow" w:cs="Times New Roman"/>
          <w:b/>
          <w:bCs/>
          <w:sz w:val="22"/>
          <w:szCs w:val="22"/>
        </w:rPr>
      </w:pPr>
    </w:p>
    <w:p w:rsidR="00C9348A" w:rsidRDefault="00C9348A">
      <w:pPr>
        <w:widowControl w:val="0"/>
        <w:tabs>
          <w:tab w:val="left" w:pos="1080"/>
          <w:tab w:val="left" w:pos="1620"/>
          <w:tab w:val="left" w:pos="2250"/>
        </w:tabs>
        <w:autoSpaceDE w:val="0"/>
        <w:autoSpaceDN w:val="0"/>
        <w:adjustRightInd w:val="0"/>
        <w:spacing w:line="240" w:lineRule="atLeast"/>
        <w:ind w:left="567" w:right="-51"/>
        <w:jc w:val="center"/>
        <w:rPr>
          <w:rFonts w:ascii="Arial Narrow" w:hAnsi="Arial Narrow" w:cs="Times New Roman"/>
          <w:b/>
          <w:bCs/>
          <w:sz w:val="22"/>
          <w:szCs w:val="22"/>
        </w:rPr>
      </w:pPr>
      <w:r>
        <w:rPr>
          <w:rFonts w:ascii="Arial Narrow" w:hAnsi="Arial Narrow" w:cs="Times New Roman"/>
          <w:b/>
          <w:bCs/>
          <w:sz w:val="22"/>
          <w:szCs w:val="22"/>
        </w:rPr>
        <w:t>X.</w:t>
      </w:r>
    </w:p>
    <w:p w:rsidR="00C9348A" w:rsidRDefault="00C9348A">
      <w:pPr>
        <w:tabs>
          <w:tab w:val="left" w:pos="3960"/>
        </w:tabs>
        <w:jc w:val="center"/>
        <w:rPr>
          <w:rFonts w:ascii="Arial Narrow" w:hAnsi="Arial Narrow" w:cs="Times New Roman"/>
          <w:b/>
          <w:bCs/>
          <w:sz w:val="28"/>
          <w:szCs w:val="28"/>
        </w:rPr>
      </w:pPr>
      <w:r>
        <w:rPr>
          <w:rFonts w:ascii="Arial Narrow" w:hAnsi="Arial Narrow" w:cs="Times New Roman"/>
          <w:b/>
          <w:bCs/>
          <w:sz w:val="28"/>
          <w:szCs w:val="28"/>
        </w:rPr>
        <w:t>Odstoupení od smlouvy</w:t>
      </w:r>
    </w:p>
    <w:p w:rsidR="00C9348A" w:rsidRDefault="00C9348A">
      <w:pPr>
        <w:tabs>
          <w:tab w:val="left" w:pos="3960"/>
        </w:tabs>
        <w:jc w:val="center"/>
        <w:rPr>
          <w:rFonts w:ascii="Arial Narrow" w:hAnsi="Arial Narrow" w:cs="Times New Roman"/>
          <w:b/>
          <w:bCs/>
          <w:sz w:val="28"/>
          <w:szCs w:val="28"/>
        </w:rPr>
      </w:pPr>
    </w:p>
    <w:p w:rsidR="00C9348A" w:rsidRDefault="00C9348A" w:rsidP="00523960">
      <w:pPr>
        <w:pStyle w:val="Zkladntext"/>
        <w:numPr>
          <w:ilvl w:val="0"/>
          <w:numId w:val="14"/>
        </w:numPr>
        <w:tabs>
          <w:tab w:val="clear" w:pos="750"/>
          <w:tab w:val="num" w:pos="0"/>
        </w:tabs>
        <w:spacing w:after="0"/>
        <w:jc w:val="both"/>
        <w:rPr>
          <w:rFonts w:ascii="Arial Narrow" w:hAnsi="Arial Narrow" w:cs="Times New Roman"/>
          <w:sz w:val="22"/>
          <w:szCs w:val="22"/>
        </w:rPr>
      </w:pPr>
      <w:r>
        <w:rPr>
          <w:rFonts w:ascii="Arial Narrow" w:hAnsi="Arial Narrow" w:cs="Times New Roman"/>
          <w:sz w:val="22"/>
          <w:szCs w:val="22"/>
        </w:rPr>
        <w:t>Zhotovitel má právo od smlouvy odstoupit v případě, že je objednatel v prodlení s platbou o více než 1</w:t>
      </w:r>
      <w:r w:rsidR="00832D26">
        <w:rPr>
          <w:rFonts w:ascii="Arial Narrow" w:hAnsi="Arial Narrow" w:cs="Times New Roman"/>
          <w:sz w:val="22"/>
          <w:szCs w:val="22"/>
        </w:rPr>
        <w:t>4</w:t>
      </w:r>
      <w:r>
        <w:rPr>
          <w:rFonts w:ascii="Arial Narrow" w:hAnsi="Arial Narrow" w:cs="Times New Roman"/>
          <w:sz w:val="22"/>
          <w:szCs w:val="22"/>
        </w:rPr>
        <w:t xml:space="preserve"> dn</w:t>
      </w:r>
      <w:r w:rsidR="00832D26">
        <w:rPr>
          <w:rFonts w:ascii="Arial Narrow" w:hAnsi="Arial Narrow" w:cs="Times New Roman"/>
          <w:sz w:val="22"/>
          <w:szCs w:val="22"/>
        </w:rPr>
        <w:t>í</w:t>
      </w:r>
      <w:r>
        <w:rPr>
          <w:rFonts w:ascii="Arial Narrow" w:hAnsi="Arial Narrow" w:cs="Times New Roman"/>
          <w:sz w:val="22"/>
          <w:szCs w:val="22"/>
        </w:rPr>
        <w:t xml:space="preserve">. V tomto případě nemá objednatel nárok na úhradu účelně vynaložených nákladů a odškodnění. </w:t>
      </w:r>
      <w:r w:rsidR="003F5614">
        <w:rPr>
          <w:rFonts w:ascii="Arial Narrow" w:hAnsi="Arial Narrow" w:cs="Times New Roman"/>
          <w:sz w:val="22"/>
          <w:szCs w:val="22"/>
        </w:rPr>
        <w:t>Zhotoviteli nezaniká právo na úhradu účelně vynaložených nákladů a odškodnění</w:t>
      </w:r>
      <w:r w:rsidR="00C12439">
        <w:rPr>
          <w:rFonts w:ascii="Arial Narrow" w:hAnsi="Arial Narrow" w:cs="Times New Roman"/>
          <w:sz w:val="22"/>
          <w:szCs w:val="22"/>
        </w:rPr>
        <w:t>.</w:t>
      </w:r>
    </w:p>
    <w:p w:rsidR="00C9348A" w:rsidRDefault="00C9348A">
      <w:pPr>
        <w:pStyle w:val="Zkladntext"/>
        <w:spacing w:after="0"/>
        <w:ind w:left="360"/>
        <w:jc w:val="both"/>
        <w:rPr>
          <w:rFonts w:ascii="Arial Narrow" w:hAnsi="Arial Narrow" w:cs="Times New Roman"/>
          <w:sz w:val="22"/>
          <w:szCs w:val="22"/>
        </w:rPr>
      </w:pPr>
    </w:p>
    <w:p w:rsidR="00C9348A" w:rsidRDefault="00C9348A">
      <w:pPr>
        <w:pStyle w:val="Zkladntext"/>
        <w:numPr>
          <w:ilvl w:val="0"/>
          <w:numId w:val="14"/>
        </w:numPr>
        <w:spacing w:before="240" w:after="0"/>
        <w:jc w:val="both"/>
        <w:rPr>
          <w:rFonts w:ascii="Arial Narrow" w:hAnsi="Arial Narrow" w:cs="Times New Roman"/>
          <w:sz w:val="22"/>
          <w:szCs w:val="22"/>
        </w:rPr>
      </w:pPr>
      <w:r>
        <w:rPr>
          <w:rFonts w:ascii="Arial Narrow" w:hAnsi="Arial Narrow" w:cs="Times New Roman"/>
          <w:sz w:val="22"/>
          <w:szCs w:val="22"/>
        </w:rPr>
        <w:t>Objednatel má právo od smlouvy odstoupit</w:t>
      </w:r>
      <w:r w:rsidR="00471A10">
        <w:rPr>
          <w:rFonts w:ascii="Arial Narrow" w:hAnsi="Arial Narrow" w:cs="Times New Roman"/>
          <w:sz w:val="22"/>
          <w:szCs w:val="22"/>
        </w:rPr>
        <w:t xml:space="preserve"> právě tehdy</w:t>
      </w:r>
      <w:r>
        <w:rPr>
          <w:rFonts w:ascii="Arial Narrow" w:hAnsi="Arial Narrow" w:cs="Times New Roman"/>
          <w:sz w:val="22"/>
          <w:szCs w:val="22"/>
        </w:rPr>
        <w:t xml:space="preserve">, pokud je zřejmé, že dílo nebude včas dokončeno, anebo nebude provedeno řádně v souladu s ujednáním této smlouvy. To platí za podmínky, že zhotovitel </w:t>
      </w:r>
      <w:r>
        <w:rPr>
          <w:rFonts w:ascii="Arial Narrow" w:hAnsi="Arial Narrow" w:cs="Times New Roman"/>
          <w:sz w:val="22"/>
          <w:szCs w:val="22"/>
        </w:rPr>
        <w:lastRenderedPageBreak/>
        <w:t xml:space="preserve">neodstraní písemně vytčené nedostatky v poskytnuté přiměřené lhůtě, přičemž tato lhůta musí odpovídat technickým možnostem jejich nápravy. V tomto případě nemá zhotovitel nárok na úhradu dalších účelně vynaložených nákladů a odškodnění. Termínem „nebude včas dokončeno“ se rozumí prokazatelné výhledové překročení termínu dokončení o více než </w:t>
      </w:r>
      <w:r w:rsidR="0077172D">
        <w:rPr>
          <w:rFonts w:ascii="Arial Narrow" w:hAnsi="Arial Narrow" w:cs="Times New Roman"/>
          <w:sz w:val="22"/>
          <w:szCs w:val="22"/>
        </w:rPr>
        <w:t>25</w:t>
      </w:r>
      <w:r>
        <w:rPr>
          <w:rFonts w:ascii="Arial Narrow" w:hAnsi="Arial Narrow" w:cs="Times New Roman"/>
          <w:sz w:val="22"/>
          <w:szCs w:val="22"/>
        </w:rPr>
        <w:t xml:space="preserve"> dní.</w:t>
      </w:r>
    </w:p>
    <w:p w:rsidR="00C9348A" w:rsidRDefault="00C9348A">
      <w:pPr>
        <w:pStyle w:val="Zkladntext"/>
        <w:spacing w:before="240" w:after="0"/>
        <w:ind w:left="397" w:hanging="397"/>
        <w:jc w:val="both"/>
        <w:rPr>
          <w:rFonts w:ascii="Arial Narrow" w:hAnsi="Arial Narrow" w:cs="Times New Roman"/>
          <w:sz w:val="22"/>
          <w:szCs w:val="22"/>
        </w:rPr>
      </w:pPr>
    </w:p>
    <w:p w:rsidR="00C90866" w:rsidRDefault="00C90866">
      <w:pPr>
        <w:pStyle w:val="Zkladntext"/>
        <w:spacing w:before="240" w:after="0"/>
        <w:ind w:left="397" w:hanging="397"/>
        <w:jc w:val="both"/>
        <w:rPr>
          <w:rFonts w:ascii="Arial Narrow" w:hAnsi="Arial Narrow"/>
          <w:sz w:val="22"/>
          <w:szCs w:val="22"/>
        </w:rPr>
      </w:pPr>
    </w:p>
    <w:p w:rsidR="00C9348A" w:rsidRDefault="00C9348A">
      <w:pPr>
        <w:widowControl w:val="0"/>
        <w:tabs>
          <w:tab w:val="left" w:pos="426"/>
          <w:tab w:val="left" w:pos="1620"/>
          <w:tab w:val="left" w:pos="2250"/>
        </w:tabs>
        <w:autoSpaceDE w:val="0"/>
        <w:autoSpaceDN w:val="0"/>
        <w:adjustRightInd w:val="0"/>
        <w:spacing w:line="240" w:lineRule="atLeast"/>
        <w:ind w:left="426" w:right="56" w:hanging="426"/>
        <w:jc w:val="both"/>
        <w:rPr>
          <w:rFonts w:ascii="Arial Narrow" w:hAnsi="Arial Narrow" w:cs="Times New Roman"/>
          <w:sz w:val="22"/>
          <w:szCs w:val="22"/>
        </w:rPr>
      </w:pPr>
      <w:r>
        <w:rPr>
          <w:rFonts w:ascii="Arial Narrow" w:hAnsi="Arial Narrow" w:cs="Times New Roman"/>
          <w:sz w:val="22"/>
          <w:szCs w:val="22"/>
        </w:rPr>
        <w:t xml:space="preserve"> </w:t>
      </w:r>
    </w:p>
    <w:p w:rsidR="00C9348A" w:rsidRDefault="00C9348A">
      <w:pPr>
        <w:widowControl w:val="0"/>
        <w:tabs>
          <w:tab w:val="left" w:pos="1080"/>
          <w:tab w:val="left" w:pos="1620"/>
          <w:tab w:val="left" w:pos="2250"/>
        </w:tabs>
        <w:autoSpaceDE w:val="0"/>
        <w:autoSpaceDN w:val="0"/>
        <w:adjustRightInd w:val="0"/>
        <w:spacing w:line="240" w:lineRule="atLeast"/>
        <w:ind w:left="567" w:right="-7"/>
        <w:jc w:val="center"/>
        <w:rPr>
          <w:rFonts w:ascii="Arial Narrow" w:hAnsi="Arial Narrow" w:cs="Times New Roman"/>
          <w:b/>
          <w:bCs/>
          <w:sz w:val="22"/>
          <w:szCs w:val="22"/>
        </w:rPr>
      </w:pPr>
      <w:r>
        <w:rPr>
          <w:rFonts w:ascii="Arial Narrow" w:hAnsi="Arial Narrow" w:cs="Times New Roman"/>
          <w:b/>
          <w:bCs/>
          <w:sz w:val="22"/>
          <w:szCs w:val="22"/>
        </w:rPr>
        <w:t>XI.</w:t>
      </w:r>
    </w:p>
    <w:p w:rsidR="00C9348A" w:rsidRDefault="00C9348A">
      <w:pPr>
        <w:tabs>
          <w:tab w:val="left" w:pos="360"/>
          <w:tab w:val="left" w:pos="3960"/>
        </w:tabs>
        <w:jc w:val="center"/>
        <w:rPr>
          <w:rFonts w:ascii="Arial Narrow" w:hAnsi="Arial Narrow" w:cs="Times New Roman"/>
          <w:b/>
          <w:sz w:val="28"/>
          <w:szCs w:val="28"/>
        </w:rPr>
      </w:pPr>
      <w:r>
        <w:rPr>
          <w:rFonts w:ascii="Arial Narrow" w:hAnsi="Arial Narrow" w:cs="Times New Roman"/>
          <w:b/>
          <w:sz w:val="28"/>
          <w:szCs w:val="28"/>
        </w:rPr>
        <w:t>Ostatní ujednání mezi smluvními partnery</w:t>
      </w:r>
    </w:p>
    <w:p w:rsidR="00C9348A" w:rsidRDefault="00C9348A">
      <w:pPr>
        <w:widowControl w:val="0"/>
        <w:autoSpaceDE w:val="0"/>
        <w:autoSpaceDN w:val="0"/>
        <w:adjustRightInd w:val="0"/>
        <w:spacing w:line="240" w:lineRule="atLeast"/>
        <w:ind w:right="28"/>
        <w:jc w:val="both"/>
        <w:rPr>
          <w:rFonts w:ascii="Arial Narrow" w:hAnsi="Arial Narrow" w:cs="Times New Roman"/>
          <w:b/>
          <w:sz w:val="22"/>
          <w:szCs w:val="22"/>
        </w:rPr>
      </w:pPr>
    </w:p>
    <w:p w:rsidR="00C9348A" w:rsidRDefault="00C9348A" w:rsidP="00E87A16">
      <w:pPr>
        <w:widowControl w:val="0"/>
        <w:tabs>
          <w:tab w:val="left" w:pos="360"/>
        </w:tabs>
        <w:autoSpaceDE w:val="0"/>
        <w:autoSpaceDN w:val="0"/>
        <w:adjustRightInd w:val="0"/>
        <w:spacing w:line="240" w:lineRule="atLeast"/>
        <w:ind w:right="28"/>
        <w:jc w:val="both"/>
        <w:rPr>
          <w:rFonts w:ascii="Arial Narrow" w:hAnsi="Arial Narrow" w:cs="Times New Roman"/>
          <w:sz w:val="22"/>
          <w:szCs w:val="22"/>
        </w:rPr>
      </w:pPr>
      <w:r>
        <w:rPr>
          <w:rFonts w:ascii="Arial Narrow" w:hAnsi="Arial Narrow" w:cs="Times New Roman"/>
          <w:sz w:val="22"/>
          <w:szCs w:val="22"/>
        </w:rPr>
        <w:t>1.</w:t>
      </w:r>
      <w:r>
        <w:rPr>
          <w:rFonts w:ascii="Arial Narrow" w:hAnsi="Arial Narrow" w:cs="Times New Roman"/>
          <w:sz w:val="22"/>
          <w:szCs w:val="22"/>
        </w:rPr>
        <w:tab/>
        <w:t>Odběr el</w:t>
      </w:r>
      <w:r w:rsidR="001A17F6">
        <w:rPr>
          <w:rFonts w:ascii="Arial Narrow" w:hAnsi="Arial Narrow" w:cs="Times New Roman"/>
          <w:sz w:val="22"/>
          <w:szCs w:val="22"/>
        </w:rPr>
        <w:t xml:space="preserve">ektrické </w:t>
      </w:r>
      <w:r>
        <w:rPr>
          <w:rFonts w:ascii="Arial Narrow" w:hAnsi="Arial Narrow" w:cs="Times New Roman"/>
          <w:sz w:val="22"/>
          <w:szCs w:val="22"/>
        </w:rPr>
        <w:t>energie a vody hradí objednatel.</w:t>
      </w:r>
    </w:p>
    <w:p w:rsidR="00C9348A" w:rsidRDefault="00C9348A" w:rsidP="00E87A16">
      <w:pPr>
        <w:widowControl w:val="0"/>
        <w:tabs>
          <w:tab w:val="left" w:pos="360"/>
        </w:tabs>
        <w:autoSpaceDE w:val="0"/>
        <w:autoSpaceDN w:val="0"/>
        <w:adjustRightInd w:val="0"/>
        <w:spacing w:line="240" w:lineRule="atLeast"/>
        <w:ind w:left="360" w:right="28" w:hanging="360"/>
        <w:jc w:val="both"/>
        <w:rPr>
          <w:rFonts w:ascii="Arial Narrow" w:hAnsi="Arial Narrow" w:cs="Times New Roman"/>
          <w:sz w:val="22"/>
          <w:szCs w:val="22"/>
        </w:rPr>
      </w:pPr>
      <w:r>
        <w:rPr>
          <w:rFonts w:ascii="Arial Narrow" w:hAnsi="Arial Narrow" w:cs="Times New Roman"/>
          <w:sz w:val="22"/>
          <w:szCs w:val="22"/>
        </w:rPr>
        <w:t>2.</w:t>
      </w:r>
      <w:r>
        <w:rPr>
          <w:rFonts w:ascii="Arial Narrow" w:hAnsi="Arial Narrow" w:cs="Times New Roman"/>
          <w:sz w:val="22"/>
          <w:szCs w:val="22"/>
        </w:rPr>
        <w:tab/>
        <w:t>Objednavatel čestně prohlašuje, že má na stavební práce veškerá potřebná povolení (stavební úřad, případně veřejnoprávní orgány a organizace).</w:t>
      </w:r>
    </w:p>
    <w:p w:rsidR="002F239D" w:rsidRDefault="002F239D" w:rsidP="00E87A16">
      <w:pPr>
        <w:widowControl w:val="0"/>
        <w:tabs>
          <w:tab w:val="left" w:pos="360"/>
        </w:tabs>
        <w:autoSpaceDE w:val="0"/>
        <w:autoSpaceDN w:val="0"/>
        <w:adjustRightInd w:val="0"/>
        <w:spacing w:line="240" w:lineRule="atLeast"/>
        <w:ind w:left="360" w:right="28" w:hanging="360"/>
        <w:jc w:val="both"/>
        <w:rPr>
          <w:rFonts w:ascii="Arial Narrow" w:hAnsi="Arial Narrow" w:cs="Times New Roman"/>
          <w:sz w:val="22"/>
          <w:szCs w:val="22"/>
        </w:rPr>
      </w:pPr>
      <w:bookmarkStart w:id="6" w:name="_GoBack"/>
      <w:r>
        <w:rPr>
          <w:rFonts w:ascii="Arial Narrow" w:hAnsi="Arial Narrow" w:cs="Times New Roman"/>
          <w:sz w:val="22"/>
          <w:szCs w:val="22"/>
        </w:rPr>
        <w:t xml:space="preserve">3.    </w:t>
      </w:r>
      <w:r w:rsidRPr="002F239D">
        <w:rPr>
          <w:rFonts w:ascii="Arial Narrow" w:hAnsi="Arial Narrow" w:cs="Times New Roman"/>
          <w:sz w:val="22"/>
          <w:szCs w:val="22"/>
        </w:rPr>
        <w:t>Obě smluvní strany výslovně sjednávají, že uveřejnění této smlouvy v registru smluv dle zákona č. 340/2015 Sb., o zvláštních podmínkách účinnosti některých smluv, uveřejňování těchto smluv a o registru smluv (zákon o registru smluv) zajistí Gymnázium Jaroslava Heyrovského, Mezi Školami 2475/29, Praha 5.</w:t>
      </w:r>
    </w:p>
    <w:p w:rsidR="00C9348A" w:rsidRDefault="002F239D" w:rsidP="00E87A16">
      <w:pPr>
        <w:tabs>
          <w:tab w:val="left" w:pos="567"/>
          <w:tab w:val="left" w:pos="1134"/>
        </w:tabs>
        <w:spacing w:line="260" w:lineRule="exact"/>
        <w:ind w:left="360" w:hanging="360"/>
        <w:jc w:val="both"/>
        <w:rPr>
          <w:rFonts w:ascii="Arial Narrow" w:hAnsi="Arial Narrow" w:cs="Times New Roman"/>
          <w:sz w:val="22"/>
          <w:szCs w:val="22"/>
        </w:rPr>
      </w:pPr>
      <w:r>
        <w:rPr>
          <w:rFonts w:ascii="Arial Narrow" w:hAnsi="Arial Narrow" w:cs="Times New Roman"/>
          <w:sz w:val="22"/>
          <w:szCs w:val="22"/>
        </w:rPr>
        <w:t>4</w:t>
      </w:r>
      <w:r w:rsidR="00C9348A">
        <w:rPr>
          <w:rFonts w:ascii="Arial Narrow" w:hAnsi="Arial Narrow" w:cs="Times New Roman"/>
          <w:sz w:val="22"/>
          <w:szCs w:val="22"/>
        </w:rPr>
        <w:t>.</w:t>
      </w:r>
      <w:r w:rsidR="00C9348A">
        <w:rPr>
          <w:rFonts w:ascii="Arial Narrow" w:hAnsi="Arial Narrow" w:cs="Times New Roman"/>
          <w:sz w:val="22"/>
          <w:szCs w:val="22"/>
        </w:rPr>
        <w:tab/>
        <w:t xml:space="preserve">Tato smlouva se sepisuje ve </w:t>
      </w:r>
      <w:r w:rsidR="00FF21D2">
        <w:rPr>
          <w:rFonts w:ascii="Arial Narrow" w:hAnsi="Arial Narrow" w:cs="Times New Roman"/>
          <w:sz w:val="22"/>
          <w:szCs w:val="22"/>
        </w:rPr>
        <w:t>4</w:t>
      </w:r>
      <w:r w:rsidR="00C9348A">
        <w:rPr>
          <w:rFonts w:ascii="Arial Narrow" w:hAnsi="Arial Narrow" w:cs="Times New Roman"/>
          <w:sz w:val="22"/>
          <w:szCs w:val="22"/>
        </w:rPr>
        <w:t xml:space="preserve"> vyhotoveních, z nichž každ</w:t>
      </w:r>
      <w:r w:rsidR="00FF21D2">
        <w:rPr>
          <w:rFonts w:ascii="Arial Narrow" w:hAnsi="Arial Narrow" w:cs="Times New Roman"/>
          <w:sz w:val="22"/>
          <w:szCs w:val="22"/>
        </w:rPr>
        <w:t>ý obdrží</w:t>
      </w:r>
      <w:r w:rsidR="00C9348A">
        <w:rPr>
          <w:rFonts w:ascii="Arial Narrow" w:hAnsi="Arial Narrow" w:cs="Times New Roman"/>
          <w:sz w:val="22"/>
          <w:szCs w:val="22"/>
        </w:rPr>
        <w:t xml:space="preserve"> po </w:t>
      </w:r>
      <w:r w:rsidR="00FF21D2">
        <w:rPr>
          <w:rFonts w:ascii="Arial Narrow" w:hAnsi="Arial Narrow" w:cs="Times New Roman"/>
          <w:sz w:val="22"/>
          <w:szCs w:val="22"/>
        </w:rPr>
        <w:t>2</w:t>
      </w:r>
      <w:r w:rsidR="00C9348A">
        <w:rPr>
          <w:rFonts w:ascii="Arial Narrow" w:hAnsi="Arial Narrow" w:cs="Times New Roman"/>
          <w:sz w:val="22"/>
          <w:szCs w:val="22"/>
        </w:rPr>
        <w:t xml:space="preserve"> výtis</w:t>
      </w:r>
      <w:r w:rsidR="00FF21D2">
        <w:rPr>
          <w:rFonts w:ascii="Arial Narrow" w:hAnsi="Arial Narrow" w:cs="Times New Roman"/>
          <w:sz w:val="22"/>
          <w:szCs w:val="22"/>
        </w:rPr>
        <w:t>cích</w:t>
      </w:r>
      <w:r w:rsidR="00C9348A">
        <w:rPr>
          <w:rFonts w:ascii="Arial Narrow" w:hAnsi="Arial Narrow" w:cs="Times New Roman"/>
          <w:sz w:val="22"/>
          <w:szCs w:val="22"/>
        </w:rPr>
        <w:t xml:space="preserve"> s platností originálu. </w:t>
      </w:r>
    </w:p>
    <w:p w:rsidR="00523960" w:rsidRDefault="002F239D" w:rsidP="00E87A16">
      <w:pPr>
        <w:tabs>
          <w:tab w:val="left" w:pos="567"/>
          <w:tab w:val="left" w:pos="1134"/>
        </w:tabs>
        <w:spacing w:line="260" w:lineRule="exact"/>
        <w:ind w:left="360" w:hanging="360"/>
        <w:jc w:val="both"/>
        <w:rPr>
          <w:rFonts w:ascii="Arial Narrow" w:hAnsi="Arial Narrow" w:cs="Times New Roman"/>
          <w:sz w:val="22"/>
          <w:szCs w:val="22"/>
        </w:rPr>
      </w:pPr>
      <w:r>
        <w:rPr>
          <w:rFonts w:ascii="Arial Narrow" w:hAnsi="Arial Narrow" w:cs="Times New Roman"/>
          <w:sz w:val="22"/>
          <w:szCs w:val="22"/>
        </w:rPr>
        <w:t>5</w:t>
      </w:r>
      <w:r w:rsidR="00523960">
        <w:rPr>
          <w:rFonts w:ascii="Arial Narrow" w:hAnsi="Arial Narrow" w:cs="Times New Roman"/>
          <w:sz w:val="22"/>
          <w:szCs w:val="22"/>
        </w:rPr>
        <w:t>.</w:t>
      </w:r>
      <w:r w:rsidR="00523960">
        <w:rPr>
          <w:rFonts w:ascii="Arial Narrow" w:hAnsi="Arial Narrow" w:cs="Times New Roman"/>
          <w:sz w:val="22"/>
          <w:szCs w:val="22"/>
        </w:rPr>
        <w:tab/>
        <w:t>Tato smlouva nabývá platnosti a účinnosti dnem podpisu oběma smluvním</w:t>
      </w:r>
      <w:r w:rsidR="00F30B0F">
        <w:rPr>
          <w:rFonts w:ascii="Arial Narrow" w:hAnsi="Arial Narrow" w:cs="Times New Roman"/>
          <w:sz w:val="22"/>
          <w:szCs w:val="22"/>
        </w:rPr>
        <w:t>i</w:t>
      </w:r>
      <w:r w:rsidR="00523960">
        <w:rPr>
          <w:rFonts w:ascii="Arial Narrow" w:hAnsi="Arial Narrow" w:cs="Times New Roman"/>
          <w:sz w:val="22"/>
          <w:szCs w:val="22"/>
        </w:rPr>
        <w:t xml:space="preserve"> stranami.</w:t>
      </w:r>
    </w:p>
    <w:p w:rsidR="00E87A16" w:rsidRDefault="002F239D" w:rsidP="00E87A16">
      <w:pPr>
        <w:tabs>
          <w:tab w:val="left" w:pos="567"/>
          <w:tab w:val="left" w:pos="1134"/>
        </w:tabs>
        <w:spacing w:line="260" w:lineRule="exact"/>
        <w:ind w:left="360" w:hanging="360"/>
        <w:jc w:val="both"/>
        <w:rPr>
          <w:rFonts w:ascii="Arial Narrow" w:hAnsi="Arial Narrow" w:cs="Times New Roman"/>
          <w:sz w:val="22"/>
          <w:szCs w:val="22"/>
        </w:rPr>
      </w:pPr>
      <w:r>
        <w:rPr>
          <w:rFonts w:ascii="Arial Narrow" w:hAnsi="Arial Narrow" w:cs="Times New Roman"/>
          <w:sz w:val="22"/>
          <w:szCs w:val="22"/>
        </w:rPr>
        <w:t>6</w:t>
      </w:r>
      <w:r w:rsidR="00E87A16">
        <w:rPr>
          <w:rFonts w:ascii="Arial Narrow" w:hAnsi="Arial Narrow" w:cs="Times New Roman"/>
          <w:sz w:val="22"/>
          <w:szCs w:val="22"/>
        </w:rPr>
        <w:t>.</w:t>
      </w:r>
      <w:r w:rsidR="00E87A16">
        <w:rPr>
          <w:rFonts w:ascii="Arial Narrow" w:hAnsi="Arial Narrow" w:cs="Times New Roman"/>
          <w:sz w:val="22"/>
          <w:szCs w:val="22"/>
        </w:rPr>
        <w:tab/>
        <w:t>Nedílnou součástí této smlouvy je:</w:t>
      </w:r>
    </w:p>
    <w:bookmarkEnd w:id="6"/>
    <w:p w:rsidR="00023CBD" w:rsidRDefault="00C12439" w:rsidP="00C12439">
      <w:pPr>
        <w:widowControl w:val="0"/>
        <w:autoSpaceDE w:val="0"/>
        <w:autoSpaceDN w:val="0"/>
        <w:adjustRightInd w:val="0"/>
        <w:spacing w:line="240" w:lineRule="atLeast"/>
        <w:ind w:right="28"/>
        <w:jc w:val="both"/>
        <w:rPr>
          <w:rFonts w:ascii="Arial Narrow" w:hAnsi="Arial Narrow" w:cs="Times New Roman"/>
          <w:sz w:val="22"/>
          <w:szCs w:val="22"/>
        </w:rPr>
      </w:pPr>
      <w:r>
        <w:rPr>
          <w:rFonts w:ascii="Arial Narrow" w:hAnsi="Arial Narrow" w:cs="Times New Roman"/>
          <w:sz w:val="22"/>
          <w:szCs w:val="22"/>
        </w:rPr>
        <w:t xml:space="preserve">      </w:t>
      </w:r>
    </w:p>
    <w:p w:rsidR="001F0C97" w:rsidRDefault="00C12439" w:rsidP="00C12439">
      <w:pPr>
        <w:widowControl w:val="0"/>
        <w:autoSpaceDE w:val="0"/>
        <w:autoSpaceDN w:val="0"/>
        <w:adjustRightInd w:val="0"/>
        <w:spacing w:line="240" w:lineRule="atLeast"/>
        <w:ind w:right="28"/>
        <w:jc w:val="both"/>
        <w:rPr>
          <w:rFonts w:ascii="Arial Narrow" w:hAnsi="Arial Narrow" w:cs="Times New Roman"/>
          <w:sz w:val="22"/>
          <w:szCs w:val="22"/>
        </w:rPr>
      </w:pPr>
      <w:r>
        <w:rPr>
          <w:rFonts w:ascii="Arial Narrow" w:hAnsi="Arial Narrow" w:cs="Times New Roman"/>
          <w:sz w:val="22"/>
          <w:szCs w:val="22"/>
        </w:rPr>
        <w:t xml:space="preserve"> </w:t>
      </w:r>
      <w:r w:rsidR="001F0C97">
        <w:rPr>
          <w:rFonts w:ascii="Arial Narrow" w:hAnsi="Arial Narrow" w:cs="Times New Roman"/>
          <w:sz w:val="22"/>
          <w:szCs w:val="22"/>
        </w:rPr>
        <w:t>Příloh</w:t>
      </w:r>
      <w:r w:rsidR="00E87A16">
        <w:rPr>
          <w:rFonts w:ascii="Arial Narrow" w:hAnsi="Arial Narrow" w:cs="Times New Roman"/>
          <w:sz w:val="22"/>
          <w:szCs w:val="22"/>
        </w:rPr>
        <w:t xml:space="preserve">a č. </w:t>
      </w:r>
      <w:r w:rsidR="001F0C97">
        <w:rPr>
          <w:rFonts w:ascii="Arial Narrow" w:hAnsi="Arial Narrow" w:cs="Times New Roman"/>
          <w:sz w:val="22"/>
          <w:szCs w:val="22"/>
        </w:rPr>
        <w:t xml:space="preserve">1. </w:t>
      </w:r>
      <w:r w:rsidR="00234ABD">
        <w:rPr>
          <w:rFonts w:ascii="Arial Narrow" w:hAnsi="Arial Narrow" w:cs="Times New Roman"/>
          <w:sz w:val="22"/>
          <w:szCs w:val="22"/>
        </w:rPr>
        <w:t>C</w:t>
      </w:r>
      <w:r w:rsidR="001F0C97">
        <w:rPr>
          <w:rFonts w:ascii="Arial Narrow" w:hAnsi="Arial Narrow" w:cs="Times New Roman"/>
          <w:sz w:val="22"/>
          <w:szCs w:val="22"/>
        </w:rPr>
        <w:t>enová nabídka</w:t>
      </w:r>
      <w:r w:rsidR="0086450A">
        <w:rPr>
          <w:rFonts w:ascii="Arial Narrow" w:hAnsi="Arial Narrow" w:cs="Times New Roman"/>
          <w:sz w:val="22"/>
          <w:szCs w:val="22"/>
        </w:rPr>
        <w:t xml:space="preserve"> </w:t>
      </w:r>
      <w:r w:rsidR="00C90866">
        <w:rPr>
          <w:rFonts w:ascii="Arial Narrow" w:hAnsi="Arial Narrow" w:cs="Times New Roman"/>
          <w:sz w:val="22"/>
          <w:szCs w:val="22"/>
        </w:rPr>
        <w:t xml:space="preserve">ze dne </w:t>
      </w:r>
      <w:proofErr w:type="gramStart"/>
      <w:r w:rsidR="001A17F6">
        <w:rPr>
          <w:rFonts w:ascii="Arial Narrow" w:hAnsi="Arial Narrow" w:cs="Times New Roman"/>
          <w:sz w:val="22"/>
          <w:szCs w:val="22"/>
        </w:rPr>
        <w:t>10.5</w:t>
      </w:r>
      <w:r w:rsidR="00885AAD">
        <w:rPr>
          <w:rFonts w:ascii="Arial Narrow" w:hAnsi="Arial Narrow" w:cs="Times New Roman"/>
          <w:sz w:val="22"/>
          <w:szCs w:val="22"/>
        </w:rPr>
        <w:t>.201</w:t>
      </w:r>
      <w:r w:rsidR="001A17F6">
        <w:rPr>
          <w:rFonts w:ascii="Arial Narrow" w:hAnsi="Arial Narrow" w:cs="Times New Roman"/>
          <w:sz w:val="22"/>
          <w:szCs w:val="22"/>
        </w:rPr>
        <w:t>9</w:t>
      </w:r>
      <w:proofErr w:type="gramEnd"/>
    </w:p>
    <w:p w:rsidR="00C9348A" w:rsidRDefault="00C9348A" w:rsidP="00D94E52">
      <w:pPr>
        <w:widowControl w:val="0"/>
        <w:autoSpaceDE w:val="0"/>
        <w:autoSpaceDN w:val="0"/>
        <w:adjustRightInd w:val="0"/>
        <w:spacing w:line="240" w:lineRule="atLeast"/>
        <w:ind w:left="750" w:right="28"/>
        <w:jc w:val="both"/>
        <w:rPr>
          <w:rFonts w:ascii="Arial Narrow" w:hAnsi="Arial Narrow" w:cs="Times New Roman"/>
          <w:sz w:val="22"/>
          <w:szCs w:val="22"/>
        </w:rPr>
      </w:pPr>
    </w:p>
    <w:p w:rsidR="00D94E52" w:rsidRDefault="00D94E52" w:rsidP="00D94E52">
      <w:pPr>
        <w:widowControl w:val="0"/>
        <w:autoSpaceDE w:val="0"/>
        <w:autoSpaceDN w:val="0"/>
        <w:adjustRightInd w:val="0"/>
        <w:spacing w:line="240" w:lineRule="atLeast"/>
        <w:ind w:left="750" w:right="28"/>
        <w:jc w:val="both"/>
        <w:rPr>
          <w:rFonts w:ascii="Arial Narrow" w:hAnsi="Arial Narrow" w:cs="Times New Roman"/>
          <w:sz w:val="22"/>
          <w:szCs w:val="22"/>
        </w:rPr>
      </w:pPr>
    </w:p>
    <w:p w:rsidR="00D94E52" w:rsidRDefault="00D94E52" w:rsidP="00D94E52">
      <w:pPr>
        <w:widowControl w:val="0"/>
        <w:autoSpaceDE w:val="0"/>
        <w:autoSpaceDN w:val="0"/>
        <w:adjustRightInd w:val="0"/>
        <w:spacing w:line="240" w:lineRule="atLeast"/>
        <w:ind w:left="750" w:right="28"/>
        <w:jc w:val="both"/>
        <w:rPr>
          <w:rFonts w:ascii="Arial Narrow" w:hAnsi="Arial Narrow" w:cs="Times New Roman"/>
          <w:sz w:val="22"/>
          <w:szCs w:val="22"/>
        </w:rPr>
      </w:pPr>
    </w:p>
    <w:p w:rsidR="00D94E52" w:rsidRDefault="00D94E52" w:rsidP="00D94E52">
      <w:pPr>
        <w:widowControl w:val="0"/>
        <w:autoSpaceDE w:val="0"/>
        <w:autoSpaceDN w:val="0"/>
        <w:adjustRightInd w:val="0"/>
        <w:spacing w:line="240" w:lineRule="atLeast"/>
        <w:ind w:left="750" w:right="28"/>
        <w:jc w:val="both"/>
        <w:rPr>
          <w:rFonts w:ascii="Arial Narrow" w:hAnsi="Arial Narrow" w:cs="Times New Roman"/>
          <w:sz w:val="22"/>
          <w:szCs w:val="22"/>
        </w:rPr>
      </w:pPr>
    </w:p>
    <w:p w:rsidR="00C9348A" w:rsidRDefault="00D5125B" w:rsidP="00D5125B">
      <w:pPr>
        <w:tabs>
          <w:tab w:val="left" w:pos="360"/>
          <w:tab w:val="left" w:pos="3960"/>
        </w:tabs>
        <w:rPr>
          <w:rFonts w:ascii="Arial Narrow" w:hAnsi="Arial Narrow" w:cs="Times New Roman"/>
          <w:sz w:val="22"/>
          <w:szCs w:val="22"/>
        </w:rPr>
      </w:pPr>
      <w:r>
        <w:rPr>
          <w:rFonts w:ascii="Arial Narrow" w:hAnsi="Arial Narrow" w:cs="Times New Roman"/>
          <w:sz w:val="22"/>
          <w:szCs w:val="22"/>
        </w:rPr>
        <w:t xml:space="preserve">      </w:t>
      </w:r>
      <w:r w:rsidR="00C9348A">
        <w:rPr>
          <w:rFonts w:ascii="Arial Narrow" w:hAnsi="Arial Narrow" w:cs="Times New Roman"/>
          <w:sz w:val="22"/>
          <w:szCs w:val="22"/>
        </w:rPr>
        <w:t xml:space="preserve">V Praze </w:t>
      </w:r>
      <w:r w:rsidR="00E87A16">
        <w:rPr>
          <w:rFonts w:ascii="Arial Narrow" w:hAnsi="Arial Narrow" w:cs="Times New Roman"/>
          <w:sz w:val="22"/>
          <w:szCs w:val="22"/>
        </w:rPr>
        <w:t xml:space="preserve">dne: </w:t>
      </w:r>
      <w:proofErr w:type="gramStart"/>
      <w:r w:rsidR="00F062C4">
        <w:rPr>
          <w:rFonts w:ascii="Arial Narrow" w:hAnsi="Arial Narrow" w:cs="Times New Roman"/>
          <w:sz w:val="22"/>
          <w:szCs w:val="22"/>
        </w:rPr>
        <w:t>7.6.</w:t>
      </w:r>
      <w:r w:rsidR="007F6583">
        <w:rPr>
          <w:rFonts w:ascii="Arial Narrow" w:hAnsi="Arial Narrow" w:cs="Times New Roman"/>
          <w:sz w:val="22"/>
          <w:szCs w:val="22"/>
        </w:rPr>
        <w:t>2019</w:t>
      </w:r>
      <w:proofErr w:type="gramEnd"/>
      <w:r w:rsidR="006F6E09">
        <w:rPr>
          <w:rFonts w:ascii="Arial Narrow" w:hAnsi="Arial Narrow" w:cs="Times New Roman"/>
          <w:sz w:val="22"/>
          <w:szCs w:val="22"/>
        </w:rPr>
        <w:t xml:space="preserve">        </w:t>
      </w:r>
      <w:r w:rsidR="00C12439">
        <w:rPr>
          <w:rFonts w:ascii="Arial Narrow" w:hAnsi="Arial Narrow" w:cs="Times New Roman"/>
          <w:sz w:val="22"/>
          <w:szCs w:val="22"/>
        </w:rPr>
        <w:t xml:space="preserve">                </w:t>
      </w:r>
      <w:r w:rsidR="006F6E09">
        <w:rPr>
          <w:rFonts w:ascii="Arial Narrow" w:hAnsi="Arial Narrow" w:cs="Times New Roman"/>
          <w:sz w:val="22"/>
          <w:szCs w:val="22"/>
        </w:rPr>
        <w:t xml:space="preserve">                   </w:t>
      </w:r>
      <w:r w:rsidR="00CF4511">
        <w:rPr>
          <w:rFonts w:ascii="Arial Narrow" w:hAnsi="Arial Narrow" w:cs="Times New Roman"/>
          <w:sz w:val="22"/>
          <w:szCs w:val="22"/>
        </w:rPr>
        <w:t xml:space="preserve"> </w:t>
      </w:r>
      <w:r w:rsidR="006F6E09">
        <w:rPr>
          <w:rFonts w:ascii="Arial Narrow" w:hAnsi="Arial Narrow" w:cs="Times New Roman"/>
          <w:sz w:val="22"/>
          <w:szCs w:val="22"/>
        </w:rPr>
        <w:t xml:space="preserve">   V Praze </w:t>
      </w:r>
      <w:r w:rsidR="00E87A16">
        <w:rPr>
          <w:rFonts w:ascii="Arial Narrow" w:hAnsi="Arial Narrow" w:cs="Times New Roman"/>
          <w:sz w:val="22"/>
          <w:szCs w:val="22"/>
        </w:rPr>
        <w:t xml:space="preserve">dne: </w:t>
      </w:r>
      <w:proofErr w:type="gramStart"/>
      <w:r w:rsidR="0050066F">
        <w:rPr>
          <w:rFonts w:ascii="Arial Narrow" w:hAnsi="Arial Narrow" w:cs="Times New Roman"/>
          <w:sz w:val="22"/>
          <w:szCs w:val="22"/>
        </w:rPr>
        <w:t>11.06.</w:t>
      </w:r>
      <w:r w:rsidR="001A17F6">
        <w:rPr>
          <w:rFonts w:ascii="Arial Narrow" w:hAnsi="Arial Narrow" w:cs="Times New Roman"/>
          <w:sz w:val="22"/>
          <w:szCs w:val="22"/>
        </w:rPr>
        <w:t xml:space="preserve"> 2019</w:t>
      </w:r>
      <w:proofErr w:type="gramEnd"/>
      <w:r w:rsidR="006F6E09">
        <w:rPr>
          <w:rFonts w:ascii="Arial Narrow" w:hAnsi="Arial Narrow" w:cs="Times New Roman"/>
          <w:sz w:val="22"/>
          <w:szCs w:val="22"/>
        </w:rPr>
        <w:t xml:space="preserve"> </w:t>
      </w:r>
    </w:p>
    <w:p w:rsidR="001F0C97" w:rsidRDefault="001F0C97" w:rsidP="001F0C97">
      <w:pPr>
        <w:tabs>
          <w:tab w:val="left" w:pos="360"/>
          <w:tab w:val="left" w:pos="3960"/>
        </w:tabs>
        <w:jc w:val="center"/>
        <w:rPr>
          <w:rFonts w:ascii="Arial Narrow" w:hAnsi="Arial Narrow" w:cs="Times New Roman"/>
          <w:sz w:val="22"/>
          <w:szCs w:val="22"/>
        </w:rPr>
      </w:pPr>
    </w:p>
    <w:p w:rsidR="00C9348A" w:rsidRDefault="00C9348A">
      <w:pPr>
        <w:tabs>
          <w:tab w:val="left" w:pos="360"/>
          <w:tab w:val="left" w:pos="3960"/>
        </w:tabs>
        <w:rPr>
          <w:rFonts w:ascii="Arial Narrow" w:hAnsi="Arial Narrow" w:cs="Times New Roman"/>
          <w:sz w:val="22"/>
          <w:szCs w:val="22"/>
        </w:rPr>
      </w:pPr>
      <w:r>
        <w:rPr>
          <w:rFonts w:ascii="Arial Narrow" w:hAnsi="Arial Narrow" w:cs="Times New Roman"/>
          <w:sz w:val="22"/>
          <w:szCs w:val="22"/>
        </w:rPr>
        <w:t xml:space="preserve">      za zhotovitele :                                                                       </w:t>
      </w:r>
      <w:r w:rsidR="00885AAD">
        <w:rPr>
          <w:rFonts w:ascii="Arial Narrow" w:hAnsi="Arial Narrow" w:cs="Times New Roman"/>
          <w:sz w:val="22"/>
          <w:szCs w:val="22"/>
        </w:rPr>
        <w:t xml:space="preserve"> </w:t>
      </w:r>
      <w:r>
        <w:rPr>
          <w:rFonts w:ascii="Arial Narrow" w:hAnsi="Arial Narrow" w:cs="Times New Roman"/>
          <w:sz w:val="22"/>
          <w:szCs w:val="22"/>
        </w:rPr>
        <w:t xml:space="preserve"> za </w:t>
      </w:r>
      <w:proofErr w:type="gramStart"/>
      <w:r>
        <w:rPr>
          <w:rFonts w:ascii="Arial Narrow" w:hAnsi="Arial Narrow" w:cs="Times New Roman"/>
          <w:sz w:val="22"/>
          <w:szCs w:val="22"/>
        </w:rPr>
        <w:t>objednatele :</w:t>
      </w:r>
      <w:proofErr w:type="gramEnd"/>
    </w:p>
    <w:p w:rsidR="00C9348A" w:rsidRDefault="00C9348A">
      <w:pPr>
        <w:tabs>
          <w:tab w:val="left" w:pos="360"/>
          <w:tab w:val="left" w:pos="3960"/>
        </w:tabs>
        <w:rPr>
          <w:rFonts w:ascii="Arial Narrow" w:hAnsi="Arial Narrow" w:cs="Times New Roman"/>
          <w:sz w:val="22"/>
          <w:szCs w:val="22"/>
        </w:rPr>
      </w:pPr>
    </w:p>
    <w:p w:rsidR="001F0C97" w:rsidRDefault="001F0C97">
      <w:pPr>
        <w:tabs>
          <w:tab w:val="left" w:pos="360"/>
          <w:tab w:val="left" w:pos="3960"/>
        </w:tabs>
        <w:rPr>
          <w:rFonts w:ascii="Arial Narrow" w:hAnsi="Arial Narrow" w:cs="Times New Roman"/>
          <w:sz w:val="22"/>
          <w:szCs w:val="22"/>
        </w:rPr>
      </w:pPr>
    </w:p>
    <w:p w:rsidR="001F0C97" w:rsidRDefault="001F0C97">
      <w:pPr>
        <w:tabs>
          <w:tab w:val="left" w:pos="360"/>
          <w:tab w:val="left" w:pos="3960"/>
        </w:tabs>
        <w:rPr>
          <w:rFonts w:ascii="Arial Narrow" w:hAnsi="Arial Narrow" w:cs="Times New Roman"/>
          <w:sz w:val="22"/>
          <w:szCs w:val="22"/>
        </w:rPr>
      </w:pPr>
    </w:p>
    <w:p w:rsidR="00C9348A" w:rsidRDefault="00C9348A">
      <w:pPr>
        <w:tabs>
          <w:tab w:val="left" w:pos="360"/>
          <w:tab w:val="left" w:pos="3960"/>
        </w:tabs>
        <w:rPr>
          <w:rFonts w:ascii="Arial Narrow" w:hAnsi="Arial Narrow" w:cs="Times New Roman"/>
          <w:sz w:val="22"/>
          <w:szCs w:val="22"/>
        </w:rPr>
      </w:pPr>
    </w:p>
    <w:p w:rsidR="00C9348A" w:rsidRDefault="00C9348A">
      <w:pPr>
        <w:tabs>
          <w:tab w:val="left" w:pos="360"/>
          <w:tab w:val="left" w:pos="3960"/>
        </w:tabs>
        <w:rPr>
          <w:rFonts w:ascii="Arial Narrow" w:hAnsi="Arial Narrow" w:cs="Times New Roman"/>
          <w:sz w:val="22"/>
          <w:szCs w:val="22"/>
        </w:rPr>
      </w:pPr>
    </w:p>
    <w:p w:rsidR="00D5125B" w:rsidRDefault="00D5125B">
      <w:pPr>
        <w:tabs>
          <w:tab w:val="left" w:pos="360"/>
          <w:tab w:val="left" w:pos="3960"/>
        </w:tabs>
        <w:rPr>
          <w:rFonts w:ascii="Arial Narrow" w:hAnsi="Arial Narrow" w:cs="Times New Roman"/>
          <w:sz w:val="22"/>
          <w:szCs w:val="22"/>
        </w:rPr>
      </w:pPr>
    </w:p>
    <w:p w:rsidR="00D5125B" w:rsidRDefault="00D5125B">
      <w:pPr>
        <w:tabs>
          <w:tab w:val="left" w:pos="360"/>
          <w:tab w:val="left" w:pos="3960"/>
        </w:tabs>
        <w:rPr>
          <w:rFonts w:ascii="Arial Narrow" w:hAnsi="Arial Narrow" w:cs="Times New Roman"/>
          <w:sz w:val="22"/>
          <w:szCs w:val="22"/>
        </w:rPr>
      </w:pPr>
    </w:p>
    <w:p w:rsidR="00C9348A" w:rsidRDefault="00C9348A">
      <w:pPr>
        <w:tabs>
          <w:tab w:val="left" w:pos="360"/>
          <w:tab w:val="left" w:pos="3960"/>
        </w:tabs>
        <w:rPr>
          <w:rFonts w:ascii="Arial Narrow" w:hAnsi="Arial Narrow" w:cs="Times New Roman"/>
          <w:sz w:val="22"/>
          <w:szCs w:val="22"/>
        </w:rPr>
      </w:pPr>
      <w:r>
        <w:rPr>
          <w:rFonts w:ascii="Arial Narrow" w:hAnsi="Arial Narrow" w:cs="Times New Roman"/>
          <w:sz w:val="22"/>
          <w:szCs w:val="22"/>
        </w:rPr>
        <w:t xml:space="preserve">      ……………………………………..                                                                  …………………………………..</w:t>
      </w:r>
    </w:p>
    <w:p w:rsidR="007432AB" w:rsidRPr="007432AB" w:rsidRDefault="007432AB" w:rsidP="001F0C97">
      <w:pPr>
        <w:tabs>
          <w:tab w:val="left" w:pos="360"/>
          <w:tab w:val="left" w:pos="3960"/>
        </w:tabs>
        <w:rPr>
          <w:rFonts w:ascii="Arial Narrow" w:hAnsi="Arial Narrow" w:cs="Times New Roman"/>
          <w:i/>
          <w:sz w:val="22"/>
          <w:szCs w:val="22"/>
        </w:rPr>
      </w:pPr>
      <w:r w:rsidRPr="0077172D">
        <w:rPr>
          <w:rFonts w:ascii="Arial Narrow" w:hAnsi="Arial Narrow" w:cs="Times New Roman"/>
          <w:i/>
          <w:sz w:val="22"/>
          <w:szCs w:val="22"/>
        </w:rPr>
        <w:t xml:space="preserve">      </w:t>
      </w:r>
      <w:r w:rsidR="0077172D" w:rsidRPr="0077172D">
        <w:rPr>
          <w:rFonts w:ascii="Arial Narrow" w:hAnsi="Arial Narrow" w:cs="Times New Roman"/>
          <w:i/>
          <w:sz w:val="22"/>
          <w:szCs w:val="22"/>
        </w:rPr>
        <w:t xml:space="preserve">    </w:t>
      </w:r>
      <w:r w:rsidRPr="0077172D">
        <w:rPr>
          <w:rFonts w:ascii="Arial Narrow" w:hAnsi="Arial Narrow" w:cs="Times New Roman"/>
          <w:i/>
          <w:sz w:val="22"/>
          <w:szCs w:val="22"/>
        </w:rPr>
        <w:t xml:space="preserve"> </w:t>
      </w:r>
      <w:proofErr w:type="spellStart"/>
      <w:proofErr w:type="gramStart"/>
      <w:r w:rsidR="00F062C4">
        <w:rPr>
          <w:rFonts w:ascii="Arial Narrow" w:hAnsi="Arial Narrow" w:cs="Times New Roman"/>
          <w:i/>
          <w:sz w:val="22"/>
          <w:szCs w:val="22"/>
        </w:rPr>
        <w:t>Ing.Pavel</w:t>
      </w:r>
      <w:proofErr w:type="spellEnd"/>
      <w:proofErr w:type="gramEnd"/>
      <w:r w:rsidR="00F062C4">
        <w:rPr>
          <w:rFonts w:ascii="Arial Narrow" w:hAnsi="Arial Narrow" w:cs="Times New Roman"/>
          <w:i/>
          <w:sz w:val="22"/>
          <w:szCs w:val="22"/>
        </w:rPr>
        <w:t xml:space="preserve"> Burian</w:t>
      </w:r>
      <w:r w:rsidR="00C9348A" w:rsidRPr="007432AB">
        <w:rPr>
          <w:rFonts w:ascii="Arial Narrow" w:hAnsi="Arial Narrow" w:cs="Times New Roman"/>
          <w:i/>
          <w:sz w:val="22"/>
          <w:szCs w:val="22"/>
        </w:rPr>
        <w:t xml:space="preserve">       </w:t>
      </w:r>
      <w:r w:rsidR="00D94E52" w:rsidRPr="007432AB">
        <w:rPr>
          <w:rFonts w:ascii="Arial Narrow" w:hAnsi="Arial Narrow" w:cs="Times New Roman"/>
          <w:i/>
          <w:sz w:val="22"/>
          <w:szCs w:val="22"/>
        </w:rPr>
        <w:t xml:space="preserve">  </w:t>
      </w:r>
      <w:r w:rsidR="00C9348A" w:rsidRPr="007432AB">
        <w:rPr>
          <w:rFonts w:ascii="Arial Narrow" w:hAnsi="Arial Narrow" w:cs="Times New Roman"/>
          <w:i/>
          <w:sz w:val="22"/>
          <w:szCs w:val="22"/>
        </w:rPr>
        <w:t xml:space="preserve">  </w:t>
      </w:r>
      <w:r w:rsidR="00A6234B">
        <w:rPr>
          <w:rFonts w:ascii="Arial Narrow" w:hAnsi="Arial Narrow" w:cs="Times New Roman"/>
          <w:i/>
          <w:sz w:val="22"/>
          <w:szCs w:val="22"/>
        </w:rPr>
        <w:t xml:space="preserve">                                                                            </w:t>
      </w:r>
      <w:r w:rsidR="00BD117B">
        <w:rPr>
          <w:rFonts w:ascii="Arial Narrow" w:hAnsi="Arial Narrow" w:cs="Times New Roman"/>
          <w:i/>
          <w:sz w:val="22"/>
          <w:szCs w:val="22"/>
        </w:rPr>
        <w:t xml:space="preserve">             </w:t>
      </w:r>
      <w:proofErr w:type="spellStart"/>
      <w:r w:rsidR="00D41FD8">
        <w:rPr>
          <w:rFonts w:ascii="Arial Narrow" w:hAnsi="Arial Narrow" w:cs="Times New Roman"/>
          <w:i/>
          <w:sz w:val="22"/>
          <w:szCs w:val="22"/>
        </w:rPr>
        <w:t>RNDr.Vilém</w:t>
      </w:r>
      <w:proofErr w:type="spellEnd"/>
      <w:r w:rsidR="00D41FD8">
        <w:rPr>
          <w:rFonts w:ascii="Arial Narrow" w:hAnsi="Arial Narrow" w:cs="Times New Roman"/>
          <w:i/>
          <w:sz w:val="22"/>
          <w:szCs w:val="22"/>
        </w:rPr>
        <w:t xml:space="preserve"> Bauer</w:t>
      </w:r>
      <w:r w:rsidR="00A6234B">
        <w:rPr>
          <w:rFonts w:ascii="Arial Narrow" w:hAnsi="Arial Narrow" w:cs="Times New Roman"/>
          <w:i/>
          <w:sz w:val="22"/>
          <w:szCs w:val="22"/>
        </w:rPr>
        <w:t xml:space="preserve">   </w:t>
      </w:r>
    </w:p>
    <w:p w:rsidR="00C9348A" w:rsidRPr="007432AB" w:rsidRDefault="001F0C97" w:rsidP="001F0C97">
      <w:pPr>
        <w:tabs>
          <w:tab w:val="left" w:pos="360"/>
          <w:tab w:val="left" w:pos="3960"/>
        </w:tabs>
        <w:rPr>
          <w:rFonts w:ascii="Arial Narrow" w:hAnsi="Arial Narrow" w:cs="Times New Roman"/>
          <w:i/>
          <w:sz w:val="22"/>
          <w:szCs w:val="22"/>
        </w:rPr>
      </w:pPr>
      <w:r w:rsidRPr="007432AB">
        <w:rPr>
          <w:rFonts w:ascii="Arial Narrow" w:hAnsi="Arial Narrow" w:cs="Times New Roman"/>
          <w:i/>
          <w:sz w:val="22"/>
          <w:szCs w:val="22"/>
        </w:rPr>
        <w:t xml:space="preserve">          </w:t>
      </w:r>
      <w:r w:rsidR="00BD117B">
        <w:rPr>
          <w:rFonts w:ascii="Arial Narrow" w:hAnsi="Arial Narrow" w:cs="Times New Roman"/>
          <w:i/>
          <w:sz w:val="22"/>
          <w:szCs w:val="22"/>
        </w:rPr>
        <w:t xml:space="preserve"> </w:t>
      </w:r>
      <w:r w:rsidR="002A6986" w:rsidRPr="007432AB">
        <w:rPr>
          <w:rFonts w:ascii="Arial Narrow" w:hAnsi="Arial Narrow" w:cs="Times New Roman"/>
          <w:i/>
          <w:sz w:val="22"/>
          <w:szCs w:val="22"/>
        </w:rPr>
        <w:t xml:space="preserve"> </w:t>
      </w:r>
      <w:r w:rsidR="0077172D">
        <w:rPr>
          <w:rFonts w:ascii="Arial Narrow" w:hAnsi="Arial Narrow" w:cs="Times New Roman"/>
          <w:i/>
          <w:sz w:val="22"/>
          <w:szCs w:val="22"/>
        </w:rPr>
        <w:t xml:space="preserve"> </w:t>
      </w:r>
      <w:r w:rsidRPr="007432AB">
        <w:rPr>
          <w:rFonts w:ascii="Arial Narrow" w:hAnsi="Arial Narrow" w:cs="Times New Roman"/>
          <w:i/>
          <w:sz w:val="22"/>
          <w:szCs w:val="22"/>
        </w:rPr>
        <w:t xml:space="preserve">  </w:t>
      </w:r>
      <w:proofErr w:type="gramStart"/>
      <w:r w:rsidRPr="007432AB">
        <w:rPr>
          <w:rFonts w:ascii="Arial Narrow" w:hAnsi="Arial Narrow" w:cs="Times New Roman"/>
          <w:i/>
          <w:sz w:val="22"/>
          <w:szCs w:val="22"/>
        </w:rPr>
        <w:t>jednatel</w:t>
      </w:r>
      <w:r w:rsidR="00C9348A" w:rsidRPr="007432AB">
        <w:rPr>
          <w:rFonts w:ascii="Arial Narrow" w:hAnsi="Arial Narrow" w:cs="Times New Roman"/>
          <w:i/>
          <w:sz w:val="22"/>
          <w:szCs w:val="22"/>
        </w:rPr>
        <w:t xml:space="preserve">       </w:t>
      </w:r>
      <w:r w:rsidR="00A6234B">
        <w:rPr>
          <w:rFonts w:ascii="Arial Narrow" w:hAnsi="Arial Narrow" w:cs="Times New Roman"/>
          <w:i/>
          <w:sz w:val="22"/>
          <w:szCs w:val="22"/>
        </w:rPr>
        <w:t xml:space="preserve">                                                                                           </w:t>
      </w:r>
      <w:r w:rsidR="00D41FD8">
        <w:rPr>
          <w:rFonts w:ascii="Arial Narrow" w:hAnsi="Arial Narrow" w:cs="Times New Roman"/>
          <w:i/>
          <w:sz w:val="22"/>
          <w:szCs w:val="22"/>
        </w:rPr>
        <w:t xml:space="preserve">    </w:t>
      </w:r>
      <w:r w:rsidR="00A6234B">
        <w:rPr>
          <w:rFonts w:ascii="Arial Narrow" w:hAnsi="Arial Narrow" w:cs="Times New Roman"/>
          <w:i/>
          <w:sz w:val="22"/>
          <w:szCs w:val="22"/>
        </w:rPr>
        <w:t xml:space="preserve">  </w:t>
      </w:r>
      <w:r w:rsidR="00BD117B">
        <w:rPr>
          <w:rFonts w:ascii="Arial Narrow" w:hAnsi="Arial Narrow" w:cs="Times New Roman"/>
          <w:i/>
          <w:sz w:val="22"/>
          <w:szCs w:val="22"/>
        </w:rPr>
        <w:t xml:space="preserve">      </w:t>
      </w:r>
      <w:r w:rsidR="00A6234B">
        <w:rPr>
          <w:rFonts w:ascii="Arial Narrow" w:hAnsi="Arial Narrow" w:cs="Times New Roman"/>
          <w:i/>
          <w:sz w:val="22"/>
          <w:szCs w:val="22"/>
        </w:rPr>
        <w:t xml:space="preserve">  </w:t>
      </w:r>
      <w:r w:rsidR="00D41FD8">
        <w:rPr>
          <w:rFonts w:ascii="Arial Narrow" w:hAnsi="Arial Narrow" w:cs="Times New Roman"/>
          <w:i/>
          <w:sz w:val="22"/>
          <w:szCs w:val="22"/>
        </w:rPr>
        <w:t>ředitel</w:t>
      </w:r>
      <w:proofErr w:type="gramEnd"/>
      <w:r w:rsidR="00D41FD8">
        <w:rPr>
          <w:rFonts w:ascii="Arial Narrow" w:hAnsi="Arial Narrow" w:cs="Times New Roman"/>
          <w:i/>
          <w:sz w:val="22"/>
          <w:szCs w:val="22"/>
        </w:rPr>
        <w:t xml:space="preserve"> </w:t>
      </w:r>
      <w:r w:rsidR="00A6234B">
        <w:rPr>
          <w:rFonts w:ascii="Arial Narrow" w:hAnsi="Arial Narrow" w:cs="Times New Roman"/>
          <w:i/>
          <w:sz w:val="22"/>
          <w:szCs w:val="22"/>
        </w:rPr>
        <w:t xml:space="preserve">      </w:t>
      </w:r>
    </w:p>
    <w:p w:rsidR="00C9348A" w:rsidRPr="001F0C97" w:rsidRDefault="00C9348A">
      <w:pPr>
        <w:widowControl w:val="0"/>
        <w:tabs>
          <w:tab w:val="left" w:pos="1080"/>
          <w:tab w:val="left" w:pos="1620"/>
          <w:tab w:val="left" w:pos="2250"/>
        </w:tabs>
        <w:autoSpaceDE w:val="0"/>
        <w:autoSpaceDN w:val="0"/>
        <w:adjustRightInd w:val="0"/>
        <w:spacing w:line="240" w:lineRule="atLeast"/>
        <w:ind w:left="567" w:right="28"/>
        <w:jc w:val="both"/>
        <w:rPr>
          <w:rFonts w:ascii="Arial Narrow" w:hAnsi="Arial Narrow" w:cs="Times New Roman"/>
          <w:b/>
          <w:i/>
          <w:sz w:val="22"/>
          <w:szCs w:val="22"/>
        </w:rPr>
      </w:pPr>
    </w:p>
    <w:p w:rsidR="00C9348A" w:rsidRDefault="00C9348A">
      <w:pPr>
        <w:widowControl w:val="0"/>
        <w:tabs>
          <w:tab w:val="left" w:pos="1080"/>
          <w:tab w:val="left" w:pos="1620"/>
          <w:tab w:val="left" w:pos="2250"/>
        </w:tabs>
        <w:autoSpaceDE w:val="0"/>
        <w:autoSpaceDN w:val="0"/>
        <w:adjustRightInd w:val="0"/>
        <w:spacing w:line="240" w:lineRule="atLeast"/>
        <w:ind w:left="567" w:right="28"/>
        <w:jc w:val="both"/>
        <w:rPr>
          <w:rFonts w:ascii="Arial Narrow" w:hAnsi="Arial Narrow" w:cs="Times New Roman"/>
          <w:sz w:val="22"/>
          <w:szCs w:val="22"/>
        </w:rPr>
      </w:pPr>
    </w:p>
    <w:p w:rsidR="00C9348A" w:rsidRDefault="00C9348A">
      <w:pPr>
        <w:widowControl w:val="0"/>
        <w:tabs>
          <w:tab w:val="left" w:pos="1080"/>
          <w:tab w:val="left" w:pos="1620"/>
          <w:tab w:val="left" w:pos="2250"/>
        </w:tabs>
        <w:autoSpaceDE w:val="0"/>
        <w:autoSpaceDN w:val="0"/>
        <w:adjustRightInd w:val="0"/>
        <w:spacing w:line="240" w:lineRule="atLeast"/>
        <w:ind w:left="567" w:right="28"/>
        <w:jc w:val="both"/>
        <w:rPr>
          <w:rFonts w:ascii="Arial Narrow" w:hAnsi="Arial Narrow" w:cs="Times New Roman"/>
          <w:sz w:val="22"/>
          <w:szCs w:val="22"/>
        </w:rPr>
      </w:pPr>
    </w:p>
    <w:p w:rsidR="00C9348A" w:rsidRDefault="00C9348A">
      <w:pPr>
        <w:widowControl w:val="0"/>
        <w:tabs>
          <w:tab w:val="left" w:pos="1080"/>
          <w:tab w:val="left" w:pos="1620"/>
          <w:tab w:val="left" w:pos="2250"/>
        </w:tabs>
        <w:autoSpaceDE w:val="0"/>
        <w:autoSpaceDN w:val="0"/>
        <w:adjustRightInd w:val="0"/>
        <w:spacing w:before="120" w:line="240" w:lineRule="atLeast"/>
        <w:ind w:left="567" w:right="249"/>
        <w:jc w:val="both"/>
        <w:rPr>
          <w:rFonts w:ascii="Arial Narrow" w:hAnsi="Arial Narrow" w:cs="Times New Roman"/>
          <w:sz w:val="22"/>
          <w:szCs w:val="22"/>
        </w:rPr>
      </w:pPr>
    </w:p>
    <w:sectPr w:rsidR="00C9348A" w:rsidSect="00047C8F">
      <w:footerReference w:type="default" r:id="rId9"/>
      <w:pgSz w:w="11906" w:h="16838" w:code="9"/>
      <w:pgMar w:top="720"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9D" w:rsidRDefault="002F239D" w:rsidP="00047C8F">
      <w:r>
        <w:separator/>
      </w:r>
    </w:p>
  </w:endnote>
  <w:endnote w:type="continuationSeparator" w:id="0">
    <w:p w:rsidR="002F239D" w:rsidRDefault="002F239D" w:rsidP="0004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05"/>
      <w:gridCol w:w="1188"/>
      <w:gridCol w:w="4205"/>
    </w:tblGrid>
    <w:tr w:rsidR="002F239D">
      <w:trPr>
        <w:trHeight w:val="151"/>
      </w:trPr>
      <w:tc>
        <w:tcPr>
          <w:tcW w:w="2250" w:type="pct"/>
          <w:tcBorders>
            <w:bottom w:val="single" w:sz="4" w:space="0" w:color="4F81BD"/>
          </w:tcBorders>
        </w:tcPr>
        <w:p w:rsidR="002F239D" w:rsidRDefault="002F239D">
          <w:pPr>
            <w:pStyle w:val="Zhlav"/>
            <w:rPr>
              <w:rFonts w:ascii="Cambria" w:hAnsi="Cambria" w:cs="Times New Roman"/>
              <w:b/>
              <w:bCs/>
            </w:rPr>
          </w:pPr>
        </w:p>
      </w:tc>
      <w:tc>
        <w:tcPr>
          <w:tcW w:w="500" w:type="pct"/>
          <w:vMerge w:val="restart"/>
          <w:noWrap/>
          <w:vAlign w:val="center"/>
        </w:tcPr>
        <w:p w:rsidR="002F239D" w:rsidRPr="00047C8F" w:rsidRDefault="002F239D">
          <w:pPr>
            <w:pStyle w:val="Bezmezer"/>
            <w:rPr>
              <w:rFonts w:ascii="Cambria" w:hAnsi="Cambria"/>
            </w:rPr>
          </w:pPr>
          <w:r w:rsidRPr="00047C8F">
            <w:rPr>
              <w:rFonts w:ascii="Cambria" w:hAnsi="Cambria"/>
              <w:b/>
            </w:rPr>
            <w:t xml:space="preserve">Stránka </w:t>
          </w:r>
          <w:r>
            <w:fldChar w:fldCharType="begin"/>
          </w:r>
          <w:r>
            <w:instrText xml:space="preserve"> PAGE  \* MERGEFORMAT </w:instrText>
          </w:r>
          <w:r>
            <w:fldChar w:fldCharType="separate"/>
          </w:r>
          <w:r w:rsidR="0050066F" w:rsidRPr="0050066F">
            <w:rPr>
              <w:rFonts w:ascii="Cambria" w:hAnsi="Cambria"/>
              <w:b/>
              <w:noProof/>
            </w:rPr>
            <w:t>4</w:t>
          </w:r>
          <w:r>
            <w:rPr>
              <w:rFonts w:ascii="Cambria" w:hAnsi="Cambria"/>
              <w:b/>
              <w:noProof/>
            </w:rPr>
            <w:fldChar w:fldCharType="end"/>
          </w:r>
        </w:p>
      </w:tc>
      <w:tc>
        <w:tcPr>
          <w:tcW w:w="2250" w:type="pct"/>
          <w:tcBorders>
            <w:bottom w:val="single" w:sz="4" w:space="0" w:color="4F81BD"/>
          </w:tcBorders>
        </w:tcPr>
        <w:p w:rsidR="002F239D" w:rsidRDefault="002F239D">
          <w:pPr>
            <w:pStyle w:val="Zhlav"/>
            <w:rPr>
              <w:rFonts w:ascii="Cambria" w:hAnsi="Cambria" w:cs="Times New Roman"/>
              <w:b/>
              <w:bCs/>
            </w:rPr>
          </w:pPr>
        </w:p>
      </w:tc>
    </w:tr>
    <w:tr w:rsidR="002F239D">
      <w:trPr>
        <w:trHeight w:val="150"/>
      </w:trPr>
      <w:tc>
        <w:tcPr>
          <w:tcW w:w="2250" w:type="pct"/>
          <w:tcBorders>
            <w:top w:val="single" w:sz="4" w:space="0" w:color="4F81BD"/>
          </w:tcBorders>
        </w:tcPr>
        <w:p w:rsidR="002F239D" w:rsidRDefault="002F239D">
          <w:pPr>
            <w:pStyle w:val="Zhlav"/>
            <w:rPr>
              <w:rFonts w:ascii="Cambria" w:hAnsi="Cambria" w:cs="Times New Roman"/>
              <w:b/>
              <w:bCs/>
            </w:rPr>
          </w:pPr>
        </w:p>
      </w:tc>
      <w:tc>
        <w:tcPr>
          <w:tcW w:w="500" w:type="pct"/>
          <w:vMerge/>
        </w:tcPr>
        <w:p w:rsidR="002F239D" w:rsidRDefault="002F239D">
          <w:pPr>
            <w:pStyle w:val="Zhlav"/>
            <w:jc w:val="center"/>
            <w:rPr>
              <w:rFonts w:ascii="Cambria" w:hAnsi="Cambria" w:cs="Times New Roman"/>
              <w:b/>
              <w:bCs/>
            </w:rPr>
          </w:pPr>
        </w:p>
      </w:tc>
      <w:tc>
        <w:tcPr>
          <w:tcW w:w="2250" w:type="pct"/>
          <w:tcBorders>
            <w:top w:val="single" w:sz="4" w:space="0" w:color="4F81BD"/>
          </w:tcBorders>
        </w:tcPr>
        <w:p w:rsidR="002F239D" w:rsidRDefault="002F239D">
          <w:pPr>
            <w:pStyle w:val="Zhlav"/>
            <w:rPr>
              <w:rFonts w:ascii="Cambria" w:hAnsi="Cambria" w:cs="Times New Roman"/>
              <w:b/>
              <w:bCs/>
            </w:rPr>
          </w:pPr>
        </w:p>
      </w:tc>
    </w:tr>
  </w:tbl>
  <w:p w:rsidR="002F239D" w:rsidRDefault="002F23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9D" w:rsidRDefault="002F239D" w:rsidP="00047C8F">
      <w:r>
        <w:separator/>
      </w:r>
    </w:p>
  </w:footnote>
  <w:footnote w:type="continuationSeparator" w:id="0">
    <w:p w:rsidR="002F239D" w:rsidRDefault="002F239D" w:rsidP="00047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46A460E"/>
    <w:lvl w:ilvl="0">
      <w:start w:val="1"/>
      <w:numFmt w:val="decimal"/>
      <w:pStyle w:val="slovanseznam"/>
      <w:lvlText w:val="%1."/>
      <w:lvlJc w:val="left"/>
      <w:pPr>
        <w:tabs>
          <w:tab w:val="num" w:pos="360"/>
        </w:tabs>
        <w:ind w:left="360" w:hanging="360"/>
      </w:pPr>
    </w:lvl>
  </w:abstractNum>
  <w:abstractNum w:abstractNumId="1">
    <w:nsid w:val="254B6336"/>
    <w:multiLevelType w:val="hybridMultilevel"/>
    <w:tmpl w:val="F1F00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9551F81"/>
    <w:multiLevelType w:val="hybridMultilevel"/>
    <w:tmpl w:val="49165BFA"/>
    <w:lvl w:ilvl="0" w:tplc="F04ADA0E">
      <w:start w:val="1"/>
      <w:numFmt w:val="lowerLetter"/>
      <w:lvlText w:val="%1)"/>
      <w:lvlJc w:val="left"/>
      <w:pPr>
        <w:tabs>
          <w:tab w:val="num" w:pos="765"/>
        </w:tabs>
        <w:ind w:left="765" w:hanging="360"/>
      </w:pPr>
    </w:lvl>
    <w:lvl w:ilvl="1" w:tplc="14EAA8C4">
      <w:start w:val="2"/>
      <w:numFmt w:val="decimal"/>
      <w:lvlText w:val="%2."/>
      <w:lvlJc w:val="left"/>
      <w:pPr>
        <w:tabs>
          <w:tab w:val="num" w:pos="1485"/>
        </w:tabs>
        <w:ind w:left="1485" w:hanging="360"/>
      </w:pPr>
    </w:lvl>
    <w:lvl w:ilvl="2" w:tplc="0405001B">
      <w:start w:val="1"/>
      <w:numFmt w:val="lowerRoman"/>
      <w:lvlText w:val="%3."/>
      <w:lvlJc w:val="right"/>
      <w:pPr>
        <w:tabs>
          <w:tab w:val="num" w:pos="2205"/>
        </w:tabs>
        <w:ind w:left="2205"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9B053C2"/>
    <w:multiLevelType w:val="hybridMultilevel"/>
    <w:tmpl w:val="60425D2E"/>
    <w:lvl w:ilvl="0" w:tplc="1C5AFB9E">
      <w:start w:val="5"/>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B1B42E4"/>
    <w:multiLevelType w:val="hybridMultilevel"/>
    <w:tmpl w:val="CCDA53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CED2122"/>
    <w:multiLevelType w:val="hybridMultilevel"/>
    <w:tmpl w:val="6E02E57A"/>
    <w:lvl w:ilvl="0" w:tplc="5DD6706C">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4937530"/>
    <w:multiLevelType w:val="hybridMultilevel"/>
    <w:tmpl w:val="34BEA5BE"/>
    <w:lvl w:ilvl="0" w:tplc="CA4AFBCA">
      <w:start w:val="1"/>
      <w:numFmt w:val="decimal"/>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7">
    <w:nsid w:val="47C0536F"/>
    <w:multiLevelType w:val="hybridMultilevel"/>
    <w:tmpl w:val="340E7658"/>
    <w:lvl w:ilvl="0" w:tplc="2C5A087E">
      <w:start w:val="1"/>
      <w:numFmt w:val="lowerLetter"/>
      <w:lvlText w:val="%1)"/>
      <w:lvlJc w:val="left"/>
      <w:pPr>
        <w:tabs>
          <w:tab w:val="num" w:pos="720"/>
        </w:tabs>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49C555F3"/>
    <w:multiLevelType w:val="hybridMultilevel"/>
    <w:tmpl w:val="61F08A9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D9D3AA9"/>
    <w:multiLevelType w:val="hybridMultilevel"/>
    <w:tmpl w:val="1780CF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85D3CAC"/>
    <w:multiLevelType w:val="hybridMultilevel"/>
    <w:tmpl w:val="9A0E7984"/>
    <w:lvl w:ilvl="0" w:tplc="2C5A087E">
      <w:start w:val="1"/>
      <w:numFmt w:val="lowerLetter"/>
      <w:lvlText w:val="%1)"/>
      <w:lvlJc w:val="left"/>
      <w:pPr>
        <w:tabs>
          <w:tab w:val="num" w:pos="720"/>
        </w:tabs>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5EAA654C"/>
    <w:multiLevelType w:val="hybridMultilevel"/>
    <w:tmpl w:val="52B2F228"/>
    <w:lvl w:ilvl="0" w:tplc="0358BC60">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65DF70FB"/>
    <w:multiLevelType w:val="hybridMultilevel"/>
    <w:tmpl w:val="8DA8D33E"/>
    <w:lvl w:ilvl="0" w:tplc="D3ACF8FC">
      <w:start w:val="1"/>
      <w:numFmt w:val="decimal"/>
      <w:lvlText w:val="%1."/>
      <w:lvlJc w:val="left"/>
      <w:pPr>
        <w:tabs>
          <w:tab w:val="num" w:pos="720"/>
        </w:tabs>
        <w:ind w:left="720" w:hanging="360"/>
      </w:pPr>
      <w:rPr>
        <w:rFonts w:hint="default"/>
        <w:b/>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C48610D"/>
    <w:multiLevelType w:val="hybridMultilevel"/>
    <w:tmpl w:val="BF302388"/>
    <w:lvl w:ilvl="0" w:tplc="2C5A087E">
      <w:start w:val="1"/>
      <w:numFmt w:val="lowerLetter"/>
      <w:lvlText w:val="%1)"/>
      <w:lvlJc w:val="left"/>
      <w:pPr>
        <w:tabs>
          <w:tab w:val="num" w:pos="720"/>
        </w:tabs>
        <w:ind w:left="720" w:hanging="360"/>
      </w:pPr>
    </w:lvl>
    <w:lvl w:ilvl="1" w:tplc="792C0390">
      <w:start w:val="1"/>
      <w:numFmt w:val="low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746F27CD"/>
    <w:multiLevelType w:val="hybridMultilevel"/>
    <w:tmpl w:val="7D5224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2"/>
  </w:num>
  <w:num w:numId="10">
    <w:abstractNumId w:val="4"/>
  </w:num>
  <w:num w:numId="11">
    <w:abstractNumId w:val="9"/>
  </w:num>
  <w:num w:numId="12">
    <w:abstractNumId w:val="3"/>
  </w:num>
  <w:num w:numId="13">
    <w:abstractNumId w:val="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DC"/>
    <w:rsid w:val="000136CC"/>
    <w:rsid w:val="00016DFE"/>
    <w:rsid w:val="0002040F"/>
    <w:rsid w:val="00023CBD"/>
    <w:rsid w:val="000409D9"/>
    <w:rsid w:val="000460C4"/>
    <w:rsid w:val="00047C8F"/>
    <w:rsid w:val="00053C67"/>
    <w:rsid w:val="00061C1C"/>
    <w:rsid w:val="00084658"/>
    <w:rsid w:val="000A515B"/>
    <w:rsid w:val="000B2700"/>
    <w:rsid w:val="000B4498"/>
    <w:rsid w:val="000C703F"/>
    <w:rsid w:val="000D69F1"/>
    <w:rsid w:val="000F3485"/>
    <w:rsid w:val="00101059"/>
    <w:rsid w:val="00107F84"/>
    <w:rsid w:val="0011247C"/>
    <w:rsid w:val="00142B54"/>
    <w:rsid w:val="001443CB"/>
    <w:rsid w:val="001611B9"/>
    <w:rsid w:val="001915AF"/>
    <w:rsid w:val="00197B46"/>
    <w:rsid w:val="001A17F6"/>
    <w:rsid w:val="001A3B6C"/>
    <w:rsid w:val="001D0475"/>
    <w:rsid w:val="001D04F8"/>
    <w:rsid w:val="001E260A"/>
    <w:rsid w:val="001F0C97"/>
    <w:rsid w:val="001F2B6B"/>
    <w:rsid w:val="001F66A5"/>
    <w:rsid w:val="00205819"/>
    <w:rsid w:val="00206214"/>
    <w:rsid w:val="00223B7A"/>
    <w:rsid w:val="00232A3A"/>
    <w:rsid w:val="00234ABD"/>
    <w:rsid w:val="00252218"/>
    <w:rsid w:val="002572D3"/>
    <w:rsid w:val="002622DC"/>
    <w:rsid w:val="00264CEB"/>
    <w:rsid w:val="00295E59"/>
    <w:rsid w:val="002A6986"/>
    <w:rsid w:val="002C6251"/>
    <w:rsid w:val="002F0812"/>
    <w:rsid w:val="002F239D"/>
    <w:rsid w:val="002F2AF9"/>
    <w:rsid w:val="002F4AA4"/>
    <w:rsid w:val="003110D4"/>
    <w:rsid w:val="003863DC"/>
    <w:rsid w:val="0038646C"/>
    <w:rsid w:val="0039239E"/>
    <w:rsid w:val="003C145F"/>
    <w:rsid w:val="003D0378"/>
    <w:rsid w:val="003E4517"/>
    <w:rsid w:val="003F2D4A"/>
    <w:rsid w:val="003F5614"/>
    <w:rsid w:val="0040670D"/>
    <w:rsid w:val="00425E9A"/>
    <w:rsid w:val="00426EE5"/>
    <w:rsid w:val="004364EA"/>
    <w:rsid w:val="00440921"/>
    <w:rsid w:val="00471A10"/>
    <w:rsid w:val="00492E64"/>
    <w:rsid w:val="004A5336"/>
    <w:rsid w:val="004D2DE2"/>
    <w:rsid w:val="004E79A0"/>
    <w:rsid w:val="004F0735"/>
    <w:rsid w:val="004F5EAA"/>
    <w:rsid w:val="0050066F"/>
    <w:rsid w:val="0050401E"/>
    <w:rsid w:val="00512892"/>
    <w:rsid w:val="00523960"/>
    <w:rsid w:val="00552655"/>
    <w:rsid w:val="0056625D"/>
    <w:rsid w:val="00574283"/>
    <w:rsid w:val="005811D2"/>
    <w:rsid w:val="005A35D3"/>
    <w:rsid w:val="005B620A"/>
    <w:rsid w:val="005B6C70"/>
    <w:rsid w:val="005C7F35"/>
    <w:rsid w:val="005D5BFB"/>
    <w:rsid w:val="00602CC9"/>
    <w:rsid w:val="00627AE9"/>
    <w:rsid w:val="0065128D"/>
    <w:rsid w:val="00660943"/>
    <w:rsid w:val="0066230C"/>
    <w:rsid w:val="00675829"/>
    <w:rsid w:val="0069163D"/>
    <w:rsid w:val="006C651E"/>
    <w:rsid w:val="006D60B7"/>
    <w:rsid w:val="006F1EA2"/>
    <w:rsid w:val="006F6E09"/>
    <w:rsid w:val="0070248D"/>
    <w:rsid w:val="00712C02"/>
    <w:rsid w:val="00715E5D"/>
    <w:rsid w:val="0074305C"/>
    <w:rsid w:val="007432AB"/>
    <w:rsid w:val="00762380"/>
    <w:rsid w:val="0077172D"/>
    <w:rsid w:val="007A3067"/>
    <w:rsid w:val="007A6E40"/>
    <w:rsid w:val="007B6E51"/>
    <w:rsid w:val="007C5721"/>
    <w:rsid w:val="007D487F"/>
    <w:rsid w:val="007F2A27"/>
    <w:rsid w:val="007F6583"/>
    <w:rsid w:val="00802EB3"/>
    <w:rsid w:val="00812CB4"/>
    <w:rsid w:val="008172ED"/>
    <w:rsid w:val="00824D36"/>
    <w:rsid w:val="00832D26"/>
    <w:rsid w:val="008400CF"/>
    <w:rsid w:val="00860E21"/>
    <w:rsid w:val="0086450A"/>
    <w:rsid w:val="008758ED"/>
    <w:rsid w:val="00885AAD"/>
    <w:rsid w:val="008C2B01"/>
    <w:rsid w:val="008C462F"/>
    <w:rsid w:val="008E19E6"/>
    <w:rsid w:val="009017E1"/>
    <w:rsid w:val="00914E48"/>
    <w:rsid w:val="009257F4"/>
    <w:rsid w:val="00925FFE"/>
    <w:rsid w:val="0099418D"/>
    <w:rsid w:val="009B31E5"/>
    <w:rsid w:val="009B521F"/>
    <w:rsid w:val="009C22C7"/>
    <w:rsid w:val="009C78E7"/>
    <w:rsid w:val="009C7E45"/>
    <w:rsid w:val="009D4C58"/>
    <w:rsid w:val="00A24BBD"/>
    <w:rsid w:val="00A4476E"/>
    <w:rsid w:val="00A50660"/>
    <w:rsid w:val="00A552FB"/>
    <w:rsid w:val="00A5682A"/>
    <w:rsid w:val="00A6234B"/>
    <w:rsid w:val="00AB35F1"/>
    <w:rsid w:val="00AD64F0"/>
    <w:rsid w:val="00AE6F3C"/>
    <w:rsid w:val="00AF7575"/>
    <w:rsid w:val="00B21A59"/>
    <w:rsid w:val="00B4369C"/>
    <w:rsid w:val="00B778B4"/>
    <w:rsid w:val="00B8182A"/>
    <w:rsid w:val="00B82CFF"/>
    <w:rsid w:val="00BB1F7B"/>
    <w:rsid w:val="00BD117B"/>
    <w:rsid w:val="00BD597D"/>
    <w:rsid w:val="00BF4EC5"/>
    <w:rsid w:val="00C1046A"/>
    <w:rsid w:val="00C12439"/>
    <w:rsid w:val="00C247FD"/>
    <w:rsid w:val="00C26EEC"/>
    <w:rsid w:val="00C3261F"/>
    <w:rsid w:val="00C34B91"/>
    <w:rsid w:val="00C35922"/>
    <w:rsid w:val="00C52927"/>
    <w:rsid w:val="00C57904"/>
    <w:rsid w:val="00C6339B"/>
    <w:rsid w:val="00C64CFB"/>
    <w:rsid w:val="00C73EE1"/>
    <w:rsid w:val="00C90866"/>
    <w:rsid w:val="00C9348A"/>
    <w:rsid w:val="00CE0479"/>
    <w:rsid w:val="00CE06D1"/>
    <w:rsid w:val="00CE31BC"/>
    <w:rsid w:val="00CF2B6A"/>
    <w:rsid w:val="00CF4511"/>
    <w:rsid w:val="00D04D8B"/>
    <w:rsid w:val="00D327F8"/>
    <w:rsid w:val="00D41FD8"/>
    <w:rsid w:val="00D43489"/>
    <w:rsid w:val="00D5125B"/>
    <w:rsid w:val="00D80D71"/>
    <w:rsid w:val="00D84D6B"/>
    <w:rsid w:val="00D94E52"/>
    <w:rsid w:val="00DB342D"/>
    <w:rsid w:val="00DC0636"/>
    <w:rsid w:val="00DC1DDC"/>
    <w:rsid w:val="00DC6EA8"/>
    <w:rsid w:val="00DE0C36"/>
    <w:rsid w:val="00E04F6D"/>
    <w:rsid w:val="00E558D9"/>
    <w:rsid w:val="00E71F3F"/>
    <w:rsid w:val="00E87A16"/>
    <w:rsid w:val="00EC3673"/>
    <w:rsid w:val="00EC62D0"/>
    <w:rsid w:val="00EE05D7"/>
    <w:rsid w:val="00EE1F75"/>
    <w:rsid w:val="00F062C4"/>
    <w:rsid w:val="00F30B0F"/>
    <w:rsid w:val="00F46C08"/>
    <w:rsid w:val="00F53B9B"/>
    <w:rsid w:val="00F61C4E"/>
    <w:rsid w:val="00F70244"/>
    <w:rsid w:val="00F71549"/>
    <w:rsid w:val="00F769D4"/>
    <w:rsid w:val="00F933E6"/>
    <w:rsid w:val="00FA7FD4"/>
    <w:rsid w:val="00FB5A42"/>
    <w:rsid w:val="00FC0480"/>
    <w:rsid w:val="00FD38CA"/>
    <w:rsid w:val="00FF2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62F"/>
    <w:rPr>
      <w:rFonts w:ascii="Arial" w:hAnsi="Arial" w:cs="Arial"/>
    </w:rPr>
  </w:style>
  <w:style w:type="paragraph" w:styleId="Nadpis1">
    <w:name w:val="heading 1"/>
    <w:basedOn w:val="Normln"/>
    <w:next w:val="Normln"/>
    <w:qFormat/>
    <w:rsid w:val="008C462F"/>
    <w:pPr>
      <w:keepNext/>
      <w:jc w:val="center"/>
      <w:outlineLvl w:val="0"/>
    </w:pPr>
    <w:rPr>
      <w:b/>
      <w:kern w:val="28"/>
      <w:sz w:val="48"/>
    </w:rPr>
  </w:style>
  <w:style w:type="paragraph" w:styleId="Nadpis2">
    <w:name w:val="heading 2"/>
    <w:basedOn w:val="Normln"/>
    <w:next w:val="Normln"/>
    <w:qFormat/>
    <w:rsid w:val="008C462F"/>
    <w:pPr>
      <w:keepNext/>
      <w:outlineLvl w:val="1"/>
    </w:pPr>
    <w:rPr>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3">
    <w:name w:val="toc 3"/>
    <w:basedOn w:val="Normln"/>
    <w:next w:val="Normln"/>
    <w:autoRedefine/>
    <w:semiHidden/>
    <w:rsid w:val="008C462F"/>
    <w:pPr>
      <w:ind w:left="480"/>
    </w:pPr>
    <w:rPr>
      <w:b/>
      <w:bCs/>
      <w:i/>
      <w:iCs/>
      <w:color w:val="0000FF"/>
    </w:rPr>
  </w:style>
  <w:style w:type="paragraph" w:styleId="Zhlav">
    <w:name w:val="header"/>
    <w:basedOn w:val="Normln"/>
    <w:link w:val="ZhlavChar"/>
    <w:uiPriority w:val="99"/>
    <w:rsid w:val="008C462F"/>
    <w:pPr>
      <w:tabs>
        <w:tab w:val="center" w:pos="4536"/>
        <w:tab w:val="right" w:pos="9072"/>
      </w:tabs>
    </w:pPr>
  </w:style>
  <w:style w:type="paragraph" w:styleId="slovanseznam">
    <w:name w:val="List Number"/>
    <w:basedOn w:val="Normln"/>
    <w:semiHidden/>
    <w:rsid w:val="008C462F"/>
    <w:pPr>
      <w:numPr>
        <w:numId w:val="1"/>
      </w:numPr>
    </w:pPr>
  </w:style>
  <w:style w:type="paragraph" w:styleId="Zkladntext">
    <w:name w:val="Body Text"/>
    <w:basedOn w:val="Normln"/>
    <w:semiHidden/>
    <w:rsid w:val="008C462F"/>
    <w:pPr>
      <w:spacing w:after="120"/>
    </w:pPr>
  </w:style>
  <w:style w:type="paragraph" w:styleId="Zkladntext2">
    <w:name w:val="Body Text 2"/>
    <w:basedOn w:val="Normln"/>
    <w:semiHidden/>
    <w:rsid w:val="008C462F"/>
    <w:pPr>
      <w:snapToGrid w:val="0"/>
      <w:jc w:val="both"/>
    </w:pPr>
    <w:rPr>
      <w:b/>
      <w:i/>
    </w:rPr>
  </w:style>
  <w:style w:type="paragraph" w:customStyle="1" w:styleId="Funkce">
    <w:name w:val="Funkce"/>
    <w:basedOn w:val="Normln"/>
    <w:rsid w:val="008C462F"/>
    <w:pPr>
      <w:tabs>
        <w:tab w:val="left" w:pos="709"/>
      </w:tabs>
      <w:spacing w:before="360" w:after="360"/>
      <w:jc w:val="both"/>
    </w:pPr>
    <w:rPr>
      <w:b/>
      <w:sz w:val="24"/>
    </w:rPr>
  </w:style>
  <w:style w:type="paragraph" w:customStyle="1" w:styleId="11textobyeEKAbezzar">
    <w:name w:val="11text obye.EKA bez zar."/>
    <w:rsid w:val="008C462F"/>
    <w:pPr>
      <w:widowControl w:val="0"/>
      <w:tabs>
        <w:tab w:val="left" w:pos="227"/>
        <w:tab w:val="left" w:pos="454"/>
        <w:tab w:val="left" w:pos="680"/>
      </w:tabs>
      <w:spacing w:line="240" w:lineRule="exact"/>
      <w:jc w:val="both"/>
    </w:pPr>
    <w:rPr>
      <w:color w:val="000000"/>
    </w:rPr>
  </w:style>
  <w:style w:type="character" w:styleId="Hypertextovodkaz">
    <w:name w:val="Hyperlink"/>
    <w:basedOn w:val="Standardnpsmoodstavce"/>
    <w:semiHidden/>
    <w:rsid w:val="008C462F"/>
    <w:rPr>
      <w:color w:val="0000FF"/>
      <w:u w:val="single"/>
    </w:rPr>
  </w:style>
  <w:style w:type="paragraph" w:styleId="Zpat">
    <w:name w:val="footer"/>
    <w:basedOn w:val="Normln"/>
    <w:link w:val="ZpatChar"/>
    <w:uiPriority w:val="99"/>
    <w:unhideWhenUsed/>
    <w:rsid w:val="00047C8F"/>
    <w:pPr>
      <w:tabs>
        <w:tab w:val="center" w:pos="4536"/>
        <w:tab w:val="right" w:pos="9072"/>
      </w:tabs>
    </w:pPr>
  </w:style>
  <w:style w:type="character" w:customStyle="1" w:styleId="ZpatChar">
    <w:name w:val="Zápatí Char"/>
    <w:basedOn w:val="Standardnpsmoodstavce"/>
    <w:link w:val="Zpat"/>
    <w:uiPriority w:val="99"/>
    <w:rsid w:val="00047C8F"/>
    <w:rPr>
      <w:rFonts w:ascii="Arial" w:hAnsi="Arial" w:cs="Arial"/>
    </w:rPr>
  </w:style>
  <w:style w:type="paragraph" w:styleId="Bezmezer">
    <w:name w:val="No Spacing"/>
    <w:link w:val="BezmezerChar"/>
    <w:uiPriority w:val="1"/>
    <w:qFormat/>
    <w:rsid w:val="00047C8F"/>
    <w:rPr>
      <w:rFonts w:ascii="Calibri" w:hAnsi="Calibri"/>
      <w:sz w:val="22"/>
      <w:szCs w:val="22"/>
      <w:lang w:eastAsia="en-US"/>
    </w:rPr>
  </w:style>
  <w:style w:type="character" w:customStyle="1" w:styleId="BezmezerChar">
    <w:name w:val="Bez mezer Char"/>
    <w:basedOn w:val="Standardnpsmoodstavce"/>
    <w:link w:val="Bezmezer"/>
    <w:uiPriority w:val="1"/>
    <w:rsid w:val="00047C8F"/>
    <w:rPr>
      <w:rFonts w:ascii="Calibri" w:hAnsi="Calibri"/>
      <w:sz w:val="22"/>
      <w:szCs w:val="22"/>
      <w:lang w:val="cs-CZ" w:eastAsia="en-US" w:bidi="ar-SA"/>
    </w:rPr>
  </w:style>
  <w:style w:type="character" w:customStyle="1" w:styleId="ZhlavChar">
    <w:name w:val="Záhlaví Char"/>
    <w:basedOn w:val="Standardnpsmoodstavce"/>
    <w:link w:val="Zhlav"/>
    <w:uiPriority w:val="99"/>
    <w:rsid w:val="00047C8F"/>
    <w:rPr>
      <w:rFonts w:ascii="Arial" w:hAnsi="Arial" w:cs="Arial"/>
    </w:rPr>
  </w:style>
  <w:style w:type="paragraph" w:styleId="Odstavecseseznamem">
    <w:name w:val="List Paragraph"/>
    <w:basedOn w:val="Normln"/>
    <w:uiPriority w:val="34"/>
    <w:qFormat/>
    <w:rsid w:val="00C12439"/>
    <w:pPr>
      <w:ind w:left="720"/>
      <w:contextualSpacing/>
    </w:pPr>
  </w:style>
  <w:style w:type="paragraph" w:styleId="Textbubliny">
    <w:name w:val="Balloon Text"/>
    <w:basedOn w:val="Normln"/>
    <w:link w:val="TextbublinyChar"/>
    <w:uiPriority w:val="99"/>
    <w:semiHidden/>
    <w:unhideWhenUsed/>
    <w:rsid w:val="001A3B6C"/>
    <w:rPr>
      <w:rFonts w:ascii="Tahoma" w:hAnsi="Tahoma" w:cs="Tahoma"/>
      <w:sz w:val="16"/>
      <w:szCs w:val="16"/>
    </w:rPr>
  </w:style>
  <w:style w:type="character" w:customStyle="1" w:styleId="TextbublinyChar">
    <w:name w:val="Text bubliny Char"/>
    <w:basedOn w:val="Standardnpsmoodstavce"/>
    <w:link w:val="Textbubliny"/>
    <w:uiPriority w:val="99"/>
    <w:semiHidden/>
    <w:rsid w:val="001A3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62F"/>
    <w:rPr>
      <w:rFonts w:ascii="Arial" w:hAnsi="Arial" w:cs="Arial"/>
    </w:rPr>
  </w:style>
  <w:style w:type="paragraph" w:styleId="Nadpis1">
    <w:name w:val="heading 1"/>
    <w:basedOn w:val="Normln"/>
    <w:next w:val="Normln"/>
    <w:qFormat/>
    <w:rsid w:val="008C462F"/>
    <w:pPr>
      <w:keepNext/>
      <w:jc w:val="center"/>
      <w:outlineLvl w:val="0"/>
    </w:pPr>
    <w:rPr>
      <w:b/>
      <w:kern w:val="28"/>
      <w:sz w:val="48"/>
    </w:rPr>
  </w:style>
  <w:style w:type="paragraph" w:styleId="Nadpis2">
    <w:name w:val="heading 2"/>
    <w:basedOn w:val="Normln"/>
    <w:next w:val="Normln"/>
    <w:qFormat/>
    <w:rsid w:val="008C462F"/>
    <w:pPr>
      <w:keepNext/>
      <w:outlineLvl w:val="1"/>
    </w:pPr>
    <w:rPr>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3">
    <w:name w:val="toc 3"/>
    <w:basedOn w:val="Normln"/>
    <w:next w:val="Normln"/>
    <w:autoRedefine/>
    <w:semiHidden/>
    <w:rsid w:val="008C462F"/>
    <w:pPr>
      <w:ind w:left="480"/>
    </w:pPr>
    <w:rPr>
      <w:b/>
      <w:bCs/>
      <w:i/>
      <w:iCs/>
      <w:color w:val="0000FF"/>
    </w:rPr>
  </w:style>
  <w:style w:type="paragraph" w:styleId="Zhlav">
    <w:name w:val="header"/>
    <w:basedOn w:val="Normln"/>
    <w:link w:val="ZhlavChar"/>
    <w:uiPriority w:val="99"/>
    <w:rsid w:val="008C462F"/>
    <w:pPr>
      <w:tabs>
        <w:tab w:val="center" w:pos="4536"/>
        <w:tab w:val="right" w:pos="9072"/>
      </w:tabs>
    </w:pPr>
  </w:style>
  <w:style w:type="paragraph" w:styleId="slovanseznam">
    <w:name w:val="List Number"/>
    <w:basedOn w:val="Normln"/>
    <w:semiHidden/>
    <w:rsid w:val="008C462F"/>
    <w:pPr>
      <w:numPr>
        <w:numId w:val="1"/>
      </w:numPr>
    </w:pPr>
  </w:style>
  <w:style w:type="paragraph" w:styleId="Zkladntext">
    <w:name w:val="Body Text"/>
    <w:basedOn w:val="Normln"/>
    <w:semiHidden/>
    <w:rsid w:val="008C462F"/>
    <w:pPr>
      <w:spacing w:after="120"/>
    </w:pPr>
  </w:style>
  <w:style w:type="paragraph" w:styleId="Zkladntext2">
    <w:name w:val="Body Text 2"/>
    <w:basedOn w:val="Normln"/>
    <w:semiHidden/>
    <w:rsid w:val="008C462F"/>
    <w:pPr>
      <w:snapToGrid w:val="0"/>
      <w:jc w:val="both"/>
    </w:pPr>
    <w:rPr>
      <w:b/>
      <w:i/>
    </w:rPr>
  </w:style>
  <w:style w:type="paragraph" w:customStyle="1" w:styleId="Funkce">
    <w:name w:val="Funkce"/>
    <w:basedOn w:val="Normln"/>
    <w:rsid w:val="008C462F"/>
    <w:pPr>
      <w:tabs>
        <w:tab w:val="left" w:pos="709"/>
      </w:tabs>
      <w:spacing w:before="360" w:after="360"/>
      <w:jc w:val="both"/>
    </w:pPr>
    <w:rPr>
      <w:b/>
      <w:sz w:val="24"/>
    </w:rPr>
  </w:style>
  <w:style w:type="paragraph" w:customStyle="1" w:styleId="11textobyeEKAbezzar">
    <w:name w:val="11text obye.EKA bez zar."/>
    <w:rsid w:val="008C462F"/>
    <w:pPr>
      <w:widowControl w:val="0"/>
      <w:tabs>
        <w:tab w:val="left" w:pos="227"/>
        <w:tab w:val="left" w:pos="454"/>
        <w:tab w:val="left" w:pos="680"/>
      </w:tabs>
      <w:spacing w:line="240" w:lineRule="exact"/>
      <w:jc w:val="both"/>
    </w:pPr>
    <w:rPr>
      <w:color w:val="000000"/>
    </w:rPr>
  </w:style>
  <w:style w:type="character" w:styleId="Hypertextovodkaz">
    <w:name w:val="Hyperlink"/>
    <w:basedOn w:val="Standardnpsmoodstavce"/>
    <w:semiHidden/>
    <w:rsid w:val="008C462F"/>
    <w:rPr>
      <w:color w:val="0000FF"/>
      <w:u w:val="single"/>
    </w:rPr>
  </w:style>
  <w:style w:type="paragraph" w:styleId="Zpat">
    <w:name w:val="footer"/>
    <w:basedOn w:val="Normln"/>
    <w:link w:val="ZpatChar"/>
    <w:uiPriority w:val="99"/>
    <w:unhideWhenUsed/>
    <w:rsid w:val="00047C8F"/>
    <w:pPr>
      <w:tabs>
        <w:tab w:val="center" w:pos="4536"/>
        <w:tab w:val="right" w:pos="9072"/>
      </w:tabs>
    </w:pPr>
  </w:style>
  <w:style w:type="character" w:customStyle="1" w:styleId="ZpatChar">
    <w:name w:val="Zápatí Char"/>
    <w:basedOn w:val="Standardnpsmoodstavce"/>
    <w:link w:val="Zpat"/>
    <w:uiPriority w:val="99"/>
    <w:rsid w:val="00047C8F"/>
    <w:rPr>
      <w:rFonts w:ascii="Arial" w:hAnsi="Arial" w:cs="Arial"/>
    </w:rPr>
  </w:style>
  <w:style w:type="paragraph" w:styleId="Bezmezer">
    <w:name w:val="No Spacing"/>
    <w:link w:val="BezmezerChar"/>
    <w:uiPriority w:val="1"/>
    <w:qFormat/>
    <w:rsid w:val="00047C8F"/>
    <w:rPr>
      <w:rFonts w:ascii="Calibri" w:hAnsi="Calibri"/>
      <w:sz w:val="22"/>
      <w:szCs w:val="22"/>
      <w:lang w:eastAsia="en-US"/>
    </w:rPr>
  </w:style>
  <w:style w:type="character" w:customStyle="1" w:styleId="BezmezerChar">
    <w:name w:val="Bez mezer Char"/>
    <w:basedOn w:val="Standardnpsmoodstavce"/>
    <w:link w:val="Bezmezer"/>
    <w:uiPriority w:val="1"/>
    <w:rsid w:val="00047C8F"/>
    <w:rPr>
      <w:rFonts w:ascii="Calibri" w:hAnsi="Calibri"/>
      <w:sz w:val="22"/>
      <w:szCs w:val="22"/>
      <w:lang w:val="cs-CZ" w:eastAsia="en-US" w:bidi="ar-SA"/>
    </w:rPr>
  </w:style>
  <w:style w:type="character" w:customStyle="1" w:styleId="ZhlavChar">
    <w:name w:val="Záhlaví Char"/>
    <w:basedOn w:val="Standardnpsmoodstavce"/>
    <w:link w:val="Zhlav"/>
    <w:uiPriority w:val="99"/>
    <w:rsid w:val="00047C8F"/>
    <w:rPr>
      <w:rFonts w:ascii="Arial" w:hAnsi="Arial" w:cs="Arial"/>
    </w:rPr>
  </w:style>
  <w:style w:type="paragraph" w:styleId="Odstavecseseznamem">
    <w:name w:val="List Paragraph"/>
    <w:basedOn w:val="Normln"/>
    <w:uiPriority w:val="34"/>
    <w:qFormat/>
    <w:rsid w:val="00C12439"/>
    <w:pPr>
      <w:ind w:left="720"/>
      <w:contextualSpacing/>
    </w:pPr>
  </w:style>
  <w:style w:type="paragraph" w:styleId="Textbubliny">
    <w:name w:val="Balloon Text"/>
    <w:basedOn w:val="Normln"/>
    <w:link w:val="TextbublinyChar"/>
    <w:uiPriority w:val="99"/>
    <w:semiHidden/>
    <w:unhideWhenUsed/>
    <w:rsid w:val="001A3B6C"/>
    <w:rPr>
      <w:rFonts w:ascii="Tahoma" w:hAnsi="Tahoma" w:cs="Tahoma"/>
      <w:sz w:val="16"/>
      <w:szCs w:val="16"/>
    </w:rPr>
  </w:style>
  <w:style w:type="character" w:customStyle="1" w:styleId="TextbublinyChar">
    <w:name w:val="Text bubliny Char"/>
    <w:basedOn w:val="Standardnpsmoodstavce"/>
    <w:link w:val="Textbubliny"/>
    <w:uiPriority w:val="99"/>
    <w:semiHidden/>
    <w:rsid w:val="001A3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D50B5-388B-4B47-ACB2-D1417A4D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6EFCBD97.dotm</Template>
  <TotalTime>239</TotalTime>
  <Pages>4</Pages>
  <Words>1318</Words>
  <Characters>8598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Vzor smlouvy o dílo na zhotovení stavby (např</vt:lpstr>
    </vt:vector>
  </TitlesOfParts>
  <Company>HP</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 na zhotovení stavby (např</dc:title>
  <dc:creator>petr.zoubek</dc:creator>
  <cp:lastModifiedBy>Ludmila Šimková</cp:lastModifiedBy>
  <cp:revision>7</cp:revision>
  <cp:lastPrinted>2019-06-11T09:42:00Z</cp:lastPrinted>
  <dcterms:created xsi:type="dcterms:W3CDTF">2019-05-10T08:28:00Z</dcterms:created>
  <dcterms:modified xsi:type="dcterms:W3CDTF">2019-06-11T09:44:00Z</dcterms:modified>
</cp:coreProperties>
</file>