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9A2F2" w14:textId="77777777" w:rsidR="00B90796" w:rsidRPr="005D6F77" w:rsidRDefault="00720E5F" w:rsidP="00B90796">
      <w:pPr>
        <w:widowControl w:val="0"/>
        <w:spacing w:line="276" w:lineRule="auto"/>
        <w:ind w:left="0" w:right="-1"/>
        <w:jc w:val="center"/>
        <w:rPr>
          <w:rFonts w:eastAsia="Calibri"/>
          <w:b/>
          <w:bCs/>
          <w:sz w:val="28"/>
          <w:szCs w:val="28"/>
          <w:lang w:eastAsia="en-US"/>
        </w:rPr>
      </w:pPr>
      <w:r w:rsidRPr="005D6F77">
        <w:rPr>
          <w:rFonts w:eastAsia="Calibri"/>
          <w:b/>
          <w:bCs/>
          <w:sz w:val="28"/>
          <w:szCs w:val="28"/>
          <w:lang w:eastAsia="en-US"/>
        </w:rPr>
        <w:t xml:space="preserve">RÁMCOVÁ </w:t>
      </w:r>
      <w:r w:rsidR="00B90796" w:rsidRPr="005D6F77">
        <w:rPr>
          <w:rFonts w:eastAsia="Calibri"/>
          <w:b/>
          <w:bCs/>
          <w:sz w:val="28"/>
          <w:szCs w:val="28"/>
          <w:lang w:eastAsia="en-US"/>
        </w:rPr>
        <w:t xml:space="preserve">SMLOUVA O </w:t>
      </w:r>
      <w:r w:rsidRPr="005D6F77">
        <w:rPr>
          <w:rFonts w:eastAsia="Calibri"/>
          <w:b/>
          <w:bCs/>
          <w:sz w:val="28"/>
          <w:szCs w:val="28"/>
          <w:lang w:eastAsia="en-US"/>
        </w:rPr>
        <w:t>PROVÁDĚNÍ STAVEBNÍCH PRACÍ</w:t>
      </w:r>
    </w:p>
    <w:p w14:paraId="1ACCFD27" w14:textId="77777777" w:rsidR="00B90796" w:rsidRPr="005D6F77" w:rsidRDefault="00B90796" w:rsidP="00B90796">
      <w:pPr>
        <w:widowControl w:val="0"/>
        <w:spacing w:line="276" w:lineRule="auto"/>
        <w:ind w:left="0" w:right="-1"/>
        <w:rPr>
          <w:rFonts w:eastAsia="Calibri"/>
          <w:bCs/>
          <w:lang w:eastAsia="en-US"/>
        </w:rPr>
      </w:pPr>
      <w:r w:rsidRPr="005D6F77">
        <w:rPr>
          <w:rFonts w:eastAsia="Calibri"/>
          <w:bCs/>
          <w:lang w:eastAsia="en-US"/>
        </w:rPr>
        <w:t xml:space="preserve">Tato </w:t>
      </w:r>
      <w:r w:rsidR="00720E5F" w:rsidRPr="005D6F77">
        <w:rPr>
          <w:rFonts w:eastAsia="Calibri"/>
          <w:bCs/>
          <w:lang w:eastAsia="en-US"/>
        </w:rPr>
        <w:t xml:space="preserve">rámcová </w:t>
      </w:r>
      <w:r w:rsidRPr="005D6F77">
        <w:rPr>
          <w:rFonts w:eastAsia="Calibri"/>
          <w:bCs/>
          <w:lang w:eastAsia="en-US"/>
        </w:rPr>
        <w:t>smlouva o dílo (dále jen „</w:t>
      </w:r>
      <w:r w:rsidRPr="005D6F77">
        <w:rPr>
          <w:rFonts w:eastAsia="Calibri"/>
          <w:b/>
          <w:bCs/>
          <w:lang w:eastAsia="en-US"/>
        </w:rPr>
        <w:t>Smlouva</w:t>
      </w:r>
      <w:r w:rsidRPr="005D6F77">
        <w:rPr>
          <w:rFonts w:eastAsia="Calibri"/>
          <w:bCs/>
          <w:lang w:eastAsia="en-US"/>
        </w:rPr>
        <w:t>“) byla uzavřena v souladu s ustanovením § 2586 a násl. zákona č. 89/2012 Sb., občanský zákoník (dále jen „</w:t>
      </w:r>
      <w:r w:rsidRPr="005D6F77">
        <w:rPr>
          <w:rFonts w:eastAsia="Calibri"/>
          <w:b/>
          <w:bCs/>
          <w:lang w:eastAsia="en-US"/>
        </w:rPr>
        <w:t>Občanský zákoník</w:t>
      </w:r>
      <w:r w:rsidRPr="005D6F77">
        <w:rPr>
          <w:rFonts w:eastAsia="Calibri"/>
          <w:bCs/>
          <w:lang w:eastAsia="en-US"/>
        </w:rPr>
        <w:t xml:space="preserve">“), a to níže uvedeného dne, měsíce a roku </w:t>
      </w:r>
      <w:proofErr w:type="gramStart"/>
      <w:r w:rsidRPr="005D6F77">
        <w:rPr>
          <w:rFonts w:eastAsia="Calibri"/>
          <w:bCs/>
          <w:lang w:eastAsia="en-US"/>
        </w:rPr>
        <w:t>mezi</w:t>
      </w:r>
      <w:proofErr w:type="gramEnd"/>
      <w:r w:rsidRPr="005D6F77">
        <w:rPr>
          <w:rFonts w:eastAsia="Calibri"/>
          <w:bCs/>
          <w:lang w:eastAsia="en-US"/>
        </w:rPr>
        <w:t>:</w:t>
      </w:r>
    </w:p>
    <w:p w14:paraId="45186F79" w14:textId="77777777" w:rsidR="00DA312B" w:rsidRPr="005D6F77" w:rsidRDefault="00DA312B" w:rsidP="00720E5F">
      <w:pPr>
        <w:widowControl w:val="0"/>
        <w:spacing w:after="60" w:line="276" w:lineRule="auto"/>
        <w:ind w:left="0"/>
        <w:rPr>
          <w:rFonts w:eastAsia="Calibri"/>
          <w:lang w:eastAsia="en-US"/>
        </w:rPr>
      </w:pPr>
      <w:r w:rsidRPr="005D6F77">
        <w:rPr>
          <w:rFonts w:eastAsia="Calibri"/>
          <w:b/>
          <w:lang w:eastAsia="en-US"/>
        </w:rPr>
        <w:t xml:space="preserve">Fyzikální ústav AV ČR, </w:t>
      </w:r>
      <w:r w:rsidR="00720E5F" w:rsidRPr="005D6F77">
        <w:rPr>
          <w:rFonts w:eastAsia="Calibri"/>
          <w:b/>
          <w:lang w:eastAsia="en-US"/>
        </w:rPr>
        <w:t>v. v. i.</w:t>
      </w:r>
    </w:p>
    <w:p w14:paraId="55795889" w14:textId="77777777" w:rsidR="00DA312B" w:rsidRPr="005D6F77" w:rsidRDefault="00DA312B" w:rsidP="00720E5F">
      <w:pPr>
        <w:widowControl w:val="0"/>
        <w:spacing w:after="60" w:line="276" w:lineRule="auto"/>
        <w:ind w:left="0"/>
        <w:rPr>
          <w:rFonts w:eastAsia="Calibri"/>
          <w:lang w:eastAsia="en-US"/>
        </w:rPr>
      </w:pPr>
      <w:r w:rsidRPr="005D6F77">
        <w:rPr>
          <w:rFonts w:eastAsia="Calibri"/>
          <w:lang w:eastAsia="en-US"/>
        </w:rPr>
        <w:t xml:space="preserve">se sídlem: </w:t>
      </w:r>
      <w:r w:rsidRPr="005D6F77">
        <w:rPr>
          <w:rFonts w:eastAsia="Calibri"/>
          <w:lang w:eastAsia="en-US"/>
        </w:rPr>
        <w:tab/>
        <w:t>Na S</w:t>
      </w:r>
      <w:r w:rsidR="00720E5F" w:rsidRPr="005D6F77">
        <w:rPr>
          <w:rFonts w:eastAsia="Calibri"/>
          <w:lang w:eastAsia="en-US"/>
        </w:rPr>
        <w:t>lovance 2, Praha 8, PSČ: 182 21</w:t>
      </w:r>
    </w:p>
    <w:p w14:paraId="2B4668F8" w14:textId="77777777" w:rsidR="00DA312B" w:rsidRPr="005D6F77" w:rsidRDefault="00720E5F" w:rsidP="00720E5F">
      <w:pPr>
        <w:widowControl w:val="0"/>
        <w:spacing w:after="60" w:line="276" w:lineRule="auto"/>
        <w:ind w:left="0"/>
        <w:rPr>
          <w:rFonts w:eastAsia="Calibri"/>
          <w:lang w:eastAsia="en-US"/>
        </w:rPr>
      </w:pPr>
      <w:r w:rsidRPr="005D6F77">
        <w:rPr>
          <w:rFonts w:eastAsia="Calibri"/>
          <w:lang w:eastAsia="en-US"/>
        </w:rPr>
        <w:t xml:space="preserve">IČO: </w:t>
      </w:r>
      <w:r w:rsidRPr="005D6F77">
        <w:rPr>
          <w:rFonts w:eastAsia="Calibri"/>
          <w:lang w:eastAsia="en-US"/>
        </w:rPr>
        <w:tab/>
      </w:r>
      <w:r w:rsidRPr="005D6F77">
        <w:rPr>
          <w:rFonts w:eastAsia="Calibri"/>
          <w:lang w:eastAsia="en-US"/>
        </w:rPr>
        <w:tab/>
        <w:t>68378271</w:t>
      </w:r>
    </w:p>
    <w:p w14:paraId="4735CCD5" w14:textId="77777777" w:rsidR="00720E5F" w:rsidRPr="005D6F77" w:rsidRDefault="00720E5F" w:rsidP="00720E5F">
      <w:pPr>
        <w:widowControl w:val="0"/>
        <w:spacing w:line="276" w:lineRule="auto"/>
        <w:ind w:left="0"/>
        <w:rPr>
          <w:rFonts w:eastAsia="Calibri"/>
          <w:lang w:eastAsia="en-US"/>
        </w:rPr>
      </w:pPr>
      <w:r w:rsidRPr="005D6F77">
        <w:rPr>
          <w:rFonts w:eastAsia="Calibri"/>
          <w:lang w:eastAsia="en-US"/>
        </w:rPr>
        <w:t xml:space="preserve">zapsaná v rejstříku </w:t>
      </w:r>
      <w:proofErr w:type="spellStart"/>
      <w:proofErr w:type="gramStart"/>
      <w:r w:rsidRPr="005D6F77">
        <w:rPr>
          <w:rFonts w:eastAsia="Calibri"/>
          <w:lang w:eastAsia="en-US"/>
        </w:rPr>
        <w:t>v.v.</w:t>
      </w:r>
      <w:proofErr w:type="gramEnd"/>
      <w:r w:rsidRPr="005D6F77">
        <w:rPr>
          <w:rFonts w:eastAsia="Calibri"/>
          <w:lang w:eastAsia="en-US"/>
        </w:rPr>
        <w:t>i</w:t>
      </w:r>
      <w:proofErr w:type="spellEnd"/>
      <w:r w:rsidRPr="005D6F77">
        <w:rPr>
          <w:rFonts w:eastAsia="Calibri"/>
          <w:lang w:eastAsia="en-US"/>
        </w:rPr>
        <w:t>. vedeném Ministerstvem školství, mládeže a tělovýchovy</w:t>
      </w:r>
    </w:p>
    <w:p w14:paraId="75FFDFF1" w14:textId="77777777" w:rsidR="00ED1E47" w:rsidRPr="005D6F77" w:rsidRDefault="00B90796" w:rsidP="00720E5F">
      <w:pPr>
        <w:widowControl w:val="0"/>
        <w:spacing w:line="276" w:lineRule="auto"/>
        <w:ind w:left="0"/>
        <w:rPr>
          <w:rFonts w:eastAsia="Calibri"/>
          <w:lang w:eastAsia="en-US"/>
        </w:rPr>
      </w:pPr>
      <w:r w:rsidRPr="005D6F77">
        <w:rPr>
          <w:rFonts w:eastAsia="Calibri"/>
          <w:lang w:eastAsia="en-US"/>
        </w:rPr>
        <w:t>(dále jen „</w:t>
      </w:r>
      <w:r w:rsidR="00B76882" w:rsidRPr="005D6F77">
        <w:rPr>
          <w:rFonts w:eastAsia="Calibri"/>
          <w:b/>
          <w:lang w:eastAsia="en-US"/>
        </w:rPr>
        <w:t>O</w:t>
      </w:r>
      <w:r w:rsidRPr="005D6F77">
        <w:rPr>
          <w:rFonts w:eastAsia="Calibri"/>
          <w:b/>
          <w:lang w:eastAsia="en-US"/>
        </w:rPr>
        <w:t>bjednatel</w:t>
      </w:r>
      <w:r w:rsidRPr="005D6F77">
        <w:rPr>
          <w:rFonts w:eastAsia="Calibri"/>
          <w:lang w:eastAsia="en-US"/>
        </w:rPr>
        <w:t>“);</w:t>
      </w:r>
    </w:p>
    <w:p w14:paraId="743F1536" w14:textId="77777777" w:rsidR="00B90796" w:rsidRPr="005D6F77" w:rsidRDefault="00B90796" w:rsidP="00720E5F">
      <w:pPr>
        <w:widowControl w:val="0"/>
        <w:spacing w:line="276" w:lineRule="auto"/>
        <w:ind w:left="0"/>
        <w:rPr>
          <w:rFonts w:eastAsia="Calibri"/>
          <w:lang w:eastAsia="en-US"/>
        </w:rPr>
      </w:pPr>
      <w:r w:rsidRPr="005D6F77">
        <w:rPr>
          <w:rFonts w:eastAsia="Calibri"/>
          <w:lang w:eastAsia="en-US"/>
        </w:rPr>
        <w:t>a</w:t>
      </w:r>
    </w:p>
    <w:p w14:paraId="331DB1C7" w14:textId="77777777" w:rsidR="00ED1E47" w:rsidRPr="005D6F77" w:rsidRDefault="00ED1E47" w:rsidP="00720E5F">
      <w:pPr>
        <w:widowControl w:val="0"/>
        <w:spacing w:after="60" w:line="276" w:lineRule="auto"/>
        <w:ind w:left="0"/>
        <w:rPr>
          <w:rFonts w:eastAsia="Calibri"/>
          <w:b/>
          <w:bCs/>
          <w:lang w:eastAsia="en-US"/>
        </w:rPr>
      </w:pPr>
      <w:r w:rsidRPr="005D6F77">
        <w:rPr>
          <w:rFonts w:eastAsia="Calibri"/>
          <w:b/>
          <w:bCs/>
          <w:lang w:eastAsia="en-US"/>
        </w:rPr>
        <w:t xml:space="preserve">" A L </w:t>
      </w:r>
      <w:proofErr w:type="spellStart"/>
      <w:r w:rsidRPr="005D6F77">
        <w:rPr>
          <w:rFonts w:eastAsia="Calibri"/>
          <w:b/>
          <w:bCs/>
          <w:lang w:eastAsia="en-US"/>
        </w:rPr>
        <w:t>L</w:t>
      </w:r>
      <w:proofErr w:type="spellEnd"/>
      <w:r w:rsidRPr="005D6F77">
        <w:rPr>
          <w:rFonts w:eastAsia="Calibri"/>
          <w:b/>
          <w:bCs/>
          <w:lang w:eastAsia="en-US"/>
        </w:rPr>
        <w:t xml:space="preserve"> E G R O " s.r.o.</w:t>
      </w:r>
    </w:p>
    <w:p w14:paraId="1539EE32" w14:textId="77777777" w:rsidR="00ED1E47" w:rsidRPr="005D6F77" w:rsidRDefault="00720E5F" w:rsidP="00720E5F">
      <w:pPr>
        <w:widowControl w:val="0"/>
        <w:spacing w:after="60" w:line="276" w:lineRule="auto"/>
        <w:ind w:left="0"/>
        <w:rPr>
          <w:rFonts w:eastAsia="Calibri"/>
          <w:lang w:eastAsia="en-US"/>
        </w:rPr>
      </w:pPr>
      <w:r w:rsidRPr="005D6F77">
        <w:rPr>
          <w:rFonts w:eastAsia="Calibri"/>
          <w:lang w:eastAsia="en-US"/>
        </w:rPr>
        <w:t>se s</w:t>
      </w:r>
      <w:r w:rsidR="00ED1E47" w:rsidRPr="005D6F77">
        <w:rPr>
          <w:rFonts w:eastAsia="Calibri"/>
          <w:lang w:eastAsia="en-US"/>
        </w:rPr>
        <w:t>ídl</w:t>
      </w:r>
      <w:r w:rsidRPr="005D6F77">
        <w:rPr>
          <w:rFonts w:eastAsia="Calibri"/>
          <w:lang w:eastAsia="en-US"/>
        </w:rPr>
        <w:t>em</w:t>
      </w:r>
      <w:r w:rsidR="00ED1E47" w:rsidRPr="005D6F77">
        <w:rPr>
          <w:rFonts w:eastAsia="Calibri"/>
          <w:lang w:eastAsia="en-US"/>
        </w:rPr>
        <w:t xml:space="preserve">: </w:t>
      </w:r>
      <w:r w:rsidRPr="005D6F77">
        <w:rPr>
          <w:rFonts w:eastAsia="Calibri"/>
          <w:lang w:eastAsia="en-US"/>
        </w:rPr>
        <w:tab/>
      </w:r>
      <w:r w:rsidR="00ED1E47" w:rsidRPr="005D6F77">
        <w:rPr>
          <w:rFonts w:eastAsia="Calibri"/>
          <w:lang w:eastAsia="en-US"/>
        </w:rPr>
        <w:t>Školní 1739, 252 28 Černošice</w:t>
      </w:r>
    </w:p>
    <w:p w14:paraId="6A73B1E7" w14:textId="77777777" w:rsidR="00ED1E47" w:rsidRPr="005D6F77" w:rsidRDefault="00720E5F" w:rsidP="00720E5F">
      <w:pPr>
        <w:widowControl w:val="0"/>
        <w:spacing w:after="60" w:line="276" w:lineRule="auto"/>
        <w:ind w:left="0"/>
        <w:rPr>
          <w:rFonts w:eastAsia="Calibri"/>
          <w:lang w:eastAsia="en-US"/>
        </w:rPr>
      </w:pPr>
      <w:r w:rsidRPr="005D6F77">
        <w:rPr>
          <w:rFonts w:eastAsia="Calibri"/>
          <w:lang w:eastAsia="en-US"/>
        </w:rPr>
        <w:t>z</w:t>
      </w:r>
      <w:r w:rsidR="00ED1E47" w:rsidRPr="005D6F77">
        <w:rPr>
          <w:rFonts w:eastAsia="Calibri"/>
          <w:lang w:eastAsia="en-US"/>
        </w:rPr>
        <w:t>astoupen</w:t>
      </w:r>
      <w:r w:rsidR="00853BF1" w:rsidRPr="005D6F77">
        <w:rPr>
          <w:rFonts w:eastAsia="Calibri"/>
          <w:lang w:eastAsia="en-US"/>
        </w:rPr>
        <w:t>á</w:t>
      </w:r>
      <w:r w:rsidR="00ED1E47" w:rsidRPr="005D6F77">
        <w:rPr>
          <w:rFonts w:eastAsia="Calibri"/>
          <w:lang w:eastAsia="en-US"/>
        </w:rPr>
        <w:t xml:space="preserve">: </w:t>
      </w:r>
      <w:r w:rsidRPr="005D6F77">
        <w:rPr>
          <w:rFonts w:eastAsia="Calibri"/>
          <w:lang w:eastAsia="en-US"/>
        </w:rPr>
        <w:tab/>
      </w:r>
      <w:r w:rsidR="00ED1E47" w:rsidRPr="005D6F77">
        <w:rPr>
          <w:rFonts w:eastAsia="Calibri"/>
          <w:lang w:eastAsia="en-US"/>
        </w:rPr>
        <w:t xml:space="preserve">Pavlem </w:t>
      </w:r>
      <w:proofErr w:type="spellStart"/>
      <w:r w:rsidR="00ED1E47" w:rsidRPr="005D6F77">
        <w:rPr>
          <w:rFonts w:eastAsia="Calibri"/>
          <w:lang w:eastAsia="en-US"/>
        </w:rPr>
        <w:t>Kóssim</w:t>
      </w:r>
      <w:proofErr w:type="spellEnd"/>
      <w:r w:rsidRPr="005D6F77">
        <w:rPr>
          <w:rFonts w:eastAsia="Calibri"/>
          <w:lang w:eastAsia="en-US"/>
        </w:rPr>
        <w:t xml:space="preserve">, </w:t>
      </w:r>
      <w:r w:rsidR="00ED1E47" w:rsidRPr="005D6F77">
        <w:rPr>
          <w:rFonts w:eastAsia="Calibri"/>
          <w:lang w:eastAsia="en-US"/>
        </w:rPr>
        <w:t>jednatelem</w:t>
      </w:r>
    </w:p>
    <w:p w14:paraId="737CDE88" w14:textId="77777777" w:rsidR="00ED1E47" w:rsidRPr="005D6F77" w:rsidRDefault="00ED1E47" w:rsidP="00720E5F">
      <w:pPr>
        <w:widowControl w:val="0"/>
        <w:spacing w:after="60" w:line="276" w:lineRule="auto"/>
        <w:ind w:left="0"/>
        <w:rPr>
          <w:rFonts w:eastAsia="Calibri"/>
          <w:lang w:eastAsia="en-US"/>
        </w:rPr>
      </w:pPr>
      <w:r w:rsidRPr="005D6F77">
        <w:rPr>
          <w:rFonts w:eastAsia="Calibri"/>
          <w:lang w:eastAsia="en-US"/>
        </w:rPr>
        <w:t>Adresa pro doručování: Butovická 234/22, Praha 5, 158 00</w:t>
      </w:r>
    </w:p>
    <w:p w14:paraId="1871EBAA" w14:textId="77777777" w:rsidR="00ED1E47" w:rsidRPr="005D6F77" w:rsidRDefault="00ED1E47" w:rsidP="00720E5F">
      <w:pPr>
        <w:widowControl w:val="0"/>
        <w:spacing w:after="60" w:line="276" w:lineRule="auto"/>
        <w:ind w:left="0"/>
        <w:rPr>
          <w:rFonts w:eastAsia="Calibri"/>
          <w:lang w:eastAsia="en-US"/>
        </w:rPr>
      </w:pPr>
      <w:r w:rsidRPr="005D6F77">
        <w:rPr>
          <w:rFonts w:eastAsia="Calibri"/>
          <w:lang w:eastAsia="en-US"/>
        </w:rPr>
        <w:t>IČ: 489 51 862</w:t>
      </w:r>
    </w:p>
    <w:p w14:paraId="656A8DBB" w14:textId="77777777" w:rsidR="00720E5F" w:rsidRPr="005D6F77" w:rsidRDefault="00720E5F" w:rsidP="00720E5F">
      <w:pPr>
        <w:widowControl w:val="0"/>
        <w:spacing w:line="276" w:lineRule="auto"/>
        <w:ind w:left="0"/>
        <w:rPr>
          <w:rFonts w:eastAsia="Calibri"/>
          <w:lang w:eastAsia="en-US"/>
        </w:rPr>
      </w:pPr>
      <w:r w:rsidRPr="005D6F77">
        <w:rPr>
          <w:rFonts w:eastAsia="Calibri"/>
          <w:lang w:eastAsia="en-US"/>
        </w:rPr>
        <w:t>z</w:t>
      </w:r>
      <w:r w:rsidR="00ED1E47" w:rsidRPr="005D6F77">
        <w:rPr>
          <w:rFonts w:eastAsia="Calibri"/>
          <w:lang w:eastAsia="en-US"/>
        </w:rPr>
        <w:t>apsán</w:t>
      </w:r>
      <w:r w:rsidRPr="005D6F77">
        <w:rPr>
          <w:rFonts w:eastAsia="Calibri"/>
          <w:lang w:eastAsia="en-US"/>
        </w:rPr>
        <w:t>a</w:t>
      </w:r>
      <w:r w:rsidR="00ED1E47" w:rsidRPr="005D6F77">
        <w:rPr>
          <w:rFonts w:eastAsia="Calibri"/>
          <w:lang w:eastAsia="en-US"/>
        </w:rPr>
        <w:t xml:space="preserve"> v obchodním rejstříku vedeném u Městského soudu v Praze, oddíl C, vložka 29974</w:t>
      </w:r>
    </w:p>
    <w:p w14:paraId="43CC28E2" w14:textId="77777777" w:rsidR="00B90796" w:rsidRPr="005D6F77" w:rsidRDefault="00B90796" w:rsidP="00720E5F">
      <w:pPr>
        <w:widowControl w:val="0"/>
        <w:spacing w:line="276" w:lineRule="auto"/>
        <w:ind w:left="0"/>
        <w:rPr>
          <w:rFonts w:eastAsia="Calibri"/>
          <w:lang w:eastAsia="en-US"/>
        </w:rPr>
      </w:pPr>
      <w:r w:rsidRPr="005D6F77">
        <w:rPr>
          <w:rFonts w:eastAsia="Calibri"/>
          <w:lang w:eastAsia="en-US"/>
        </w:rPr>
        <w:t>(dále jen „</w:t>
      </w:r>
      <w:r w:rsidRPr="005D6F77">
        <w:rPr>
          <w:rFonts w:eastAsia="Calibri"/>
          <w:b/>
          <w:lang w:eastAsia="en-US"/>
        </w:rPr>
        <w:t>Zhotovitel</w:t>
      </w:r>
      <w:r w:rsidR="00720E5F" w:rsidRPr="005D6F77">
        <w:rPr>
          <w:rFonts w:eastAsia="Calibri"/>
          <w:lang w:eastAsia="en-US"/>
        </w:rPr>
        <w:t>“)</w:t>
      </w:r>
    </w:p>
    <w:p w14:paraId="0A4939CD" w14:textId="77777777" w:rsidR="00B90796" w:rsidRPr="005D6F77" w:rsidRDefault="00B90796" w:rsidP="00720E5F">
      <w:pPr>
        <w:widowControl w:val="0"/>
        <w:spacing w:after="360" w:line="276" w:lineRule="auto"/>
        <w:ind w:left="709" w:hanging="709"/>
        <w:rPr>
          <w:rFonts w:eastAsia="Calibri"/>
          <w:bCs/>
          <w:lang w:eastAsia="en-US"/>
        </w:rPr>
      </w:pPr>
      <w:r w:rsidRPr="005D6F77">
        <w:rPr>
          <w:rFonts w:eastAsia="Calibri"/>
          <w:bCs/>
          <w:lang w:eastAsia="en-US"/>
        </w:rPr>
        <w:t>(Objednatel a Zhotovitel dále společně jen jako „</w:t>
      </w:r>
      <w:r w:rsidRPr="005D6F77">
        <w:rPr>
          <w:rFonts w:eastAsia="Calibri"/>
          <w:b/>
          <w:bCs/>
          <w:lang w:eastAsia="en-US"/>
        </w:rPr>
        <w:t>Strany</w:t>
      </w:r>
      <w:r w:rsidRPr="005D6F77">
        <w:rPr>
          <w:rFonts w:eastAsia="Calibri"/>
          <w:bCs/>
          <w:lang w:eastAsia="en-US"/>
        </w:rPr>
        <w:t>“ a každý samostatně též jako „</w:t>
      </w:r>
      <w:r w:rsidRPr="005D6F77">
        <w:rPr>
          <w:rFonts w:eastAsia="Calibri"/>
          <w:b/>
          <w:bCs/>
          <w:lang w:eastAsia="en-US"/>
        </w:rPr>
        <w:t>Strana</w:t>
      </w:r>
      <w:r w:rsidRPr="005D6F77">
        <w:rPr>
          <w:rFonts w:eastAsia="Calibri"/>
          <w:bCs/>
          <w:lang w:eastAsia="en-US"/>
        </w:rPr>
        <w:t>“)</w:t>
      </w:r>
    </w:p>
    <w:p w14:paraId="363B1CD4" w14:textId="77777777" w:rsidR="00AF4AC8" w:rsidRPr="005D6F77" w:rsidRDefault="00AF4AC8" w:rsidP="00B76FBB">
      <w:pPr>
        <w:pStyle w:val="Nadpis1"/>
        <w:keepNext w:val="0"/>
        <w:widowControl w:val="0"/>
      </w:pPr>
      <w:bookmarkStart w:id="0" w:name="_Toc466211945"/>
      <w:r w:rsidRPr="005D6F77">
        <w:t>Předmět smlouvy</w:t>
      </w:r>
      <w:bookmarkEnd w:id="0"/>
    </w:p>
    <w:p w14:paraId="14CDC311" w14:textId="77777777" w:rsidR="00C54948" w:rsidRPr="005D6F77" w:rsidRDefault="00B90796" w:rsidP="00720E5F">
      <w:pPr>
        <w:pStyle w:val="Nadpis2"/>
      </w:pPr>
      <w:r w:rsidRPr="005D6F77">
        <w:t>Touto Smlouvou se Zhotovitel zavazuje prov</w:t>
      </w:r>
      <w:r w:rsidR="00720E5F" w:rsidRPr="005D6F77">
        <w:t xml:space="preserve">ádět </w:t>
      </w:r>
      <w:r w:rsidR="00B76882" w:rsidRPr="005D6F77">
        <w:t>na svůj náklad a nebezpečí pro O</w:t>
      </w:r>
      <w:r w:rsidRPr="005D6F77">
        <w:t xml:space="preserve">bjednatele </w:t>
      </w:r>
      <w:r w:rsidR="00720E5F" w:rsidRPr="005D6F77">
        <w:t xml:space="preserve">podle jeho aktuálních potřeb </w:t>
      </w:r>
      <w:r w:rsidR="00B76882" w:rsidRPr="005D6F77">
        <w:t xml:space="preserve">stavební </w:t>
      </w:r>
      <w:r w:rsidR="00720E5F" w:rsidRPr="005D6F77">
        <w:t xml:space="preserve">a montážní </w:t>
      </w:r>
      <w:r w:rsidR="00B76882" w:rsidRPr="005D6F77">
        <w:t>práce</w:t>
      </w:r>
      <w:r w:rsidR="00720E5F" w:rsidRPr="005D6F77">
        <w:t xml:space="preserve"> a činnosti</w:t>
      </w:r>
      <w:r w:rsidR="00B76882" w:rsidRPr="005D6F77">
        <w:t xml:space="preserve"> a O</w:t>
      </w:r>
      <w:r w:rsidRPr="005D6F77">
        <w:t>bjednatel se</w:t>
      </w:r>
      <w:r w:rsidR="00B76882" w:rsidRPr="005D6F77">
        <w:t xml:space="preserve"> zavazuje </w:t>
      </w:r>
      <w:r w:rsidR="00720E5F" w:rsidRPr="005D6F77">
        <w:t>dílčí d</w:t>
      </w:r>
      <w:r w:rsidR="00B76882" w:rsidRPr="005D6F77">
        <w:t>íl</w:t>
      </w:r>
      <w:r w:rsidR="00720E5F" w:rsidRPr="005D6F77">
        <w:t>a</w:t>
      </w:r>
      <w:r w:rsidR="00B76882" w:rsidRPr="005D6F77">
        <w:t xml:space="preserve"> převzít a zaplatit c</w:t>
      </w:r>
      <w:r w:rsidRPr="005D6F77">
        <w:t>enu</w:t>
      </w:r>
      <w:r w:rsidR="00B76882" w:rsidRPr="005D6F77">
        <w:t xml:space="preserve"> </w:t>
      </w:r>
      <w:r w:rsidR="00720E5F" w:rsidRPr="005D6F77">
        <w:t>d</w:t>
      </w:r>
      <w:r w:rsidR="00B76882" w:rsidRPr="005D6F77">
        <w:t>íla, a to vše za podmínek stanovených v této Smlouvě</w:t>
      </w:r>
      <w:r w:rsidR="00F570DA" w:rsidRPr="005D6F77">
        <w:t>.</w:t>
      </w:r>
      <w:r w:rsidR="00C54948" w:rsidRPr="005D6F77">
        <w:t xml:space="preserve"> </w:t>
      </w:r>
      <w:r w:rsidR="00720E5F" w:rsidRPr="005D6F77">
        <w:t>Každá dílčí objednávka stavebních prací ze strany Objednatele vymezuje jedno dílčí stavební dílo</w:t>
      </w:r>
      <w:r w:rsidR="008C102B" w:rsidRPr="005D6F77">
        <w:t>, na které se vztahují ustanovení této smlouvy a právních předpisů o zhotovení díla (každé z takových jednotlivých děl dále v této Smlouvě jen jako „</w:t>
      </w:r>
      <w:r w:rsidR="008C102B" w:rsidRPr="005D6F77">
        <w:rPr>
          <w:b/>
        </w:rPr>
        <w:t>Dílo</w:t>
      </w:r>
      <w:r w:rsidR="008C102B" w:rsidRPr="005D6F77">
        <w:t>“).</w:t>
      </w:r>
    </w:p>
    <w:p w14:paraId="34C112AE" w14:textId="77777777" w:rsidR="008C102B" w:rsidRPr="005D6F77" w:rsidRDefault="00C17388" w:rsidP="008C102B">
      <w:pPr>
        <w:pStyle w:val="Nadpis2"/>
      </w:pPr>
      <w:r w:rsidRPr="005D6F77">
        <w:t>O pr</w:t>
      </w:r>
      <w:r w:rsidR="008C102B" w:rsidRPr="005D6F77">
        <w:t xml:space="preserve">ovedení Díla Objednatel </w:t>
      </w:r>
      <w:r w:rsidRPr="005D6F77">
        <w:t xml:space="preserve">Zhotovitele požádá </w:t>
      </w:r>
      <w:r w:rsidR="008C102B" w:rsidRPr="005D6F77">
        <w:t>písemn</w:t>
      </w:r>
      <w:r w:rsidRPr="005D6F77">
        <w:t>ým</w:t>
      </w:r>
      <w:r w:rsidR="008C102B" w:rsidRPr="005D6F77">
        <w:t xml:space="preserve"> </w:t>
      </w:r>
      <w:r w:rsidRPr="005D6F77">
        <w:t>návrhem</w:t>
      </w:r>
      <w:r w:rsidR="008C102B" w:rsidRPr="005D6F77">
        <w:t xml:space="preserve"> (také email), ve které</w:t>
      </w:r>
      <w:r w:rsidRPr="005D6F77">
        <w:t>m</w:t>
      </w:r>
      <w:r w:rsidR="008C102B" w:rsidRPr="005D6F77">
        <w:t xml:space="preserve"> předmět Díla dostatečně vymezí</w:t>
      </w:r>
      <w:r w:rsidR="008924F8" w:rsidRPr="005D6F77">
        <w:t xml:space="preserve"> (např. prostřednictvím projektu nebo jiného popisu předmětu Díla)</w:t>
      </w:r>
      <w:r w:rsidR="008C102B" w:rsidRPr="005D6F77">
        <w:t>. Zhotovitel bez zbytečného odkladu Objednateli navrhne cenu Díla a Strany dohodnou termín dokončení Díla. Objednatel zajistí na své náklady posouzení navržené ceny Díla třetí nezávislou osobou (poskytovatel služeb TDI a cenového managementu). Pokud dle posouzení této třetí osoby navržená cena převyšuje cenu v místě a čase obvyklou, zavazuje se Zhotovitel o její výši s Objednatelem dále jednat. Dosáhnou-li Strany shody na předmětu Díla, ceně a termínu dokončení, stanou se takto dohodnuté podmínky pro strany závazné</w:t>
      </w:r>
      <w:r w:rsidRPr="005D6F77">
        <w:t>, a Objednatel provedení Díla objedná závaznou písemnou objednávkou</w:t>
      </w:r>
      <w:r w:rsidR="008C102B" w:rsidRPr="005D6F77">
        <w:t>.</w:t>
      </w:r>
    </w:p>
    <w:p w14:paraId="6DF67D31" w14:textId="77777777" w:rsidR="008924F8" w:rsidRPr="005D6F77" w:rsidRDefault="008924F8" w:rsidP="008924F8">
      <w:pPr>
        <w:pStyle w:val="Zkladntext"/>
      </w:pPr>
      <w:r w:rsidRPr="005D6F77">
        <w:t>Písemná objednávka obsahuje nejméně:</w:t>
      </w:r>
    </w:p>
    <w:p w14:paraId="242DB4CB" w14:textId="77777777" w:rsidR="008924F8" w:rsidRPr="005D6F77" w:rsidRDefault="0093331E" w:rsidP="008924F8">
      <w:pPr>
        <w:pStyle w:val="Zkladntext"/>
        <w:numPr>
          <w:ilvl w:val="0"/>
          <w:numId w:val="16"/>
        </w:numPr>
      </w:pPr>
      <w:r w:rsidRPr="005D6F77">
        <w:t>v</w:t>
      </w:r>
      <w:r w:rsidR="008924F8" w:rsidRPr="005D6F77">
        <w:t>ymezení předmětu Díla</w:t>
      </w:r>
    </w:p>
    <w:p w14:paraId="087D8A1E" w14:textId="77777777" w:rsidR="008924F8" w:rsidRPr="005D6F77" w:rsidRDefault="0093331E" w:rsidP="008924F8">
      <w:pPr>
        <w:pStyle w:val="Zkladntext"/>
        <w:numPr>
          <w:ilvl w:val="0"/>
          <w:numId w:val="16"/>
        </w:numPr>
      </w:pPr>
      <w:r w:rsidRPr="005D6F77">
        <w:lastRenderedPageBreak/>
        <w:t>Cenu Díla</w:t>
      </w:r>
    </w:p>
    <w:p w14:paraId="5328677B" w14:textId="77777777" w:rsidR="0093331E" w:rsidRPr="005D6F77" w:rsidRDefault="0093331E" w:rsidP="008924F8">
      <w:pPr>
        <w:pStyle w:val="Zkladntext"/>
        <w:numPr>
          <w:ilvl w:val="0"/>
          <w:numId w:val="16"/>
        </w:numPr>
      </w:pPr>
      <w:r w:rsidRPr="005D6F77">
        <w:t>Termín dokončení Díla</w:t>
      </w:r>
      <w:r w:rsidR="00094841" w:rsidRPr="005D6F77">
        <w:t xml:space="preserve"> (včetně případného rozdělení Díla na stavební/ fakturační etapy)</w:t>
      </w:r>
    </w:p>
    <w:p w14:paraId="5016B791" w14:textId="77777777" w:rsidR="00EE6B60" w:rsidRPr="005D6F77" w:rsidRDefault="00EE6B60" w:rsidP="00EE6B60">
      <w:pPr>
        <w:pStyle w:val="Nadpis2"/>
      </w:pPr>
      <w:r w:rsidRPr="005D6F77">
        <w:t>Nedílnou součástí provedení Díla a ceny za provedení Díla</w:t>
      </w:r>
      <w:r w:rsidR="00EE4865" w:rsidRPr="005D6F77">
        <w:t xml:space="preserve"> </w:t>
      </w:r>
      <w:r w:rsidRPr="005D6F77">
        <w:t>je:</w:t>
      </w:r>
    </w:p>
    <w:p w14:paraId="128D265F" w14:textId="77777777" w:rsidR="00EE6B60" w:rsidRPr="005D6F77" w:rsidRDefault="00EE6B60" w:rsidP="00EE6B60">
      <w:pPr>
        <w:pStyle w:val="Nadpis4"/>
        <w:tabs>
          <w:tab w:val="clear" w:pos="1928"/>
          <w:tab w:val="num" w:pos="1418"/>
        </w:tabs>
        <w:ind w:left="1418" w:hanging="709"/>
      </w:pPr>
      <w:r w:rsidRPr="005D6F77">
        <w:t>zpracování dokumentace skutečného provedení Díla v rozsahu zákona č. 183/2006 Sb., o územním plánování a stavebním řádu (stavební zákon), ve znění pozdějších předpisů a vyhlášky č.</w:t>
      </w:r>
      <w:r w:rsidR="00C17388" w:rsidRPr="005D6F77">
        <w:t xml:space="preserve"> </w:t>
      </w:r>
      <w:r w:rsidRPr="005D6F77">
        <w:t xml:space="preserve">499/2006 Sb. o dokumentaci staveb, v listinné podobě v počtu 2 ks a v datové podobě </w:t>
      </w:r>
      <w:r w:rsidR="009E750C" w:rsidRPr="005D6F77">
        <w:t xml:space="preserve">v otevřeném a editovatelném formátu </w:t>
      </w:r>
      <w:r w:rsidRPr="005D6F77">
        <w:t>na datovém nosiči v počtu 2 ks,</w:t>
      </w:r>
    </w:p>
    <w:p w14:paraId="4C05C52E" w14:textId="77777777" w:rsidR="00801A43" w:rsidRPr="005D6F77" w:rsidRDefault="00EE6B60" w:rsidP="00801A43">
      <w:pPr>
        <w:pStyle w:val="Nadpis4"/>
        <w:tabs>
          <w:tab w:val="clear" w:pos="1928"/>
          <w:tab w:val="num" w:pos="1418"/>
        </w:tabs>
        <w:ind w:left="1418" w:hanging="709"/>
      </w:pPr>
      <w:r w:rsidRPr="005D6F77">
        <w:rPr>
          <w:kern w:val="24"/>
        </w:rPr>
        <w:t xml:space="preserve">zajištění veškerých nezbytných průzkumů nutných pro řádné provedení a dokončení Díla, dokumentační a fyzické zjištění a vytýčení stávajících inženýrských sítí, jejich zabezpečení po dobu </w:t>
      </w:r>
      <w:r w:rsidR="00801A43" w:rsidRPr="005D6F77">
        <w:rPr>
          <w:kern w:val="24"/>
        </w:rPr>
        <w:t>stavby</w:t>
      </w:r>
      <w:r w:rsidRPr="005D6F77">
        <w:rPr>
          <w:kern w:val="24"/>
        </w:rPr>
        <w:t xml:space="preserve"> a jejich zpětné předání správcům, provozovatelům nebo vlastníkům sítí písemným dokladem,</w:t>
      </w:r>
    </w:p>
    <w:p w14:paraId="146A582B" w14:textId="77777777" w:rsidR="00801A43" w:rsidRPr="005D6F77" w:rsidRDefault="00EE6B60" w:rsidP="00801A43">
      <w:pPr>
        <w:pStyle w:val="Nadpis4"/>
        <w:tabs>
          <w:tab w:val="clear" w:pos="1928"/>
          <w:tab w:val="num" w:pos="1418"/>
        </w:tabs>
        <w:ind w:left="1418" w:hanging="709"/>
      </w:pPr>
      <w:r w:rsidRPr="005D6F77">
        <w:rPr>
          <w:kern w:val="24"/>
        </w:rPr>
        <w:t xml:space="preserve">zajištění staveništních </w:t>
      </w:r>
      <w:proofErr w:type="spellStart"/>
      <w:r w:rsidRPr="005D6F77">
        <w:rPr>
          <w:kern w:val="24"/>
        </w:rPr>
        <w:t>napojovacích</w:t>
      </w:r>
      <w:proofErr w:type="spellEnd"/>
      <w:r w:rsidRPr="005D6F77">
        <w:rPr>
          <w:kern w:val="24"/>
        </w:rPr>
        <w:t xml:space="preserve"> b</w:t>
      </w:r>
      <w:r w:rsidR="009E750C" w:rsidRPr="005D6F77">
        <w:rPr>
          <w:kern w:val="24"/>
        </w:rPr>
        <w:t>odů energií, vody a kanalizace</w:t>
      </w:r>
      <w:r w:rsidRPr="005D6F77">
        <w:rPr>
          <w:kern w:val="24"/>
        </w:rPr>
        <w:t>, vybudování, provoz, údržba a následná likvidace provizorních staveništních přípojek,</w:t>
      </w:r>
    </w:p>
    <w:p w14:paraId="4EC53705" w14:textId="77777777" w:rsidR="00801A43" w:rsidRPr="005D6F77" w:rsidRDefault="00EE6B60" w:rsidP="00801A43">
      <w:pPr>
        <w:pStyle w:val="Nadpis4"/>
        <w:tabs>
          <w:tab w:val="clear" w:pos="1928"/>
          <w:tab w:val="num" w:pos="1418"/>
        </w:tabs>
        <w:ind w:left="1418" w:hanging="709"/>
      </w:pPr>
      <w:r w:rsidRPr="005D6F77">
        <w:rPr>
          <w:kern w:val="24"/>
        </w:rPr>
        <w:t>zřízení, odstranění a zajištění zařízení staveniště včetně napojení na inženýrské sítě, odvozu odpadu a likvidace odpadu a zajištění skládky, střežení a ochrana staveniště,</w:t>
      </w:r>
    </w:p>
    <w:p w14:paraId="7EDCAD01" w14:textId="77777777" w:rsidR="00801A43" w:rsidRPr="005D6F77" w:rsidRDefault="00EE6B60" w:rsidP="00801A43">
      <w:pPr>
        <w:pStyle w:val="Nadpis4"/>
        <w:tabs>
          <w:tab w:val="clear" w:pos="1928"/>
          <w:tab w:val="num" w:pos="1418"/>
        </w:tabs>
        <w:ind w:left="1418" w:hanging="709"/>
      </w:pPr>
      <w:r w:rsidRPr="005D6F77">
        <w:rPr>
          <w:kern w:val="24"/>
        </w:rPr>
        <w:t>zajištění a provedení všech opatření organizačního a stavebně technologického charakteru k </w:t>
      </w:r>
      <w:r w:rsidR="00A84EAC" w:rsidRPr="005D6F77">
        <w:rPr>
          <w:kern w:val="24"/>
        </w:rPr>
        <w:t>řádnému provedení D</w:t>
      </w:r>
      <w:r w:rsidR="00801A43" w:rsidRPr="005D6F77">
        <w:rPr>
          <w:kern w:val="24"/>
        </w:rPr>
        <w:t>íla,</w:t>
      </w:r>
    </w:p>
    <w:p w14:paraId="72E5F8AB" w14:textId="77777777" w:rsidR="00801A43" w:rsidRPr="005D6F77" w:rsidRDefault="00EE6B60" w:rsidP="00801A43">
      <w:pPr>
        <w:pStyle w:val="Nadpis4"/>
        <w:tabs>
          <w:tab w:val="clear" w:pos="1928"/>
          <w:tab w:val="num" w:pos="1418"/>
        </w:tabs>
        <w:ind w:left="1418" w:hanging="709"/>
      </w:pPr>
      <w:r w:rsidRPr="005D6F77">
        <w:rPr>
          <w:kern w:val="24"/>
        </w:rPr>
        <w:t>účast na pravide</w:t>
      </w:r>
      <w:r w:rsidR="00801A43" w:rsidRPr="005D6F77">
        <w:rPr>
          <w:kern w:val="24"/>
        </w:rPr>
        <w:t>lných kontrolních dnech stavby,</w:t>
      </w:r>
    </w:p>
    <w:p w14:paraId="7B81BB51" w14:textId="77777777" w:rsidR="00801A43" w:rsidRPr="005D6F77" w:rsidRDefault="00EE6B60" w:rsidP="00801A43">
      <w:pPr>
        <w:pStyle w:val="Nadpis4"/>
        <w:tabs>
          <w:tab w:val="clear" w:pos="1928"/>
          <w:tab w:val="num" w:pos="1418"/>
        </w:tabs>
        <w:ind w:left="1418" w:hanging="709"/>
      </w:pPr>
      <w:r w:rsidRPr="005D6F77">
        <w:rPr>
          <w:kern w:val="24"/>
        </w:rPr>
        <w:t>veškeré práce a dodávky související s bezpečnostními opatřeními na ochranu osob a majetku,</w:t>
      </w:r>
    </w:p>
    <w:p w14:paraId="3AFC14BA" w14:textId="77777777" w:rsidR="00801A43" w:rsidRPr="005D6F77" w:rsidRDefault="00EE6B60" w:rsidP="00801A43">
      <w:pPr>
        <w:pStyle w:val="Nadpis4"/>
        <w:tabs>
          <w:tab w:val="clear" w:pos="1928"/>
          <w:tab w:val="num" w:pos="1418"/>
        </w:tabs>
        <w:ind w:left="1418" w:hanging="709"/>
      </w:pPr>
      <w:r w:rsidRPr="005D6F77">
        <w:rPr>
          <w:kern w:val="24"/>
        </w:rPr>
        <w:t>likvidace, odvoz a uložení vybouraných hmot a stavební suti na skládku včetně poplatku za uskladnění v souladu s ustanoveními záko</w:t>
      </w:r>
      <w:r w:rsidR="00801A43" w:rsidRPr="005D6F77">
        <w:rPr>
          <w:kern w:val="24"/>
        </w:rPr>
        <w:t>na č. 185/2001 Sb., o odpadech,</w:t>
      </w:r>
    </w:p>
    <w:p w14:paraId="73B3F89C" w14:textId="77777777" w:rsidR="00801A43" w:rsidRPr="005D6F77" w:rsidRDefault="00EE6B60" w:rsidP="00801A43">
      <w:pPr>
        <w:pStyle w:val="Nadpis4"/>
        <w:tabs>
          <w:tab w:val="clear" w:pos="1928"/>
          <w:tab w:val="num" w:pos="1418"/>
        </w:tabs>
        <w:ind w:left="1418" w:hanging="709"/>
      </w:pPr>
      <w:r w:rsidRPr="005D6F77">
        <w:rPr>
          <w:kern w:val="24"/>
        </w:rPr>
        <w:t xml:space="preserve">uvedení všech povrchů </w:t>
      </w:r>
      <w:r w:rsidR="00A4771F" w:rsidRPr="005D6F77">
        <w:rPr>
          <w:kern w:val="24"/>
        </w:rPr>
        <w:t xml:space="preserve">a prostor </w:t>
      </w:r>
      <w:r w:rsidRPr="005D6F77">
        <w:rPr>
          <w:kern w:val="24"/>
        </w:rPr>
        <w:t>dotčen</w:t>
      </w:r>
      <w:r w:rsidR="00801A43" w:rsidRPr="005D6F77">
        <w:rPr>
          <w:kern w:val="24"/>
        </w:rPr>
        <w:t>ých stavbou do původního stavu,</w:t>
      </w:r>
    </w:p>
    <w:p w14:paraId="5A557F18" w14:textId="77777777" w:rsidR="00801A43" w:rsidRPr="005D6F77" w:rsidRDefault="00EE6B60" w:rsidP="00801A43">
      <w:pPr>
        <w:pStyle w:val="Nadpis4"/>
        <w:tabs>
          <w:tab w:val="clear" w:pos="1928"/>
          <w:tab w:val="num" w:pos="1418"/>
        </w:tabs>
        <w:ind w:left="1418" w:hanging="709"/>
      </w:pPr>
      <w:r w:rsidRPr="005D6F77">
        <w:rPr>
          <w:kern w:val="24"/>
        </w:rPr>
        <w:t>zajištění bezpečnosti práce</w:t>
      </w:r>
      <w:r w:rsidR="00801A43" w:rsidRPr="005D6F77">
        <w:rPr>
          <w:kern w:val="24"/>
        </w:rPr>
        <w:t xml:space="preserve"> a ochrany životního prostředí,</w:t>
      </w:r>
    </w:p>
    <w:p w14:paraId="1CF99077" w14:textId="77777777" w:rsidR="00801A43" w:rsidRPr="005D6F77" w:rsidRDefault="00EE6B60" w:rsidP="00A4771F">
      <w:pPr>
        <w:pStyle w:val="Nadpis4"/>
        <w:tabs>
          <w:tab w:val="clear" w:pos="1928"/>
          <w:tab w:val="num" w:pos="1418"/>
        </w:tabs>
        <w:ind w:left="1418" w:hanging="709"/>
      </w:pPr>
      <w:r w:rsidRPr="005D6F77">
        <w:rPr>
          <w:kern w:val="24"/>
        </w:rPr>
        <w:t>projednání a zajištění případného zvláštního užívání komunikací a veřejných ploch včetně úhrady v</w:t>
      </w:r>
      <w:r w:rsidR="00801A43" w:rsidRPr="005D6F77">
        <w:rPr>
          <w:kern w:val="24"/>
        </w:rPr>
        <w:t>yměřených poplatků a nájemného,</w:t>
      </w:r>
    </w:p>
    <w:p w14:paraId="2D27E96B" w14:textId="77777777" w:rsidR="00801A43" w:rsidRPr="005D6F77" w:rsidRDefault="00EE6B60" w:rsidP="00801A43">
      <w:pPr>
        <w:pStyle w:val="Nadpis4"/>
        <w:tabs>
          <w:tab w:val="clear" w:pos="1928"/>
          <w:tab w:val="num" w:pos="1418"/>
        </w:tabs>
        <w:ind w:left="1418" w:hanging="709"/>
      </w:pPr>
      <w:r w:rsidRPr="005D6F77">
        <w:rPr>
          <w:kern w:val="24"/>
        </w:rPr>
        <w:t>zajištění všech nezbytných zkoušek, atestů a revizí podle ČSN a případných jiných právních nebo technických předpisů platn</w:t>
      </w:r>
      <w:r w:rsidR="00801A43" w:rsidRPr="005D6F77">
        <w:rPr>
          <w:kern w:val="24"/>
        </w:rPr>
        <w:t>ých v době provádění a předání D</w:t>
      </w:r>
      <w:r w:rsidRPr="005D6F77">
        <w:rPr>
          <w:kern w:val="24"/>
        </w:rPr>
        <w:t>íla, kterými bude prokázáno dosažení předepsané kvality a před</w:t>
      </w:r>
      <w:r w:rsidR="00801A43" w:rsidRPr="005D6F77">
        <w:rPr>
          <w:kern w:val="24"/>
        </w:rPr>
        <w:t>epsaných technických parametrů D</w:t>
      </w:r>
      <w:r w:rsidRPr="005D6F77">
        <w:rPr>
          <w:kern w:val="24"/>
        </w:rPr>
        <w:t>íla, péče o nepředané objekty a konstrukce stavby, jej</w:t>
      </w:r>
      <w:r w:rsidR="00801A43" w:rsidRPr="005D6F77">
        <w:rPr>
          <w:kern w:val="24"/>
        </w:rPr>
        <w:t>ich ošetřování, pojištění atd.,</w:t>
      </w:r>
    </w:p>
    <w:p w14:paraId="6F326C95" w14:textId="77777777" w:rsidR="00801A43" w:rsidRPr="005D6F77" w:rsidRDefault="00EE6B60" w:rsidP="00801A43">
      <w:pPr>
        <w:pStyle w:val="Nadpis4"/>
        <w:tabs>
          <w:tab w:val="clear" w:pos="1928"/>
          <w:tab w:val="num" w:pos="1418"/>
        </w:tabs>
        <w:ind w:left="1418" w:hanging="709"/>
      </w:pPr>
      <w:r w:rsidRPr="005D6F77">
        <w:rPr>
          <w:kern w:val="24"/>
        </w:rPr>
        <w:t>fotodokumentace o průběhu prací vč. fotodokumentace stavby před zahájením prací,</w:t>
      </w:r>
    </w:p>
    <w:p w14:paraId="7C7C919A" w14:textId="77777777" w:rsidR="00EE6B60" w:rsidRPr="005D6F77" w:rsidRDefault="00EE6B60" w:rsidP="00DA312B">
      <w:pPr>
        <w:pStyle w:val="Nadpis4"/>
        <w:tabs>
          <w:tab w:val="clear" w:pos="1928"/>
          <w:tab w:val="num" w:pos="1418"/>
        </w:tabs>
        <w:ind w:left="1418" w:hanging="709"/>
      </w:pPr>
      <w:r w:rsidRPr="005D6F77">
        <w:rPr>
          <w:kern w:val="24"/>
        </w:rPr>
        <w:t>průvodní technická dokumentace, zkušební protokoly, revizní zprávy, atesty a doklady dle zákona č. 22/1997 Sb., o technických požadavcích na výrobky a o změně a doplnění některých zákonů, prohlášení o shodě, seznam doporučených náhradních dílů, předepsané ochranné a bezpečnost</w:t>
      </w:r>
      <w:r w:rsidR="00DA312B" w:rsidRPr="005D6F77">
        <w:rPr>
          <w:kern w:val="24"/>
        </w:rPr>
        <w:t>ní pomůcky ve dvou vyhotoveních</w:t>
      </w:r>
      <w:r w:rsidR="00801A43" w:rsidRPr="005D6F77">
        <w:rPr>
          <w:kern w:val="24"/>
        </w:rPr>
        <w:t>.</w:t>
      </w:r>
      <w:r w:rsidRPr="005D6F77">
        <w:rPr>
          <w:kern w:val="24"/>
        </w:rPr>
        <w:t xml:space="preserve"> </w:t>
      </w:r>
    </w:p>
    <w:p w14:paraId="51EABC5A" w14:textId="77777777" w:rsidR="000E5259" w:rsidRPr="005D6F77" w:rsidRDefault="00124A10" w:rsidP="000E5259">
      <w:pPr>
        <w:pStyle w:val="Nadpis2"/>
      </w:pPr>
      <w:r w:rsidRPr="005D6F77">
        <w:lastRenderedPageBreak/>
        <w:t>Použité materiály musí vyhovovat požadavkům kladeným na jejich jakost a musí mít prohlášení o shodě dle zákona č. 22/1997 Sb. Jakost dodávaných materiálů a konstrukcí bude dokládána předepsaným způsobem při kontrolních prohlídkách a při předání a převzetí Díla</w:t>
      </w:r>
      <w:r w:rsidR="00AF4AC8" w:rsidRPr="005D6F77">
        <w:t>.</w:t>
      </w:r>
    </w:p>
    <w:p w14:paraId="3548A8D4" w14:textId="77777777" w:rsidR="00AF4AC8" w:rsidRPr="005D6F77" w:rsidRDefault="00124A10" w:rsidP="00B76FBB">
      <w:pPr>
        <w:pStyle w:val="Nadpis1"/>
        <w:keepNext w:val="0"/>
        <w:widowControl w:val="0"/>
      </w:pPr>
      <w:r w:rsidRPr="005D6F77">
        <w:t>Místo plnění</w:t>
      </w:r>
    </w:p>
    <w:p w14:paraId="3F81A894" w14:textId="77777777" w:rsidR="00AF4AC8" w:rsidRPr="005D6F77" w:rsidRDefault="00124A10" w:rsidP="00DA312B">
      <w:pPr>
        <w:pStyle w:val="Nadpis2"/>
        <w:numPr>
          <w:ilvl w:val="0"/>
          <w:numId w:val="0"/>
        </w:numPr>
        <w:ind w:left="624"/>
      </w:pPr>
      <w:r w:rsidRPr="005D6F77">
        <w:t xml:space="preserve">Místem plnění je </w:t>
      </w:r>
      <w:r w:rsidR="00DA312B" w:rsidRPr="005D6F77">
        <w:t xml:space="preserve">budova </w:t>
      </w:r>
      <w:r w:rsidR="00C17388" w:rsidRPr="005D6F77">
        <w:t xml:space="preserve">výzkumného centra </w:t>
      </w:r>
      <w:r w:rsidR="00DA312B" w:rsidRPr="005D6F77">
        <w:t xml:space="preserve">ELI </w:t>
      </w:r>
      <w:proofErr w:type="spellStart"/>
      <w:r w:rsidR="00DA312B" w:rsidRPr="005D6F77">
        <w:t>Beamlines</w:t>
      </w:r>
      <w:proofErr w:type="spellEnd"/>
      <w:r w:rsidR="00DA312B" w:rsidRPr="005D6F77">
        <w:t xml:space="preserve"> nacházející se na adrese Za Radnicí 835, 252 41, </w:t>
      </w:r>
      <w:r w:rsidRPr="005D6F77">
        <w:t>obec</w:t>
      </w:r>
      <w:r w:rsidR="00DA312B" w:rsidRPr="005D6F77">
        <w:t xml:space="preserve"> Dolní Břežany</w:t>
      </w:r>
      <w:r w:rsidRPr="005D6F77">
        <w:t>.</w:t>
      </w:r>
    </w:p>
    <w:p w14:paraId="6C2D0E41" w14:textId="77777777" w:rsidR="00AF4AC8" w:rsidRPr="005D6F77" w:rsidRDefault="00124A10" w:rsidP="00B76FBB">
      <w:pPr>
        <w:pStyle w:val="Nadpis1"/>
        <w:keepNext w:val="0"/>
        <w:widowControl w:val="0"/>
      </w:pPr>
      <w:r w:rsidRPr="005D6F77">
        <w:t xml:space="preserve">doba </w:t>
      </w:r>
      <w:r w:rsidR="00026973" w:rsidRPr="005D6F77">
        <w:t xml:space="preserve">PLATNOSTI A TERMÍNY </w:t>
      </w:r>
      <w:r w:rsidRPr="005D6F77">
        <w:t>plnění</w:t>
      </w:r>
    </w:p>
    <w:p w14:paraId="1788C150" w14:textId="77777777" w:rsidR="00026973" w:rsidRPr="005D6F77" w:rsidRDefault="00026973" w:rsidP="00026973">
      <w:pPr>
        <w:pStyle w:val="Nadpis2"/>
        <w:widowControl w:val="0"/>
      </w:pPr>
      <w:r w:rsidRPr="005D6F77">
        <w:t>Tato Smlouva se uzavírá na dobu do vyčerpání finančního limitu 5 850 000 Kč bez DPH.</w:t>
      </w:r>
    </w:p>
    <w:p w14:paraId="746CCA8A" w14:textId="77777777" w:rsidR="00AF4AC8" w:rsidRPr="005D6F77" w:rsidRDefault="00AC18BC" w:rsidP="00B76FBB">
      <w:pPr>
        <w:pStyle w:val="Nadpis2"/>
        <w:widowControl w:val="0"/>
      </w:pPr>
      <w:r w:rsidRPr="005D6F77">
        <w:t xml:space="preserve">Objednatel předá staveniště Zhotoviteli </w:t>
      </w:r>
      <w:r w:rsidR="001B2FC2" w:rsidRPr="005D6F77">
        <w:t xml:space="preserve">nejpozději do </w:t>
      </w:r>
      <w:r w:rsidR="00DA312B" w:rsidRPr="005D6F77">
        <w:t>3</w:t>
      </w:r>
      <w:r w:rsidRPr="005D6F77">
        <w:t xml:space="preserve"> pracovních dnů ode dne </w:t>
      </w:r>
      <w:r w:rsidR="00C17388" w:rsidRPr="005D6F77">
        <w:t>vystavení závazné objednávky</w:t>
      </w:r>
      <w:r w:rsidR="00776181" w:rsidRPr="005D6F77">
        <w:t>.</w:t>
      </w:r>
      <w:r w:rsidRPr="005D6F77">
        <w:t xml:space="preserve"> Zhotovitel je povinen ve lhůtě uvedené v předchozí větě staveniště převzít.</w:t>
      </w:r>
    </w:p>
    <w:p w14:paraId="0CA2FDFB" w14:textId="77777777" w:rsidR="001B2FC2" w:rsidRPr="005D6F77" w:rsidRDefault="001B2FC2" w:rsidP="00290E72">
      <w:pPr>
        <w:pStyle w:val="Nadpis2"/>
      </w:pPr>
      <w:r w:rsidRPr="005D6F77">
        <w:t xml:space="preserve">Zhotovitel zahájí </w:t>
      </w:r>
      <w:r w:rsidR="00290E72" w:rsidRPr="005D6F77">
        <w:t>stavební práce (</w:t>
      </w:r>
      <w:r w:rsidRPr="005D6F77">
        <w:t>provádění Díla</w:t>
      </w:r>
      <w:r w:rsidR="00290E72" w:rsidRPr="005D6F77">
        <w:t>)</w:t>
      </w:r>
      <w:r w:rsidRPr="005D6F77">
        <w:t xml:space="preserve"> ihned po převzetí staveniště.</w:t>
      </w:r>
    </w:p>
    <w:p w14:paraId="63F644BF" w14:textId="77777777" w:rsidR="00290E72" w:rsidRPr="005D6F77" w:rsidRDefault="00290E72" w:rsidP="00290E72">
      <w:pPr>
        <w:pStyle w:val="Nadpis2"/>
      </w:pPr>
      <w:r w:rsidRPr="005D6F77">
        <w:t xml:space="preserve">Po </w:t>
      </w:r>
      <w:r w:rsidR="002B279D" w:rsidRPr="005D6F77">
        <w:t xml:space="preserve">obdržení závazné objednávky </w:t>
      </w:r>
      <w:r w:rsidRPr="005D6F77">
        <w:t xml:space="preserve">předá </w:t>
      </w:r>
      <w:r w:rsidR="002B279D" w:rsidRPr="005D6F77">
        <w:t xml:space="preserve">bez zbytečného odkladu </w:t>
      </w:r>
      <w:r w:rsidRPr="005D6F77">
        <w:t>Zhotovite</w:t>
      </w:r>
      <w:r w:rsidR="002B279D" w:rsidRPr="005D6F77">
        <w:t>l Objednateli harmonogram prací nutných k dokončení Díla v dohodnutém termínu</w:t>
      </w:r>
      <w:r w:rsidRPr="005D6F77">
        <w:t>.</w:t>
      </w:r>
    </w:p>
    <w:p w14:paraId="79B846EC" w14:textId="77777777" w:rsidR="002B279D" w:rsidRPr="005D6F77" w:rsidRDefault="002B279D" w:rsidP="002B279D">
      <w:pPr>
        <w:pStyle w:val="Nadpis2"/>
      </w:pPr>
      <w:r w:rsidRPr="005D6F77">
        <w:t>Dohodnutý termín může být Objednatelem prodloužen pouze tehdy, pokud Zhotovitel doloží, že jsou tu skutečnosti nezávislé na jeho vůli, pro které není schopen původně dohodnutý termín splnit a o kterých v době vystavení objednávky nevěděl.</w:t>
      </w:r>
    </w:p>
    <w:p w14:paraId="2D85CF63" w14:textId="77777777" w:rsidR="00AF4AC8" w:rsidRPr="005D6F77" w:rsidRDefault="00AC18BC" w:rsidP="00B76FBB">
      <w:pPr>
        <w:pStyle w:val="Nadpis1"/>
        <w:keepNext w:val="0"/>
        <w:widowControl w:val="0"/>
      </w:pPr>
      <w:r w:rsidRPr="005D6F77">
        <w:t>cena díla</w:t>
      </w:r>
    </w:p>
    <w:p w14:paraId="0171C1FD" w14:textId="77777777" w:rsidR="00776181" w:rsidRPr="005D6F77" w:rsidRDefault="00AC18BC" w:rsidP="00AC18BC">
      <w:pPr>
        <w:pStyle w:val="Nadpis2"/>
        <w:spacing w:line="276" w:lineRule="auto"/>
        <w:rPr>
          <w:lang w:eastAsia="en-US"/>
        </w:rPr>
      </w:pPr>
      <w:r w:rsidRPr="005D6F77">
        <w:rPr>
          <w:lang w:eastAsia="en-US"/>
        </w:rPr>
        <w:t xml:space="preserve">Cena za Dílo a plnění podle této Smlouvy </w:t>
      </w:r>
      <w:r w:rsidR="002B279D" w:rsidRPr="005D6F77">
        <w:rPr>
          <w:lang w:eastAsia="en-US"/>
        </w:rPr>
        <w:t>dohodnutá mezi stranami bude vždy vyjádřena prostřednictvím soupisu prací, dodávek a služeb s výkazem výměr</w:t>
      </w:r>
      <w:r w:rsidR="00F5788E" w:rsidRPr="005D6F77">
        <w:rPr>
          <w:lang w:eastAsia="en-US"/>
        </w:rPr>
        <w:t xml:space="preserve"> (dále jen „</w:t>
      </w:r>
      <w:r w:rsidR="00F5788E" w:rsidRPr="005D6F77">
        <w:rPr>
          <w:b/>
          <w:lang w:eastAsia="en-US"/>
        </w:rPr>
        <w:t>Cena</w:t>
      </w:r>
      <w:r w:rsidR="00F5788E" w:rsidRPr="005D6F77">
        <w:rPr>
          <w:lang w:eastAsia="en-US"/>
        </w:rPr>
        <w:t>“)</w:t>
      </w:r>
      <w:r w:rsidRPr="005D6F77">
        <w:rPr>
          <w:lang w:eastAsia="en-US"/>
        </w:rPr>
        <w:t>.</w:t>
      </w:r>
    </w:p>
    <w:p w14:paraId="042BC328" w14:textId="77777777" w:rsidR="00F5788E" w:rsidRPr="005D6F77" w:rsidRDefault="00F5788E" w:rsidP="00F5788E">
      <w:pPr>
        <w:pStyle w:val="Nadpis2"/>
        <w:rPr>
          <w:rFonts w:ascii="Arial" w:eastAsia="Calibri" w:hAnsi="Arial" w:cs="Arial"/>
          <w:kern w:val="0"/>
          <w:sz w:val="20"/>
          <w:szCs w:val="20"/>
          <w:lang w:eastAsia="cs-CZ"/>
        </w:rPr>
      </w:pPr>
      <w:r w:rsidRPr="005D6F77">
        <w:rPr>
          <w:lang w:eastAsia="en-US"/>
        </w:rPr>
        <w:t xml:space="preserve">Cena obsahuje veškeré náklady Zhotovitele nutné k úplnému a řádnému provedení Díla a k poskytnutí plnění podle této Smlouvy. Zhotovitel podpisem této Smlouvy prohlašuje, že při stanovení Ceny vzal v úvahu předpokládaný vývoj </w:t>
      </w:r>
      <w:r w:rsidR="00290E72" w:rsidRPr="005D6F77">
        <w:rPr>
          <w:lang w:eastAsia="en-US"/>
        </w:rPr>
        <w:t>cen ve stavebnictví</w:t>
      </w:r>
      <w:r w:rsidRPr="005D6F77">
        <w:rPr>
          <w:lang w:eastAsia="en-US"/>
        </w:rPr>
        <w:t xml:space="preserve"> a rovněž obsahuje i předpokládaný vývoj kurzů české koruny k zahraničním měnám</w:t>
      </w:r>
      <w:r w:rsidR="00A4771F" w:rsidRPr="005D6F77">
        <w:rPr>
          <w:lang w:eastAsia="en-US"/>
        </w:rPr>
        <w:t>, popř. další okolnosti, které jsou pro stanovení Ceny důležité</w:t>
      </w:r>
      <w:r w:rsidRPr="005D6F77">
        <w:rPr>
          <w:lang w:eastAsia="en-US"/>
        </w:rPr>
        <w:t>.</w:t>
      </w:r>
      <w:r w:rsidRPr="005D6F77">
        <w:rPr>
          <w:rFonts w:ascii="Arial" w:eastAsia="Calibri" w:hAnsi="Arial" w:cs="Arial"/>
          <w:kern w:val="0"/>
          <w:sz w:val="20"/>
          <w:szCs w:val="20"/>
          <w:lang w:eastAsia="cs-CZ"/>
        </w:rPr>
        <w:t xml:space="preserve"> </w:t>
      </w:r>
    </w:p>
    <w:p w14:paraId="1DEA8A82" w14:textId="77777777" w:rsidR="002B279D" w:rsidRPr="005D6F77" w:rsidRDefault="002B279D" w:rsidP="002B279D">
      <w:pPr>
        <w:pStyle w:val="Nadpis2"/>
        <w:rPr>
          <w:lang w:eastAsia="en-US"/>
        </w:rPr>
      </w:pPr>
      <w:r w:rsidRPr="005D6F77">
        <w:rPr>
          <w:lang w:eastAsia="en-US"/>
        </w:rPr>
        <w:t>Případné vícepráce mohou mít podobu pouze prací v původním soupisu prací, dodávek a služeb prokazatelně nezahrnutých</w:t>
      </w:r>
      <w:r w:rsidR="00B13440" w:rsidRPr="005D6F77">
        <w:rPr>
          <w:lang w:eastAsia="en-US"/>
        </w:rPr>
        <w:t xml:space="preserve"> bez zavinění Zhotovitele, s jejichž provedením Objednatel souhlasí. Předmět víceprací, jejich cena a případný dopad ne termín plnění budou Stranami dohodnuty obdobně jako zadání Díla samotného.</w:t>
      </w:r>
    </w:p>
    <w:p w14:paraId="49D06C4F" w14:textId="77777777" w:rsidR="00BE52C9" w:rsidRPr="005D6F77" w:rsidRDefault="00E14022" w:rsidP="003E75C0">
      <w:pPr>
        <w:pStyle w:val="Nadpis1"/>
        <w:rPr>
          <w:lang w:eastAsia="en-US"/>
        </w:rPr>
      </w:pPr>
      <w:r w:rsidRPr="005D6F77">
        <w:rPr>
          <w:lang w:eastAsia="en-US"/>
        </w:rPr>
        <w:t>soupis skutečně provedených prací</w:t>
      </w:r>
      <w:r w:rsidR="0032490C" w:rsidRPr="005D6F77">
        <w:rPr>
          <w:lang w:eastAsia="en-US"/>
        </w:rPr>
        <w:t xml:space="preserve"> a platební podmínky</w:t>
      </w:r>
    </w:p>
    <w:p w14:paraId="5BD7ED66" w14:textId="77777777" w:rsidR="002B279D" w:rsidRPr="005D6F77" w:rsidRDefault="002B279D" w:rsidP="0032490C">
      <w:pPr>
        <w:pStyle w:val="Nadpis2"/>
        <w:rPr>
          <w:lang w:eastAsia="en-US"/>
        </w:rPr>
      </w:pPr>
      <w:r w:rsidRPr="005D6F77">
        <w:rPr>
          <w:lang w:eastAsia="en-US"/>
        </w:rPr>
        <w:t xml:space="preserve">Cena za Dílo může být Zhotovitelem účtována </w:t>
      </w:r>
      <w:r w:rsidR="00B13440" w:rsidRPr="005D6F77">
        <w:rPr>
          <w:lang w:eastAsia="en-US"/>
        </w:rPr>
        <w:t xml:space="preserve">nejdříve </w:t>
      </w:r>
      <w:r w:rsidRPr="005D6F77">
        <w:rPr>
          <w:lang w:eastAsia="en-US"/>
        </w:rPr>
        <w:t xml:space="preserve">po jeho </w:t>
      </w:r>
      <w:r w:rsidR="00B13440" w:rsidRPr="005D6F77">
        <w:rPr>
          <w:lang w:eastAsia="en-US"/>
        </w:rPr>
        <w:t xml:space="preserve">dokončení a </w:t>
      </w:r>
      <w:r w:rsidRPr="005D6F77">
        <w:rPr>
          <w:lang w:eastAsia="en-US"/>
        </w:rPr>
        <w:t>převzetí Objednatelem</w:t>
      </w:r>
      <w:r w:rsidR="00094841" w:rsidRPr="005D6F77">
        <w:rPr>
          <w:lang w:eastAsia="en-US"/>
        </w:rPr>
        <w:t xml:space="preserve"> podle čl. 8 této Smlouvy</w:t>
      </w:r>
      <w:r w:rsidRPr="005D6F77">
        <w:rPr>
          <w:lang w:eastAsia="en-US"/>
        </w:rPr>
        <w:t>.</w:t>
      </w:r>
    </w:p>
    <w:p w14:paraId="05BB4A5C" w14:textId="77777777" w:rsidR="0032490C" w:rsidRPr="005D6F77" w:rsidRDefault="00B13440" w:rsidP="0032490C">
      <w:pPr>
        <w:pStyle w:val="Nadpis2"/>
        <w:rPr>
          <w:lang w:eastAsia="en-US"/>
        </w:rPr>
      </w:pPr>
      <w:r w:rsidRPr="005D6F77">
        <w:rPr>
          <w:lang w:eastAsia="en-US"/>
        </w:rPr>
        <w:t xml:space="preserve">Byla-li pro zhotovení určitého Díla sjednána lhůta překračující jeden měsíc, může Zhotovitel jeho zhotovování účtovat po předem dohodnutých etapách nebo na měsíční bázi. </w:t>
      </w:r>
      <w:r w:rsidR="0032490C" w:rsidRPr="005D6F77">
        <w:rPr>
          <w:lang w:eastAsia="en-US"/>
        </w:rPr>
        <w:t xml:space="preserve">Za každý měsíc provádění Díla </w:t>
      </w:r>
      <w:r w:rsidRPr="005D6F77">
        <w:rPr>
          <w:lang w:eastAsia="en-US"/>
        </w:rPr>
        <w:t xml:space="preserve">nebo za každou stavební etapu </w:t>
      </w:r>
      <w:r w:rsidR="0032490C" w:rsidRPr="005D6F77">
        <w:rPr>
          <w:lang w:eastAsia="en-US"/>
        </w:rPr>
        <w:t>je Zhotovitel povinen zpracovat soupis skutečně provedených prací</w:t>
      </w:r>
      <w:r w:rsidR="00094841" w:rsidRPr="005D6F77">
        <w:rPr>
          <w:lang w:eastAsia="en-US"/>
        </w:rPr>
        <w:t xml:space="preserve"> (zjišťovací protokol)</w:t>
      </w:r>
      <w:r w:rsidR="0032490C" w:rsidRPr="005D6F77">
        <w:rPr>
          <w:lang w:eastAsia="en-US"/>
        </w:rPr>
        <w:t xml:space="preserve">, a to v tištěné i elektronické podobě. Soubor bude v otevřeném formátu (např. ve formátu </w:t>
      </w:r>
      <w:proofErr w:type="spellStart"/>
      <w:r w:rsidR="0032490C" w:rsidRPr="005D6F77">
        <w:rPr>
          <w:lang w:eastAsia="en-US"/>
        </w:rPr>
        <w:t>xls</w:t>
      </w:r>
      <w:proofErr w:type="spellEnd"/>
      <w:r w:rsidR="0032490C" w:rsidRPr="005D6F77">
        <w:rPr>
          <w:lang w:eastAsia="en-US"/>
        </w:rPr>
        <w:t xml:space="preserve"> programu MS Excel či jiném otevřeném tabulkovém formátu).</w:t>
      </w:r>
      <w:r w:rsidRPr="005D6F77">
        <w:rPr>
          <w:lang w:eastAsia="en-US"/>
        </w:rPr>
        <w:t xml:space="preserve"> Objednatel je oprávněn odmítnout hradit na měsíční bázi takové práce, jejichž řádné </w:t>
      </w:r>
      <w:r w:rsidRPr="005D6F77">
        <w:rPr>
          <w:lang w:eastAsia="en-US"/>
        </w:rPr>
        <w:lastRenderedPageBreak/>
        <w:t xml:space="preserve">provedení a dokončení lze ověřit až po dokončení jakýchkoliv prací navazujících, které dosud nebyly provedeny. </w:t>
      </w:r>
    </w:p>
    <w:p w14:paraId="7D2058E6" w14:textId="77777777" w:rsidR="00E14022" w:rsidRPr="005D6F77" w:rsidRDefault="00BE52C9" w:rsidP="00BE52C9">
      <w:pPr>
        <w:pStyle w:val="Nadpis2"/>
        <w:rPr>
          <w:lang w:eastAsia="en-US"/>
        </w:rPr>
      </w:pPr>
      <w:r w:rsidRPr="005D6F77">
        <w:rPr>
          <w:lang w:eastAsia="en-US"/>
        </w:rPr>
        <w:t>Úhrada Ceny bude provedena O</w:t>
      </w:r>
      <w:r w:rsidR="0032490C" w:rsidRPr="005D6F77">
        <w:rPr>
          <w:lang w:eastAsia="en-US"/>
        </w:rPr>
        <w:t>bjednatelem na základě faktur jako daňových dokladů</w:t>
      </w:r>
      <w:r w:rsidRPr="005D6F77">
        <w:rPr>
          <w:lang w:eastAsia="en-US"/>
        </w:rPr>
        <w:t xml:space="preserve">. </w:t>
      </w:r>
    </w:p>
    <w:p w14:paraId="5CFF7992" w14:textId="77777777" w:rsidR="00DD16FF" w:rsidRPr="005D6F77" w:rsidRDefault="00DD16FF" w:rsidP="00DD16FF">
      <w:pPr>
        <w:pStyle w:val="Nadpis2"/>
        <w:rPr>
          <w:lang w:eastAsia="en-US"/>
        </w:rPr>
      </w:pPr>
      <w:r w:rsidRPr="005D6F77">
        <w:rPr>
          <w:lang w:eastAsia="en-US"/>
        </w:rPr>
        <w:t>Veškeré faktury musí obsahovat náležitosti daňového dokladu podle aplikovatelných právních předpisů</w:t>
      </w:r>
      <w:r w:rsidR="00326DCA" w:rsidRPr="005D6F77">
        <w:rPr>
          <w:lang w:eastAsia="en-US"/>
        </w:rPr>
        <w:t>, popř. další náležitosti</w:t>
      </w:r>
      <w:r w:rsidR="001372D2" w:rsidRPr="005D6F77">
        <w:rPr>
          <w:lang w:eastAsia="en-US"/>
        </w:rPr>
        <w:t xml:space="preserve"> (např. uvedení zdroje financování, čísla dotačních projektů, apod.)</w:t>
      </w:r>
      <w:r w:rsidR="00326DCA" w:rsidRPr="005D6F77">
        <w:rPr>
          <w:lang w:eastAsia="en-US"/>
        </w:rPr>
        <w:t xml:space="preserve">, </w:t>
      </w:r>
      <w:r w:rsidR="001372D2" w:rsidRPr="005D6F77">
        <w:rPr>
          <w:lang w:eastAsia="en-US"/>
        </w:rPr>
        <w:t>které si</w:t>
      </w:r>
      <w:r w:rsidR="00326DCA" w:rsidRPr="005D6F77">
        <w:rPr>
          <w:lang w:eastAsia="en-US"/>
        </w:rPr>
        <w:t xml:space="preserve"> Objednatel</w:t>
      </w:r>
      <w:r w:rsidR="001372D2" w:rsidRPr="005D6F77">
        <w:rPr>
          <w:lang w:eastAsia="en-US"/>
        </w:rPr>
        <w:t xml:space="preserve"> vyžádá</w:t>
      </w:r>
      <w:r w:rsidRPr="005D6F77">
        <w:rPr>
          <w:lang w:eastAsia="en-US"/>
        </w:rPr>
        <w:t>. V případě že faktury nebudou obsahovat stanovené náležitosti, je Objednatel oprávněn vrátit je zpět k úpravě či doplnění, přičemž v takovém případě lhůta splatnosti začne plynout znovu až od doručení řádně opraveného dokladu.</w:t>
      </w:r>
    </w:p>
    <w:p w14:paraId="4FE7C65B" w14:textId="77777777" w:rsidR="00B13440" w:rsidRPr="005D6F77" w:rsidRDefault="00B13440" w:rsidP="00B13440">
      <w:pPr>
        <w:pStyle w:val="Zkladntext"/>
        <w:rPr>
          <w:lang w:eastAsia="en-US"/>
        </w:rPr>
      </w:pPr>
      <w:r w:rsidRPr="005D6F77">
        <w:rPr>
          <w:lang w:eastAsia="en-US"/>
        </w:rPr>
        <w:t xml:space="preserve">Faktura musí jako přílohu obsahovat doklad o dokončení prací (předávací protokol </w:t>
      </w:r>
      <w:r w:rsidR="0081049C" w:rsidRPr="005D6F77">
        <w:rPr>
          <w:lang w:eastAsia="en-US"/>
        </w:rPr>
        <w:t xml:space="preserve">pro úplné dokončení Díla </w:t>
      </w:r>
      <w:r w:rsidRPr="005D6F77">
        <w:rPr>
          <w:lang w:eastAsia="en-US"/>
        </w:rPr>
        <w:t>nebo zjišťovací protokol</w:t>
      </w:r>
      <w:r w:rsidR="0081049C" w:rsidRPr="005D6F77">
        <w:rPr>
          <w:lang w:eastAsia="en-US"/>
        </w:rPr>
        <w:t xml:space="preserve"> při průběžné fakturaci</w:t>
      </w:r>
      <w:r w:rsidRPr="005D6F77">
        <w:rPr>
          <w:lang w:eastAsia="en-US"/>
        </w:rPr>
        <w:t xml:space="preserve">) a musí být ve formátu PDF zaslána na emailovou adresu: </w:t>
      </w:r>
      <w:hyperlink r:id="rId8" w:history="1">
        <w:r w:rsidRPr="005D6F77">
          <w:rPr>
            <w:rStyle w:val="Hypertextovodkaz"/>
            <w:lang w:eastAsia="en-US"/>
          </w:rPr>
          <w:t>efaktury@fzu.cz</w:t>
        </w:r>
      </w:hyperlink>
      <w:r w:rsidR="00D32ECE" w:rsidRPr="005D6F77">
        <w:rPr>
          <w:lang w:eastAsia="en-US"/>
        </w:rPr>
        <w:t xml:space="preserve"> .</w:t>
      </w:r>
    </w:p>
    <w:p w14:paraId="09B1759E" w14:textId="77777777" w:rsidR="00DD16FF" w:rsidRPr="005D6F77" w:rsidRDefault="00DD16FF" w:rsidP="00DD16FF">
      <w:pPr>
        <w:pStyle w:val="Nadpis2"/>
        <w:rPr>
          <w:lang w:eastAsia="en-US"/>
        </w:rPr>
      </w:pPr>
      <w:r w:rsidRPr="005D6F77">
        <w:rPr>
          <w:lang w:eastAsia="en-US"/>
        </w:rPr>
        <w:t>Objednatel je povinen řádně vystavené faktury uhradit do 30 dnů ode dne jejich doručení Objednateli</w:t>
      </w:r>
      <w:r w:rsidR="00D32ECE" w:rsidRPr="005D6F77">
        <w:rPr>
          <w:lang w:eastAsia="en-US"/>
        </w:rPr>
        <w:t>.</w:t>
      </w:r>
      <w:r w:rsidR="001372D2" w:rsidRPr="005D6F77">
        <w:rPr>
          <w:lang w:eastAsia="en-US"/>
        </w:rPr>
        <w:t xml:space="preserve"> Bude-li na vystavené faktuře </w:t>
      </w:r>
      <w:r w:rsidR="00D32ECE" w:rsidRPr="005D6F77">
        <w:rPr>
          <w:lang w:eastAsia="en-US"/>
        </w:rPr>
        <w:t xml:space="preserve">uvedena </w:t>
      </w:r>
      <w:r w:rsidR="001372D2" w:rsidRPr="005D6F77">
        <w:rPr>
          <w:lang w:eastAsia="en-US"/>
        </w:rPr>
        <w:t xml:space="preserve">jiná lhůta splatnosti než stanovená touto Smlouvou, </w:t>
      </w:r>
      <w:r w:rsidR="00D32ECE" w:rsidRPr="005D6F77">
        <w:rPr>
          <w:lang w:eastAsia="en-US"/>
        </w:rPr>
        <w:t>p</w:t>
      </w:r>
      <w:r w:rsidR="001372D2" w:rsidRPr="005D6F77">
        <w:rPr>
          <w:lang w:eastAsia="en-US"/>
        </w:rPr>
        <w:t xml:space="preserve">ak taková lhůta nebude pro Objednatele závazná a Objednatel bude i nadále povinen uhradit dlužnou částku v době stanovené v souladu s touto Smlouvou. </w:t>
      </w:r>
    </w:p>
    <w:p w14:paraId="77F9D8BB" w14:textId="77777777" w:rsidR="00DD16FF" w:rsidRPr="005D6F77" w:rsidRDefault="00DD16FF" w:rsidP="00DD16FF">
      <w:pPr>
        <w:pStyle w:val="Nadpis2"/>
        <w:rPr>
          <w:lang w:eastAsia="en-US"/>
        </w:rPr>
      </w:pPr>
      <w:r w:rsidRPr="005D6F77">
        <w:rPr>
          <w:lang w:eastAsia="en-US"/>
        </w:rPr>
        <w:t xml:space="preserve">Částka uvedená na faktuře je uhrazena dnem, ve kterém </w:t>
      </w:r>
      <w:proofErr w:type="gramStart"/>
      <w:r w:rsidRPr="005D6F77">
        <w:rPr>
          <w:lang w:eastAsia="en-US"/>
        </w:rPr>
        <w:t>je</w:t>
      </w:r>
      <w:proofErr w:type="gramEnd"/>
      <w:r w:rsidRPr="005D6F77">
        <w:rPr>
          <w:lang w:eastAsia="en-US"/>
        </w:rPr>
        <w:t xml:space="preserve"> odepsána z účtu Objednatele</w:t>
      </w:r>
      <w:r w:rsidR="00D32ECE" w:rsidRPr="005D6F77">
        <w:rPr>
          <w:lang w:eastAsia="en-US"/>
        </w:rPr>
        <w:t xml:space="preserve"> ve prospěch učtu Zhotovitele</w:t>
      </w:r>
      <w:r w:rsidRPr="005D6F77">
        <w:rPr>
          <w:lang w:eastAsia="en-US"/>
        </w:rPr>
        <w:t>. Platba bude provedena na účet Zhotovitele uvedený na faktuře.</w:t>
      </w:r>
    </w:p>
    <w:p w14:paraId="46FC6FD3" w14:textId="77777777" w:rsidR="00AF4AC8" w:rsidRPr="005D6F77" w:rsidRDefault="00DD16FF" w:rsidP="00B76FBB">
      <w:pPr>
        <w:pStyle w:val="Nadpis1"/>
        <w:keepNext w:val="0"/>
        <w:widowControl w:val="0"/>
      </w:pPr>
      <w:r w:rsidRPr="005D6F77">
        <w:t>staveniště</w:t>
      </w:r>
    </w:p>
    <w:p w14:paraId="5D5ACF16" w14:textId="77777777" w:rsidR="006F1D5F" w:rsidRPr="005D6F77" w:rsidRDefault="00DD16FF" w:rsidP="0099484A">
      <w:pPr>
        <w:pStyle w:val="Nadpis2"/>
      </w:pPr>
      <w:bookmarkStart w:id="1" w:name="_Ref465481873"/>
      <w:r w:rsidRPr="005D6F77">
        <w:t xml:space="preserve">Objednatel předá staveniště na základě předávacího protokolu. </w:t>
      </w:r>
    </w:p>
    <w:p w14:paraId="7FC76C3C" w14:textId="77777777" w:rsidR="00DD16FF" w:rsidRPr="005D6F77" w:rsidRDefault="00DD16FF" w:rsidP="006F1D5F">
      <w:pPr>
        <w:pStyle w:val="Nadpis2"/>
      </w:pPr>
      <w:r w:rsidRPr="005D6F77">
        <w:t xml:space="preserve">Zhotovitel se zavazuje udržovat na převzatém staveništi na svůj náklad pořádek a čistotu, zajišťovat denní úklid, odstraňovat vzniklé odpady, a to v souladu s </w:t>
      </w:r>
      <w:r w:rsidR="001E3758" w:rsidRPr="005D6F77">
        <w:t>aplikovatelnými</w:t>
      </w:r>
      <w:r w:rsidRPr="005D6F77">
        <w:t xml:space="preserve"> </w:t>
      </w:r>
      <w:r w:rsidR="001E3758" w:rsidRPr="005D6F77">
        <w:t xml:space="preserve">obecně závaznými právními </w:t>
      </w:r>
      <w:r w:rsidRPr="005D6F77">
        <w:t xml:space="preserve">předpisy. </w:t>
      </w:r>
      <w:r w:rsidR="006F1D5F" w:rsidRPr="005D6F77">
        <w:t xml:space="preserve">Při provádění Díla vyvine </w:t>
      </w:r>
      <w:r w:rsidR="008924F8" w:rsidRPr="005D6F77">
        <w:t xml:space="preserve">Zhotovitel </w:t>
      </w:r>
      <w:r w:rsidR="006F1D5F" w:rsidRPr="005D6F77">
        <w:t xml:space="preserve">potřebné úsilí k tomu, aby </w:t>
      </w:r>
      <w:r w:rsidR="00DA312B" w:rsidRPr="005D6F77">
        <w:t>běžný provoz v místě plnění byl</w:t>
      </w:r>
      <w:r w:rsidR="006F1D5F" w:rsidRPr="005D6F77">
        <w:t xml:space="preserve"> co nejmén</w:t>
      </w:r>
      <w:r w:rsidR="00DA312B" w:rsidRPr="005D6F77">
        <w:t>ě rušen</w:t>
      </w:r>
      <w:r w:rsidR="006F1D5F" w:rsidRPr="005D6F77">
        <w:t>.</w:t>
      </w:r>
    </w:p>
    <w:p w14:paraId="2090338F" w14:textId="77777777" w:rsidR="00DD16FF" w:rsidRPr="005D6F77" w:rsidRDefault="00DD16FF" w:rsidP="00DD16FF">
      <w:pPr>
        <w:pStyle w:val="Nadpis2"/>
      </w:pPr>
      <w:r w:rsidRPr="005D6F77">
        <w:t xml:space="preserve">Zhotovitel je povinen dodržovat veškeré platné technické a právní předpisy, týkající se zajištění bezpečnosti a ochrany zdraví při práci a bezpečnosti technických zařízení, požární ochrany apod. </w:t>
      </w:r>
    </w:p>
    <w:p w14:paraId="5716AEDE" w14:textId="77777777" w:rsidR="00DD16FF" w:rsidRPr="005D6F77" w:rsidRDefault="00DD16FF" w:rsidP="00DD16FF">
      <w:pPr>
        <w:pStyle w:val="Nadpis2"/>
      </w:pPr>
      <w:r w:rsidRPr="005D6F77">
        <w:t>Zhotovitel se zavazuje vysílat k provádění prací pracovníky odborně a zdravotně způsobilé a řádně proškolené v předpisech bezpečnosti a ochrany zdraví při práci.</w:t>
      </w:r>
    </w:p>
    <w:p w14:paraId="1C3F6426" w14:textId="77777777" w:rsidR="00DD16FF" w:rsidRPr="005D6F77" w:rsidRDefault="00DD16FF" w:rsidP="00DD16FF">
      <w:pPr>
        <w:pStyle w:val="Nadpis2"/>
      </w:pPr>
      <w:r w:rsidRPr="005D6F77">
        <w:t>Zhotovitel se zavazuje zajistit vlastní dozor nad bezpečností práce a soustavnou kontrolu na pracovišti.</w:t>
      </w:r>
    </w:p>
    <w:p w14:paraId="46F1D60E" w14:textId="77777777" w:rsidR="00DD16FF" w:rsidRPr="005D6F77" w:rsidRDefault="00DD16FF" w:rsidP="00DD16FF">
      <w:pPr>
        <w:pStyle w:val="Nadpis2"/>
      </w:pPr>
      <w:r w:rsidRPr="005D6F77">
        <w:t xml:space="preserve">Zhotovitel nebude bez </w:t>
      </w:r>
      <w:r w:rsidR="001E3758" w:rsidRPr="005D6F77">
        <w:t xml:space="preserve">písemného </w:t>
      </w:r>
      <w:r w:rsidRPr="005D6F77">
        <w:t>souhlasu používat</w:t>
      </w:r>
      <w:r w:rsidR="001E3758" w:rsidRPr="005D6F77">
        <w:t xml:space="preserve"> zařízení O</w:t>
      </w:r>
      <w:r w:rsidRPr="005D6F77">
        <w:t>bjednatele a naopak.</w:t>
      </w:r>
    </w:p>
    <w:p w14:paraId="46AD9F2B" w14:textId="77777777" w:rsidR="00DD16FF" w:rsidRPr="005D6F77" w:rsidRDefault="00DD16FF" w:rsidP="00DD16FF">
      <w:pPr>
        <w:pStyle w:val="Nadpis2"/>
      </w:pPr>
      <w:r w:rsidRPr="005D6F77">
        <w:t>V případ</w:t>
      </w:r>
      <w:r w:rsidR="001E3758" w:rsidRPr="005D6F77">
        <w:t>ě pracovního úrazu zaměstnance Z</w:t>
      </w:r>
      <w:r w:rsidRPr="005D6F77">
        <w:t>hotovitele či subdodavatele vyšetří a sepíše záznam o pracovním úrazu stavbyvedouc</w:t>
      </w:r>
      <w:r w:rsidR="001E3758" w:rsidRPr="005D6F77">
        <w:t>í nebo jiný oprávněný zástupce Z</w:t>
      </w:r>
      <w:r w:rsidRPr="005D6F77">
        <w:t>hotovitele a s</w:t>
      </w:r>
      <w:r w:rsidR="001E3758" w:rsidRPr="005D6F77">
        <w:t>eznámí bezpečnostního technika O</w:t>
      </w:r>
      <w:r w:rsidRPr="005D6F77">
        <w:t>bjednatele s výsledky šetření.</w:t>
      </w:r>
    </w:p>
    <w:p w14:paraId="0DC0046C" w14:textId="77777777" w:rsidR="00DD16FF" w:rsidRPr="005D6F77" w:rsidRDefault="00DD16FF" w:rsidP="00DD16FF">
      <w:pPr>
        <w:pStyle w:val="Nadpis2"/>
      </w:pPr>
      <w:r w:rsidRPr="005D6F77">
        <w:t>Porušování předpisů bezpečnosti práce a technických zařízení a bezpečnosti provozu se p</w:t>
      </w:r>
      <w:r w:rsidR="001E3758" w:rsidRPr="005D6F77">
        <w:t>ovažuje za neplnění povinností Z</w:t>
      </w:r>
      <w:r w:rsidRPr="005D6F77">
        <w:t>hotovitele.</w:t>
      </w:r>
    </w:p>
    <w:p w14:paraId="1A7667DF" w14:textId="77777777" w:rsidR="00DD16FF" w:rsidRPr="005D6F77" w:rsidRDefault="00DD16FF" w:rsidP="00DD16FF">
      <w:pPr>
        <w:pStyle w:val="Nadpis2"/>
      </w:pPr>
      <w:r w:rsidRPr="005D6F77">
        <w:lastRenderedPageBreak/>
        <w:t>Zhotovitel se zavazuje vyklidit a vyčistit staveniště do 2 kalendářních dnů od pro</w:t>
      </w:r>
      <w:r w:rsidR="001E3758" w:rsidRPr="005D6F77">
        <w:t>tokolárního předání a převzetí D</w:t>
      </w:r>
      <w:r w:rsidRPr="005D6F77">
        <w:t>íla. Př</w:t>
      </w:r>
      <w:r w:rsidR="001E3758" w:rsidRPr="005D6F77">
        <w:t>i nedodržení této lhůty se Zhotovitel zavazuje uhradit O</w:t>
      </w:r>
      <w:r w:rsidRPr="005D6F77">
        <w:t xml:space="preserve">bjednateli veškeré náklady a škody, které mu tím </w:t>
      </w:r>
      <w:r w:rsidR="001E3758" w:rsidRPr="005D6F77">
        <w:t xml:space="preserve">vzniknou. O předání </w:t>
      </w:r>
      <w:r w:rsidR="00DC638F" w:rsidRPr="005D6F77">
        <w:t xml:space="preserve">a převzetí </w:t>
      </w:r>
      <w:r w:rsidR="001E3758" w:rsidRPr="005D6F77">
        <w:t>staveniště O</w:t>
      </w:r>
      <w:r w:rsidRPr="005D6F77">
        <w:t>bjednateli bude sepsán písemný protokol.</w:t>
      </w:r>
    </w:p>
    <w:p w14:paraId="4B7B982C" w14:textId="77777777" w:rsidR="00DD16FF" w:rsidRPr="005D6F77" w:rsidRDefault="00DD16FF" w:rsidP="00DD16FF">
      <w:pPr>
        <w:pStyle w:val="Nadpis2"/>
      </w:pPr>
      <w:r w:rsidRPr="005D6F77">
        <w:t>Zhotovitel se zavazuje inform</w:t>
      </w:r>
      <w:r w:rsidR="001E3758" w:rsidRPr="005D6F77">
        <w:t>ovat O</w:t>
      </w:r>
      <w:r w:rsidRPr="005D6F77">
        <w:t>bjednatele s dostatečným předstihem o pohy</w:t>
      </w:r>
      <w:r w:rsidR="001E3758" w:rsidRPr="005D6F77">
        <w:t>bu jiných osob než zaměstnanců Objednatele na staveništi a O</w:t>
      </w:r>
      <w:r w:rsidRPr="005D6F77">
        <w:t>bjednatel je oprávněn</w:t>
      </w:r>
      <w:r w:rsidR="001E3758" w:rsidRPr="005D6F77">
        <w:t>, má-li pro důvod,</w:t>
      </w:r>
      <w:r w:rsidRPr="005D6F77">
        <w:t xml:space="preserve"> tento pohyb omezit nebo vyloučit. Toto ustanovení se vztahuje na všechny pracovníky případných subdodavatelů a jejich zaměstnanců a na všechny ostatní fyzické osob</w:t>
      </w:r>
      <w:r w:rsidR="001E3758" w:rsidRPr="005D6F77">
        <w:t>y, jejichž pohyb na staveništi Z</w:t>
      </w:r>
      <w:r w:rsidRPr="005D6F77">
        <w:t>hotovitel vyžaduje.</w:t>
      </w:r>
    </w:p>
    <w:p w14:paraId="5F89B8BC" w14:textId="77777777" w:rsidR="00DD16FF" w:rsidRPr="005D6F77" w:rsidRDefault="001E3758" w:rsidP="00DD16FF">
      <w:pPr>
        <w:pStyle w:val="Nadpis2"/>
      </w:pPr>
      <w:r w:rsidRPr="005D6F77">
        <w:t>Případné vyty</w:t>
      </w:r>
      <w:r w:rsidR="00DD16FF" w:rsidRPr="005D6F77">
        <w:t>čení všech inženýrských sítí a vybudování za</w:t>
      </w:r>
      <w:r w:rsidRPr="005D6F77">
        <w:t>řízení na staveništi zajišťuje Z</w:t>
      </w:r>
      <w:r w:rsidR="00DD16FF" w:rsidRPr="005D6F77">
        <w:t>hotovitel, který také odpovídá za škody způsobené porušením podzemních či nadzemních sítí a zařízení jakéhokoliv druhu. Za vyklizené se považuje staveniště zbavené všech odpadů a nečistot a uvedené do stavu předpokládaného projektovou dokumentací, jinak do stavu původního.</w:t>
      </w:r>
    </w:p>
    <w:p w14:paraId="4180DB97" w14:textId="77777777" w:rsidR="00DC638F" w:rsidRPr="005D6F77" w:rsidRDefault="00DC638F" w:rsidP="00171C76">
      <w:pPr>
        <w:pStyle w:val="Nadpis2"/>
      </w:pPr>
      <w:r w:rsidRPr="005D6F77">
        <w:t>Zhotovitel je povinen zabezpečit zařízení staveniště vhodným způsobem tak, aby se předešlo vzniku škod na majetku či újmě na zdraví.</w:t>
      </w:r>
      <w:r w:rsidR="00171C76" w:rsidRPr="005D6F77">
        <w:t xml:space="preserve"> Zhotovitel viditelně označí staveniště a rozmístí na vhodná místa výstražné tabulky upozorňující na provádění Díla a případně zakazující vstup nepovolaných osob na určité části staveniště, které nemají být přístupné třetím osobám. </w:t>
      </w:r>
    </w:p>
    <w:p w14:paraId="0774FACA" w14:textId="77777777" w:rsidR="00AF4AC8" w:rsidRPr="005D6F77" w:rsidRDefault="00DD16FF" w:rsidP="001E3758">
      <w:pPr>
        <w:pStyle w:val="Nadpis2"/>
      </w:pPr>
      <w:r w:rsidRPr="005D6F77">
        <w:t>Zhotovitel je povinen pro své pracovníky a na své náklady zabezpečit na staveništi chemické WC</w:t>
      </w:r>
      <w:bookmarkEnd w:id="1"/>
      <w:r w:rsidR="00A76173" w:rsidRPr="005D6F77">
        <w:t>, nedohodne-li se s Objednatelem jinak</w:t>
      </w:r>
      <w:r w:rsidR="00AF4AC8" w:rsidRPr="005D6F77">
        <w:t>.</w:t>
      </w:r>
    </w:p>
    <w:p w14:paraId="2DC5BD13" w14:textId="77777777" w:rsidR="00E3767B" w:rsidRPr="005D6F77" w:rsidRDefault="00E3767B" w:rsidP="002116D2">
      <w:pPr>
        <w:pStyle w:val="Nadpis1"/>
      </w:pPr>
      <w:r w:rsidRPr="005D6F77">
        <w:t>Provedení díla</w:t>
      </w:r>
    </w:p>
    <w:p w14:paraId="15F34364" w14:textId="77777777" w:rsidR="00171C76" w:rsidRPr="005D6F77" w:rsidRDefault="00171C76" w:rsidP="00E3767B">
      <w:pPr>
        <w:pStyle w:val="Nadpis2"/>
      </w:pPr>
      <w:r w:rsidRPr="005D6F77">
        <w:t xml:space="preserve">Zhotovitel je povinen provést Dílo v souladu s touto Smlouvou, </w:t>
      </w:r>
      <w:r w:rsidR="008924F8" w:rsidRPr="005D6F77">
        <w:t xml:space="preserve">projektem nebo jinou dokumentací či požadavky Objednatele vymezujícími předmět Díla, </w:t>
      </w:r>
      <w:r w:rsidRPr="005D6F77">
        <w:t>rozhodnutími a vyjádřeními orgánů státní správy a samosprávy</w:t>
      </w:r>
      <w:r w:rsidR="008924F8" w:rsidRPr="005D6F77">
        <w:t xml:space="preserve"> a</w:t>
      </w:r>
      <w:r w:rsidRPr="005D6F77">
        <w:t xml:space="preserve"> obecně závaznými právními předpisy upravujícími provádění stavebních děl.</w:t>
      </w:r>
    </w:p>
    <w:p w14:paraId="306D23BA" w14:textId="77777777" w:rsidR="000E5259" w:rsidRPr="005D6F77" w:rsidRDefault="000E5259" w:rsidP="000E5259">
      <w:pPr>
        <w:pStyle w:val="Nadpis2"/>
      </w:pPr>
      <w:r w:rsidRPr="005D6F77">
        <w:t>Zhotovitel je povinen při provádění Díla postupovat s odbornou péčí.</w:t>
      </w:r>
      <w:r w:rsidR="00A76173" w:rsidRPr="005D6F77">
        <w:t xml:space="preserve"> Není-li v</w:t>
      </w:r>
      <w:r w:rsidR="0093331E" w:rsidRPr="005D6F77">
        <w:t xml:space="preserve"> konkrétní objednávce </w:t>
      </w:r>
      <w:r w:rsidR="00A76173" w:rsidRPr="005D6F77">
        <w:t>stanovena kvalita Díla, je Zhotovitel povinen provést Dílo v obvyklé kvalitě.</w:t>
      </w:r>
    </w:p>
    <w:p w14:paraId="66006C96" w14:textId="77777777" w:rsidR="00E3767B" w:rsidRPr="005D6F77" w:rsidRDefault="00A76173" w:rsidP="00A76173">
      <w:pPr>
        <w:pStyle w:val="Nadpis2"/>
      </w:pPr>
      <w:r w:rsidRPr="005D6F77">
        <w:t xml:space="preserve">Zhotovitel je povinen zajistit při provádění Díla trvalou přítomnost </w:t>
      </w:r>
      <w:r w:rsidR="0093331E" w:rsidRPr="005D6F77">
        <w:t xml:space="preserve">patřičně kvalifikovaného </w:t>
      </w:r>
      <w:r w:rsidRPr="005D6F77">
        <w:t>stavbyvedoucího</w:t>
      </w:r>
      <w:r w:rsidR="0093331E" w:rsidRPr="005D6F77">
        <w:t>, jehož totožnost a kvalifikace byla Objednateli sdělena.</w:t>
      </w:r>
    </w:p>
    <w:p w14:paraId="3952A46A" w14:textId="77777777" w:rsidR="00E3767B" w:rsidRPr="005D6F77" w:rsidRDefault="00B45A77" w:rsidP="00A76173">
      <w:pPr>
        <w:pStyle w:val="Nadpis2"/>
      </w:pPr>
      <w:r w:rsidRPr="005D6F77">
        <w:t xml:space="preserve">Zhotovitel je </w:t>
      </w:r>
      <w:r w:rsidR="00215F78" w:rsidRPr="005D6F77">
        <w:t>povinen průběžně vést seznam pod</w:t>
      </w:r>
      <w:r w:rsidRPr="005D6F77">
        <w:t>dodavatelů a na vyžádání ho předložit Objednateli. Zhotovitel je povinen informovat Objednatele, hodlá-li zadat provedení určitých prací poddodavateli</w:t>
      </w:r>
      <w:r w:rsidR="00215F78" w:rsidRPr="005D6F77">
        <w:t>, a to za předpokladu, že</w:t>
      </w:r>
      <w:r w:rsidRPr="005D6F77">
        <w:t xml:space="preserve"> hodnota těchto prací převýší 10% Ceny.</w:t>
      </w:r>
      <w:r w:rsidR="00215F78" w:rsidRPr="005D6F77">
        <w:t xml:space="preserve"> Zhotovitel je povinen zajistit, aby všichni jeho poddodavatelé dodržovali povinnosti, které vyplývají z této Smlouvy pro Zhotovitele a které jsou pro poddodavatele relevantní (např. povinnosti ohledně způsobu provádění Díla, dodržování povinností na staveništi, apod.). Zhotovitel odpovídá za své poddodavatele, přičemž poruší-li poddodavatel pro něj relevantní povinnost stanovenou touto Smlouvou, má se za to, že tuto povinnost porušil Zhotovitel sám. Objednatel může žádat, aby Zhotovitel změnil poddodavatele a Zhotovitel je povinen takové žádosti vyhovět, jsou-li pro to objektivní důvody (např. poddodavatel porušuje ustanovení této Smlouvy, která jsou pro něj relevantní). </w:t>
      </w:r>
    </w:p>
    <w:p w14:paraId="327A3BE4" w14:textId="77777777" w:rsidR="00066D6D" w:rsidRPr="005D6F77" w:rsidRDefault="00E3767B" w:rsidP="00066D6D">
      <w:pPr>
        <w:pStyle w:val="Nadpis2"/>
      </w:pPr>
      <w:r w:rsidRPr="005D6F77">
        <w:lastRenderedPageBreak/>
        <w:t xml:space="preserve">Ode dne převzetí staveniště je Zhotovitel povinen vést stavební deník v souladu s § 157 zákona č. 183/2006 Sb., o územním plánování a stavebním řádu (stavební zákon). Zhotovitel je povinen zajistit, aby údaje ve stavebním deníku byly vždy aktuální. Zhotovitel dále povede evidenci o nakládání s odpady, jež při plnění </w:t>
      </w:r>
      <w:r w:rsidR="0093331E" w:rsidRPr="005D6F77">
        <w:t>Díla</w:t>
      </w:r>
      <w:r w:rsidRPr="005D6F77">
        <w:t xml:space="preserve"> vzniknou, včetně dokladů o jejich likvidaci.</w:t>
      </w:r>
    </w:p>
    <w:p w14:paraId="16587B50" w14:textId="77777777" w:rsidR="00E3767B" w:rsidRPr="005D6F77" w:rsidRDefault="00E3767B" w:rsidP="00E3767B">
      <w:pPr>
        <w:pStyle w:val="Nadpis2"/>
      </w:pPr>
      <w:r w:rsidRPr="005D6F77">
        <w:t xml:space="preserve">Stavební deník bude uložen na staveništi na místě, které bude zástupci Objednatele, popř. technickému dozoru přístupné po celou dobu realizace </w:t>
      </w:r>
      <w:r w:rsidR="0093331E" w:rsidRPr="005D6F77">
        <w:t>Díla</w:t>
      </w:r>
      <w:r w:rsidRPr="005D6F77">
        <w:t xml:space="preserve"> v pracovní době.</w:t>
      </w:r>
    </w:p>
    <w:p w14:paraId="5B7F6B9A" w14:textId="77777777" w:rsidR="00066D6D" w:rsidRPr="005D6F77" w:rsidRDefault="00066D6D" w:rsidP="00E3767B">
      <w:pPr>
        <w:pStyle w:val="Nadpis2"/>
      </w:pPr>
      <w:r w:rsidRPr="005D6F77">
        <w:t>Při provádění Díla Zhotovitel postupuje samostatně. Obdrží-li od Objednatele pokyny, je povinen se takovými pokyny řídit. Jsou-li pokyny v rozporu s právními předpisy nebo z jakéhokoliv důvodu nevhodné, je Zhotovitel (jako odborná osoba) Objednatele na protizákonnost či nevhodnost pokynů upozornit.</w:t>
      </w:r>
    </w:p>
    <w:p w14:paraId="424FCDFC" w14:textId="77777777" w:rsidR="00E3767B" w:rsidRPr="005D6F77" w:rsidRDefault="00E3767B" w:rsidP="00E3767B">
      <w:pPr>
        <w:pStyle w:val="Nadpis2"/>
      </w:pPr>
      <w:r w:rsidRPr="005D6F77">
        <w:t xml:space="preserve">Zhotovitel je povinen do deseti kalendářních dnů po </w:t>
      </w:r>
      <w:r w:rsidR="0093331E" w:rsidRPr="005D6F77">
        <w:t xml:space="preserve">převzetí Díla nebo </w:t>
      </w:r>
      <w:r w:rsidRPr="005D6F77">
        <w:t>kolaudaci Díla</w:t>
      </w:r>
      <w:r w:rsidR="0093331E" w:rsidRPr="005D6F77">
        <w:t xml:space="preserve"> (kde se musí konat)</w:t>
      </w:r>
      <w:r w:rsidRPr="005D6F77">
        <w:t>, v případě, že kolaudační orgán zjistí vady a nedodělky, tyto vady a nedodělky odstranit. Při předání opravených vad a nedodělků vytknutých v kolaudačním rozhodnutí</w:t>
      </w:r>
      <w:r w:rsidR="0093331E" w:rsidRPr="005D6F77">
        <w:t xml:space="preserve"> nebo předávacím protokolu</w:t>
      </w:r>
      <w:r w:rsidRPr="005D6F77">
        <w:t xml:space="preserve"> bude sepsán protokol o odstranění těchto vad a nedodělků.</w:t>
      </w:r>
    </w:p>
    <w:p w14:paraId="0A9E0AA0" w14:textId="77777777" w:rsidR="00A836C9" w:rsidRPr="005D6F77" w:rsidRDefault="00E3767B" w:rsidP="00A836C9">
      <w:pPr>
        <w:pStyle w:val="Nadpis2"/>
      </w:pPr>
      <w:r w:rsidRPr="005D6F77">
        <w:t>Technický dozor</w:t>
      </w:r>
      <w:r w:rsidR="00A836C9" w:rsidRPr="005D6F77">
        <w:t xml:space="preserve"> Objednatele</w:t>
      </w:r>
      <w:r w:rsidRPr="005D6F77">
        <w:t xml:space="preserve"> je oprávněn kontrolovat dodržování projektové dokumentace</w:t>
      </w:r>
      <w:r w:rsidR="0081049C" w:rsidRPr="005D6F77">
        <w:t xml:space="preserve"> nebo jiné specifikace předmětu Díla</w:t>
      </w:r>
      <w:r w:rsidRPr="005D6F77">
        <w:t>, technických norem, smluvních podmínek, právních předpisů, rozhodnutí státní správy a podmínek stanovených poskytovatelem dotace. O výsledcích kontrol provádí zápis do stavebního deníku. Na nedostatky zjištěné v průbě</w:t>
      </w:r>
      <w:r w:rsidR="00A836C9" w:rsidRPr="005D6F77">
        <w:t>hu prací je oprávněn Z</w:t>
      </w:r>
      <w:r w:rsidRPr="005D6F77">
        <w:t>hotovitele písemně upozornit zápisem do stavebního deníku a </w:t>
      </w:r>
      <w:r w:rsidR="00A836C9" w:rsidRPr="005D6F77">
        <w:t>stanovit Z</w:t>
      </w:r>
      <w:r w:rsidRPr="005D6F77">
        <w:t xml:space="preserve">hotoviteli </w:t>
      </w:r>
      <w:r w:rsidR="00A836C9" w:rsidRPr="005D6F77">
        <w:t xml:space="preserve">lhůtu pro odstranění vzniklých </w:t>
      </w:r>
      <w:r w:rsidRPr="005D6F77">
        <w:t>vad. Zhotovitel je povinen činit neprodleně veškerá potřebná opa</w:t>
      </w:r>
      <w:r w:rsidR="00A836C9" w:rsidRPr="005D6F77">
        <w:t xml:space="preserve">tření k odstranění vytknutých </w:t>
      </w:r>
      <w:r w:rsidRPr="005D6F77">
        <w:t xml:space="preserve">vad. </w:t>
      </w:r>
    </w:p>
    <w:p w14:paraId="6C0A59F0" w14:textId="77777777" w:rsidR="00E3767B" w:rsidRPr="005D6F77" w:rsidRDefault="00E3767B" w:rsidP="00A836C9">
      <w:pPr>
        <w:pStyle w:val="Nadpis2"/>
      </w:pPr>
      <w:r w:rsidRPr="005D6F77">
        <w:t xml:space="preserve">Zhotovitel je povinen předávat </w:t>
      </w:r>
      <w:r w:rsidR="00A836C9" w:rsidRPr="005D6F77">
        <w:t>technickému dozoru</w:t>
      </w:r>
      <w:r w:rsidRPr="005D6F77">
        <w:t xml:space="preserve"> </w:t>
      </w:r>
      <w:r w:rsidR="00A836C9" w:rsidRPr="005D6F77">
        <w:t xml:space="preserve">Objednatele </w:t>
      </w:r>
      <w:r w:rsidRPr="005D6F77">
        <w:t xml:space="preserve">zjišťovací protokoly, faktury a případné soupisy </w:t>
      </w:r>
      <w:r w:rsidR="0081049C" w:rsidRPr="005D6F77">
        <w:t>v</w:t>
      </w:r>
      <w:r w:rsidR="007D75E6" w:rsidRPr="005D6F77">
        <w:t>íceprací a </w:t>
      </w:r>
      <w:proofErr w:type="spellStart"/>
      <w:r w:rsidR="0081049C" w:rsidRPr="005D6F77">
        <w:t>m</w:t>
      </w:r>
      <w:r w:rsidRPr="005D6F77">
        <w:t>éněprací</w:t>
      </w:r>
      <w:proofErr w:type="spellEnd"/>
      <w:r w:rsidRPr="005D6F77">
        <w:t xml:space="preserve"> i v elektronické podobě ve formátech </w:t>
      </w:r>
      <w:r w:rsidR="0081049C" w:rsidRPr="005D6F77">
        <w:t>Stranami dohodnutých</w:t>
      </w:r>
      <w:r w:rsidRPr="005D6F77">
        <w:t xml:space="preserve">. </w:t>
      </w:r>
    </w:p>
    <w:p w14:paraId="642946C5" w14:textId="77777777" w:rsidR="00E3767B" w:rsidRPr="005D6F77" w:rsidRDefault="00E3767B" w:rsidP="00A836C9">
      <w:pPr>
        <w:pStyle w:val="Nadpis2"/>
      </w:pPr>
      <w:r w:rsidRPr="005D6F77">
        <w:t xml:space="preserve">V průběhu provádění díla se budou konat kontrolní dny, které bude svolávat a řídit </w:t>
      </w:r>
      <w:r w:rsidR="00A836C9" w:rsidRPr="005D6F77">
        <w:t>technický dozor Objednatele</w:t>
      </w:r>
      <w:r w:rsidRPr="005D6F77">
        <w:t xml:space="preserve"> a </w:t>
      </w:r>
      <w:r w:rsidR="00A836C9" w:rsidRPr="005D6F77">
        <w:t>jichž se zúčastní O</w:t>
      </w:r>
      <w:r w:rsidRPr="005D6F77">
        <w:t>bjednatel, stavbyve</w:t>
      </w:r>
      <w:r w:rsidR="00A836C9" w:rsidRPr="005D6F77">
        <w:t>doucí, případně další zástupce Zhotovitele, a dle požadavku O</w:t>
      </w:r>
      <w:r w:rsidRPr="005D6F77">
        <w:t xml:space="preserve">bjednatele autorský dozor a koordinátor BOZP. Zápisy z kontrolních dnů zajišťuje </w:t>
      </w:r>
      <w:r w:rsidR="00A836C9" w:rsidRPr="005D6F77">
        <w:t>technický dozor Objednatele</w:t>
      </w:r>
      <w:r w:rsidRPr="005D6F77">
        <w:t>. Závěry uskutečněné na kontrolních dnech jsou pro obě strany závazné,</w:t>
      </w:r>
      <w:r w:rsidR="00A836C9" w:rsidRPr="005D6F77">
        <w:t xml:space="preserve"> nemohou však měnit ustanovení S</w:t>
      </w:r>
      <w:r w:rsidRPr="005D6F77">
        <w:t>mlouvy, mohou však slouž</w:t>
      </w:r>
      <w:r w:rsidR="00A836C9" w:rsidRPr="005D6F77">
        <w:t>it jako podklad pro dodatek ke S</w:t>
      </w:r>
      <w:r w:rsidRPr="005D6F77">
        <w:t>mlouvě. Na základě požadav</w:t>
      </w:r>
      <w:r w:rsidR="00A836C9" w:rsidRPr="005D6F77">
        <w:t>ku O</w:t>
      </w:r>
      <w:r w:rsidRPr="005D6F77">
        <w:t xml:space="preserve">bjednatele učiněného nejméně 3 </w:t>
      </w:r>
      <w:r w:rsidR="00A836C9" w:rsidRPr="005D6F77">
        <w:t xml:space="preserve">pracovní </w:t>
      </w:r>
      <w:r w:rsidRPr="005D6F77">
        <w:t>dny p</w:t>
      </w:r>
      <w:r w:rsidR="00A836C9" w:rsidRPr="005D6F77">
        <w:t>řed konáním kontrolního dne je Z</w:t>
      </w:r>
      <w:r w:rsidRPr="005D6F77">
        <w:t>hotovitel povinen při kontrolním dni předložit písemnou zprávu o p</w:t>
      </w:r>
      <w:r w:rsidR="00A836C9" w:rsidRPr="005D6F77">
        <w:t>ostupu prací v rozsahu určeném O</w:t>
      </w:r>
      <w:r w:rsidRPr="005D6F77">
        <w:t>bjednatelem.</w:t>
      </w:r>
    </w:p>
    <w:p w14:paraId="1E8CD3B4" w14:textId="77777777" w:rsidR="00E3767B" w:rsidRPr="005D6F77" w:rsidRDefault="00E3767B" w:rsidP="00A836C9">
      <w:pPr>
        <w:pStyle w:val="Nadpis2"/>
      </w:pPr>
      <w:r w:rsidRPr="005D6F77">
        <w:t>Zhotov</w:t>
      </w:r>
      <w:r w:rsidR="00A836C9" w:rsidRPr="005D6F77">
        <w:t>itel je povinen vyzvat písemně O</w:t>
      </w:r>
      <w:r w:rsidRPr="005D6F77">
        <w:t>bjednatele k prověření prací a konstrukcí, které v dalším pracovním postupu budou zakryty nebo se stanou nepřístupnými, tj. zejména rozvody inženýrských sítí před záhozem či zakrytím, jednotlivé konstrukční vrstvy komunikací, apod., a to nejméně tři pracovní dny předem. Ke kontrole zakrývaných a znepřístupňovaný</w:t>
      </w:r>
      <w:r w:rsidR="00A836C9" w:rsidRPr="005D6F77">
        <w:t>ch prací a konstrukcí předloží Z</w:t>
      </w:r>
      <w:r w:rsidRPr="005D6F77">
        <w:t>hotovitel veškeré výsledky o provedených zkouškách prací, důkazy o jakosti materiálů použitých pro zakrývané práce, certifikáty a atesty. Provedení kontroly bude dokladováno zápisem do stavebního deníku nebo sa</w:t>
      </w:r>
      <w:r w:rsidR="00A836C9" w:rsidRPr="005D6F77">
        <w:t xml:space="preserve">mostatným protokolem. </w:t>
      </w:r>
      <w:r w:rsidRPr="005D6F77">
        <w:t>Před zakr</w:t>
      </w:r>
      <w:r w:rsidR="00A836C9" w:rsidRPr="005D6F77">
        <w:t>ytím či znepřístupněním pořídí Z</w:t>
      </w:r>
      <w:r w:rsidRPr="005D6F77">
        <w:t xml:space="preserve">hotovitel fotografickou dokumentaci nebo videozáznam zakrývaných </w:t>
      </w:r>
      <w:r w:rsidRPr="005D6F77">
        <w:lastRenderedPageBreak/>
        <w:t>částí v</w:t>
      </w:r>
      <w:r w:rsidR="00A836C9" w:rsidRPr="005D6F77">
        <w:t xml:space="preserve"> dostatečném rozsahu tak, aby mohla být zajištěna řádná kontrola, </w:t>
      </w:r>
      <w:r w:rsidRPr="005D6F77">
        <w:t>a p</w:t>
      </w:r>
      <w:r w:rsidR="00A836C9" w:rsidRPr="005D6F77">
        <w:t>ředá je bez zbytečného odkladu O</w:t>
      </w:r>
      <w:r w:rsidRPr="005D6F77">
        <w:t>bjednateli.</w:t>
      </w:r>
    </w:p>
    <w:p w14:paraId="1BA25598" w14:textId="77777777" w:rsidR="00E3767B" w:rsidRPr="005D6F77" w:rsidRDefault="00A836C9" w:rsidP="00A836C9">
      <w:pPr>
        <w:pStyle w:val="Nadpis2"/>
      </w:pPr>
      <w:r w:rsidRPr="005D6F77">
        <w:t>Zhotovitel vyzve kromě O</w:t>
      </w:r>
      <w:r w:rsidR="00E3767B" w:rsidRPr="005D6F77">
        <w:t>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w:t>
      </w:r>
      <w:r w:rsidRPr="005D6F77">
        <w:t>rním předání díla předá O</w:t>
      </w:r>
      <w:r w:rsidR="00E3767B" w:rsidRPr="005D6F77">
        <w:t>bjednateli.</w:t>
      </w:r>
    </w:p>
    <w:p w14:paraId="3DBA5A59" w14:textId="77777777" w:rsidR="00E3767B" w:rsidRPr="005D6F77" w:rsidRDefault="00A836C9" w:rsidP="00A836C9">
      <w:pPr>
        <w:pStyle w:val="Nadpis2"/>
      </w:pPr>
      <w:r w:rsidRPr="005D6F77">
        <w:t>Zjistí-li Zhotovitel při provádění D</w:t>
      </w:r>
      <w:r w:rsidR="00E3767B" w:rsidRPr="005D6F77">
        <w:t>íla skryté přek</w:t>
      </w:r>
      <w:r w:rsidRPr="005D6F77">
        <w:t>ážky bránící řádnému provádění D</w:t>
      </w:r>
      <w:r w:rsidR="00E3767B" w:rsidRPr="005D6F77">
        <w:t xml:space="preserve">íla, je povinen tuto </w:t>
      </w:r>
      <w:r w:rsidRPr="005D6F77">
        <w:t>skutečnost bez odkladu oznámit O</w:t>
      </w:r>
      <w:r w:rsidR="00E3767B" w:rsidRPr="005D6F77">
        <w:t>bjednateli a navrhnout další postup.</w:t>
      </w:r>
    </w:p>
    <w:p w14:paraId="3128CFAA" w14:textId="77777777" w:rsidR="00E3767B" w:rsidRPr="005D6F77" w:rsidRDefault="00E3767B" w:rsidP="00A836C9">
      <w:pPr>
        <w:pStyle w:val="Nadpis2"/>
      </w:pPr>
      <w:r w:rsidRPr="005D6F77">
        <w:t>Zhotovitel je</w:t>
      </w:r>
      <w:r w:rsidR="00A836C9" w:rsidRPr="005D6F77">
        <w:t xml:space="preserve"> povinen bez odkladu upozornit O</w:t>
      </w:r>
      <w:r w:rsidRPr="005D6F77">
        <w:t>bjednatele na případnou nevhodnost realizace vyžadovaných prací, v případě, že tak neučiní, nese</w:t>
      </w:r>
      <w:r w:rsidR="00A836C9" w:rsidRPr="005D6F77">
        <w:t xml:space="preserve"> Z</w:t>
      </w:r>
      <w:r w:rsidRPr="005D6F77">
        <w:t xml:space="preserve">hotovitel jako odborná </w:t>
      </w:r>
      <w:r w:rsidR="00A836C9" w:rsidRPr="005D6F77">
        <w:t>osoba</w:t>
      </w:r>
      <w:r w:rsidRPr="005D6F77">
        <w:t xml:space="preserve"> veškeré náklady spojen</w:t>
      </w:r>
      <w:r w:rsidR="00A836C9" w:rsidRPr="005D6F77">
        <w:t>é s následným odstraněním vady D</w:t>
      </w:r>
      <w:r w:rsidRPr="005D6F77">
        <w:t>íla.</w:t>
      </w:r>
    </w:p>
    <w:p w14:paraId="05B3839B" w14:textId="77777777" w:rsidR="00E3767B" w:rsidRPr="005D6F77" w:rsidRDefault="00066D6D" w:rsidP="00066D6D">
      <w:pPr>
        <w:pStyle w:val="Nadpis2"/>
      </w:pPr>
      <w:r w:rsidRPr="005D6F77">
        <w:t>Pokud činností Z</w:t>
      </w:r>
      <w:r w:rsidR="00E3767B" w:rsidRPr="005D6F77">
        <w:t>hotov</w:t>
      </w:r>
      <w:r w:rsidRPr="005D6F77">
        <w:t>itele dojde ke způsobení škody O</w:t>
      </w:r>
      <w:r w:rsidR="00E3767B" w:rsidRPr="005D6F77">
        <w:t>bjednateli nebo třetím osobám v důsledku opomenutí, nedbalosti nebo neplnění podmínek vyplývajících ze zákona, technických či jiných n</w:t>
      </w:r>
      <w:r w:rsidRPr="005D6F77">
        <w:t>orem případně této smlouvy, je Z</w:t>
      </w:r>
      <w:r w:rsidR="00E3767B" w:rsidRPr="005D6F77">
        <w:t>hotovitel povinen nejpozději do 14 dnů od oznámení rozsahu a charakteru škod tuto škodu odstranit a není-li to možné, škodu finančně nahradit.</w:t>
      </w:r>
    </w:p>
    <w:p w14:paraId="52CC726D" w14:textId="77777777" w:rsidR="00E3767B" w:rsidRPr="005D6F77" w:rsidRDefault="00E3767B" w:rsidP="00066D6D">
      <w:pPr>
        <w:pStyle w:val="Nadpis2"/>
      </w:pPr>
      <w:r w:rsidRPr="005D6F77">
        <w:t>Zhotovitel je povinen poskytnout koordinátorovi BOZP plnou součinnost ve smyslu zákona č. 309/2006 Sb. a jeho prováděcích předpisů. Zejména se jedná o:</w:t>
      </w:r>
    </w:p>
    <w:p w14:paraId="084EA461" w14:textId="77777777" w:rsidR="00066D6D" w:rsidRPr="005D6F77" w:rsidRDefault="00E3767B" w:rsidP="00066D6D">
      <w:pPr>
        <w:pStyle w:val="Nadpis4"/>
        <w:tabs>
          <w:tab w:val="clear" w:pos="1928"/>
          <w:tab w:val="num" w:pos="1560"/>
        </w:tabs>
        <w:ind w:left="1560" w:hanging="851"/>
      </w:pPr>
      <w:r w:rsidRPr="005D6F77">
        <w:t>umožnění pohybu po staveništi koordinátorovi BOZP,</w:t>
      </w:r>
    </w:p>
    <w:p w14:paraId="4C04DC7A" w14:textId="77777777" w:rsidR="00066D6D" w:rsidRPr="005D6F77" w:rsidRDefault="00E3767B" w:rsidP="00066D6D">
      <w:pPr>
        <w:pStyle w:val="Nadpis4"/>
        <w:tabs>
          <w:tab w:val="clear" w:pos="1928"/>
          <w:tab w:val="num" w:pos="1560"/>
        </w:tabs>
        <w:ind w:left="1560" w:hanging="851"/>
      </w:pPr>
      <w:r w:rsidRPr="005D6F77">
        <w:rPr>
          <w:kern w:val="24"/>
        </w:rPr>
        <w:t>dodržování pokynů koordinátora BOZP na poli bezpečnosti a ochrany zdraví při práci a zajištění jejic</w:t>
      </w:r>
      <w:r w:rsidR="00066D6D" w:rsidRPr="005D6F77">
        <w:rPr>
          <w:kern w:val="24"/>
        </w:rPr>
        <w:t>h dodržování všemi zaměstnanci Z</w:t>
      </w:r>
      <w:r w:rsidRPr="005D6F77">
        <w:rPr>
          <w:kern w:val="24"/>
        </w:rPr>
        <w:t>hotovitele a smluvními subdodavateli,</w:t>
      </w:r>
    </w:p>
    <w:p w14:paraId="718B19D8" w14:textId="77777777" w:rsidR="00066D6D" w:rsidRPr="005D6F77" w:rsidRDefault="00E3767B" w:rsidP="00066D6D">
      <w:pPr>
        <w:pStyle w:val="Nadpis4"/>
        <w:tabs>
          <w:tab w:val="clear" w:pos="1928"/>
          <w:tab w:val="num" w:pos="1560"/>
        </w:tabs>
        <w:ind w:left="1560" w:hanging="851"/>
      </w:pPr>
      <w:r w:rsidRPr="005D6F77">
        <w:rPr>
          <w:kern w:val="24"/>
        </w:rPr>
        <w:t>přizpůsobení organizace výstavby, technologických a pracovních postupů požadavkům na poli bezpečnosti a ochrany zdraví při práci, pokud k tomu byl koordinátorem BOZP vyzván,</w:t>
      </w:r>
    </w:p>
    <w:p w14:paraId="006B7865" w14:textId="77777777" w:rsidR="00066D6D" w:rsidRPr="005D6F77" w:rsidRDefault="00E3767B" w:rsidP="00066D6D">
      <w:pPr>
        <w:pStyle w:val="Nadpis4"/>
        <w:tabs>
          <w:tab w:val="clear" w:pos="1928"/>
          <w:tab w:val="num" w:pos="1560"/>
        </w:tabs>
        <w:ind w:left="1560" w:hanging="851"/>
      </w:pPr>
      <w:r w:rsidRPr="005D6F77">
        <w:rPr>
          <w:kern w:val="24"/>
        </w:rPr>
        <w:t>ří</w:t>
      </w:r>
      <w:r w:rsidR="00066D6D" w:rsidRPr="005D6F77">
        <w:rPr>
          <w:kern w:val="24"/>
        </w:rPr>
        <w:t>zení se plánem BOZP, pokud byl Z</w:t>
      </w:r>
      <w:r w:rsidRPr="005D6F77">
        <w:rPr>
          <w:kern w:val="24"/>
        </w:rPr>
        <w:t>hotoviteli předložen,</w:t>
      </w:r>
    </w:p>
    <w:p w14:paraId="35F67729" w14:textId="77777777" w:rsidR="00066D6D" w:rsidRPr="005D6F77" w:rsidRDefault="00E3767B" w:rsidP="00066D6D">
      <w:pPr>
        <w:pStyle w:val="Nadpis4"/>
        <w:tabs>
          <w:tab w:val="clear" w:pos="1928"/>
          <w:tab w:val="num" w:pos="1560"/>
        </w:tabs>
        <w:ind w:left="1560" w:hanging="851"/>
      </w:pPr>
      <w:r w:rsidRPr="005D6F77">
        <w:rPr>
          <w:kern w:val="24"/>
        </w:rPr>
        <w:t>včasné a řádné informování koordinátora BOZP o harmonogramu a organizaci stavebních prací a jeho změnách,</w:t>
      </w:r>
    </w:p>
    <w:p w14:paraId="4B4629C6" w14:textId="77777777" w:rsidR="00066D6D" w:rsidRPr="005D6F77" w:rsidRDefault="00E3767B" w:rsidP="00066D6D">
      <w:pPr>
        <w:pStyle w:val="Nadpis4"/>
        <w:tabs>
          <w:tab w:val="clear" w:pos="1928"/>
          <w:tab w:val="num" w:pos="1560"/>
        </w:tabs>
        <w:ind w:left="1560" w:hanging="851"/>
      </w:pPr>
      <w:r w:rsidRPr="005D6F77">
        <w:rPr>
          <w:kern w:val="24"/>
        </w:rPr>
        <w:t>včasné a řádné seznámení koordinátora BOZP s technologickými a pracovními post</w:t>
      </w:r>
      <w:r w:rsidR="00066D6D" w:rsidRPr="005D6F77">
        <w:rPr>
          <w:kern w:val="24"/>
        </w:rPr>
        <w:t>upy, které budou při realizaci D</w:t>
      </w:r>
      <w:r w:rsidRPr="005D6F77">
        <w:rPr>
          <w:kern w:val="24"/>
        </w:rPr>
        <w:t xml:space="preserve">íla použity a o </w:t>
      </w:r>
      <w:r w:rsidR="00066D6D" w:rsidRPr="005D6F77">
        <w:rPr>
          <w:kern w:val="24"/>
        </w:rPr>
        <w:t>jejich změnách během realizace D</w:t>
      </w:r>
      <w:r w:rsidRPr="005D6F77">
        <w:rPr>
          <w:kern w:val="24"/>
        </w:rPr>
        <w:t>íla,</w:t>
      </w:r>
    </w:p>
    <w:p w14:paraId="5DBD79FA" w14:textId="77777777" w:rsidR="00066D6D" w:rsidRPr="005D6F77" w:rsidRDefault="00E3767B" w:rsidP="00066D6D">
      <w:pPr>
        <w:pStyle w:val="Nadpis4"/>
        <w:tabs>
          <w:tab w:val="clear" w:pos="1928"/>
          <w:tab w:val="num" w:pos="1560"/>
        </w:tabs>
        <w:ind w:left="1560" w:hanging="851"/>
      </w:pPr>
      <w:r w:rsidRPr="005D6F77">
        <w:rPr>
          <w:kern w:val="24"/>
        </w:rPr>
        <w:t>včasné a řádné informování koordinátora BOZP o počtu pracovníků, subdodavatelích a jejich pracovnících, kteří se budo</w:t>
      </w:r>
      <w:r w:rsidR="00066D6D" w:rsidRPr="005D6F77">
        <w:rPr>
          <w:kern w:val="24"/>
        </w:rPr>
        <w:t>u na zhotovení D</w:t>
      </w:r>
      <w:r w:rsidRPr="005D6F77">
        <w:rPr>
          <w:kern w:val="24"/>
        </w:rPr>
        <w:t>íla podílet a o změnách těchto pracovníků,</w:t>
      </w:r>
    </w:p>
    <w:p w14:paraId="48FD5EFC" w14:textId="77777777" w:rsidR="00E3767B" w:rsidRPr="005D6F77" w:rsidRDefault="00E3767B" w:rsidP="00066D6D">
      <w:pPr>
        <w:pStyle w:val="Nadpis4"/>
        <w:tabs>
          <w:tab w:val="clear" w:pos="1928"/>
          <w:tab w:val="num" w:pos="1560"/>
        </w:tabs>
        <w:ind w:left="1560" w:hanging="851"/>
      </w:pPr>
      <w:r w:rsidRPr="005D6F77">
        <w:rPr>
          <w:kern w:val="24"/>
        </w:rPr>
        <w:t>řádné a v dostatečném předstihu poskytnuté informování koordinátora BOZP o zahájení prací a činností vystavujících fyzikou osobu zvýšenému ohrožení života nebo poškození zdraví podle zákona č. 309/2006 Sb. a jeho provádějících předpisů, pokud tyto práce nebyly součástí zadávací dokumentace a plánu BOZP.</w:t>
      </w:r>
    </w:p>
    <w:p w14:paraId="3B31CA5B" w14:textId="77777777" w:rsidR="00E3767B" w:rsidRPr="005D6F77" w:rsidRDefault="00E3767B" w:rsidP="00066D6D">
      <w:pPr>
        <w:pStyle w:val="Nadpis2"/>
      </w:pPr>
      <w:r w:rsidRPr="005D6F77">
        <w:lastRenderedPageBreak/>
        <w:t>Likvidaci odpadu vzn</w:t>
      </w:r>
      <w:r w:rsidR="00066D6D" w:rsidRPr="005D6F77">
        <w:t>iklého při realizaci stavby si Z</w:t>
      </w:r>
      <w:r w:rsidRPr="005D6F77">
        <w:t>hotovitel zajišťuje sám na své náklady, a to tak, že odpad bude roztříděn dle příslušných předpisů ve smyslu zák. č. 185/2001 Sb., o odpadech ve znění pozdějších předpisů, a o změně některých dalších zákonů, a případně v souladu s dalšími předpisy (např. obecně závazné vyhlášky atd.).</w:t>
      </w:r>
    </w:p>
    <w:p w14:paraId="002CD29D" w14:textId="77777777" w:rsidR="00E3767B" w:rsidRPr="005D6F77" w:rsidRDefault="00066D6D" w:rsidP="00066D6D">
      <w:pPr>
        <w:pStyle w:val="Nadpis2"/>
      </w:pPr>
      <w:r w:rsidRPr="005D6F77">
        <w:t>Součástí plnění Z</w:t>
      </w:r>
      <w:r w:rsidR="00E3767B" w:rsidRPr="005D6F77">
        <w:t>hotovitele</w:t>
      </w:r>
      <w:r w:rsidRPr="005D6F77">
        <w:t xml:space="preserve"> podle této Smlouvy</w:t>
      </w:r>
      <w:r w:rsidR="00E3767B" w:rsidRPr="005D6F77">
        <w:t xml:space="preserve"> je </w:t>
      </w:r>
      <w:r w:rsidRPr="005D6F77">
        <w:t xml:space="preserve">i </w:t>
      </w:r>
      <w:r w:rsidR="00E3767B" w:rsidRPr="005D6F77">
        <w:t>organizace, provedení a doložení úspěšných výsledků potřebných individuálních, k</w:t>
      </w:r>
      <w:r w:rsidRPr="005D6F77">
        <w:t>omplexních, garančních zkoušek D</w:t>
      </w:r>
      <w:r w:rsidR="00E3767B" w:rsidRPr="005D6F77">
        <w:t>íla a požadavků orgánů státního stavebního dohledu, příp. jiných orgánů příslušných ke kontrole staveb.</w:t>
      </w:r>
    </w:p>
    <w:p w14:paraId="5298846F" w14:textId="77777777" w:rsidR="00E3767B" w:rsidRPr="005D6F77" w:rsidRDefault="00E3767B" w:rsidP="00066D6D">
      <w:pPr>
        <w:pStyle w:val="Nadpis2"/>
      </w:pPr>
      <w:r w:rsidRPr="005D6F77">
        <w:t>Stavební práce budou probíhat v těsném sousedství obydlené zó</w:t>
      </w:r>
      <w:r w:rsidR="00066D6D" w:rsidRPr="005D6F77">
        <w:t>ny. Po dobu provádění prací je Z</w:t>
      </w:r>
      <w:r w:rsidRPr="005D6F77">
        <w:t>hotovitel povinen dodržovat veškeré hygienické, požární a bezpečnostní předpisy, např. požadavky na limitovanou hlučnost a prašnost apod.</w:t>
      </w:r>
    </w:p>
    <w:p w14:paraId="401D8765" w14:textId="77777777" w:rsidR="00E3767B" w:rsidRPr="005D6F77" w:rsidRDefault="00E3767B" w:rsidP="00B45A77">
      <w:pPr>
        <w:pStyle w:val="Nadpis2"/>
      </w:pPr>
      <w:r w:rsidRPr="005D6F77">
        <w:t>Všechny povrchy, konstrukce, zařizovací předměty, součásti vnitřního vybavení, venkovní plochy apod. poškozené v dů</w:t>
      </w:r>
      <w:r w:rsidR="00066D6D" w:rsidRPr="005D6F77">
        <w:t>sledku stavební činnosti uvede Zhotovitel před odevzdáním D</w:t>
      </w:r>
      <w:r w:rsidRPr="005D6F77">
        <w:t>íla objednateli do původního stav</w:t>
      </w:r>
      <w:r w:rsidR="00066D6D" w:rsidRPr="005D6F77">
        <w:t>u, v případě jejich zničení je Z</w:t>
      </w:r>
      <w:r w:rsidRPr="005D6F77">
        <w:t>hotovitel povinen nahradit je novými.</w:t>
      </w:r>
    </w:p>
    <w:p w14:paraId="47DFF33A" w14:textId="77777777" w:rsidR="002116D2" w:rsidRPr="005D6F77" w:rsidRDefault="002116D2" w:rsidP="002116D2">
      <w:pPr>
        <w:pStyle w:val="Nadpis1"/>
      </w:pPr>
      <w:r w:rsidRPr="005D6F77">
        <w:t>předání a převzetí díla</w:t>
      </w:r>
    </w:p>
    <w:p w14:paraId="7582C11F" w14:textId="77777777" w:rsidR="002116D2" w:rsidRPr="005D6F77" w:rsidRDefault="002116D2" w:rsidP="002116D2">
      <w:pPr>
        <w:pStyle w:val="Nadpis2"/>
      </w:pPr>
      <w:r w:rsidRPr="005D6F77">
        <w:t>Dílo bude předáno a převzato na základě protokolu o předání a převzetí Díla</w:t>
      </w:r>
      <w:r w:rsidR="00EB6BB3" w:rsidRPr="005D6F77">
        <w:t>, který bude výsledkem přejímacího řízení</w:t>
      </w:r>
      <w:r w:rsidRPr="005D6F77">
        <w:t>.</w:t>
      </w:r>
    </w:p>
    <w:p w14:paraId="3437C649" w14:textId="77777777" w:rsidR="002116D2" w:rsidRPr="005D6F77" w:rsidRDefault="002116D2" w:rsidP="002116D2">
      <w:pPr>
        <w:pStyle w:val="Nadpis2"/>
      </w:pPr>
      <w:r w:rsidRPr="005D6F77">
        <w:t xml:space="preserve">Podmínkou předání a převzetí Díla Objednatelem je provedení Díla bez vad a nedodělků. Objednatel je oprávněn, nikoliv však povinen, převzít Dílo i s drobnými vadami a nedodělky, které samy o sobě ani ve spojení s jinými nebrání řádnému a bezpečnému užívání Díla. </w:t>
      </w:r>
    </w:p>
    <w:p w14:paraId="5ABEBA75" w14:textId="77777777" w:rsidR="002116D2" w:rsidRPr="005D6F77" w:rsidRDefault="002116D2" w:rsidP="002116D2">
      <w:pPr>
        <w:pStyle w:val="Nadpis2"/>
      </w:pPr>
      <w:r w:rsidRPr="005D6F77">
        <w:t xml:space="preserve">Protokol o předání a převzetí Díla bude vyhotoven ve dvou stejnopisech, z nichž jeden obdrží Objednatel a jeden Zhotovitel. </w:t>
      </w:r>
    </w:p>
    <w:p w14:paraId="6203EF79" w14:textId="77777777" w:rsidR="002116D2" w:rsidRPr="005D6F77" w:rsidRDefault="002116D2" w:rsidP="002116D2">
      <w:pPr>
        <w:pStyle w:val="Nadpis2"/>
      </w:pPr>
      <w:r w:rsidRPr="005D6F77">
        <w:t>V případě, že k tomu Objednatel Zhotovitele vyzve, je Zhotovitel povinen zúčastnit se kolaudačního řízení ve vztahu k Dílu. K tomuto řízení je Zhotovitel povinen vyslat stavbyvedoucího nebo odborně způsobilou osobu, která bude schopna poskytovat kvalifikované informace týkající se Díla.</w:t>
      </w:r>
    </w:p>
    <w:p w14:paraId="4C06CE0C" w14:textId="77777777" w:rsidR="002116D2" w:rsidRPr="005D6F77" w:rsidRDefault="00811415" w:rsidP="002116D2">
      <w:pPr>
        <w:pStyle w:val="Nadpis2"/>
      </w:pPr>
      <w:r w:rsidRPr="005D6F77">
        <w:t xml:space="preserve">Přejímací řízení zahajuje Zhotovitel. </w:t>
      </w:r>
      <w:r w:rsidR="00C766EE" w:rsidRPr="005D6F77">
        <w:t>Nedohodnou-li se Strany jinak, k</w:t>
      </w:r>
      <w:r w:rsidR="002116D2" w:rsidRPr="005D6F77">
        <w:t> zahájení přejímacího řízení je Zhotovitel povinen předložit:</w:t>
      </w:r>
    </w:p>
    <w:p w14:paraId="3C1B7B13" w14:textId="77777777" w:rsidR="002116D2" w:rsidRPr="005D6F77" w:rsidRDefault="002116D2" w:rsidP="002116D2">
      <w:pPr>
        <w:pStyle w:val="Nadpis4"/>
        <w:tabs>
          <w:tab w:val="clear" w:pos="1928"/>
          <w:tab w:val="num" w:pos="1560"/>
        </w:tabs>
        <w:ind w:left="1560" w:hanging="851"/>
      </w:pPr>
      <w:r w:rsidRPr="005D6F77">
        <w:t>stavební deník,</w:t>
      </w:r>
    </w:p>
    <w:p w14:paraId="054D6425" w14:textId="77777777" w:rsidR="002116D2" w:rsidRPr="005D6F77" w:rsidRDefault="002116D2" w:rsidP="002116D2">
      <w:pPr>
        <w:pStyle w:val="Nadpis4"/>
        <w:tabs>
          <w:tab w:val="clear" w:pos="1928"/>
          <w:tab w:val="num" w:pos="1560"/>
        </w:tabs>
        <w:ind w:left="1560" w:hanging="851"/>
      </w:pPr>
      <w:r w:rsidRPr="005D6F77">
        <w:t>atesty použitých materiálů,</w:t>
      </w:r>
    </w:p>
    <w:p w14:paraId="05078390" w14:textId="77777777" w:rsidR="002116D2" w:rsidRPr="005D6F77" w:rsidRDefault="002116D2" w:rsidP="002116D2">
      <w:pPr>
        <w:pStyle w:val="Nadpis4"/>
        <w:tabs>
          <w:tab w:val="clear" w:pos="1928"/>
          <w:tab w:val="num" w:pos="1560"/>
        </w:tabs>
        <w:ind w:left="1560" w:hanging="851"/>
      </w:pPr>
      <w:r w:rsidRPr="005D6F77">
        <w:t>doklady o provedených zkouškách,</w:t>
      </w:r>
    </w:p>
    <w:p w14:paraId="0C4ECD8F" w14:textId="77777777" w:rsidR="002116D2" w:rsidRPr="005D6F77" w:rsidRDefault="002116D2" w:rsidP="002116D2">
      <w:pPr>
        <w:pStyle w:val="Nadpis4"/>
        <w:tabs>
          <w:tab w:val="clear" w:pos="1928"/>
          <w:tab w:val="num" w:pos="1560"/>
        </w:tabs>
        <w:ind w:left="1560" w:hanging="851"/>
      </w:pPr>
      <w:r w:rsidRPr="005D6F77">
        <w:t>dokumentaci skutečného provedení stavby či jejích částí,</w:t>
      </w:r>
    </w:p>
    <w:p w14:paraId="46309ACD" w14:textId="77777777" w:rsidR="002116D2" w:rsidRPr="005D6F77" w:rsidRDefault="002116D2" w:rsidP="002116D2">
      <w:pPr>
        <w:pStyle w:val="Nadpis4"/>
        <w:tabs>
          <w:tab w:val="clear" w:pos="1928"/>
          <w:tab w:val="num" w:pos="1560"/>
        </w:tabs>
        <w:ind w:left="1560" w:hanging="851"/>
      </w:pPr>
      <w:r w:rsidRPr="005D6F77">
        <w:t>vyžadovaná geodetická zaměření</w:t>
      </w:r>
      <w:r w:rsidR="00C766EE" w:rsidRPr="005D6F77">
        <w:t>, jsou-li nějaká</w:t>
      </w:r>
      <w:r w:rsidRPr="005D6F77">
        <w:t>,</w:t>
      </w:r>
    </w:p>
    <w:p w14:paraId="51AF789F" w14:textId="77777777" w:rsidR="002116D2" w:rsidRPr="005D6F77" w:rsidRDefault="002116D2" w:rsidP="002116D2">
      <w:pPr>
        <w:pStyle w:val="Nadpis4"/>
        <w:tabs>
          <w:tab w:val="clear" w:pos="1928"/>
          <w:tab w:val="num" w:pos="1560"/>
        </w:tabs>
        <w:ind w:left="1560" w:hanging="851"/>
      </w:pPr>
      <w:r w:rsidRPr="005D6F77">
        <w:t>prohlášení o shodě,</w:t>
      </w:r>
    </w:p>
    <w:p w14:paraId="53B356E9" w14:textId="77777777" w:rsidR="002116D2" w:rsidRPr="005D6F77" w:rsidRDefault="002116D2" w:rsidP="002116D2">
      <w:pPr>
        <w:pStyle w:val="Nadpis4"/>
        <w:tabs>
          <w:tab w:val="clear" w:pos="1928"/>
          <w:tab w:val="num" w:pos="1560"/>
        </w:tabs>
        <w:ind w:left="1560" w:hanging="851"/>
      </w:pPr>
      <w:r w:rsidRPr="005D6F77">
        <w:t>doklady o likvidaci odpadů (čestné prohlášení),</w:t>
      </w:r>
    </w:p>
    <w:p w14:paraId="2219F8BF" w14:textId="77777777" w:rsidR="002116D2" w:rsidRPr="005D6F77" w:rsidRDefault="002116D2" w:rsidP="002116D2">
      <w:pPr>
        <w:pStyle w:val="Nadpis4"/>
        <w:tabs>
          <w:tab w:val="clear" w:pos="1928"/>
          <w:tab w:val="num" w:pos="1560"/>
        </w:tabs>
        <w:ind w:left="1560" w:hanging="851"/>
      </w:pPr>
      <w:r w:rsidRPr="005D6F77">
        <w:lastRenderedPageBreak/>
        <w:t xml:space="preserve">podmínky provozování Díla, </w:t>
      </w:r>
    </w:p>
    <w:p w14:paraId="59687188" w14:textId="77777777" w:rsidR="002116D2" w:rsidRPr="005D6F77" w:rsidRDefault="002116D2" w:rsidP="002116D2">
      <w:pPr>
        <w:pStyle w:val="Nadpis4"/>
        <w:tabs>
          <w:tab w:val="clear" w:pos="1928"/>
          <w:tab w:val="num" w:pos="1560"/>
        </w:tabs>
        <w:ind w:left="1560" w:hanging="851"/>
      </w:pPr>
      <w:r w:rsidRPr="005D6F77">
        <w:t>záruční listy, a</w:t>
      </w:r>
    </w:p>
    <w:p w14:paraId="16D84673" w14:textId="77777777" w:rsidR="002116D2" w:rsidRPr="005D6F77" w:rsidRDefault="002116D2" w:rsidP="007B5586">
      <w:pPr>
        <w:pStyle w:val="Nadpis4"/>
        <w:tabs>
          <w:tab w:val="clear" w:pos="1928"/>
          <w:tab w:val="num" w:pos="1560"/>
        </w:tabs>
        <w:ind w:left="1560" w:hanging="851"/>
      </w:pPr>
      <w:r w:rsidRPr="005D6F77">
        <w:t xml:space="preserve">případné další dokumenty, je-li to předání takových dokumentů u stavby tohoto typu obvyklé nebo má-li podle právních předpisů takové dokumenty Objednatel </w:t>
      </w:r>
      <w:r w:rsidR="003D1249" w:rsidRPr="005D6F77">
        <w:t>ve vztahu k Dílu povinnost mít či</w:t>
      </w:r>
      <w:r w:rsidRPr="005D6F77">
        <w:t xml:space="preserve"> uchovávat.</w:t>
      </w:r>
    </w:p>
    <w:p w14:paraId="02136DAB" w14:textId="77777777" w:rsidR="00EB6BB3" w:rsidRPr="005D6F77" w:rsidRDefault="00EB6BB3" w:rsidP="00EB6BB3">
      <w:pPr>
        <w:pStyle w:val="Nadpis2"/>
      </w:pPr>
      <w:r w:rsidRPr="005D6F77">
        <w:t xml:space="preserve">Zhotovitel je povinen zahájit přejímací řízení v dostatečném předstihu tak, aby Dílo </w:t>
      </w:r>
      <w:r w:rsidR="00811415" w:rsidRPr="005D6F77">
        <w:t>mohlo být</w:t>
      </w:r>
      <w:r w:rsidRPr="005D6F77">
        <w:t xml:space="preserve"> předáno </w:t>
      </w:r>
      <w:r w:rsidR="00811415" w:rsidRPr="005D6F77">
        <w:t xml:space="preserve">a převzato </w:t>
      </w:r>
      <w:r w:rsidRPr="005D6F77">
        <w:t>ve lhůtě stanovené touto Smlouvou.</w:t>
      </w:r>
    </w:p>
    <w:p w14:paraId="3E62DBF7" w14:textId="77777777" w:rsidR="00066D6D" w:rsidRPr="005D6F77" w:rsidRDefault="00066D6D" w:rsidP="00A05F15">
      <w:pPr>
        <w:pStyle w:val="Nadpis1"/>
        <w:keepNext w:val="0"/>
        <w:widowControl w:val="0"/>
      </w:pPr>
      <w:bookmarkStart w:id="2" w:name="_Toc466211951"/>
      <w:r w:rsidRPr="005D6F77">
        <w:t>záruka za jakost</w:t>
      </w:r>
    </w:p>
    <w:p w14:paraId="719D57F7" w14:textId="77777777" w:rsidR="00066D6D" w:rsidRPr="005D6F77" w:rsidRDefault="00066D6D" w:rsidP="00066D6D">
      <w:pPr>
        <w:pStyle w:val="Nadpis2"/>
      </w:pPr>
      <w:r w:rsidRPr="005D6F77">
        <w:t>Zhotovitel poskytuje na Dílo záruku 60 měsíců. Záruka začíná plynout ode dne protokolárního předání a převzetí Díla. Je-li Dílo převzato s vadami či nedodělky, počíná záruka plynout až v den, kdy dojde k odstranění poslední vady či nedodělku.</w:t>
      </w:r>
    </w:p>
    <w:p w14:paraId="3C448947" w14:textId="77777777" w:rsidR="00066D6D" w:rsidRPr="005D6F77" w:rsidRDefault="00066D6D" w:rsidP="00066D6D">
      <w:pPr>
        <w:pStyle w:val="Nadpis2"/>
      </w:pPr>
      <w:r w:rsidRPr="005D6F77">
        <w:t>Dílo má vady, pokud jeho provedení neodpovídá požadavkům uvedeným v této Smlouvě.</w:t>
      </w:r>
    </w:p>
    <w:p w14:paraId="2C534E06" w14:textId="77777777" w:rsidR="00066D6D" w:rsidRPr="005D6F77" w:rsidRDefault="00066D6D" w:rsidP="00100336">
      <w:pPr>
        <w:pStyle w:val="Nadpis2"/>
      </w:pPr>
      <w:r w:rsidRPr="005D6F77">
        <w:t>Zhotovi</w:t>
      </w:r>
      <w:r w:rsidR="00100336" w:rsidRPr="005D6F77">
        <w:t>tel odpovídá za vady, které má D</w:t>
      </w:r>
      <w:r w:rsidRPr="005D6F77">
        <w:t>ílo v době předání nebo které se vy</w:t>
      </w:r>
      <w:r w:rsidR="00100336" w:rsidRPr="005D6F77">
        <w:t>skytly v záruční době. Za vady D</w:t>
      </w:r>
      <w:r w:rsidRPr="005D6F77">
        <w:t>íla, které se proje</w:t>
      </w:r>
      <w:r w:rsidR="00100336" w:rsidRPr="005D6F77">
        <w:t>vily po záruční době, odpovídá Z</w:t>
      </w:r>
      <w:r w:rsidRPr="005D6F77">
        <w:t>hotovitel v případě, že jejich pří</w:t>
      </w:r>
      <w:r w:rsidR="00100336" w:rsidRPr="005D6F77">
        <w:t>činou bylo porušení povinností Z</w:t>
      </w:r>
      <w:r w:rsidRPr="005D6F77">
        <w:t>hotovitele. Zhotovitel neodpovídá za vady způsobené nesprávným provozováním díla, jeho poškozením živelnou událostí nebo třetí osobou.</w:t>
      </w:r>
    </w:p>
    <w:p w14:paraId="12E4FEDE" w14:textId="77777777" w:rsidR="00066D6D" w:rsidRPr="005D6F77" w:rsidRDefault="00066D6D" w:rsidP="00100336">
      <w:pPr>
        <w:pStyle w:val="Nadpis2"/>
      </w:pPr>
      <w:r w:rsidRPr="005D6F77">
        <w:t>Objednatel je povinen zjištěné vady po jejich</w:t>
      </w:r>
      <w:r w:rsidR="00100336" w:rsidRPr="005D6F77">
        <w:t xml:space="preserve"> zjištění písemně reklamovat u Zhotovitele. V reklamaci O</w:t>
      </w:r>
      <w:r w:rsidRPr="005D6F77">
        <w:t>bjednatel uvede popis vady, jak se projevuje, jakým způsobem požaduje vadu odstranit nebo zda požaduje finanční náhradu.</w:t>
      </w:r>
    </w:p>
    <w:p w14:paraId="76125772" w14:textId="77777777" w:rsidR="00066D6D" w:rsidRPr="005D6F77" w:rsidRDefault="00066D6D" w:rsidP="00100336">
      <w:pPr>
        <w:pStyle w:val="Nadpis2"/>
      </w:pPr>
      <w:r w:rsidRPr="005D6F77">
        <w:t xml:space="preserve">Zhotovitel započne s odstraňováním reklamované vady do 10 dnů ode dne doručení písemného oznámení o vadě, pokud se </w:t>
      </w:r>
      <w:r w:rsidR="00100336" w:rsidRPr="005D6F77">
        <w:t>Strany</w:t>
      </w:r>
      <w:r w:rsidRPr="005D6F77">
        <w:t xml:space="preserve"> nedohodnou ji</w:t>
      </w:r>
      <w:r w:rsidR="00100336" w:rsidRPr="005D6F77">
        <w:t>nak. V případě havárie započne Z</w:t>
      </w:r>
      <w:r w:rsidRPr="005D6F77">
        <w:t>hotovitel s odstraněním vady bezodkladně, tj. do 24 hodi</w:t>
      </w:r>
      <w:r w:rsidR="00100336" w:rsidRPr="005D6F77">
        <w:t>n od jejího oznámení, pokud se S</w:t>
      </w:r>
      <w:r w:rsidRPr="005D6F77">
        <w:t xml:space="preserve">trany nedohodnou jinak. Zhotovitel odstraní reklamované vady v termínu, </w:t>
      </w:r>
      <w:r w:rsidR="00100336" w:rsidRPr="005D6F77">
        <w:t>který bude dohodnut s O</w:t>
      </w:r>
      <w:r w:rsidRPr="005D6F77">
        <w:t xml:space="preserve">bjednatelem. </w:t>
      </w:r>
      <w:r w:rsidR="00100336" w:rsidRPr="005D6F77">
        <w:t>Nedohodnou-li se Strany na termínu odstranění, je Zhotovitel povinen vady odstranit do 1 týdne</w:t>
      </w:r>
      <w:r w:rsidR="00AB3021" w:rsidRPr="005D6F77">
        <w:t xml:space="preserve"> ode dne, ve kterém započal s odstraňováním vady</w:t>
      </w:r>
      <w:r w:rsidR="00100336" w:rsidRPr="005D6F77">
        <w:t xml:space="preserve">. </w:t>
      </w:r>
      <w:r w:rsidRPr="005D6F77">
        <w:t>Jestli</w:t>
      </w:r>
      <w:r w:rsidR="00100336" w:rsidRPr="005D6F77">
        <w:t xml:space="preserve">že zhotovitel neodstraní vadu ve stanoveném </w:t>
      </w:r>
      <w:r w:rsidRPr="005D6F77">
        <w:t xml:space="preserve">termínu, je </w:t>
      </w:r>
      <w:r w:rsidR="00100336" w:rsidRPr="005D6F77">
        <w:t>Objednatel oprávněn na náklady Z</w:t>
      </w:r>
      <w:r w:rsidRPr="005D6F77">
        <w:t>hotovitele vadu odstranit sám nebo za pomoci třetí osoby.</w:t>
      </w:r>
      <w:r w:rsidR="00100336" w:rsidRPr="005D6F77">
        <w:t xml:space="preserve"> Objednatel je povinen umožnit Z</w:t>
      </w:r>
      <w:r w:rsidRPr="005D6F77">
        <w:t>hotoviteli odstranění vady.</w:t>
      </w:r>
    </w:p>
    <w:p w14:paraId="38B1B796" w14:textId="77777777" w:rsidR="00131417" w:rsidRPr="005D6F77" w:rsidRDefault="00AB3021" w:rsidP="006F1D5F">
      <w:pPr>
        <w:pStyle w:val="Nadpis2"/>
      </w:pPr>
      <w:r w:rsidRPr="005D6F77">
        <w:t>O</w:t>
      </w:r>
      <w:r w:rsidR="00066D6D" w:rsidRPr="005D6F77">
        <w:t xml:space="preserve"> odstranění v</w:t>
      </w:r>
      <w:r w:rsidR="00100336" w:rsidRPr="005D6F77">
        <w:t xml:space="preserve">ady a předání provedené opravy </w:t>
      </w:r>
      <w:r w:rsidRPr="005D6F77">
        <w:t>vyhotoví Strany předávací protokol</w:t>
      </w:r>
      <w:r w:rsidR="00066D6D" w:rsidRPr="005D6F77">
        <w:t>.</w:t>
      </w:r>
      <w:r w:rsidR="00100336" w:rsidRPr="005D6F77">
        <w:t xml:space="preserve"> Na provedenou opravu poskytne Z</w:t>
      </w:r>
      <w:r w:rsidR="00066D6D" w:rsidRPr="005D6F77">
        <w:t>hotovitel novou záruku v</w:t>
      </w:r>
      <w:r w:rsidR="00100336" w:rsidRPr="005D6F77">
        <w:t> délce 60 měsíců</w:t>
      </w:r>
      <w:r w:rsidR="00066D6D" w:rsidRPr="005D6F77">
        <w:t xml:space="preserve">, která počíná běžet dnem </w:t>
      </w:r>
      <w:r w:rsidRPr="005D6F77">
        <w:t>podpisu</w:t>
      </w:r>
      <w:r w:rsidR="00066D6D" w:rsidRPr="005D6F77">
        <w:t xml:space="preserve"> předávacího protokolu oběma </w:t>
      </w:r>
      <w:r w:rsidR="00100336" w:rsidRPr="005D6F77">
        <w:t>Stranami</w:t>
      </w:r>
      <w:bookmarkEnd w:id="2"/>
      <w:r w:rsidR="00AF4AC8" w:rsidRPr="005D6F77">
        <w:t>.</w:t>
      </w:r>
      <w:r w:rsidR="004F6DE2" w:rsidRPr="005D6F77">
        <w:t xml:space="preserve"> </w:t>
      </w:r>
    </w:p>
    <w:p w14:paraId="14DCC30C" w14:textId="77777777" w:rsidR="00501262" w:rsidRPr="005D6F77" w:rsidRDefault="00501262" w:rsidP="00131417">
      <w:pPr>
        <w:pStyle w:val="Nadpis1"/>
        <w:keepNext w:val="0"/>
        <w:widowControl w:val="0"/>
        <w:spacing w:before="100" w:after="120"/>
        <w:ind w:left="0" w:firstLine="0"/>
        <w:rPr>
          <w:bCs/>
        </w:rPr>
      </w:pPr>
      <w:bookmarkStart w:id="3" w:name="_Toc371983548"/>
      <w:bookmarkStart w:id="4" w:name="_Ref465291422"/>
      <w:bookmarkStart w:id="5" w:name="_Toc465298858"/>
      <w:bookmarkStart w:id="6" w:name="_Toc465478095"/>
      <w:bookmarkStart w:id="7" w:name="_Toc466211953"/>
      <w:bookmarkStart w:id="8" w:name="_Toc325876799"/>
      <w:bookmarkStart w:id="9" w:name="_Toc339888575"/>
      <w:bookmarkStart w:id="10" w:name="_Toc433655809"/>
      <w:bookmarkStart w:id="11" w:name="_Toc173739131"/>
      <w:bookmarkStart w:id="12" w:name="_Toc173739319"/>
      <w:bookmarkStart w:id="13" w:name="_Toc173844856"/>
      <w:bookmarkStart w:id="14" w:name="_Toc204570533"/>
      <w:bookmarkStart w:id="15" w:name="_Toc204570602"/>
      <w:bookmarkStart w:id="16" w:name="_Toc204570191"/>
      <w:r w:rsidRPr="005D6F77">
        <w:rPr>
          <w:bCs/>
        </w:rPr>
        <w:t>autorské dílo</w:t>
      </w:r>
    </w:p>
    <w:p w14:paraId="743356C2" w14:textId="77777777" w:rsidR="00CE4D2B" w:rsidRPr="005D6F77" w:rsidRDefault="00CE4D2B" w:rsidP="00501262">
      <w:pPr>
        <w:pStyle w:val="Nadpis2"/>
      </w:pPr>
      <w:r w:rsidRPr="005D6F77">
        <w:t>Naplní</w:t>
      </w:r>
      <w:r w:rsidR="00501262" w:rsidRPr="005D6F77">
        <w:t>-li dokumentace skutečného provedení Díla („</w:t>
      </w:r>
      <w:r w:rsidR="00501262" w:rsidRPr="005D6F77">
        <w:rPr>
          <w:b/>
        </w:rPr>
        <w:t>Autorské dílo</w:t>
      </w:r>
      <w:r w:rsidR="00501262" w:rsidRPr="005D6F77">
        <w:t xml:space="preserve">“) </w:t>
      </w:r>
      <w:r w:rsidRPr="005D6F77">
        <w:t xml:space="preserve">definici </w:t>
      </w:r>
      <w:r w:rsidR="00501262" w:rsidRPr="005D6F77">
        <w:t>autorské</w:t>
      </w:r>
      <w:r w:rsidRPr="005D6F77">
        <w:t>ho díla</w:t>
      </w:r>
      <w:r w:rsidR="00501262" w:rsidRPr="005D6F77">
        <w:t xml:space="preserve"> ve smyslu zákona č. 121/2000 Sb. („</w:t>
      </w:r>
      <w:r w:rsidR="00501262" w:rsidRPr="005D6F77">
        <w:rPr>
          <w:b/>
        </w:rPr>
        <w:t>Autorský zákon</w:t>
      </w:r>
      <w:r w:rsidR="00501262" w:rsidRPr="005D6F77">
        <w:t xml:space="preserve">“), tak Zhotovitel touto Smlouvou uděluje Objednateli oprávnění Autorské dílo užít ve smyslu </w:t>
      </w:r>
      <w:r w:rsidRPr="005D6F77">
        <w:t>§ 12 odst. 4 Autorského zákona.</w:t>
      </w:r>
    </w:p>
    <w:p w14:paraId="7094418A" w14:textId="77777777" w:rsidR="00501262" w:rsidRPr="005D6F77" w:rsidRDefault="00CE4D2B" w:rsidP="00CE4D2B">
      <w:pPr>
        <w:pStyle w:val="Nadpis2"/>
      </w:pPr>
      <w:r w:rsidRPr="005D6F77">
        <w:t xml:space="preserve">Zhotovitel zároveň touto Smlouvou uděluje souhlas Objednateli k jakékoliv změně či jiného zásahu do Autorského díla. Tento souhlas se vztahuje i na osoby, které Objednatel provedením změn či jiných zásahů pověří. </w:t>
      </w:r>
      <w:r w:rsidR="00501262" w:rsidRPr="005D6F77">
        <w:t xml:space="preserve"> </w:t>
      </w:r>
    </w:p>
    <w:p w14:paraId="02A34F16" w14:textId="77777777" w:rsidR="00495ADA" w:rsidRPr="005D6F77" w:rsidRDefault="00495ADA" w:rsidP="00131417">
      <w:pPr>
        <w:pStyle w:val="Nadpis1"/>
        <w:keepNext w:val="0"/>
        <w:widowControl w:val="0"/>
        <w:spacing w:before="100" w:after="120"/>
        <w:ind w:left="0" w:firstLine="0"/>
        <w:rPr>
          <w:bCs/>
        </w:rPr>
      </w:pPr>
      <w:r w:rsidRPr="005D6F77">
        <w:rPr>
          <w:bCs/>
        </w:rPr>
        <w:lastRenderedPageBreak/>
        <w:t>odpovědnost za škodu</w:t>
      </w:r>
    </w:p>
    <w:p w14:paraId="4E1DAD86" w14:textId="77777777" w:rsidR="00495ADA" w:rsidRPr="005D6F77" w:rsidRDefault="00495ADA" w:rsidP="00495ADA">
      <w:pPr>
        <w:pStyle w:val="Nadpis2"/>
        <w:rPr>
          <w:lang w:eastAsia="cs-CZ"/>
        </w:rPr>
      </w:pPr>
      <w:r w:rsidRPr="005D6F77">
        <w:rPr>
          <w:lang w:eastAsia="cs-CZ"/>
        </w:rPr>
        <w:t>Nebezpečí škody na Díle nese Zhotovitel ode dne převzetí staveniště až do dne převzetí Díla Objednatelem.</w:t>
      </w:r>
    </w:p>
    <w:p w14:paraId="6396BFCD" w14:textId="77777777" w:rsidR="00495ADA" w:rsidRPr="005D6F77" w:rsidRDefault="00495ADA" w:rsidP="00495ADA">
      <w:pPr>
        <w:pStyle w:val="Nadpis2"/>
        <w:rPr>
          <w:lang w:eastAsia="cs-CZ"/>
        </w:rPr>
      </w:pPr>
      <w:r w:rsidRPr="005D6F77">
        <w:rPr>
          <w:lang w:eastAsia="cs-CZ"/>
        </w:rPr>
        <w:t>Zhotovitel nese odpovědnost původce odpadů a zavazuje se nezpůsobit únik ropných, toxických či jiných škodlivých látek na stavbě.</w:t>
      </w:r>
    </w:p>
    <w:p w14:paraId="29490F50" w14:textId="77777777" w:rsidR="00495ADA" w:rsidRPr="005D6F77" w:rsidRDefault="00094841" w:rsidP="00495ADA">
      <w:pPr>
        <w:pStyle w:val="Nadpis2"/>
        <w:rPr>
          <w:lang w:eastAsia="cs-CZ"/>
        </w:rPr>
      </w:pPr>
      <w:r w:rsidRPr="005D6F77">
        <w:rPr>
          <w:lang w:eastAsia="cs-CZ"/>
        </w:rPr>
        <w:t>Zhotovitel je povinen nahradit O</w:t>
      </w:r>
      <w:r w:rsidR="00495ADA" w:rsidRPr="005D6F77">
        <w:rPr>
          <w:lang w:eastAsia="cs-CZ"/>
        </w:rPr>
        <w:t>bjednateli v plné výši škodu, která vznikla při realizaci Díla v souvislosti nebo jako důsledek porušení povinností a závazků Zhotovitele podle této Smlouvy.</w:t>
      </w:r>
    </w:p>
    <w:p w14:paraId="72DD42DB" w14:textId="77777777" w:rsidR="004827EB" w:rsidRPr="005D6F77" w:rsidRDefault="004827EB" w:rsidP="004827EB">
      <w:pPr>
        <w:pStyle w:val="Nadpis1"/>
      </w:pPr>
      <w:r w:rsidRPr="005D6F77">
        <w:t>pojištění</w:t>
      </w:r>
    </w:p>
    <w:p w14:paraId="2D5AC0BF" w14:textId="77777777" w:rsidR="00F8130B" w:rsidRPr="005D6F77" w:rsidRDefault="00495ADA" w:rsidP="00495ADA">
      <w:pPr>
        <w:pStyle w:val="Nadpis2"/>
      </w:pPr>
      <w:r w:rsidRPr="005D6F77">
        <w:t>Zhotovitel je povinen být po celou dobu plnění této Smlouvy pojišt</w:t>
      </w:r>
      <w:r w:rsidR="00FD3CC9" w:rsidRPr="005D6F77">
        <w:t>ěn. P</w:t>
      </w:r>
      <w:r w:rsidRPr="005D6F77">
        <w:t xml:space="preserve">ředmětem pojistné smlouvy Zhotovitele je pojištění odpovědnosti za škodu způsobenou Zhotovitelem třetí osobě. Výše pojistné částky pro tento druh pojištění musí být v minimální výši </w:t>
      </w:r>
      <w:r w:rsidR="00245A00" w:rsidRPr="005D6F77">
        <w:t>2</w:t>
      </w:r>
      <w:r w:rsidRPr="005D6F77">
        <w:t xml:space="preserve">0.000.000,- Kč pro jednu pojistnou událost. Zhotovitel </w:t>
      </w:r>
      <w:r w:rsidR="00FD3CC9" w:rsidRPr="005D6F77">
        <w:t>je povinen kdykoliv v průběhu plnění této Smlouvy</w:t>
      </w:r>
      <w:r w:rsidRPr="005D6F77">
        <w:t xml:space="preserve"> na vyžádání Objednatele předložit pojistnou smlouvu splňující výše uvedené podmínky.</w:t>
      </w:r>
    </w:p>
    <w:p w14:paraId="0DA13C87" w14:textId="77777777" w:rsidR="00495ADA" w:rsidRPr="005D6F77" w:rsidRDefault="00F8130B" w:rsidP="00495ADA">
      <w:pPr>
        <w:pStyle w:val="Nadpis2"/>
      </w:pPr>
      <w:r w:rsidRPr="005D6F77">
        <w:t xml:space="preserve">Nebude-li pojistná smlouva splňovat požadavky na ni kladené touto Smlouvou, je Zhotovitel povinen zjednat nápravu, a to do sedmi dnů od výzvy Objednatele. </w:t>
      </w:r>
      <w:r w:rsidR="00495ADA" w:rsidRPr="005D6F77">
        <w:t xml:space="preserve"> </w:t>
      </w:r>
    </w:p>
    <w:p w14:paraId="7D9BB20C" w14:textId="77777777" w:rsidR="00131417" w:rsidRPr="005D6F77" w:rsidRDefault="00131417" w:rsidP="00131417">
      <w:pPr>
        <w:pStyle w:val="Nadpis1"/>
        <w:keepNext w:val="0"/>
        <w:widowControl w:val="0"/>
        <w:spacing w:before="100" w:after="120"/>
        <w:ind w:left="0" w:firstLine="0"/>
        <w:rPr>
          <w:bCs/>
        </w:rPr>
      </w:pPr>
      <w:r w:rsidRPr="005D6F77">
        <w:rPr>
          <w:bCs/>
        </w:rPr>
        <w:t xml:space="preserve">prohlášení </w:t>
      </w:r>
      <w:bookmarkEnd w:id="3"/>
      <w:bookmarkEnd w:id="4"/>
      <w:bookmarkEnd w:id="5"/>
      <w:r w:rsidRPr="005D6F77">
        <w:rPr>
          <w:bCs/>
        </w:rPr>
        <w:t>stran</w:t>
      </w:r>
      <w:bookmarkEnd w:id="6"/>
      <w:bookmarkEnd w:id="7"/>
    </w:p>
    <w:p w14:paraId="590A809A" w14:textId="77777777" w:rsidR="00131417" w:rsidRPr="005D6F77" w:rsidRDefault="00131417" w:rsidP="00131417">
      <w:pPr>
        <w:pStyle w:val="Nadpis2"/>
        <w:widowControl w:val="0"/>
      </w:pPr>
      <w:bookmarkStart w:id="17" w:name="_Ref358651678"/>
      <w:bookmarkStart w:id="18" w:name="_Ref355695694"/>
      <w:r w:rsidRPr="005D6F77">
        <w:t>Strany prohlašují a zaručují vůči druhé Straně, že ke dni, ke kterému podepsal</w:t>
      </w:r>
      <w:r w:rsidR="00094841" w:rsidRPr="005D6F77">
        <w:t>y</w:t>
      </w:r>
      <w:r w:rsidRPr="005D6F77">
        <w:t xml:space="preserve"> tuto Smlouvu, bylo každé z níže uvedených prohlášení správné, pravdivé, úplné a nikoliv zavádějící, a Strany berou na vědomí, že druhá Strana uzavřela tuto Smlouvou v návaznosti na níže uvedená </w:t>
      </w:r>
      <w:r w:rsidR="006F1D5F" w:rsidRPr="005D6F77">
        <w:t xml:space="preserve">prohlášení </w:t>
      </w:r>
      <w:r w:rsidRPr="005D6F77">
        <w:t xml:space="preserve">a </w:t>
      </w:r>
      <w:r w:rsidR="006F1D5F" w:rsidRPr="005D6F77">
        <w:t xml:space="preserve">na tato prohlášení </w:t>
      </w:r>
      <w:r w:rsidRPr="005D6F77">
        <w:t>spoléhá:</w:t>
      </w:r>
      <w:bookmarkEnd w:id="17"/>
    </w:p>
    <w:p w14:paraId="02F472BC" w14:textId="77777777" w:rsidR="00131417" w:rsidRPr="005D6F77" w:rsidRDefault="00131417" w:rsidP="00131417">
      <w:pPr>
        <w:pStyle w:val="Nadpis3"/>
        <w:widowControl w:val="0"/>
      </w:pPr>
      <w:bookmarkStart w:id="19" w:name="_Ref370128795"/>
      <w:r w:rsidRPr="005D6F77">
        <w:t>Strany se zdrží jakéhokoli jednání, které by mělo nebo mohlo mít za následek znemožnění splnění této Smlouvy;</w:t>
      </w:r>
    </w:p>
    <w:p w14:paraId="76E24127" w14:textId="77777777" w:rsidR="00131417" w:rsidRPr="005D6F77" w:rsidRDefault="00131417" w:rsidP="00131417">
      <w:pPr>
        <w:pStyle w:val="Nadpis3"/>
        <w:widowControl w:val="0"/>
      </w:pPr>
      <w:r w:rsidRPr="005D6F77">
        <w:t>Tato Smlouva (za předpokladu řádného podpisu všemi Stranami této Smlouvy) představuje platné, závazné a vymahatelné právní jednání Stran;</w:t>
      </w:r>
    </w:p>
    <w:p w14:paraId="60EA717A" w14:textId="77777777" w:rsidR="00131417" w:rsidRPr="005D6F77" w:rsidRDefault="00131417" w:rsidP="00131417">
      <w:pPr>
        <w:pStyle w:val="Nadpis3"/>
        <w:widowControl w:val="0"/>
      </w:pPr>
      <w:r w:rsidRPr="005D6F77">
        <w:t>Podle nejlepšího vědomí Stran vůči nim není uplatňován žádný nárok, ani vůči nim není vedeno žádné právní řízení, které by mohlo nepříznivě ovlivnit plnění podle této Smlouvy;</w:t>
      </w:r>
    </w:p>
    <w:p w14:paraId="1D102CEA" w14:textId="77777777" w:rsidR="00131417" w:rsidRPr="005D6F77" w:rsidRDefault="00131417" w:rsidP="00131417">
      <w:pPr>
        <w:pStyle w:val="Nadpis3"/>
        <w:widowControl w:val="0"/>
      </w:pPr>
      <w:r w:rsidRPr="005D6F77">
        <w:t>Podle nejlepšího vědomí Stran žádná osoba či orgán státní správy či místní samosprávy vůči nim nemá žádné vykonatelné pohledávky, proti Stranám není podle jejich nejlepšího vědomí vedena ani exekuce podle zákona č. 120/2001 Sb., exekuční řád, v platném znění, ani řízení o výkon rozhodnutí podle zákona č. 99/1963 Sb., občanský soudní řád, v platném znění, a Strany nemají ani žádné nedoplatky na daních či obdobných platbách, v jejichž důsledku by příslušný orgán mohl zřídit zákonné zástavní právo nebo soudcovské zástavní právo či zahájit řízení o výkon povinnosti Stran k provedení souvisejících plateb;</w:t>
      </w:r>
    </w:p>
    <w:bookmarkEnd w:id="19"/>
    <w:p w14:paraId="1097CD73" w14:textId="77777777" w:rsidR="00131417" w:rsidRPr="005D6F77" w:rsidRDefault="00131417" w:rsidP="00131417">
      <w:pPr>
        <w:pStyle w:val="Nadpis3"/>
        <w:widowControl w:val="0"/>
      </w:pPr>
      <w:r w:rsidRPr="005D6F77">
        <w:t>Touto Smlouvou nedochází podle nejlepšího vědomí Stran k jakémukoli zkracování jejich věřitelů. Plněním této Smlouvy nevznikne kterémukoli z věřitelů Stran majetková či nemajetková újma; a</w:t>
      </w:r>
    </w:p>
    <w:p w14:paraId="2AB17059" w14:textId="77777777" w:rsidR="00131417" w:rsidRPr="005D6F77" w:rsidRDefault="00131417" w:rsidP="00131417">
      <w:pPr>
        <w:pStyle w:val="Nadpis3"/>
        <w:widowControl w:val="0"/>
      </w:pPr>
      <w:r w:rsidRPr="005D6F77">
        <w:lastRenderedPageBreak/>
        <w:t>Tato Smlouva a závazky v ní obsažené zakládají pro Strany platné a vymahatelné závazky podle předpisů České republiky.</w:t>
      </w:r>
    </w:p>
    <w:p w14:paraId="742FC951" w14:textId="77777777" w:rsidR="00131417" w:rsidRPr="005D6F77" w:rsidRDefault="00131417" w:rsidP="00131417">
      <w:pPr>
        <w:pStyle w:val="Nadpis2"/>
        <w:widowControl w:val="0"/>
      </w:pPr>
      <w:bookmarkStart w:id="20" w:name="_Ref358134381"/>
      <w:bookmarkEnd w:id="18"/>
      <w:r w:rsidRPr="005D6F77">
        <w:t>Strany se dále zavazují, že veš</w:t>
      </w:r>
      <w:r w:rsidR="006F1D5F" w:rsidRPr="005D6F77">
        <w:t>kerá prohlášení uvedená</w:t>
      </w:r>
      <w:r w:rsidRPr="005D6F77">
        <w:t xml:space="preserve"> </w:t>
      </w:r>
      <w:r w:rsidR="006F1D5F" w:rsidRPr="005D6F77">
        <w:t>předchozím odstavci</w:t>
      </w:r>
      <w:r w:rsidRPr="005D6F77">
        <w:t xml:space="preserve"> budou v průběhu celého trvání této Smlouvy správná, pravdivá, úplná a nikoliv zavádějící, jakož i plně účinná s výjimkou těch prohlášení, k jejichž změně dojde v důsledku jednání druhé Strany.</w:t>
      </w:r>
      <w:r w:rsidR="006F1D5F" w:rsidRPr="005D6F77">
        <w:t xml:space="preserve"> Stane-li se nějaké prohlášení nepravdivé, neúplné či zavádějící, je odpovědná Strana povinna přijmout bez zbytečného odkladu opatření k nápravě.   </w:t>
      </w:r>
    </w:p>
    <w:p w14:paraId="684B1119" w14:textId="77777777" w:rsidR="00131417" w:rsidRPr="005D6F77" w:rsidRDefault="00131417" w:rsidP="00A76173">
      <w:pPr>
        <w:pStyle w:val="Nadpis2"/>
        <w:widowControl w:val="0"/>
      </w:pPr>
      <w:bookmarkStart w:id="21" w:name="_Ref358134525"/>
      <w:bookmarkStart w:id="22" w:name="_Ref358626958"/>
      <w:bookmarkEnd w:id="20"/>
      <w:r w:rsidRPr="005D6F77">
        <w:t>V případě, že se ukáže být kterékoli z prohlášení nesprávné, nepravdivé, neúplné a/nebo zavádějící, vznikne druhé Straně nárok na peněžitou kompenzaci ve výši</w:t>
      </w:r>
      <w:bookmarkEnd w:id="21"/>
      <w:r w:rsidRPr="005D6F77">
        <w:t xml:space="preserve"> účelně vynaložených nákladů, které bude nutné vynaložit na to, aby byla druhá Strana uvedena do stavu, ve kterém by se nacházela, pokud by k takovému porušení nedošlo</w:t>
      </w:r>
      <w:bookmarkEnd w:id="22"/>
      <w:r w:rsidRPr="005D6F77">
        <w:t xml:space="preserve">. </w:t>
      </w:r>
      <w:bookmarkStart w:id="23" w:name="_Toc277758629"/>
      <w:bookmarkStart w:id="24" w:name="_Toc334434781"/>
      <w:r w:rsidRPr="005D6F77">
        <w:t xml:space="preserve"> </w:t>
      </w:r>
      <w:bookmarkEnd w:id="23"/>
      <w:bookmarkEnd w:id="24"/>
    </w:p>
    <w:p w14:paraId="22DBE2D8" w14:textId="77777777" w:rsidR="004A050B" w:rsidRPr="005D6F77" w:rsidRDefault="004A050B" w:rsidP="00131417">
      <w:pPr>
        <w:pStyle w:val="Nadpis1"/>
        <w:keepNext w:val="0"/>
        <w:widowControl w:val="0"/>
      </w:pPr>
      <w:bookmarkStart w:id="25" w:name="_Toc465298864"/>
      <w:bookmarkStart w:id="26" w:name="_Toc465478098"/>
      <w:bookmarkStart w:id="27" w:name="_Toc466211957"/>
      <w:r w:rsidRPr="005D6F77">
        <w:t>sankce</w:t>
      </w:r>
    </w:p>
    <w:p w14:paraId="689A4E7C" w14:textId="77777777" w:rsidR="004A050B" w:rsidRPr="005D6F77" w:rsidRDefault="004A050B" w:rsidP="004A050B">
      <w:pPr>
        <w:pStyle w:val="Nadpis2"/>
        <w:rPr>
          <w:lang w:eastAsia="cs-CZ"/>
        </w:rPr>
      </w:pPr>
      <w:r w:rsidRPr="005D6F77">
        <w:rPr>
          <w:lang w:eastAsia="cs-CZ"/>
        </w:rPr>
        <w:t>V případě prodlení s</w:t>
      </w:r>
      <w:r w:rsidR="00932925" w:rsidRPr="005D6F77">
        <w:rPr>
          <w:lang w:eastAsia="cs-CZ"/>
        </w:rPr>
        <w:t> převzetím staveniště nebo s </w:t>
      </w:r>
      <w:r w:rsidRPr="005D6F77">
        <w:rPr>
          <w:lang w:eastAsia="cs-CZ"/>
        </w:rPr>
        <w:t>předáním</w:t>
      </w:r>
      <w:r w:rsidR="00932925" w:rsidRPr="005D6F77">
        <w:rPr>
          <w:lang w:eastAsia="cs-CZ"/>
        </w:rPr>
        <w:t xml:space="preserve"> dokončeného</w:t>
      </w:r>
      <w:r w:rsidRPr="005D6F77">
        <w:rPr>
          <w:lang w:eastAsia="cs-CZ"/>
        </w:rPr>
        <w:t xml:space="preserve"> Díla </w:t>
      </w:r>
      <w:r w:rsidR="00F8130B" w:rsidRPr="005D6F77">
        <w:rPr>
          <w:lang w:eastAsia="cs-CZ"/>
        </w:rPr>
        <w:t>je Zhotovitel povinen zaplatit O</w:t>
      </w:r>
      <w:r w:rsidRPr="005D6F77">
        <w:rPr>
          <w:lang w:eastAsia="cs-CZ"/>
        </w:rPr>
        <w:t xml:space="preserve">bjednateli smluvní pokutu ve výši </w:t>
      </w:r>
      <w:r w:rsidR="00A50E24" w:rsidRPr="005D6F77">
        <w:rPr>
          <w:lang w:eastAsia="cs-CZ"/>
        </w:rPr>
        <w:t>5</w:t>
      </w:r>
      <w:r w:rsidRPr="005D6F77">
        <w:rPr>
          <w:lang w:eastAsia="cs-CZ"/>
        </w:rPr>
        <w:t xml:space="preserve"> 000 Kč za každý započatý den prodlení.</w:t>
      </w:r>
      <w:r w:rsidR="00932925" w:rsidRPr="005D6F77">
        <w:rPr>
          <w:lang w:eastAsia="cs-CZ"/>
        </w:rPr>
        <w:t xml:space="preserve"> </w:t>
      </w:r>
    </w:p>
    <w:p w14:paraId="02C1D8F9" w14:textId="77777777" w:rsidR="00F8130B" w:rsidRPr="005D6F77" w:rsidRDefault="00F8130B" w:rsidP="00F8130B">
      <w:pPr>
        <w:pStyle w:val="Nadpis2"/>
        <w:rPr>
          <w:lang w:eastAsia="cs-CZ"/>
        </w:rPr>
      </w:pPr>
      <w:bookmarkStart w:id="28" w:name="_Ref382397963"/>
      <w:r w:rsidRPr="005D6F77">
        <w:rPr>
          <w:lang w:eastAsia="cs-CZ"/>
        </w:rPr>
        <w:t>Jestliže Zhotovitel nepředloží na vyžádání Objednatele pojistnou smlouvou nebo předložená pojistná smlouva nesplňuje požadavky na ni kladené touto Smlouvou, zaplatí Zhotovitel Objednateli smluvní pokutu ve výši 200 000,- Kč.</w:t>
      </w:r>
    </w:p>
    <w:p w14:paraId="61AD677A" w14:textId="77777777" w:rsidR="004A050B" w:rsidRPr="005D6F77" w:rsidRDefault="004A050B" w:rsidP="00245A00">
      <w:pPr>
        <w:pStyle w:val="Nadpis2"/>
        <w:rPr>
          <w:lang w:eastAsia="cs-CZ"/>
        </w:rPr>
      </w:pPr>
      <w:r w:rsidRPr="005D6F77">
        <w:rPr>
          <w:lang w:eastAsia="cs-CZ"/>
        </w:rPr>
        <w:t xml:space="preserve">V případě prodlení Zhotovitele s odstraněním vady ve stanovené lhůtě je Zhotovitel povinen zaplatit Objednateli smluvní pokutu ve výši </w:t>
      </w:r>
      <w:r w:rsidR="00A50E24" w:rsidRPr="005D6F77">
        <w:rPr>
          <w:lang w:eastAsia="cs-CZ"/>
        </w:rPr>
        <w:t>2</w:t>
      </w:r>
      <w:r w:rsidRPr="005D6F77">
        <w:rPr>
          <w:lang w:eastAsia="cs-CZ"/>
        </w:rPr>
        <w:t xml:space="preserve"> 000 Kč za každou jednotlivou vadu a započatý den prodlení. </w:t>
      </w:r>
      <w:bookmarkEnd w:id="28"/>
    </w:p>
    <w:p w14:paraId="546794CE" w14:textId="77777777" w:rsidR="004A050B" w:rsidRPr="005D6F77" w:rsidRDefault="004A050B" w:rsidP="004A050B">
      <w:pPr>
        <w:pStyle w:val="Nadpis2"/>
        <w:rPr>
          <w:lang w:eastAsia="cs-CZ"/>
        </w:rPr>
      </w:pPr>
      <w:r w:rsidRPr="005D6F77">
        <w:rPr>
          <w:lang w:eastAsia="cs-CZ"/>
        </w:rPr>
        <w:t xml:space="preserve">Zaplacením smluvních pokut podle této Smlouvy není dotčeno právo Objednatele na náhradu škody (Strany vylučují použití ustanovení § 2050 </w:t>
      </w:r>
      <w:r w:rsidR="000935DF" w:rsidRPr="005D6F77">
        <w:rPr>
          <w:lang w:eastAsia="cs-CZ"/>
        </w:rPr>
        <w:t>Občanského zákoníku</w:t>
      </w:r>
      <w:r w:rsidRPr="005D6F77">
        <w:rPr>
          <w:lang w:eastAsia="cs-CZ"/>
        </w:rPr>
        <w:t>)</w:t>
      </w:r>
      <w:r w:rsidR="00F1702A" w:rsidRPr="005D6F77">
        <w:rPr>
          <w:lang w:eastAsia="cs-CZ"/>
        </w:rPr>
        <w:t>.</w:t>
      </w:r>
    </w:p>
    <w:p w14:paraId="24C47961" w14:textId="77777777" w:rsidR="004A050B" w:rsidRPr="005D6F77" w:rsidRDefault="004A050B" w:rsidP="004A050B">
      <w:pPr>
        <w:pStyle w:val="Nadpis2"/>
        <w:rPr>
          <w:lang w:eastAsia="cs-CZ"/>
        </w:rPr>
      </w:pPr>
      <w:r w:rsidRPr="005D6F77">
        <w:rPr>
          <w:lang w:eastAsia="cs-CZ"/>
        </w:rPr>
        <w:t xml:space="preserve">Smluvní pokutu lze uložit </w:t>
      </w:r>
      <w:r w:rsidRPr="005D6F77">
        <w:t>opakovaně</w:t>
      </w:r>
      <w:r w:rsidRPr="005D6F77">
        <w:rPr>
          <w:lang w:eastAsia="cs-CZ"/>
        </w:rPr>
        <w:t xml:space="preserve"> za každý jednotlivý případ porušení povinnosti. Ujednáním o smluvní pokutě není dotčeno právo stran na náhradu škody v plné výši a věřitel je oprávněn domáhat se náhrady škody v plné výši, i když přesahuje výši smluvní pokuty.</w:t>
      </w:r>
    </w:p>
    <w:p w14:paraId="20715036" w14:textId="77777777" w:rsidR="004A050B" w:rsidRPr="005D6F77" w:rsidRDefault="00F1702A" w:rsidP="004A050B">
      <w:pPr>
        <w:pStyle w:val="Nadpis2"/>
        <w:rPr>
          <w:lang w:eastAsia="cs-CZ"/>
        </w:rPr>
      </w:pPr>
      <w:r w:rsidRPr="005D6F77">
        <w:rPr>
          <w:lang w:eastAsia="cs-CZ"/>
        </w:rPr>
        <w:t>V případě, že závazek provést D</w:t>
      </w:r>
      <w:r w:rsidR="004A050B" w:rsidRPr="005D6F77">
        <w:rPr>
          <w:lang w:eastAsia="cs-CZ"/>
        </w:rPr>
        <w:t>ílo</w:t>
      </w:r>
      <w:r w:rsidRPr="005D6F77">
        <w:rPr>
          <w:lang w:eastAsia="cs-CZ"/>
        </w:rPr>
        <w:t xml:space="preserve"> zanikne před řádným ukončením D</w:t>
      </w:r>
      <w:r w:rsidR="004A050B" w:rsidRPr="005D6F77">
        <w:rPr>
          <w:lang w:eastAsia="cs-CZ"/>
        </w:rPr>
        <w:t>íla, nezanikají nároky na smluvní pokuty, pokud vznikly dřívějším porušením povinností. Zánik závazku jeho pozdním plněním neznamená zánik nároku na smluvní pokutu z prodlení s plněním či plnění ze záruky za odstranění vad.</w:t>
      </w:r>
    </w:p>
    <w:p w14:paraId="361EF685" w14:textId="77777777" w:rsidR="004A050B" w:rsidRPr="005D6F77" w:rsidRDefault="004A050B" w:rsidP="004A050B">
      <w:pPr>
        <w:pStyle w:val="Nadpis2"/>
        <w:rPr>
          <w:lang w:eastAsia="cs-CZ"/>
        </w:rPr>
      </w:pPr>
      <w:r w:rsidRPr="005D6F77">
        <w:rPr>
          <w:lang w:eastAsia="cs-CZ"/>
        </w:rPr>
        <w:t xml:space="preserve">Smluvní pokuty a způsobené škody </w:t>
      </w:r>
      <w:r w:rsidR="00F1702A" w:rsidRPr="005D6F77">
        <w:rPr>
          <w:lang w:eastAsia="cs-CZ"/>
        </w:rPr>
        <w:t>je O</w:t>
      </w:r>
      <w:r w:rsidRPr="005D6F77">
        <w:rPr>
          <w:lang w:eastAsia="cs-CZ"/>
        </w:rPr>
        <w:t xml:space="preserve">bjednatel oprávněn </w:t>
      </w:r>
      <w:r w:rsidR="00F1702A" w:rsidRPr="005D6F77">
        <w:rPr>
          <w:lang w:eastAsia="cs-CZ"/>
        </w:rPr>
        <w:t xml:space="preserve">jednostranně </w:t>
      </w:r>
      <w:r w:rsidRPr="005D6F77">
        <w:rPr>
          <w:lang w:eastAsia="cs-CZ"/>
        </w:rPr>
        <w:t xml:space="preserve">započítat proti jakékoliv </w:t>
      </w:r>
      <w:r w:rsidR="00F1702A" w:rsidRPr="005D6F77">
        <w:rPr>
          <w:lang w:eastAsia="cs-CZ"/>
        </w:rPr>
        <w:t>pohledávce Z</w:t>
      </w:r>
      <w:r w:rsidRPr="005D6F77">
        <w:rPr>
          <w:lang w:eastAsia="cs-CZ"/>
        </w:rPr>
        <w:t>hotovitele. Uplatnění nákladů, škod a smluvních pokut nev</w:t>
      </w:r>
      <w:r w:rsidR="00F1702A" w:rsidRPr="005D6F77">
        <w:rPr>
          <w:lang w:eastAsia="cs-CZ"/>
        </w:rPr>
        <w:t>ylučuje odpovědnost Zhotovitele za realizované D</w:t>
      </w:r>
      <w:r w:rsidRPr="005D6F77">
        <w:rPr>
          <w:lang w:eastAsia="cs-CZ"/>
        </w:rPr>
        <w:t>ílo.</w:t>
      </w:r>
    </w:p>
    <w:p w14:paraId="5CE40A0E" w14:textId="77777777" w:rsidR="004A050B" w:rsidRPr="005D6F77" w:rsidRDefault="004A050B" w:rsidP="004A050B">
      <w:pPr>
        <w:pStyle w:val="Nadpis2"/>
        <w:rPr>
          <w:lang w:eastAsia="cs-CZ"/>
        </w:rPr>
      </w:pPr>
      <w:r w:rsidRPr="005D6F77">
        <w:rPr>
          <w:lang w:eastAsia="cs-CZ"/>
        </w:rPr>
        <w:t xml:space="preserve">Splatnost smluvních pokut je </w:t>
      </w:r>
      <w:r w:rsidR="00245A00" w:rsidRPr="005D6F77">
        <w:rPr>
          <w:lang w:eastAsia="cs-CZ"/>
        </w:rPr>
        <w:t>15</w:t>
      </w:r>
      <w:r w:rsidRPr="005D6F77">
        <w:rPr>
          <w:lang w:eastAsia="cs-CZ"/>
        </w:rPr>
        <w:t xml:space="preserve"> dnů po obdržení daňového dokladu (faktury) s vyčíslením smluvní pokuty.</w:t>
      </w:r>
    </w:p>
    <w:p w14:paraId="3362AEB4" w14:textId="77777777" w:rsidR="00853BF1" w:rsidRPr="005D6F77" w:rsidRDefault="00853BF1" w:rsidP="004C7AEA">
      <w:pPr>
        <w:pStyle w:val="Nadpis2"/>
        <w:rPr>
          <w:lang w:eastAsia="cs-CZ"/>
        </w:rPr>
      </w:pPr>
      <w:r w:rsidRPr="005D6F77">
        <w:rPr>
          <w:lang w:eastAsia="cs-CZ"/>
        </w:rPr>
        <w:t xml:space="preserve">Celková výše smluvních pokut </w:t>
      </w:r>
      <w:r w:rsidR="004C7AEA" w:rsidRPr="005D6F77">
        <w:rPr>
          <w:lang w:eastAsia="cs-CZ"/>
        </w:rPr>
        <w:t xml:space="preserve">uplatněných v souvislosti se zhotovováním určitého Díla </w:t>
      </w:r>
      <w:r w:rsidRPr="005D6F77">
        <w:rPr>
          <w:lang w:eastAsia="cs-CZ"/>
        </w:rPr>
        <w:t xml:space="preserve">nepřesáhne 20 % Ceny za </w:t>
      </w:r>
      <w:r w:rsidR="004C7AEA" w:rsidRPr="005D6F77">
        <w:rPr>
          <w:lang w:eastAsia="cs-CZ"/>
        </w:rPr>
        <w:t xml:space="preserve">toto </w:t>
      </w:r>
      <w:r w:rsidRPr="005D6F77">
        <w:rPr>
          <w:lang w:eastAsia="cs-CZ"/>
        </w:rPr>
        <w:t>Dílo.</w:t>
      </w:r>
    </w:p>
    <w:p w14:paraId="6BD4ED47" w14:textId="77777777" w:rsidR="0060631E" w:rsidRPr="005D6F77" w:rsidRDefault="0060631E" w:rsidP="00245A00">
      <w:pPr>
        <w:pStyle w:val="Nadpis1"/>
        <w:keepNext w:val="0"/>
        <w:widowControl w:val="0"/>
      </w:pPr>
      <w:r w:rsidRPr="005D6F77">
        <w:t>odstoupení od smlouvy</w:t>
      </w:r>
      <w:bookmarkStart w:id="29" w:name="_Ref367436300"/>
    </w:p>
    <w:p w14:paraId="629FBE58" w14:textId="77777777" w:rsidR="0060631E" w:rsidRPr="005D6F77" w:rsidRDefault="000935DF" w:rsidP="0060631E">
      <w:pPr>
        <w:pStyle w:val="Nadpis2"/>
      </w:pPr>
      <w:r w:rsidRPr="005D6F77">
        <w:lastRenderedPageBreak/>
        <w:t>Strany mohou odstoupit od S</w:t>
      </w:r>
      <w:r w:rsidR="0060631E" w:rsidRPr="005D6F77">
        <w:t>mlouvy za podmí</w:t>
      </w:r>
      <w:r w:rsidRPr="005D6F77">
        <w:t>nek uvedených v § 2001 a násl. O</w:t>
      </w:r>
      <w:r w:rsidR="0060631E" w:rsidRPr="005D6F77">
        <w:t>bčanského zákoníku.</w:t>
      </w:r>
    </w:p>
    <w:p w14:paraId="2556120F" w14:textId="77777777" w:rsidR="0060631E" w:rsidRPr="005D6F77" w:rsidRDefault="000935DF" w:rsidP="0060631E">
      <w:pPr>
        <w:pStyle w:val="Nadpis2"/>
      </w:pPr>
      <w:r w:rsidRPr="005D6F77">
        <w:t>Objednatel je dále oprávněn od této Smlouvy odstoupit, pokud</w:t>
      </w:r>
      <w:r w:rsidR="0060631E" w:rsidRPr="005D6F77">
        <w:t>:</w:t>
      </w:r>
      <w:bookmarkEnd w:id="29"/>
    </w:p>
    <w:p w14:paraId="71FF85FD" w14:textId="77777777" w:rsidR="00D64A55" w:rsidRPr="005D6F77" w:rsidRDefault="00D64A55" w:rsidP="000935DF">
      <w:pPr>
        <w:pStyle w:val="Nadpis4"/>
        <w:tabs>
          <w:tab w:val="clear" w:pos="1928"/>
          <w:tab w:val="num" w:pos="1560"/>
        </w:tabs>
        <w:ind w:left="1560" w:hanging="851"/>
      </w:pPr>
      <w:r w:rsidRPr="005D6F77">
        <w:t xml:space="preserve">Zhotovitel opakovaně porušuje své povinnosti vyplývající z této Smlouvy; opakovaným porušení se rozumí alespoň </w:t>
      </w:r>
      <w:r w:rsidR="00245A00" w:rsidRPr="005D6F77">
        <w:t>tři</w:t>
      </w:r>
      <w:r w:rsidRPr="005D6F77">
        <w:t xml:space="preserve"> případy porušení této Smlouvy Zhotovitelem, </w:t>
      </w:r>
    </w:p>
    <w:p w14:paraId="72C4321E" w14:textId="77777777" w:rsidR="00D64A55" w:rsidRPr="005D6F77" w:rsidRDefault="00D64A55" w:rsidP="000935DF">
      <w:pPr>
        <w:pStyle w:val="Nadpis4"/>
        <w:tabs>
          <w:tab w:val="clear" w:pos="1928"/>
          <w:tab w:val="num" w:pos="1560"/>
        </w:tabs>
        <w:ind w:left="1560" w:hanging="851"/>
      </w:pPr>
      <w:r w:rsidRPr="005D6F77">
        <w:t xml:space="preserve">v průběhu provádění Díla bude zjištěna vada závažné povahy a </w:t>
      </w:r>
      <w:r w:rsidR="000935DF" w:rsidRPr="005D6F77">
        <w:t>Zhotovitel na výzvu O</w:t>
      </w:r>
      <w:r w:rsidR="0060631E" w:rsidRPr="005D6F77">
        <w:t xml:space="preserve">bjednatele </w:t>
      </w:r>
      <w:r w:rsidRPr="005D6F77">
        <w:t>takovou vadu</w:t>
      </w:r>
      <w:r w:rsidR="0060631E" w:rsidRPr="005D6F77">
        <w:t xml:space="preserve"> neodstraní v</w:t>
      </w:r>
      <w:r w:rsidRPr="005D6F77">
        <w:t>e</w:t>
      </w:r>
      <w:r w:rsidR="0060631E" w:rsidRPr="005D6F77">
        <w:t xml:space="preserve"> stanovené lhůtě, </w:t>
      </w:r>
    </w:p>
    <w:p w14:paraId="6BC3A8CC" w14:textId="77777777" w:rsidR="000935DF" w:rsidRPr="005D6F77" w:rsidRDefault="00D64A55" w:rsidP="000935DF">
      <w:pPr>
        <w:pStyle w:val="Nadpis4"/>
        <w:tabs>
          <w:tab w:val="clear" w:pos="1928"/>
          <w:tab w:val="num" w:pos="1560"/>
        </w:tabs>
        <w:ind w:left="1560" w:hanging="851"/>
      </w:pPr>
      <w:r w:rsidRPr="005D6F77">
        <w:t xml:space="preserve">dojde k </w:t>
      </w:r>
      <w:r w:rsidR="0060631E" w:rsidRPr="005D6F77">
        <w:t xml:space="preserve">porušení technologických postupů, </w:t>
      </w:r>
      <w:r w:rsidR="000935DF" w:rsidRPr="005D6F77">
        <w:t>předpisů či</w:t>
      </w:r>
      <w:r w:rsidR="0060631E" w:rsidRPr="005D6F77">
        <w:t xml:space="preserve"> </w:t>
      </w:r>
      <w:r w:rsidR="00501262" w:rsidRPr="005D6F77">
        <w:t xml:space="preserve">závazných </w:t>
      </w:r>
      <w:r w:rsidR="0060631E" w:rsidRPr="005D6F77">
        <w:t>norem,</w:t>
      </w:r>
    </w:p>
    <w:p w14:paraId="4C2F9CB5" w14:textId="77777777" w:rsidR="004827EB" w:rsidRPr="005D6F77" w:rsidRDefault="004827EB" w:rsidP="000935DF">
      <w:pPr>
        <w:pStyle w:val="Nadpis4"/>
        <w:tabs>
          <w:tab w:val="clear" w:pos="1928"/>
          <w:tab w:val="num" w:pos="1560"/>
        </w:tabs>
        <w:ind w:left="1560" w:hanging="851"/>
      </w:pPr>
      <w:r w:rsidRPr="005D6F77">
        <w:t>Zhotovitel nepředloží na vyžádání Objednatele pojistnou smlouvou nebo pojistná smlouva předložená Zhotovitelem nesplňuje požadavky na ni kladené touto Smlouvou,</w:t>
      </w:r>
    </w:p>
    <w:p w14:paraId="599BBCAB" w14:textId="77777777" w:rsidR="000935DF" w:rsidRPr="005D6F77" w:rsidRDefault="000935DF" w:rsidP="000935DF">
      <w:pPr>
        <w:pStyle w:val="Nadpis4"/>
        <w:tabs>
          <w:tab w:val="clear" w:pos="1928"/>
          <w:tab w:val="num" w:pos="1560"/>
        </w:tabs>
        <w:ind w:left="1560" w:hanging="851"/>
      </w:pPr>
      <w:r w:rsidRPr="005D6F77">
        <w:t>Z</w:t>
      </w:r>
      <w:r w:rsidR="00D64A55" w:rsidRPr="005D6F77">
        <w:t>hotovitel</w:t>
      </w:r>
      <w:r w:rsidRPr="005D6F77">
        <w:t xml:space="preserve"> </w:t>
      </w:r>
      <w:r w:rsidR="00D64A55" w:rsidRPr="005D6F77">
        <w:t xml:space="preserve">bude v prodlení </w:t>
      </w:r>
      <w:r w:rsidRPr="005D6F77">
        <w:t xml:space="preserve">s převzetím staveniště </w:t>
      </w:r>
      <w:r w:rsidR="0060631E" w:rsidRPr="005D6F77">
        <w:t>nebo</w:t>
      </w:r>
      <w:r w:rsidRPr="005D6F77">
        <w:t xml:space="preserve"> s dokončením D</w:t>
      </w:r>
      <w:r w:rsidR="00D64A55" w:rsidRPr="005D6F77">
        <w:t>íla</w:t>
      </w:r>
      <w:r w:rsidR="0060631E" w:rsidRPr="005D6F77">
        <w:t xml:space="preserve"> více než 10 dnů,</w:t>
      </w:r>
      <w:r w:rsidR="004C7AEA" w:rsidRPr="005D6F77">
        <w:t xml:space="preserve"> </w:t>
      </w:r>
    </w:p>
    <w:p w14:paraId="46A1E20F" w14:textId="77777777" w:rsidR="00D64A55" w:rsidRPr="005D6F77" w:rsidRDefault="00D64A55" w:rsidP="00D64A55">
      <w:pPr>
        <w:pStyle w:val="Nadpis4"/>
        <w:tabs>
          <w:tab w:val="clear" w:pos="1928"/>
          <w:tab w:val="num" w:pos="1560"/>
        </w:tabs>
        <w:ind w:left="1560" w:hanging="851"/>
      </w:pPr>
      <w:r w:rsidRPr="005D6F77">
        <w:t>dojde k úpadku Z</w:t>
      </w:r>
      <w:r w:rsidR="0060631E" w:rsidRPr="005D6F77">
        <w:t>hotovitele ve smyslu zák. č. 182/2006 Sb., insolvenčního zákona,</w:t>
      </w:r>
    </w:p>
    <w:p w14:paraId="4B6A2F8B" w14:textId="77777777" w:rsidR="00D64A55" w:rsidRPr="005D6F77" w:rsidRDefault="00D64A55" w:rsidP="00D64A55">
      <w:pPr>
        <w:pStyle w:val="Nadpis4"/>
        <w:tabs>
          <w:tab w:val="clear" w:pos="1928"/>
          <w:tab w:val="num" w:pos="1560"/>
        </w:tabs>
        <w:ind w:left="1560" w:hanging="851"/>
      </w:pPr>
      <w:r w:rsidRPr="005D6F77">
        <w:t>dojde k poruše</w:t>
      </w:r>
      <w:r w:rsidR="0060631E" w:rsidRPr="005D6F77">
        <w:t>ní předpisů bezpečnos</w:t>
      </w:r>
      <w:r w:rsidRPr="005D6F77">
        <w:t>ti práce a technických zařízení nebo</w:t>
      </w:r>
      <w:r w:rsidR="0060631E" w:rsidRPr="005D6F77">
        <w:t xml:space="preserve"> předpisů požární ochrany,</w:t>
      </w:r>
    </w:p>
    <w:p w14:paraId="43AEB605" w14:textId="77777777" w:rsidR="00D64A55" w:rsidRPr="005D6F77" w:rsidRDefault="00D64A55" w:rsidP="00D64A55">
      <w:pPr>
        <w:pStyle w:val="Nadpis4"/>
        <w:tabs>
          <w:tab w:val="clear" w:pos="1928"/>
          <w:tab w:val="num" w:pos="1560"/>
        </w:tabs>
        <w:ind w:left="1560" w:hanging="851"/>
      </w:pPr>
      <w:r w:rsidRPr="005D6F77">
        <w:t>Zhotovitel postoupí práva a povinnosti z této Smlouvy nebo z její části třetí osobě bez souhlasu Objednatele</w:t>
      </w:r>
      <w:r w:rsidR="0060631E" w:rsidRPr="005D6F77">
        <w:t>,</w:t>
      </w:r>
    </w:p>
    <w:p w14:paraId="2089C572" w14:textId="77777777" w:rsidR="004827EB" w:rsidRPr="005D6F77" w:rsidRDefault="00D64A55" w:rsidP="004827EB">
      <w:pPr>
        <w:pStyle w:val="Nadpis4"/>
        <w:tabs>
          <w:tab w:val="clear" w:pos="1928"/>
          <w:tab w:val="num" w:pos="1560"/>
        </w:tabs>
        <w:ind w:left="1560" w:hanging="851"/>
      </w:pPr>
      <w:r w:rsidRPr="005D6F77">
        <w:t>nevyhoví-li Zhotovitel žádosti Objednatele o změnu poddodavatele,</w:t>
      </w:r>
    </w:p>
    <w:p w14:paraId="606861E8" w14:textId="77777777" w:rsidR="004827EB" w:rsidRPr="005D6F77" w:rsidRDefault="004827EB" w:rsidP="004827EB">
      <w:pPr>
        <w:pStyle w:val="Nadpis4"/>
        <w:tabs>
          <w:tab w:val="clear" w:pos="1928"/>
          <w:tab w:val="num" w:pos="1560"/>
        </w:tabs>
        <w:ind w:left="1560" w:hanging="851"/>
      </w:pPr>
      <w:r w:rsidRPr="005D6F77">
        <w:t xml:space="preserve">vykonává pozici stavbyvedoucího jiná osoba než </w:t>
      </w:r>
      <w:r w:rsidR="00501262" w:rsidRPr="005D6F77">
        <w:t>ta, která odpovídá požadavkům této Smlouvy</w:t>
      </w:r>
      <w:r w:rsidRPr="005D6F77">
        <w:t xml:space="preserve">, </w:t>
      </w:r>
      <w:r w:rsidR="004C7AEA" w:rsidRPr="005D6F77">
        <w:t>nebo</w:t>
      </w:r>
    </w:p>
    <w:p w14:paraId="1F80E3AA" w14:textId="77777777" w:rsidR="0060631E" w:rsidRPr="005D6F77" w:rsidRDefault="004827EB" w:rsidP="004C7AEA">
      <w:pPr>
        <w:pStyle w:val="Nadpis4"/>
        <w:tabs>
          <w:tab w:val="clear" w:pos="1928"/>
          <w:tab w:val="num" w:pos="1560"/>
        </w:tabs>
        <w:ind w:left="1560" w:hanging="851"/>
      </w:pPr>
      <w:r w:rsidRPr="005D6F77">
        <w:t>Zhotovitel zastaví práce na Díle po</w:t>
      </w:r>
      <w:r w:rsidR="0060631E" w:rsidRPr="005D6F77">
        <w:t xml:space="preserve"> dobu delší než </w:t>
      </w:r>
      <w:r w:rsidR="00932925" w:rsidRPr="005D6F77">
        <w:t>15</w:t>
      </w:r>
      <w:r w:rsidR="0060631E" w:rsidRPr="005D6F77">
        <w:t xml:space="preserve"> dnů</w:t>
      </w:r>
      <w:r w:rsidR="00932925" w:rsidRPr="005D6F77">
        <w:t xml:space="preserve"> a takové zastavení prací může způsobit, že Dílo nebude dokončeno včas</w:t>
      </w:r>
      <w:r w:rsidR="004C7AEA" w:rsidRPr="005D6F77">
        <w:t>.</w:t>
      </w:r>
    </w:p>
    <w:p w14:paraId="2EAAB731" w14:textId="77777777" w:rsidR="004C7AEA" w:rsidRPr="005D6F77" w:rsidRDefault="004C7AEA" w:rsidP="004C7AEA">
      <w:pPr>
        <w:pStyle w:val="Nadpis2"/>
      </w:pPr>
      <w:r w:rsidRPr="005D6F77">
        <w:t>Týká-li se důvod odstoupení provádění některého konkrétního Díla, může Objednatel odstoupit také jen od objednávky jednoho konkrétního Díla,</w:t>
      </w:r>
    </w:p>
    <w:p w14:paraId="6642A2BF" w14:textId="77777777" w:rsidR="0060631E" w:rsidRPr="005D6F77" w:rsidRDefault="004827EB" w:rsidP="0060631E">
      <w:pPr>
        <w:pStyle w:val="Nadpis2"/>
      </w:pPr>
      <w:r w:rsidRPr="005D6F77">
        <w:t>Účinky odstoupení od S</w:t>
      </w:r>
      <w:r w:rsidR="0060631E" w:rsidRPr="005D6F77">
        <w:t xml:space="preserve">mlouvy </w:t>
      </w:r>
      <w:r w:rsidR="004C7AEA" w:rsidRPr="005D6F77">
        <w:t xml:space="preserve">nebo dílčí objednávky </w:t>
      </w:r>
      <w:r w:rsidR="0060631E" w:rsidRPr="005D6F77">
        <w:t>nastávají dnem doruče</w:t>
      </w:r>
      <w:r w:rsidRPr="005D6F77">
        <w:t>ní oznámení o odstoupení druhé S</w:t>
      </w:r>
      <w:r w:rsidR="0060631E" w:rsidRPr="005D6F77">
        <w:t>traně.</w:t>
      </w:r>
    </w:p>
    <w:p w14:paraId="256A7253" w14:textId="77777777" w:rsidR="0060631E" w:rsidRPr="005D6F77" w:rsidRDefault="0060631E" w:rsidP="0060631E">
      <w:pPr>
        <w:pStyle w:val="Nadpis2"/>
      </w:pPr>
      <w:r w:rsidRPr="005D6F77">
        <w:t xml:space="preserve">Strany </w:t>
      </w:r>
      <w:r w:rsidR="004827EB" w:rsidRPr="005D6F77">
        <w:t>se dohodly, že po ukončení S</w:t>
      </w:r>
      <w:r w:rsidRPr="005D6F77">
        <w:t xml:space="preserve">mlouvy trvají a </w:t>
      </w:r>
      <w:r w:rsidR="004827EB" w:rsidRPr="005D6F77">
        <w:t>zůstávají v platnosti ujednání S</w:t>
      </w:r>
      <w:r w:rsidRPr="005D6F77">
        <w:t>tran týkající se odpovědnosti za vady díla, záruky za jakost a záruční lhůty, smluvních pokut, vlastnictví díla, náhrady škody a c</w:t>
      </w:r>
      <w:r w:rsidR="004827EB" w:rsidRPr="005D6F77">
        <w:t>enová ujednání obsažená v této S</w:t>
      </w:r>
      <w:r w:rsidRPr="005D6F77">
        <w:t>mlouvě.</w:t>
      </w:r>
    </w:p>
    <w:p w14:paraId="7FB09411" w14:textId="77777777" w:rsidR="0060631E" w:rsidRPr="005D6F77" w:rsidRDefault="0060631E" w:rsidP="0060631E">
      <w:pPr>
        <w:pStyle w:val="Nadpis2"/>
      </w:pPr>
      <w:r w:rsidRPr="005D6F77">
        <w:t>Dojde-li k</w:t>
      </w:r>
      <w:r w:rsidR="004827EB" w:rsidRPr="005D6F77">
        <w:t> ukončení S</w:t>
      </w:r>
      <w:r w:rsidRPr="005D6F77">
        <w:t xml:space="preserve">mlouvy </w:t>
      </w:r>
      <w:r w:rsidR="004C7AEA" w:rsidRPr="005D6F77">
        <w:t xml:space="preserve">nebo zhotovování některého Díla </w:t>
      </w:r>
      <w:r w:rsidR="00D6797E" w:rsidRPr="005D6F77">
        <w:t>odstoupením</w:t>
      </w:r>
      <w:r w:rsidRPr="005D6F77">
        <w:t xml:space="preserve">, </w:t>
      </w:r>
      <w:r w:rsidR="00D6797E" w:rsidRPr="005D6F77">
        <w:t>Strany budou postupovat následujícím způsobem</w:t>
      </w:r>
      <w:r w:rsidRPr="005D6F77">
        <w:t>:</w:t>
      </w:r>
    </w:p>
    <w:p w14:paraId="342D600A" w14:textId="77777777" w:rsidR="004827EB" w:rsidRPr="005D6F77" w:rsidRDefault="004827EB" w:rsidP="004827EB">
      <w:pPr>
        <w:pStyle w:val="Nadpis4"/>
        <w:tabs>
          <w:tab w:val="clear" w:pos="1928"/>
          <w:tab w:val="num" w:pos="1560"/>
        </w:tabs>
        <w:ind w:left="1560" w:hanging="851"/>
      </w:pPr>
      <w:r w:rsidRPr="005D6F77">
        <w:lastRenderedPageBreak/>
        <w:t>Z</w:t>
      </w:r>
      <w:r w:rsidR="0060631E" w:rsidRPr="005D6F77">
        <w:t>hotovitel provede soupis všech provedených prací oceněnýc</w:t>
      </w:r>
      <w:r w:rsidRPr="005D6F77">
        <w:t>h způsobem, jakým je stanovena Cena Díla</w:t>
      </w:r>
      <w:r w:rsidR="00D6797E" w:rsidRPr="005D6F77">
        <w:t>;</w:t>
      </w:r>
    </w:p>
    <w:p w14:paraId="4BCA2FE1" w14:textId="77777777" w:rsidR="004827EB" w:rsidRPr="005D6F77" w:rsidRDefault="004827EB" w:rsidP="004827EB">
      <w:pPr>
        <w:pStyle w:val="Nadpis4"/>
        <w:tabs>
          <w:tab w:val="clear" w:pos="1928"/>
          <w:tab w:val="num" w:pos="1560"/>
        </w:tabs>
        <w:ind w:left="1560" w:hanging="851"/>
      </w:pPr>
      <w:r w:rsidRPr="005D6F77">
        <w:t>Z</w:t>
      </w:r>
      <w:r w:rsidR="0060631E" w:rsidRPr="005D6F77">
        <w:t>hotovitel provede finanční vyčíslení prove</w:t>
      </w:r>
      <w:r w:rsidR="00D6797E" w:rsidRPr="005D6F77">
        <w:t>dených prací;</w:t>
      </w:r>
    </w:p>
    <w:p w14:paraId="269BB92F" w14:textId="77777777" w:rsidR="004827EB" w:rsidRPr="005D6F77" w:rsidRDefault="004827EB" w:rsidP="004827EB">
      <w:pPr>
        <w:pStyle w:val="Nadpis4"/>
        <w:tabs>
          <w:tab w:val="clear" w:pos="1928"/>
          <w:tab w:val="num" w:pos="1560"/>
        </w:tabs>
        <w:ind w:left="1560" w:hanging="851"/>
      </w:pPr>
      <w:r w:rsidRPr="005D6F77">
        <w:t>Z</w:t>
      </w:r>
      <w:r w:rsidR="0060631E" w:rsidRPr="005D6F77">
        <w:t xml:space="preserve">hotovitel odveze veškerý nezabudovaný materiál, pokud se </w:t>
      </w:r>
      <w:r w:rsidRPr="005D6F77">
        <w:t>S</w:t>
      </w:r>
      <w:r w:rsidR="00D6797E" w:rsidRPr="005D6F77">
        <w:t>trany nedohodnou jinak;</w:t>
      </w:r>
    </w:p>
    <w:p w14:paraId="3F1C0FE0" w14:textId="77777777" w:rsidR="00D6797E" w:rsidRPr="005D6F77" w:rsidRDefault="004827EB" w:rsidP="00D6797E">
      <w:pPr>
        <w:pStyle w:val="Nadpis4"/>
        <w:tabs>
          <w:tab w:val="clear" w:pos="1928"/>
          <w:tab w:val="num" w:pos="1560"/>
        </w:tabs>
        <w:ind w:left="1560" w:hanging="851"/>
      </w:pPr>
      <w:r w:rsidRPr="005D6F77">
        <w:t>Zhotovitel vyzve písemně O</w:t>
      </w:r>
      <w:r w:rsidR="0060631E" w:rsidRPr="005D6F77">
        <w:t xml:space="preserve">bjednatele k převzetí </w:t>
      </w:r>
      <w:r w:rsidR="00D6797E" w:rsidRPr="005D6F77">
        <w:t xml:space="preserve">provedené </w:t>
      </w:r>
      <w:r w:rsidR="0060631E" w:rsidRPr="005D6F77">
        <w:t xml:space="preserve">části </w:t>
      </w:r>
      <w:r w:rsidRPr="005D6F77">
        <w:t>Díla</w:t>
      </w:r>
      <w:r w:rsidR="00D6797E" w:rsidRPr="005D6F77">
        <w:t>;</w:t>
      </w:r>
    </w:p>
    <w:p w14:paraId="3299C903" w14:textId="77777777" w:rsidR="00D6797E" w:rsidRPr="005D6F77" w:rsidRDefault="00D6797E" w:rsidP="00D6797E">
      <w:pPr>
        <w:pStyle w:val="Nadpis4"/>
        <w:tabs>
          <w:tab w:val="clear" w:pos="1928"/>
          <w:tab w:val="num" w:pos="1560"/>
        </w:tabs>
        <w:ind w:left="1560" w:hanging="851"/>
      </w:pPr>
      <w:r w:rsidRPr="005D6F77">
        <w:t>O</w:t>
      </w:r>
      <w:r w:rsidR="0060631E" w:rsidRPr="005D6F77">
        <w:t xml:space="preserve">bjednatel převezme </w:t>
      </w:r>
      <w:r w:rsidRPr="005D6F77">
        <w:t>provedenou část Díla bez zbytečného odkladu po obdržení výzvy Zhotovitele;</w:t>
      </w:r>
    </w:p>
    <w:p w14:paraId="50C13A40" w14:textId="77777777" w:rsidR="00D6797E" w:rsidRPr="005D6F77" w:rsidRDefault="00D6797E" w:rsidP="00D6797E">
      <w:pPr>
        <w:pStyle w:val="Nadpis4"/>
        <w:tabs>
          <w:tab w:val="clear" w:pos="1928"/>
          <w:tab w:val="num" w:pos="1560"/>
        </w:tabs>
        <w:ind w:left="1560" w:hanging="851"/>
      </w:pPr>
      <w:r w:rsidRPr="005D6F77">
        <w:t>o převzetí provedených částí Díla bude zpracován předávací protokol; ustanovení této Smlouvy o předání a převzetí Díla se použijí obdobně;</w:t>
      </w:r>
    </w:p>
    <w:p w14:paraId="1FE49201" w14:textId="77777777" w:rsidR="0060631E" w:rsidRPr="005D6F77" w:rsidRDefault="00D6797E" w:rsidP="00D6797E">
      <w:pPr>
        <w:pStyle w:val="Nadpis4"/>
        <w:tabs>
          <w:tab w:val="clear" w:pos="1928"/>
          <w:tab w:val="num" w:pos="1560"/>
        </w:tabs>
        <w:ind w:left="1560" w:hanging="851"/>
      </w:pPr>
      <w:r w:rsidRPr="005D6F77">
        <w:t>Zhotovitel vystaví daňový doklad (fakturu); ustanovení této Smlouvy o platebních podmínkách se použijí obdobně.</w:t>
      </w:r>
    </w:p>
    <w:p w14:paraId="1EC1E14B" w14:textId="77777777" w:rsidR="00D6797E" w:rsidRPr="005D6F77" w:rsidRDefault="00D6797E" w:rsidP="00D6797E">
      <w:pPr>
        <w:pStyle w:val="Nadpis2"/>
        <w:numPr>
          <w:ilvl w:val="0"/>
          <w:numId w:val="0"/>
        </w:numPr>
        <w:ind w:left="624"/>
      </w:pPr>
      <w:r w:rsidRPr="005D6F77">
        <w:t>Neshodnou-li se Strany</w:t>
      </w:r>
      <w:r w:rsidR="00DB5148" w:rsidRPr="005D6F77">
        <w:t xml:space="preserve"> ohledně rozsahu provedených prací nebo ohledně jejich vyčíslení, je Zhotovitel oprávněn vystavit daňový doklad pouze ohledně částky, která není mezi Stranami sporná.</w:t>
      </w:r>
      <w:r w:rsidRPr="005D6F77">
        <w:t xml:space="preserve"> </w:t>
      </w:r>
    </w:p>
    <w:p w14:paraId="0EECC52D" w14:textId="77777777" w:rsidR="004C7AEA" w:rsidRPr="005D6F77" w:rsidRDefault="004C7AEA" w:rsidP="004C7AEA">
      <w:pPr>
        <w:pStyle w:val="Zkladntext"/>
      </w:pPr>
      <w:r w:rsidRPr="005D6F77">
        <w:t xml:space="preserve">Objednatel není povinen převzít částečně realizované Dílo, bylo-li zhotovováno v rozporu </w:t>
      </w:r>
      <w:r w:rsidR="00DD70FB" w:rsidRPr="005D6F77">
        <w:t>s touto Smlouvou. Nesprávně rozpracované Dílo, které Objednatel odmítne převzít, Zhotovitel odstraní nebo tak na jeho náklady učiní Objednatel.</w:t>
      </w:r>
      <w:r w:rsidRPr="005D6F77">
        <w:t xml:space="preserve">  </w:t>
      </w:r>
    </w:p>
    <w:p w14:paraId="2C551B67" w14:textId="77777777" w:rsidR="0060631E" w:rsidRPr="005D6F77" w:rsidRDefault="00DB5148" w:rsidP="0060631E">
      <w:pPr>
        <w:pStyle w:val="Nadpis2"/>
      </w:pPr>
      <w:r w:rsidRPr="005D6F77">
        <w:t>Bude-li nezbytné v důsledku odstoupení uzavřít dohodu, na základě které dojde k vypořádání dosud nevypořádaných nebo nejasných vzájemných práv a povinností, zavazují se Strany takovou dohodu bez zbytečného odkladu po odstoupení od této Smlouvy uzavřít</w:t>
      </w:r>
      <w:r w:rsidR="0060631E" w:rsidRPr="005D6F77">
        <w:t>.</w:t>
      </w:r>
    </w:p>
    <w:p w14:paraId="5808FFE7" w14:textId="77777777" w:rsidR="00932925" w:rsidRPr="005D6F77" w:rsidRDefault="00932925" w:rsidP="00131417">
      <w:pPr>
        <w:pStyle w:val="Nadpis1"/>
        <w:keepNext w:val="0"/>
        <w:widowControl w:val="0"/>
      </w:pPr>
      <w:r w:rsidRPr="005D6F77">
        <w:t>zástupci stran</w:t>
      </w:r>
    </w:p>
    <w:p w14:paraId="6C4E37AD" w14:textId="77777777" w:rsidR="00DD70FB" w:rsidRPr="005D6F77" w:rsidRDefault="00DD70FB" w:rsidP="00932925">
      <w:pPr>
        <w:pStyle w:val="Zkladntext"/>
      </w:pPr>
      <w:r w:rsidRPr="005D6F77">
        <w:t xml:space="preserve">Osobou odpovědnou za technické záležitosti na straně Objednatele je: Roman Kuřátko, email </w:t>
      </w:r>
      <w:hyperlink r:id="rId9" w:history="1">
        <w:r w:rsidRPr="005D6F77">
          <w:rPr>
            <w:rStyle w:val="Hypertextovodkaz"/>
          </w:rPr>
          <w:t>Roman.Kuratko@eli-beams.eu</w:t>
        </w:r>
      </w:hyperlink>
      <w:r w:rsidRPr="005D6F77">
        <w:t>, tel. +420266051269.</w:t>
      </w:r>
    </w:p>
    <w:p w14:paraId="0FBAE43B" w14:textId="77777777" w:rsidR="00932925" w:rsidRPr="005D6F77" w:rsidRDefault="00DD70FB" w:rsidP="00932925">
      <w:pPr>
        <w:pStyle w:val="Zkladntext"/>
      </w:pPr>
      <w:r w:rsidRPr="005D6F77">
        <w:t xml:space="preserve">Zhotovitel </w:t>
      </w:r>
      <w:r w:rsidR="00932925" w:rsidRPr="005D6F77">
        <w:t xml:space="preserve">ihned po uzavření této Smlouvy vymezí </w:t>
      </w:r>
      <w:r w:rsidRPr="005D6F77">
        <w:t xml:space="preserve">písemně (také email) </w:t>
      </w:r>
      <w:r w:rsidR="00932925" w:rsidRPr="005D6F77">
        <w:t>okruh osob, které budou oprávněn</w:t>
      </w:r>
      <w:r w:rsidRPr="005D6F77">
        <w:t>y</w:t>
      </w:r>
      <w:r w:rsidR="00932925" w:rsidRPr="005D6F77">
        <w:t xml:space="preserve"> jednat jako zástupci </w:t>
      </w:r>
      <w:r w:rsidRPr="005D6F77">
        <w:t xml:space="preserve">Zhotovitele ve věcech technických. </w:t>
      </w:r>
    </w:p>
    <w:p w14:paraId="0FD272FE" w14:textId="77777777" w:rsidR="00DD70FB" w:rsidRPr="005D6F77" w:rsidRDefault="00DD70FB" w:rsidP="00932925">
      <w:pPr>
        <w:pStyle w:val="Zkladntext"/>
      </w:pPr>
      <w:r w:rsidRPr="005D6F77">
        <w:t>Zhotovitel není oprávněn přijímat jakékoliv pokyny nebo rozhodnutí týkající se zhotovování Díla od jiné osoby, než je shora jmenovaný zástupce Objednatele ve věcech technických nebo jím písemně označené (také email) další osoby (například zástupce TDI, BOZP a další).</w:t>
      </w:r>
    </w:p>
    <w:p w14:paraId="17923FA9" w14:textId="77777777" w:rsidR="00DD70FB" w:rsidRPr="005D6F77" w:rsidRDefault="00DD70FB" w:rsidP="00932925">
      <w:pPr>
        <w:pStyle w:val="Zkladntext"/>
      </w:pPr>
      <w:r w:rsidRPr="005D6F77">
        <w:t>Ve věcech smluvních za Strany jednají jejich statutární zástupci nebo jiné osoby jimi pověřené.</w:t>
      </w:r>
    </w:p>
    <w:p w14:paraId="60A0F183" w14:textId="77777777" w:rsidR="00F653F8" w:rsidRPr="005D6F77" w:rsidRDefault="00F653F8" w:rsidP="00131417">
      <w:pPr>
        <w:pStyle w:val="Nadpis1"/>
        <w:keepNext w:val="0"/>
        <w:widowControl w:val="0"/>
      </w:pPr>
      <w:r w:rsidRPr="005D6F77">
        <w:t>publicita</w:t>
      </w:r>
    </w:p>
    <w:p w14:paraId="195E147F" w14:textId="77777777" w:rsidR="00F653F8" w:rsidRPr="005D6F77" w:rsidRDefault="00F653F8" w:rsidP="00245A00">
      <w:pPr>
        <w:pStyle w:val="Nadpis2"/>
      </w:pPr>
      <w:r w:rsidRPr="005D6F77">
        <w:t>Zhotovitel výslovně souhlasí, že tato Smlouva, včetně všech příloh a případných dodatků, bude zpřístupněna veřejnosti v souladu s příslušnými ustanoveními zákona č. 106/1999 Sb. o svobodném přístupu k informacím, v souladu se zákonem č. 134/2016 Sb., o zadávání veřejných zakázek, popř. s jinými právními předpisy, budou-li se na tuto Smlouvu vztahovat. Osobní údaje podléhající ochraně podle zákona č. 101/2000 Sb., o ochraně osobních údajů, budou zakryty.</w:t>
      </w:r>
    </w:p>
    <w:p w14:paraId="494500D0" w14:textId="77777777" w:rsidR="00245A00" w:rsidRPr="005D6F77" w:rsidRDefault="00245A00" w:rsidP="00245A00">
      <w:pPr>
        <w:pStyle w:val="Nadpis2"/>
      </w:pPr>
      <w:r w:rsidRPr="005D6F77">
        <w:lastRenderedPageBreak/>
        <w:t>Strany berou na vědomí a souhlasí s tím, že tato Smlouva (včetně příloh) bude zveřejněna v registru smluv ve smyslu zákona č. 340/2015 Sb., o registru smluv.</w:t>
      </w:r>
    </w:p>
    <w:p w14:paraId="773CF9A2" w14:textId="77777777" w:rsidR="00F1702A" w:rsidRPr="005D6F77" w:rsidRDefault="00F1702A" w:rsidP="00131417">
      <w:pPr>
        <w:pStyle w:val="Nadpis1"/>
        <w:keepNext w:val="0"/>
        <w:widowControl w:val="0"/>
      </w:pPr>
      <w:r w:rsidRPr="005D6F77">
        <w:t>závěrečná ustanovení</w:t>
      </w:r>
    </w:p>
    <w:p w14:paraId="7941C664" w14:textId="77777777" w:rsidR="00F1702A" w:rsidRPr="005D6F77" w:rsidRDefault="00F1702A" w:rsidP="00F1702A">
      <w:pPr>
        <w:pStyle w:val="Nadpis2"/>
        <w:spacing w:line="276" w:lineRule="auto"/>
        <w:rPr>
          <w:lang w:eastAsia="en-US"/>
        </w:rPr>
      </w:pPr>
      <w:r w:rsidRPr="005D6F77">
        <w:rPr>
          <w:lang w:eastAsia="en-US"/>
        </w:rPr>
        <w:t xml:space="preserve">Zhotovitel na sebe bere nebezpečí změny okolností ve smyslu ustanovení § 1765 Občanského zákoníku. </w:t>
      </w:r>
    </w:p>
    <w:p w14:paraId="6B64E4FC" w14:textId="77777777" w:rsidR="00F1702A" w:rsidRPr="005D6F77" w:rsidRDefault="00F1702A" w:rsidP="00F653F8">
      <w:pPr>
        <w:pStyle w:val="Nadpis2"/>
        <w:rPr>
          <w:lang w:eastAsia="en-US"/>
        </w:rPr>
      </w:pPr>
      <w:r w:rsidRPr="005D6F77">
        <w:rPr>
          <w:lang w:eastAsia="en-US"/>
        </w:rPr>
        <w:t>Zhotovitel bere na vědomí, že Objednatel není ve vztahu k předmětu této Smlouvy podnikatelem, a ani se předmět této Smlouvy netýká podnikatelské činnosti Kupujícího.</w:t>
      </w:r>
      <w:r w:rsidR="00F653F8" w:rsidRPr="005D6F77">
        <w:t xml:space="preserve"> </w:t>
      </w:r>
      <w:r w:rsidR="00F653F8" w:rsidRPr="005D6F77">
        <w:rPr>
          <w:lang w:eastAsia="en-US"/>
        </w:rPr>
        <w:t>Veškerá jednání mezi Stranami či se státními orgány budou probíhat v českém jazyce, nedohodnou-li se Strany jinak. Veškeré doklady o Díle předávané podle této Smlouvy Objednateli budou v českém jazyce, nedohodnou-li se Strany v jednotlivém případě jinak.</w:t>
      </w:r>
    </w:p>
    <w:p w14:paraId="18B17EBA" w14:textId="77777777" w:rsidR="00F1702A" w:rsidRPr="005D6F77" w:rsidRDefault="00F1702A" w:rsidP="00F1702A">
      <w:pPr>
        <w:pStyle w:val="Nadpis2"/>
        <w:spacing w:line="276" w:lineRule="auto"/>
        <w:rPr>
          <w:lang w:eastAsia="en-US"/>
        </w:rPr>
      </w:pPr>
      <w:r w:rsidRPr="005D6F77">
        <w:rPr>
          <w:lang w:eastAsia="en-US"/>
        </w:rPr>
        <w:t>Zhotovitel není oprávněn započíst jakoukoliv svou pohledávku, ani jakoukoliv pohledávku svého poddlužníka, za Objednatelem proti pohledávce Objednatele za Zhotovitelem, ledaže se Strany dohodnou jinak. Zhotovitel není oprávněn postoupit pohledávku, která mu vznikne na základě této Smlouvy nebo v souvislosti s ní na třetí osobu. Zhotovitel není oprávněn postoupit práva a povinnosti z této Smlouvy ani z její části třetí osobě, ledaže by se tak stalo v souladu s právními předpisy a Objednatel s tím vyslovil souhlas.</w:t>
      </w:r>
    </w:p>
    <w:bookmarkEnd w:id="25"/>
    <w:bookmarkEnd w:id="26"/>
    <w:bookmarkEnd w:id="27"/>
    <w:p w14:paraId="6C575DB0" w14:textId="77777777" w:rsidR="00F653F8" w:rsidRPr="005D6F77" w:rsidRDefault="00A00C2E" w:rsidP="00245A00">
      <w:pPr>
        <w:pStyle w:val="Nadpis2"/>
      </w:pPr>
      <w:r w:rsidRPr="005D6F77">
        <w:t>Zhotovitel je povinen dodržet a postupovat dle zákona č.320/2001 Sb., o finanční kontrole ve veřejné správě a o změně některých zákonů (zákon o finanční kontrole) a dle zákona č. 255/2012 Sb., kontrolní řád, tj. zejména umožnit výkon veřejnosprávní kontroly a poskytnout veškerou potřebnou součinnost Objednateli a všem příslušným orgánům při výkonu jejich kontrolních oprávnění.</w:t>
      </w:r>
      <w:r w:rsidR="00C72594" w:rsidRPr="005D6F77">
        <w:rPr>
          <w:rFonts w:ascii="Arial" w:eastAsia="Times New Roman" w:hAnsi="Arial" w:cs="Arial"/>
          <w:snapToGrid w:val="0"/>
          <w:sz w:val="20"/>
          <w:szCs w:val="20"/>
          <w:lang w:eastAsia="cs-CZ"/>
        </w:rPr>
        <w:t xml:space="preserve"> </w:t>
      </w:r>
    </w:p>
    <w:p w14:paraId="6EB22B03" w14:textId="77777777" w:rsidR="00131417" w:rsidRPr="005D6F77" w:rsidRDefault="00131417" w:rsidP="00F1702A">
      <w:pPr>
        <w:pStyle w:val="Nadpis2"/>
      </w:pPr>
      <w:r w:rsidRPr="005D6F77">
        <w:t>Jestliže jakýkoliv závazek vyplývající z této Smlouvy nebo jakékoliv ustanovení této Smlouvy je nebo se stane neplatným, nevymahatelným a/nebo zdánlivým, pak taková neplatnost, nevymahatelnost a/nebo zdánlivost neovlivní ostatní ustanovení této Smlouvy. Strany nahradí</w:t>
      </w:r>
      <w:bookmarkStart w:id="30" w:name="_GoBack"/>
      <w:bookmarkEnd w:id="30"/>
      <w:r w:rsidRPr="005D6F77">
        <w:t xml:space="preserve"> tento neplatný, nevymahatelný a/nebo zdánlivý závazek takovým novým platným, vymahatelným a nikoliv zdánlivým závazkem, jehož předmět bude v nejvyšší možné míře odpovídat předmětu původního odděleného závazku. </w:t>
      </w:r>
    </w:p>
    <w:p w14:paraId="4428F884" w14:textId="77777777" w:rsidR="00131417" w:rsidRPr="005D6F77" w:rsidRDefault="00131417" w:rsidP="00F1702A">
      <w:pPr>
        <w:pStyle w:val="Nadpis2"/>
      </w:pPr>
      <w:bookmarkStart w:id="31" w:name="_Toc531690924"/>
      <w:bookmarkStart w:id="32" w:name="_Toc341722341"/>
      <w:bookmarkStart w:id="33" w:name="_Ref372109198"/>
      <w:bookmarkStart w:id="34" w:name="_Toc373161101"/>
      <w:bookmarkStart w:id="35" w:name="_Toc378171324"/>
      <w:bookmarkStart w:id="36" w:name="_Toc376860022"/>
      <w:bookmarkStart w:id="37" w:name="_Toc355694250"/>
      <w:bookmarkStart w:id="38" w:name="_Toc352101898"/>
      <w:bookmarkStart w:id="39" w:name="_Toc352017176"/>
      <w:bookmarkStart w:id="40" w:name="_Toc355694251"/>
      <w:bookmarkStart w:id="41" w:name="_Toc352101899"/>
      <w:bookmarkStart w:id="42" w:name="_Toc352017177"/>
      <w:bookmarkStart w:id="43" w:name="_Toc378171329"/>
      <w:r w:rsidRPr="005D6F77">
        <w:t>Strany budou postupovat v souladu s oprávněnými zájmy druhé Strany a uskuteční veškerá právní jednání, která se ukážou být nezbytná pro realizaci transakce upravené touto Smlouvou, tj. zejména k úspěšnému dokončení Díla.</w:t>
      </w:r>
    </w:p>
    <w:p w14:paraId="72D2C57A" w14:textId="77777777" w:rsidR="00131417" w:rsidRPr="005D6F77" w:rsidRDefault="00131417" w:rsidP="00F1702A">
      <w:pPr>
        <w:pStyle w:val="Nadpis2"/>
      </w:pPr>
      <w:r w:rsidRPr="005D6F77">
        <w:t xml:space="preserve">Veškeré spory v rozsahu přípustném platnými právními předpisy České republiky vzniklé z této Smlouvy či v souvislosti s ní budou řešeny především smírnou cestou. Pokud se nepodaří takovéto spory vyřešit do </w:t>
      </w:r>
      <w:r w:rsidR="00DB5148" w:rsidRPr="005D6F77">
        <w:t>30</w:t>
      </w:r>
      <w:r w:rsidRPr="005D6F77">
        <w:t xml:space="preserve"> dnů od jejich vzniku, budou rozhodnuty s konečnou platností příslušným soudem. </w:t>
      </w:r>
      <w:bookmarkEnd w:id="31"/>
      <w:bookmarkEnd w:id="32"/>
      <w:bookmarkEnd w:id="33"/>
      <w:bookmarkEnd w:id="34"/>
      <w:bookmarkEnd w:id="35"/>
    </w:p>
    <w:bookmarkEnd w:id="36"/>
    <w:bookmarkEnd w:id="37"/>
    <w:bookmarkEnd w:id="38"/>
    <w:bookmarkEnd w:id="39"/>
    <w:p w14:paraId="1AEEDE3F" w14:textId="77777777" w:rsidR="00131417" w:rsidRPr="005D6F77" w:rsidRDefault="00131417" w:rsidP="00F1702A">
      <w:pPr>
        <w:pStyle w:val="Nadpis2"/>
      </w:pPr>
      <w:r w:rsidRPr="005D6F77">
        <w:t xml:space="preserve">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w:t>
      </w:r>
      <w:bookmarkEnd w:id="40"/>
      <w:bookmarkEnd w:id="41"/>
      <w:bookmarkEnd w:id="42"/>
    </w:p>
    <w:bookmarkEnd w:id="43"/>
    <w:p w14:paraId="58D0D35A" w14:textId="77777777" w:rsidR="00131417" w:rsidRPr="005D6F77" w:rsidRDefault="00131417" w:rsidP="00F1702A">
      <w:pPr>
        <w:pStyle w:val="Nadpis2"/>
      </w:pPr>
      <w:r w:rsidRPr="005D6F77">
        <w:t xml:space="preserve">Tato Smlouva a její platnost se budou řídit právními předpisy České republiky, zejména ustanoveními </w:t>
      </w:r>
      <w:r w:rsidR="000935DF" w:rsidRPr="005D6F77">
        <w:t>Občanského zákoníku</w:t>
      </w:r>
      <w:r w:rsidRPr="005D6F77">
        <w:t xml:space="preserve">. </w:t>
      </w:r>
    </w:p>
    <w:p w14:paraId="5E4913F0" w14:textId="77777777" w:rsidR="00131417" w:rsidRPr="005D6F77" w:rsidRDefault="00131417" w:rsidP="00F1702A">
      <w:pPr>
        <w:pStyle w:val="Nadpis2"/>
      </w:pPr>
      <w:r w:rsidRPr="005D6F77">
        <w:lastRenderedPageBreak/>
        <w:t xml:space="preserve">Tato Smlouva je vyhotovena ve </w:t>
      </w:r>
      <w:r w:rsidR="00DB5148" w:rsidRPr="005D6F77">
        <w:t>čtyřech</w:t>
      </w:r>
      <w:r w:rsidRPr="005D6F77">
        <w:t xml:space="preserve"> stejnopisech s platností originálu, z nichž každá Strana obdrží </w:t>
      </w:r>
      <w:r w:rsidR="00DB5148" w:rsidRPr="005D6F77">
        <w:t>dvě</w:t>
      </w:r>
      <w:r w:rsidR="006F1D5F" w:rsidRPr="005D6F77">
        <w:t xml:space="preserve"> </w:t>
      </w:r>
      <w:r w:rsidRPr="005D6F77">
        <w:t>vyhotovení.</w:t>
      </w:r>
    </w:p>
    <w:p w14:paraId="348EBBC6" w14:textId="77777777" w:rsidR="00131417" w:rsidRPr="005D6F77" w:rsidRDefault="00131417" w:rsidP="00F1702A">
      <w:pPr>
        <w:pStyle w:val="Nadpis2"/>
      </w:pPr>
      <w:r w:rsidRPr="005D6F77">
        <w:t>Tato Smlouva nabývá platnosti dnem jejího podpisu všemi Stranami</w:t>
      </w:r>
      <w:r w:rsidR="00245A00" w:rsidRPr="005D6F77">
        <w:t xml:space="preserve"> a účinnost</w:t>
      </w:r>
      <w:r w:rsidR="00501262" w:rsidRPr="005D6F77">
        <w:t>i</w:t>
      </w:r>
      <w:r w:rsidR="00245A00" w:rsidRPr="005D6F77">
        <w:t xml:space="preserve"> dnem zveřejnění v registru smluv ve smyslu zákona č. 340/2015 Sb., o registru smluv</w:t>
      </w:r>
      <w:r w:rsidRPr="005D6F77">
        <w:t>.</w:t>
      </w:r>
    </w:p>
    <w:p w14:paraId="62C66FBF" w14:textId="77777777" w:rsidR="00D25658" w:rsidRPr="005D6F77" w:rsidRDefault="00D25658" w:rsidP="00131417">
      <w:pPr>
        <w:pStyle w:val="Zkladntext"/>
        <w:spacing w:after="360"/>
        <w:ind w:left="0"/>
        <w:rPr>
          <w:b/>
          <w:caps/>
        </w:rPr>
      </w:pPr>
    </w:p>
    <w:p w14:paraId="71B9E3E6" w14:textId="77777777" w:rsidR="00131417" w:rsidRPr="005D6F77" w:rsidRDefault="00131417" w:rsidP="00131417">
      <w:pPr>
        <w:pStyle w:val="Zkladntext"/>
        <w:spacing w:after="360"/>
        <w:ind w:left="0"/>
      </w:pPr>
      <w:r w:rsidRPr="005D6F77">
        <w:rPr>
          <w:b/>
          <w:caps/>
        </w:rPr>
        <w:t>Na důkaz čehož</w:t>
      </w:r>
      <w:r w:rsidRPr="005D6F77">
        <w:t xml:space="preserve"> připojují Strany vlastnoruční podpisy následovně:</w:t>
      </w:r>
    </w:p>
    <w:p w14:paraId="0368F5E1" w14:textId="77777777" w:rsidR="00D25658" w:rsidRPr="005D6F77" w:rsidRDefault="00D25658" w:rsidP="006C5FC5">
      <w:pPr>
        <w:widowControl w:val="0"/>
        <w:spacing w:after="0" w:line="240" w:lineRule="auto"/>
        <w:ind w:left="0"/>
        <w:jc w:val="left"/>
        <w:rPr>
          <w:b/>
        </w:rPr>
      </w:pPr>
    </w:p>
    <w:p w14:paraId="6CAD6E03" w14:textId="77777777" w:rsidR="006C5FC5" w:rsidRPr="005D6F77" w:rsidRDefault="006C5FC5" w:rsidP="006C5FC5">
      <w:pPr>
        <w:widowControl w:val="0"/>
        <w:spacing w:after="0" w:line="240" w:lineRule="auto"/>
        <w:ind w:left="0"/>
        <w:jc w:val="left"/>
        <w:rPr>
          <w:b/>
        </w:rPr>
      </w:pPr>
      <w:r w:rsidRPr="005D6F77">
        <w:rPr>
          <w:b/>
        </w:rPr>
        <w:t xml:space="preserve">Objednatel                                                             Zhotovitel </w:t>
      </w:r>
    </w:p>
    <w:p w14:paraId="5462488C" w14:textId="77777777" w:rsidR="006C5FC5" w:rsidRPr="005D6F77" w:rsidRDefault="006C5FC5" w:rsidP="006C5FC5">
      <w:pPr>
        <w:widowControl w:val="0"/>
        <w:spacing w:after="0" w:line="240" w:lineRule="auto"/>
        <w:ind w:left="0"/>
        <w:jc w:val="left"/>
        <w:rPr>
          <w:b/>
        </w:rPr>
      </w:pPr>
    </w:p>
    <w:p w14:paraId="59860C95" w14:textId="77777777" w:rsidR="006C5FC5" w:rsidRPr="005D6F77" w:rsidRDefault="006C5FC5" w:rsidP="006C5FC5">
      <w:pPr>
        <w:widowControl w:val="0"/>
        <w:spacing w:after="0" w:line="240" w:lineRule="auto"/>
        <w:ind w:left="0"/>
        <w:jc w:val="left"/>
        <w:rPr>
          <w:b/>
        </w:rPr>
      </w:pPr>
    </w:p>
    <w:tbl>
      <w:tblPr>
        <w:tblW w:w="0" w:type="auto"/>
        <w:tblLayout w:type="fixed"/>
        <w:tblLook w:val="04A0" w:firstRow="1" w:lastRow="0" w:firstColumn="1" w:lastColumn="0" w:noHBand="0" w:noVBand="1"/>
      </w:tblPr>
      <w:tblGrid>
        <w:gridCol w:w="4322"/>
        <w:gridCol w:w="4322"/>
      </w:tblGrid>
      <w:tr w:rsidR="006C5FC5" w:rsidRPr="005D6F77" w14:paraId="29F26E16" w14:textId="77777777" w:rsidTr="00ED1E47">
        <w:tc>
          <w:tcPr>
            <w:tcW w:w="4322" w:type="dxa"/>
            <w:shd w:val="clear" w:color="auto" w:fill="auto"/>
            <w:hideMark/>
          </w:tcPr>
          <w:p w14:paraId="069D9549" w14:textId="77777777" w:rsidR="006C5FC5" w:rsidRPr="005D6F77" w:rsidRDefault="006C5FC5" w:rsidP="006C5FC5">
            <w:pPr>
              <w:widowControl w:val="0"/>
              <w:spacing w:after="240" w:line="240" w:lineRule="auto"/>
              <w:ind w:left="0"/>
              <w:jc w:val="left"/>
            </w:pPr>
            <w:r w:rsidRPr="005D6F77">
              <w:t>Podpis:</w:t>
            </w:r>
            <w:r w:rsidRPr="005D6F77">
              <w:tab/>
              <w:t>_________________________</w:t>
            </w:r>
          </w:p>
        </w:tc>
        <w:tc>
          <w:tcPr>
            <w:tcW w:w="4322" w:type="dxa"/>
            <w:shd w:val="clear" w:color="auto" w:fill="auto"/>
          </w:tcPr>
          <w:p w14:paraId="6674CD3C" w14:textId="77777777" w:rsidR="006C5FC5" w:rsidRPr="005D6F77" w:rsidRDefault="006C5FC5" w:rsidP="006C5FC5">
            <w:pPr>
              <w:widowControl w:val="0"/>
              <w:spacing w:after="240" w:line="240" w:lineRule="auto"/>
              <w:ind w:left="0"/>
              <w:jc w:val="left"/>
              <w:rPr>
                <w:lang w:val="en-US"/>
              </w:rPr>
            </w:pPr>
            <w:r w:rsidRPr="005D6F77">
              <w:t>Podpis:</w:t>
            </w:r>
            <w:r w:rsidRPr="005D6F77">
              <w:tab/>
              <w:t>_________________________</w:t>
            </w:r>
          </w:p>
        </w:tc>
      </w:tr>
      <w:tr w:rsidR="006C5FC5" w:rsidRPr="005D6F77" w14:paraId="21684679" w14:textId="77777777" w:rsidTr="00ED1E47">
        <w:tc>
          <w:tcPr>
            <w:tcW w:w="4322" w:type="dxa"/>
            <w:shd w:val="clear" w:color="auto" w:fill="auto"/>
            <w:hideMark/>
          </w:tcPr>
          <w:p w14:paraId="5475FC10" w14:textId="77777777" w:rsidR="006C5FC5" w:rsidRPr="005D6F77" w:rsidRDefault="006C5FC5" w:rsidP="006C5FC5">
            <w:pPr>
              <w:widowControl w:val="0"/>
              <w:spacing w:after="240" w:line="240" w:lineRule="auto"/>
              <w:ind w:left="0"/>
              <w:jc w:val="left"/>
            </w:pPr>
            <w:r w:rsidRPr="005D6F77">
              <w:t>Jméno:</w:t>
            </w:r>
            <w:r w:rsidRPr="005D6F77">
              <w:tab/>
              <w:t>_________________________</w:t>
            </w:r>
          </w:p>
        </w:tc>
        <w:tc>
          <w:tcPr>
            <w:tcW w:w="4322" w:type="dxa"/>
            <w:shd w:val="clear" w:color="auto" w:fill="auto"/>
          </w:tcPr>
          <w:p w14:paraId="4D53C2E2" w14:textId="77777777" w:rsidR="006C5FC5" w:rsidRPr="005D6F77" w:rsidRDefault="006C5FC5" w:rsidP="006C5FC5">
            <w:pPr>
              <w:widowControl w:val="0"/>
              <w:spacing w:after="240" w:line="240" w:lineRule="auto"/>
              <w:ind w:left="0"/>
              <w:jc w:val="left"/>
              <w:rPr>
                <w:lang w:val="de-DE"/>
              </w:rPr>
            </w:pPr>
            <w:r w:rsidRPr="005D6F77">
              <w:t>Jméno:</w:t>
            </w:r>
            <w:r w:rsidRPr="005D6F77">
              <w:tab/>
              <w:t>_________________________</w:t>
            </w:r>
          </w:p>
        </w:tc>
      </w:tr>
      <w:tr w:rsidR="006C5FC5" w:rsidRPr="006C5FC5" w14:paraId="6FC68939" w14:textId="77777777" w:rsidTr="00ED1E47">
        <w:tc>
          <w:tcPr>
            <w:tcW w:w="4322" w:type="dxa"/>
            <w:shd w:val="clear" w:color="auto" w:fill="auto"/>
            <w:hideMark/>
          </w:tcPr>
          <w:p w14:paraId="386458CA" w14:textId="77777777" w:rsidR="006C5FC5" w:rsidRPr="005D6F77" w:rsidRDefault="006C5FC5" w:rsidP="006C5FC5">
            <w:pPr>
              <w:widowControl w:val="0"/>
              <w:spacing w:after="240" w:line="240" w:lineRule="auto"/>
              <w:ind w:left="0"/>
              <w:jc w:val="left"/>
            </w:pPr>
            <w:r w:rsidRPr="005D6F77">
              <w:t>Funkce: ________________________</w:t>
            </w:r>
          </w:p>
          <w:p w14:paraId="7CAF0623" w14:textId="77777777" w:rsidR="006C5FC5" w:rsidRPr="005D6F77" w:rsidRDefault="006C5FC5" w:rsidP="006C5FC5">
            <w:pPr>
              <w:widowControl w:val="0"/>
              <w:spacing w:after="240" w:line="240" w:lineRule="auto"/>
              <w:ind w:left="0"/>
              <w:jc w:val="left"/>
            </w:pPr>
            <w:r w:rsidRPr="005D6F77">
              <w:t>Datum:</w:t>
            </w:r>
            <w:r w:rsidRPr="005D6F77">
              <w:tab/>
              <w:t>_________________________</w:t>
            </w:r>
          </w:p>
        </w:tc>
        <w:tc>
          <w:tcPr>
            <w:tcW w:w="4322" w:type="dxa"/>
            <w:shd w:val="clear" w:color="auto" w:fill="auto"/>
          </w:tcPr>
          <w:p w14:paraId="618B54DD" w14:textId="77777777" w:rsidR="006C5FC5" w:rsidRPr="005D6F77" w:rsidRDefault="006C5FC5" w:rsidP="006C5FC5">
            <w:pPr>
              <w:widowControl w:val="0"/>
              <w:spacing w:after="240" w:line="240" w:lineRule="auto"/>
              <w:ind w:left="0"/>
              <w:jc w:val="left"/>
            </w:pPr>
            <w:r w:rsidRPr="005D6F77">
              <w:t>Funkce: _______________________</w:t>
            </w:r>
          </w:p>
          <w:p w14:paraId="39438EB5" w14:textId="77777777" w:rsidR="006C5FC5" w:rsidRPr="006C5FC5" w:rsidRDefault="006C5FC5" w:rsidP="006C5FC5">
            <w:pPr>
              <w:widowControl w:val="0"/>
              <w:spacing w:after="240" w:line="240" w:lineRule="auto"/>
              <w:ind w:left="0"/>
              <w:jc w:val="left"/>
              <w:rPr>
                <w:lang w:val="de-DE"/>
              </w:rPr>
            </w:pPr>
            <w:r w:rsidRPr="005D6F77">
              <w:t>Datum:</w:t>
            </w:r>
            <w:r w:rsidRPr="005D6F77">
              <w:tab/>
              <w:t>_________________________</w:t>
            </w:r>
          </w:p>
        </w:tc>
      </w:tr>
      <w:bookmarkEnd w:id="8"/>
      <w:bookmarkEnd w:id="9"/>
      <w:bookmarkEnd w:id="10"/>
      <w:bookmarkEnd w:id="11"/>
      <w:bookmarkEnd w:id="12"/>
      <w:bookmarkEnd w:id="13"/>
      <w:bookmarkEnd w:id="14"/>
      <w:bookmarkEnd w:id="15"/>
      <w:bookmarkEnd w:id="16"/>
    </w:tbl>
    <w:p w14:paraId="2E8B36E2" w14:textId="77777777" w:rsidR="00B81BAB" w:rsidRPr="00DE0DDF" w:rsidRDefault="00B81BAB" w:rsidP="00B81BAB">
      <w:pPr>
        <w:widowControl w:val="0"/>
        <w:spacing w:after="0" w:line="240" w:lineRule="auto"/>
        <w:ind w:left="0"/>
        <w:jc w:val="left"/>
      </w:pPr>
    </w:p>
    <w:sectPr w:rsidR="00B81BAB" w:rsidRPr="00DE0DDF" w:rsidSect="00E7061E">
      <w:headerReference w:type="default" r:id="rId10"/>
      <w:footerReference w:type="default" r:id="rId11"/>
      <w:endnotePr>
        <w:numFmt w:val="lowerLetter"/>
      </w:endnotePr>
      <w:pgSz w:w="11906" w:h="16838" w:code="9"/>
      <w:pgMar w:top="1418" w:right="1418" w:bottom="1418" w:left="1418" w:header="851" w:footer="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7F32" w14:textId="77777777" w:rsidR="00F56D0F" w:rsidRDefault="00F56D0F">
      <w:pPr>
        <w:spacing w:after="0" w:line="240" w:lineRule="auto"/>
      </w:pPr>
      <w:r>
        <w:separator/>
      </w:r>
    </w:p>
  </w:endnote>
  <w:endnote w:type="continuationSeparator" w:id="0">
    <w:p w14:paraId="35D85C60" w14:textId="77777777" w:rsidR="00F56D0F" w:rsidRDefault="00F5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3022"/>
      <w:gridCol w:w="3025"/>
      <w:gridCol w:w="3023"/>
    </w:tblGrid>
    <w:tr w:rsidR="003525AD" w14:paraId="00947738" w14:textId="77777777" w:rsidTr="00E7061E">
      <w:tc>
        <w:tcPr>
          <w:tcW w:w="3095" w:type="dxa"/>
          <w:vAlign w:val="center"/>
        </w:tcPr>
        <w:p w14:paraId="721A31DE" w14:textId="77777777" w:rsidR="003525AD" w:rsidRDefault="003525AD" w:rsidP="00E7061E">
          <w:pPr>
            <w:pStyle w:val="Zpat"/>
            <w:ind w:left="0"/>
          </w:pPr>
        </w:p>
      </w:tc>
      <w:tc>
        <w:tcPr>
          <w:tcW w:w="3095" w:type="dxa"/>
          <w:vAlign w:val="center"/>
        </w:tcPr>
        <w:p w14:paraId="71F812F9" w14:textId="26F608F9" w:rsidR="003525AD" w:rsidRDefault="003525AD" w:rsidP="00E7061E">
          <w:pPr>
            <w:pStyle w:val="Zpat"/>
            <w:ind w:left="0"/>
            <w:jc w:val="center"/>
            <w:rPr>
              <w:sz w:val="16"/>
            </w:rPr>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5D6F77">
            <w:rPr>
              <w:rStyle w:val="slostrnky"/>
              <w:noProof/>
            </w:rPr>
            <w:t>14</w:t>
          </w:r>
          <w:r>
            <w:rPr>
              <w:rStyle w:val="slostrnky"/>
            </w:rPr>
            <w:fldChar w:fldCharType="end"/>
          </w:r>
          <w:r>
            <w:rPr>
              <w:rStyle w:val="slostrnky"/>
            </w:rPr>
            <w:t xml:space="preserve"> -</w:t>
          </w:r>
        </w:p>
      </w:tc>
      <w:tc>
        <w:tcPr>
          <w:tcW w:w="3096" w:type="dxa"/>
          <w:vAlign w:val="center"/>
        </w:tcPr>
        <w:p w14:paraId="54FCC814" w14:textId="77777777" w:rsidR="003525AD" w:rsidRDefault="003525AD" w:rsidP="00E7061E">
          <w:pPr>
            <w:pStyle w:val="Zpat"/>
          </w:pPr>
        </w:p>
      </w:tc>
    </w:tr>
  </w:tbl>
  <w:p w14:paraId="5AAE4B8D" w14:textId="77777777" w:rsidR="003525AD" w:rsidRDefault="003525AD" w:rsidP="00E7061E">
    <w:pPr>
      <w:pStyle w:val="Zpat"/>
    </w:pPr>
    <w:r>
      <w:tab/>
    </w:r>
    <w:r>
      <w:tab/>
    </w:r>
    <w:r>
      <w:tab/>
    </w:r>
  </w:p>
  <w:p w14:paraId="6B954081" w14:textId="77777777" w:rsidR="003525AD" w:rsidRDefault="003525AD" w:rsidP="00E706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987B" w14:textId="77777777" w:rsidR="00F56D0F" w:rsidRDefault="00F56D0F">
      <w:pPr>
        <w:spacing w:after="0" w:line="240" w:lineRule="auto"/>
      </w:pPr>
      <w:r>
        <w:separator/>
      </w:r>
    </w:p>
  </w:footnote>
  <w:footnote w:type="continuationSeparator" w:id="0">
    <w:p w14:paraId="57B49A23" w14:textId="77777777" w:rsidR="00F56D0F" w:rsidRDefault="00F5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000" w:firstRow="0" w:lastRow="0" w:firstColumn="0" w:lastColumn="0" w:noHBand="0" w:noVBand="0"/>
    </w:tblPr>
    <w:tblGrid>
      <w:gridCol w:w="3024"/>
      <w:gridCol w:w="3023"/>
      <w:gridCol w:w="3023"/>
    </w:tblGrid>
    <w:tr w:rsidR="003525AD" w14:paraId="47E001DC" w14:textId="77777777">
      <w:trPr>
        <w:cantSplit/>
        <w:jc w:val="center"/>
      </w:trPr>
      <w:tc>
        <w:tcPr>
          <w:tcW w:w="4740" w:type="dxa"/>
          <w:vAlign w:val="bottom"/>
        </w:tcPr>
        <w:p w14:paraId="241AB92A" w14:textId="77777777" w:rsidR="003525AD" w:rsidRDefault="003525AD" w:rsidP="00E7061E">
          <w:pPr>
            <w:pStyle w:val="Zhlav"/>
          </w:pPr>
        </w:p>
      </w:tc>
      <w:tc>
        <w:tcPr>
          <w:tcW w:w="4739" w:type="dxa"/>
          <w:vAlign w:val="center"/>
        </w:tcPr>
        <w:p w14:paraId="303E51A2" w14:textId="77777777" w:rsidR="003525AD" w:rsidRDefault="003525AD" w:rsidP="00E7061E">
          <w:pPr>
            <w:pStyle w:val="Zhlav"/>
          </w:pPr>
        </w:p>
      </w:tc>
      <w:tc>
        <w:tcPr>
          <w:tcW w:w="4739" w:type="dxa"/>
          <w:vAlign w:val="bottom"/>
        </w:tcPr>
        <w:p w14:paraId="61CE715E" w14:textId="77777777" w:rsidR="003525AD" w:rsidRDefault="003525AD" w:rsidP="00E7061E">
          <w:pPr>
            <w:pStyle w:val="Zhlav"/>
            <w:ind w:left="0"/>
            <w:jc w:val="right"/>
          </w:pPr>
          <w:bookmarkStart w:id="44" w:name="TOC"/>
          <w:bookmarkEnd w:id="44"/>
        </w:p>
      </w:tc>
    </w:tr>
  </w:tbl>
  <w:p w14:paraId="77B41F2C" w14:textId="77777777" w:rsidR="003525AD" w:rsidRDefault="003525AD" w:rsidP="00E7061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641F"/>
    <w:multiLevelType w:val="hybridMultilevel"/>
    <w:tmpl w:val="597C4C94"/>
    <w:lvl w:ilvl="0" w:tplc="7E9EFD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 w15:restartNumberingAfterBreak="0">
    <w:nsid w:val="10D86A94"/>
    <w:multiLevelType w:val="hybridMultilevel"/>
    <w:tmpl w:val="5A109196"/>
    <w:lvl w:ilvl="0" w:tplc="71E4B738">
      <w:numFmt w:val="bullet"/>
      <w:lvlText w:val="-"/>
      <w:lvlJc w:val="left"/>
      <w:pPr>
        <w:ind w:left="984" w:hanging="360"/>
      </w:pPr>
      <w:rPr>
        <w:rFonts w:ascii="Times New Roman" w:eastAsia="Batang"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D067609"/>
    <w:multiLevelType w:val="multilevel"/>
    <w:tmpl w:val="06B80D1A"/>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hint="default"/>
        <w:b w:val="0"/>
        <w:i w:val="0"/>
        <w:sz w:val="18"/>
      </w:rPr>
    </w:lvl>
    <w:lvl w:ilvl="3">
      <w:start w:val="1"/>
      <w:numFmt w:val="lowerLetter"/>
      <w:pStyle w:val="Nadpis4"/>
      <w:lvlText w:val="(%4)"/>
      <w:lvlJc w:val="left"/>
      <w:pPr>
        <w:tabs>
          <w:tab w:val="num" w:pos="1928"/>
        </w:tabs>
        <w:ind w:left="1928" w:hanging="511"/>
      </w:pPr>
      <w:rPr>
        <w:rFonts w:hint="default"/>
        <w:b w:val="0"/>
        <w:i w:val="0"/>
        <w:sz w:val="20"/>
      </w:rPr>
    </w:lvl>
    <w:lvl w:ilvl="4">
      <w:start w:val="1"/>
      <w:numFmt w:val="lowerRoman"/>
      <w:pStyle w:val="Nadpis5"/>
      <w:lvlText w:val="(%5)"/>
      <w:lvlJc w:val="left"/>
      <w:pPr>
        <w:tabs>
          <w:tab w:val="num" w:pos="2438"/>
        </w:tabs>
        <w:ind w:left="2438" w:hanging="51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5" w15:restartNumberingAfterBreak="0">
    <w:nsid w:val="63881CB3"/>
    <w:multiLevelType w:val="hybridMultilevel"/>
    <w:tmpl w:val="74CE6532"/>
    <w:lvl w:ilvl="0" w:tplc="8654D904">
      <w:start w:val="1"/>
      <w:numFmt w:val="upp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4BF408A"/>
    <w:multiLevelType w:val="multilevel"/>
    <w:tmpl w:val="E79CE92E"/>
    <w:lvl w:ilvl="0">
      <w:start w:val="1"/>
      <w:numFmt w:val="upperLetter"/>
      <w:pStyle w:val="LISTALPHACAPS1"/>
      <w:lvlText w:val="(%1)"/>
      <w:lvlJc w:val="left"/>
      <w:pPr>
        <w:tabs>
          <w:tab w:val="num" w:pos="624"/>
        </w:tabs>
        <w:ind w:left="624" w:hanging="624"/>
      </w:pPr>
      <w:rPr>
        <w:rFonts w:hint="default"/>
        <w:i w:val="0"/>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D9D7959"/>
    <w:multiLevelType w:val="hybridMultilevel"/>
    <w:tmpl w:val="1AEE6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6"/>
  </w:num>
  <w:num w:numId="8">
    <w:abstractNumId w:val="6"/>
    <w:lvlOverride w:ilvl="0">
      <w:startOverride w:val="1"/>
    </w:lvlOverride>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4"/>
  </w:num>
  <w:num w:numId="14">
    <w:abstractNumId w:val="4"/>
  </w:num>
  <w:num w:numId="15">
    <w:abstractNumId w:val="4"/>
  </w:num>
  <w:num w:numId="16">
    <w:abstractNumId w:val="0"/>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BF"/>
    <w:rsid w:val="000072C1"/>
    <w:rsid w:val="00022B86"/>
    <w:rsid w:val="00026973"/>
    <w:rsid w:val="000333DA"/>
    <w:rsid w:val="00054BC6"/>
    <w:rsid w:val="00061886"/>
    <w:rsid w:val="00066D6D"/>
    <w:rsid w:val="00074709"/>
    <w:rsid w:val="000779AF"/>
    <w:rsid w:val="000837D0"/>
    <w:rsid w:val="00087828"/>
    <w:rsid w:val="000935DF"/>
    <w:rsid w:val="00094841"/>
    <w:rsid w:val="000C7E5C"/>
    <w:rsid w:val="000D0556"/>
    <w:rsid w:val="000E5259"/>
    <w:rsid w:val="000F1E12"/>
    <w:rsid w:val="00100336"/>
    <w:rsid w:val="001033FF"/>
    <w:rsid w:val="00123A3C"/>
    <w:rsid w:val="00124A10"/>
    <w:rsid w:val="00131417"/>
    <w:rsid w:val="00133CBF"/>
    <w:rsid w:val="00134626"/>
    <w:rsid w:val="001372D2"/>
    <w:rsid w:val="0013768F"/>
    <w:rsid w:val="001433E6"/>
    <w:rsid w:val="00144441"/>
    <w:rsid w:val="00155F6D"/>
    <w:rsid w:val="00157DA1"/>
    <w:rsid w:val="0016456B"/>
    <w:rsid w:val="00165332"/>
    <w:rsid w:val="00171C76"/>
    <w:rsid w:val="001A5D4D"/>
    <w:rsid w:val="001A7B58"/>
    <w:rsid w:val="001B2FC2"/>
    <w:rsid w:val="001B776C"/>
    <w:rsid w:val="001D4C6A"/>
    <w:rsid w:val="001E1332"/>
    <w:rsid w:val="001E3758"/>
    <w:rsid w:val="002116D2"/>
    <w:rsid w:val="00215F78"/>
    <w:rsid w:val="002323FC"/>
    <w:rsid w:val="002324B2"/>
    <w:rsid w:val="00245A00"/>
    <w:rsid w:val="00254494"/>
    <w:rsid w:val="00264938"/>
    <w:rsid w:val="0027618C"/>
    <w:rsid w:val="002834F3"/>
    <w:rsid w:val="00290E72"/>
    <w:rsid w:val="00291D28"/>
    <w:rsid w:val="00296C1F"/>
    <w:rsid w:val="002B279D"/>
    <w:rsid w:val="002C15B7"/>
    <w:rsid w:val="002D1814"/>
    <w:rsid w:val="002D7B5E"/>
    <w:rsid w:val="00306C36"/>
    <w:rsid w:val="003119A0"/>
    <w:rsid w:val="0032490C"/>
    <w:rsid w:val="00326DCA"/>
    <w:rsid w:val="00352337"/>
    <w:rsid w:val="003525AD"/>
    <w:rsid w:val="00364664"/>
    <w:rsid w:val="00393646"/>
    <w:rsid w:val="00395C52"/>
    <w:rsid w:val="003B42A0"/>
    <w:rsid w:val="003B77BB"/>
    <w:rsid w:val="003C4525"/>
    <w:rsid w:val="003D1249"/>
    <w:rsid w:val="003E75C0"/>
    <w:rsid w:val="003F2C92"/>
    <w:rsid w:val="003F4CB7"/>
    <w:rsid w:val="004118DC"/>
    <w:rsid w:val="004272CE"/>
    <w:rsid w:val="00435770"/>
    <w:rsid w:val="00464D6E"/>
    <w:rsid w:val="00480777"/>
    <w:rsid w:val="004827EB"/>
    <w:rsid w:val="00486C6B"/>
    <w:rsid w:val="00495ADA"/>
    <w:rsid w:val="004A050B"/>
    <w:rsid w:val="004C7AEA"/>
    <w:rsid w:val="004D1453"/>
    <w:rsid w:val="004E59B9"/>
    <w:rsid w:val="004F3028"/>
    <w:rsid w:val="004F6065"/>
    <w:rsid w:val="004F6DE2"/>
    <w:rsid w:val="00501262"/>
    <w:rsid w:val="00502D82"/>
    <w:rsid w:val="00556B75"/>
    <w:rsid w:val="005719E6"/>
    <w:rsid w:val="00576746"/>
    <w:rsid w:val="00581B21"/>
    <w:rsid w:val="005C1C85"/>
    <w:rsid w:val="005C2F99"/>
    <w:rsid w:val="005D2C2A"/>
    <w:rsid w:val="005D6F77"/>
    <w:rsid w:val="006038CE"/>
    <w:rsid w:val="0060631E"/>
    <w:rsid w:val="0062325E"/>
    <w:rsid w:val="00632675"/>
    <w:rsid w:val="0063766C"/>
    <w:rsid w:val="00655E4A"/>
    <w:rsid w:val="00671AD6"/>
    <w:rsid w:val="00680BA1"/>
    <w:rsid w:val="0068345B"/>
    <w:rsid w:val="00683ADB"/>
    <w:rsid w:val="00691D57"/>
    <w:rsid w:val="00691DCD"/>
    <w:rsid w:val="00693205"/>
    <w:rsid w:val="006A4629"/>
    <w:rsid w:val="006A52DE"/>
    <w:rsid w:val="006B439D"/>
    <w:rsid w:val="006C5FC5"/>
    <w:rsid w:val="006D12AC"/>
    <w:rsid w:val="006E7857"/>
    <w:rsid w:val="006F1D5F"/>
    <w:rsid w:val="006F601A"/>
    <w:rsid w:val="00710016"/>
    <w:rsid w:val="00720E5F"/>
    <w:rsid w:val="00721008"/>
    <w:rsid w:val="007330E7"/>
    <w:rsid w:val="00736251"/>
    <w:rsid w:val="007644D4"/>
    <w:rsid w:val="00767A98"/>
    <w:rsid w:val="00776181"/>
    <w:rsid w:val="0077755C"/>
    <w:rsid w:val="00796903"/>
    <w:rsid w:val="007B0D8C"/>
    <w:rsid w:val="007B5586"/>
    <w:rsid w:val="007D75E6"/>
    <w:rsid w:val="007D7800"/>
    <w:rsid w:val="007E5F62"/>
    <w:rsid w:val="00801A43"/>
    <w:rsid w:val="0081049C"/>
    <w:rsid w:val="00811415"/>
    <w:rsid w:val="00811EE9"/>
    <w:rsid w:val="00833140"/>
    <w:rsid w:val="00840BCE"/>
    <w:rsid w:val="00841ED7"/>
    <w:rsid w:val="00853BF1"/>
    <w:rsid w:val="008860AC"/>
    <w:rsid w:val="008924F8"/>
    <w:rsid w:val="008B323F"/>
    <w:rsid w:val="008C102B"/>
    <w:rsid w:val="008C26FC"/>
    <w:rsid w:val="008C3CFA"/>
    <w:rsid w:val="008D28AD"/>
    <w:rsid w:val="008E37E8"/>
    <w:rsid w:val="008E6BCD"/>
    <w:rsid w:val="008F0DFF"/>
    <w:rsid w:val="00900C90"/>
    <w:rsid w:val="00902069"/>
    <w:rsid w:val="00932925"/>
    <w:rsid w:val="0093331E"/>
    <w:rsid w:val="00935B0C"/>
    <w:rsid w:val="00971DE3"/>
    <w:rsid w:val="00972EDA"/>
    <w:rsid w:val="00992B8D"/>
    <w:rsid w:val="0099484A"/>
    <w:rsid w:val="009A7DA2"/>
    <w:rsid w:val="009B29AF"/>
    <w:rsid w:val="009C0A2E"/>
    <w:rsid w:val="009D5316"/>
    <w:rsid w:val="009E750C"/>
    <w:rsid w:val="00A00C2E"/>
    <w:rsid w:val="00A05F15"/>
    <w:rsid w:val="00A14348"/>
    <w:rsid w:val="00A35B8C"/>
    <w:rsid w:val="00A4771F"/>
    <w:rsid w:val="00A50E24"/>
    <w:rsid w:val="00A55096"/>
    <w:rsid w:val="00A76173"/>
    <w:rsid w:val="00A836C9"/>
    <w:rsid w:val="00A84EAC"/>
    <w:rsid w:val="00AA1B2D"/>
    <w:rsid w:val="00AA2215"/>
    <w:rsid w:val="00AB3021"/>
    <w:rsid w:val="00AC18BC"/>
    <w:rsid w:val="00AC1945"/>
    <w:rsid w:val="00AF4AC8"/>
    <w:rsid w:val="00B13440"/>
    <w:rsid w:val="00B406F7"/>
    <w:rsid w:val="00B45A77"/>
    <w:rsid w:val="00B60645"/>
    <w:rsid w:val="00B702AA"/>
    <w:rsid w:val="00B72399"/>
    <w:rsid w:val="00B76882"/>
    <w:rsid w:val="00B76FBB"/>
    <w:rsid w:val="00B81BAB"/>
    <w:rsid w:val="00B875D6"/>
    <w:rsid w:val="00B90796"/>
    <w:rsid w:val="00B92374"/>
    <w:rsid w:val="00BA3176"/>
    <w:rsid w:val="00BD39A9"/>
    <w:rsid w:val="00BD6182"/>
    <w:rsid w:val="00BE52C9"/>
    <w:rsid w:val="00C17388"/>
    <w:rsid w:val="00C3164A"/>
    <w:rsid w:val="00C40BC0"/>
    <w:rsid w:val="00C54948"/>
    <w:rsid w:val="00C72057"/>
    <w:rsid w:val="00C72594"/>
    <w:rsid w:val="00C766EE"/>
    <w:rsid w:val="00CA624E"/>
    <w:rsid w:val="00CC0AD1"/>
    <w:rsid w:val="00CC3000"/>
    <w:rsid w:val="00CE4D2B"/>
    <w:rsid w:val="00CE7D77"/>
    <w:rsid w:val="00CF608E"/>
    <w:rsid w:val="00D115AC"/>
    <w:rsid w:val="00D17CD8"/>
    <w:rsid w:val="00D25658"/>
    <w:rsid w:val="00D3004C"/>
    <w:rsid w:val="00D32ECE"/>
    <w:rsid w:val="00D35C4F"/>
    <w:rsid w:val="00D40C18"/>
    <w:rsid w:val="00D64689"/>
    <w:rsid w:val="00D64A55"/>
    <w:rsid w:val="00D6797E"/>
    <w:rsid w:val="00DA312B"/>
    <w:rsid w:val="00DB16B0"/>
    <w:rsid w:val="00DB5148"/>
    <w:rsid w:val="00DB5DE1"/>
    <w:rsid w:val="00DC638F"/>
    <w:rsid w:val="00DD16FF"/>
    <w:rsid w:val="00DD70FB"/>
    <w:rsid w:val="00DE672C"/>
    <w:rsid w:val="00E001CE"/>
    <w:rsid w:val="00E07283"/>
    <w:rsid w:val="00E13969"/>
    <w:rsid w:val="00E14022"/>
    <w:rsid w:val="00E22C67"/>
    <w:rsid w:val="00E3767B"/>
    <w:rsid w:val="00E379DD"/>
    <w:rsid w:val="00E40A3C"/>
    <w:rsid w:val="00E41226"/>
    <w:rsid w:val="00E4635B"/>
    <w:rsid w:val="00E46719"/>
    <w:rsid w:val="00E61B91"/>
    <w:rsid w:val="00E7061E"/>
    <w:rsid w:val="00EA7AED"/>
    <w:rsid w:val="00EB6BB3"/>
    <w:rsid w:val="00EC1025"/>
    <w:rsid w:val="00ED1E47"/>
    <w:rsid w:val="00ED4D28"/>
    <w:rsid w:val="00EE4865"/>
    <w:rsid w:val="00EE6B60"/>
    <w:rsid w:val="00EF4E8A"/>
    <w:rsid w:val="00F1702A"/>
    <w:rsid w:val="00F45CCD"/>
    <w:rsid w:val="00F45FF4"/>
    <w:rsid w:val="00F56D0F"/>
    <w:rsid w:val="00F570DA"/>
    <w:rsid w:val="00F5788E"/>
    <w:rsid w:val="00F653F8"/>
    <w:rsid w:val="00F7782E"/>
    <w:rsid w:val="00F8130B"/>
    <w:rsid w:val="00F97847"/>
    <w:rsid w:val="00FD3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868"/>
  <w15:docId w15:val="{8524BE3D-9032-4CC4-887F-2A051C3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3CBF"/>
    <w:pPr>
      <w:spacing w:line="288" w:lineRule="auto"/>
      <w:ind w:left="624"/>
      <w:jc w:val="both"/>
    </w:pPr>
    <w:rPr>
      <w:rFonts w:ascii="Times New Roman" w:eastAsia="Batang" w:hAnsi="Times New Roman" w:cs="Times New Roman"/>
      <w:lang w:eastAsia="en-GB"/>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133CBF"/>
    <w:pPr>
      <w:keepNext/>
      <w:numPr>
        <w:numId w:val="1"/>
      </w:numPr>
      <w:tabs>
        <w:tab w:val="left" w:pos="22"/>
      </w:tabs>
      <w:spacing w:before="240" w:after="100"/>
      <w:outlineLvl w:val="0"/>
    </w:pPr>
    <w:rPr>
      <w:b/>
      <w:caps/>
      <w:kern w:val="28"/>
      <w:sz w:val="20"/>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133CBF"/>
    <w:pPr>
      <w:numPr>
        <w:ilvl w:val="1"/>
        <w:numId w:val="1"/>
      </w:numPr>
      <w:tabs>
        <w:tab w:val="left" w:pos="22"/>
      </w:tabs>
      <w:outlineLvl w:val="1"/>
    </w:pPr>
    <w:rPr>
      <w:kern w:val="24"/>
    </w:rPr>
  </w:style>
  <w:style w:type="paragraph" w:styleId="Nadpis3">
    <w:name w:val="heading 3"/>
    <w:aliases w:val="3_Nadpis 3"/>
    <w:basedOn w:val="Normln"/>
    <w:next w:val="Zkladntext2"/>
    <w:link w:val="Nadpis3Char"/>
    <w:qFormat/>
    <w:rsid w:val="00133CBF"/>
    <w:pPr>
      <w:numPr>
        <w:ilvl w:val="2"/>
        <w:numId w:val="1"/>
      </w:numPr>
      <w:tabs>
        <w:tab w:val="left" w:pos="50"/>
      </w:tabs>
      <w:outlineLvl w:val="2"/>
    </w:pPr>
  </w:style>
  <w:style w:type="paragraph" w:styleId="Nadpis4">
    <w:name w:val="heading 4"/>
    <w:aliases w:val="4_Nadpis 4,Sub-Minor,Level 2 - a,4_Nadpis 4;Sub-Minor;Level 2 - a"/>
    <w:basedOn w:val="Normln"/>
    <w:next w:val="Zkladntext3"/>
    <w:link w:val="Nadpis4Char"/>
    <w:qFormat/>
    <w:rsid w:val="00133CBF"/>
    <w:pPr>
      <w:numPr>
        <w:ilvl w:val="3"/>
        <w:numId w:val="1"/>
      </w:numPr>
      <w:tabs>
        <w:tab w:val="left" w:pos="68"/>
      </w:tabs>
      <w:outlineLvl w:val="3"/>
    </w:pPr>
  </w:style>
  <w:style w:type="paragraph" w:styleId="Nadpis5">
    <w:name w:val="heading 5"/>
    <w:aliases w:val="5_Nadpis 5"/>
    <w:basedOn w:val="Normln"/>
    <w:next w:val="Normln"/>
    <w:link w:val="Nadpis5Char"/>
    <w:qFormat/>
    <w:rsid w:val="00133CBF"/>
    <w:pPr>
      <w:numPr>
        <w:ilvl w:val="4"/>
        <w:numId w:val="1"/>
      </w:numPr>
      <w:tabs>
        <w:tab w:val="left" w:pos="86"/>
      </w:tabs>
      <w:outlineLvl w:val="4"/>
    </w:pPr>
  </w:style>
  <w:style w:type="paragraph" w:styleId="Nadpis6">
    <w:name w:val="heading 6"/>
    <w:aliases w:val="6_Nadpis 6"/>
    <w:basedOn w:val="Normln"/>
    <w:next w:val="Normln"/>
    <w:link w:val="Nadpis6Char"/>
    <w:qFormat/>
    <w:rsid w:val="00133CBF"/>
    <w:pPr>
      <w:numPr>
        <w:ilvl w:val="5"/>
        <w:numId w:val="1"/>
      </w:numPr>
      <w:tabs>
        <w:tab w:val="left" w:pos="104"/>
      </w:tabs>
      <w:outlineLvl w:val="5"/>
    </w:pPr>
  </w:style>
  <w:style w:type="paragraph" w:styleId="Nadpis7">
    <w:name w:val="heading 7"/>
    <w:basedOn w:val="Normln"/>
    <w:next w:val="Normln"/>
    <w:link w:val="Nadpis7Char"/>
    <w:qFormat/>
    <w:rsid w:val="00133CBF"/>
    <w:pPr>
      <w:numPr>
        <w:ilvl w:val="6"/>
        <w:numId w:val="1"/>
      </w:numPr>
      <w:outlineLvl w:val="6"/>
    </w:pPr>
  </w:style>
  <w:style w:type="paragraph" w:styleId="Nadpis8">
    <w:name w:val="heading 8"/>
    <w:basedOn w:val="Normln"/>
    <w:next w:val="Normln"/>
    <w:link w:val="Nadpis8Char"/>
    <w:qFormat/>
    <w:rsid w:val="00133CBF"/>
    <w:pPr>
      <w:numPr>
        <w:ilvl w:val="7"/>
        <w:numId w:val="1"/>
      </w:numPr>
      <w:outlineLvl w:val="7"/>
    </w:pPr>
  </w:style>
  <w:style w:type="paragraph" w:styleId="Nadpis9">
    <w:name w:val="heading 9"/>
    <w:basedOn w:val="Normln"/>
    <w:next w:val="Normln"/>
    <w:link w:val="Nadpis9Char"/>
    <w:qFormat/>
    <w:rsid w:val="00133CBF"/>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133CBF"/>
    <w:rPr>
      <w:rFonts w:ascii="Times New Roman" w:eastAsia="Batang" w:hAnsi="Times New Roman" w:cs="Times New Roman"/>
      <w:b/>
      <w:caps/>
      <w:kern w:val="28"/>
      <w:sz w:val="20"/>
      <w:lang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133CBF"/>
    <w:rPr>
      <w:rFonts w:ascii="Times New Roman" w:eastAsia="Batang" w:hAnsi="Times New Roman" w:cs="Times New Roman"/>
      <w:kern w:val="24"/>
      <w:lang w:eastAsia="en-GB"/>
    </w:rPr>
  </w:style>
  <w:style w:type="character" w:customStyle="1" w:styleId="Nadpis3Char">
    <w:name w:val="Nadpis 3 Char"/>
    <w:aliases w:val="3_Nadpis 3 Char"/>
    <w:basedOn w:val="Standardnpsmoodstavce"/>
    <w:link w:val="Nadpis3"/>
    <w:rsid w:val="00133CBF"/>
    <w:rPr>
      <w:rFonts w:ascii="Times New Roman" w:eastAsia="Batang" w:hAnsi="Times New Roman" w:cs="Times New Roman"/>
      <w:lang w:eastAsia="en-GB"/>
    </w:rPr>
  </w:style>
  <w:style w:type="character" w:customStyle="1" w:styleId="Nadpis4Char">
    <w:name w:val="Nadpis 4 Char"/>
    <w:aliases w:val="4_Nadpis 4 Char,Sub-Minor Char,Level 2 - a Char,4_Nadpis 4;Sub-Minor;Level 2 - a Char"/>
    <w:basedOn w:val="Standardnpsmoodstavce"/>
    <w:link w:val="Nadpis4"/>
    <w:rsid w:val="00133CBF"/>
    <w:rPr>
      <w:rFonts w:ascii="Times New Roman" w:eastAsia="Batang" w:hAnsi="Times New Roman" w:cs="Times New Roman"/>
      <w:lang w:eastAsia="en-GB"/>
    </w:rPr>
  </w:style>
  <w:style w:type="character" w:customStyle="1" w:styleId="Nadpis5Char">
    <w:name w:val="Nadpis 5 Char"/>
    <w:aliases w:val="5_Nadpis 5 Char"/>
    <w:basedOn w:val="Standardnpsmoodstavce"/>
    <w:link w:val="Nadpis5"/>
    <w:rsid w:val="00133CBF"/>
    <w:rPr>
      <w:rFonts w:ascii="Times New Roman" w:eastAsia="Batang" w:hAnsi="Times New Roman" w:cs="Times New Roman"/>
      <w:lang w:eastAsia="en-GB"/>
    </w:rPr>
  </w:style>
  <w:style w:type="character" w:customStyle="1" w:styleId="Nadpis6Char">
    <w:name w:val="Nadpis 6 Char"/>
    <w:aliases w:val="6_Nadpis 6 Char"/>
    <w:basedOn w:val="Standardnpsmoodstavce"/>
    <w:link w:val="Nadpis6"/>
    <w:rsid w:val="00133CBF"/>
    <w:rPr>
      <w:rFonts w:ascii="Times New Roman" w:eastAsia="Batang" w:hAnsi="Times New Roman" w:cs="Times New Roman"/>
      <w:lang w:eastAsia="en-GB"/>
    </w:rPr>
  </w:style>
  <w:style w:type="character" w:customStyle="1" w:styleId="Nadpis7Char">
    <w:name w:val="Nadpis 7 Char"/>
    <w:basedOn w:val="Standardnpsmoodstavce"/>
    <w:link w:val="Nadpis7"/>
    <w:rsid w:val="00133CBF"/>
    <w:rPr>
      <w:rFonts w:ascii="Times New Roman" w:eastAsia="Batang" w:hAnsi="Times New Roman" w:cs="Times New Roman"/>
      <w:lang w:eastAsia="en-GB"/>
    </w:rPr>
  </w:style>
  <w:style w:type="character" w:customStyle="1" w:styleId="Nadpis8Char">
    <w:name w:val="Nadpis 8 Char"/>
    <w:basedOn w:val="Standardnpsmoodstavce"/>
    <w:link w:val="Nadpis8"/>
    <w:rsid w:val="00133CBF"/>
    <w:rPr>
      <w:rFonts w:ascii="Times New Roman" w:eastAsia="Batang" w:hAnsi="Times New Roman" w:cs="Times New Roman"/>
      <w:lang w:eastAsia="en-GB"/>
    </w:rPr>
  </w:style>
  <w:style w:type="character" w:customStyle="1" w:styleId="Nadpis9Char">
    <w:name w:val="Nadpis 9 Char"/>
    <w:basedOn w:val="Standardnpsmoodstavce"/>
    <w:link w:val="Nadpis9"/>
    <w:rsid w:val="00133CBF"/>
    <w:rPr>
      <w:rFonts w:ascii="Times New Roman" w:eastAsia="Batang" w:hAnsi="Times New Roman" w:cs="Times New Roman"/>
      <w:b/>
      <w:smallCaps/>
      <w:sz w:val="21"/>
      <w:lang w:eastAsia="en-GB"/>
    </w:rPr>
  </w:style>
  <w:style w:type="paragraph" w:styleId="Zkladntext">
    <w:name w:val="Body Text"/>
    <w:basedOn w:val="Normln"/>
    <w:link w:val="ZkladntextChar"/>
    <w:semiHidden/>
    <w:rsid w:val="00133CBF"/>
  </w:style>
  <w:style w:type="character" w:customStyle="1" w:styleId="ZkladntextChar">
    <w:name w:val="Základní text Char"/>
    <w:basedOn w:val="Standardnpsmoodstavce"/>
    <w:link w:val="Zkladntext"/>
    <w:semiHidden/>
    <w:rsid w:val="00133CBF"/>
    <w:rPr>
      <w:rFonts w:ascii="Times New Roman" w:eastAsia="Batang" w:hAnsi="Times New Roman" w:cs="Times New Roman"/>
      <w:lang w:eastAsia="en-GB"/>
    </w:rPr>
  </w:style>
  <w:style w:type="paragraph" w:customStyle="1" w:styleId="AHAttachment">
    <w:name w:val="AH Attachment"/>
    <w:basedOn w:val="Nadpis1"/>
    <w:qFormat/>
    <w:rsid w:val="00133CBF"/>
    <w:pPr>
      <w:numPr>
        <w:numId w:val="0"/>
      </w:numPr>
    </w:pPr>
  </w:style>
  <w:style w:type="paragraph" w:styleId="Titulek">
    <w:name w:val="caption"/>
    <w:basedOn w:val="AHAttachment"/>
    <w:next w:val="Normln"/>
    <w:uiPriority w:val="35"/>
    <w:unhideWhenUsed/>
    <w:qFormat/>
    <w:rsid w:val="00133CBF"/>
    <w:pPr>
      <w:jc w:val="left"/>
    </w:pPr>
  </w:style>
  <w:style w:type="paragraph" w:styleId="Zpat">
    <w:name w:val="footer"/>
    <w:basedOn w:val="Normln"/>
    <w:link w:val="ZpatChar"/>
    <w:semiHidden/>
    <w:rsid w:val="00133CBF"/>
    <w:pPr>
      <w:spacing w:after="0"/>
      <w:jc w:val="left"/>
    </w:pPr>
  </w:style>
  <w:style w:type="character" w:customStyle="1" w:styleId="ZpatChar">
    <w:name w:val="Zápatí Char"/>
    <w:basedOn w:val="Standardnpsmoodstavce"/>
    <w:link w:val="Zpat"/>
    <w:semiHidden/>
    <w:rsid w:val="00133CBF"/>
    <w:rPr>
      <w:rFonts w:ascii="Times New Roman" w:eastAsia="Batang" w:hAnsi="Times New Roman" w:cs="Times New Roman"/>
      <w:lang w:eastAsia="en-GB"/>
    </w:rPr>
  </w:style>
  <w:style w:type="paragraph" w:styleId="Zhlav">
    <w:name w:val="header"/>
    <w:basedOn w:val="Normln"/>
    <w:link w:val="ZhlavChar"/>
    <w:semiHidden/>
    <w:rsid w:val="00133CBF"/>
    <w:pPr>
      <w:spacing w:after="0"/>
    </w:pPr>
  </w:style>
  <w:style w:type="character" w:customStyle="1" w:styleId="ZhlavChar">
    <w:name w:val="Záhlaví Char"/>
    <w:basedOn w:val="Standardnpsmoodstavce"/>
    <w:link w:val="Zhlav"/>
    <w:semiHidden/>
    <w:rsid w:val="00133CBF"/>
    <w:rPr>
      <w:rFonts w:ascii="Times New Roman" w:eastAsia="Batang" w:hAnsi="Times New Roman" w:cs="Times New Roman"/>
      <w:lang w:eastAsia="en-GB"/>
    </w:rPr>
  </w:style>
  <w:style w:type="paragraph" w:customStyle="1" w:styleId="LISTALPHACAPS1">
    <w:name w:val="LIST ALPHA CAPS 1"/>
    <w:basedOn w:val="Normln"/>
    <w:next w:val="Zkladntext"/>
    <w:rsid w:val="00133CBF"/>
    <w:pPr>
      <w:numPr>
        <w:numId w:val="2"/>
      </w:numPr>
      <w:tabs>
        <w:tab w:val="left" w:pos="22"/>
      </w:tabs>
    </w:pPr>
  </w:style>
  <w:style w:type="paragraph" w:customStyle="1" w:styleId="LISTALPHACAPS2">
    <w:name w:val="LIST ALPHA CAPS 2"/>
    <w:basedOn w:val="Normln"/>
    <w:next w:val="Zkladntext2"/>
    <w:rsid w:val="00133CBF"/>
    <w:pPr>
      <w:numPr>
        <w:ilvl w:val="1"/>
        <w:numId w:val="2"/>
      </w:numPr>
      <w:tabs>
        <w:tab w:val="left" w:pos="50"/>
      </w:tabs>
    </w:pPr>
  </w:style>
  <w:style w:type="paragraph" w:customStyle="1" w:styleId="LISTALPHACAPS3">
    <w:name w:val="LIST ALPHA CAPS 3"/>
    <w:basedOn w:val="Normln"/>
    <w:next w:val="Zkladntext3"/>
    <w:rsid w:val="00133CBF"/>
    <w:pPr>
      <w:numPr>
        <w:ilvl w:val="2"/>
        <w:numId w:val="2"/>
      </w:numPr>
      <w:tabs>
        <w:tab w:val="left" w:pos="68"/>
      </w:tabs>
    </w:pPr>
  </w:style>
  <w:style w:type="paragraph" w:customStyle="1" w:styleId="ListArabic1">
    <w:name w:val="List Arabic 1"/>
    <w:basedOn w:val="Normln"/>
    <w:next w:val="Zkladntext"/>
    <w:rsid w:val="00133CBF"/>
    <w:pPr>
      <w:numPr>
        <w:numId w:val="3"/>
      </w:numPr>
      <w:tabs>
        <w:tab w:val="left" w:pos="22"/>
      </w:tabs>
    </w:pPr>
  </w:style>
  <w:style w:type="paragraph" w:customStyle="1" w:styleId="ListArabic2">
    <w:name w:val="List Arabic 2"/>
    <w:basedOn w:val="Normln"/>
    <w:next w:val="Zkladntext2"/>
    <w:rsid w:val="00133CBF"/>
    <w:pPr>
      <w:numPr>
        <w:ilvl w:val="1"/>
        <w:numId w:val="3"/>
      </w:numPr>
      <w:tabs>
        <w:tab w:val="left" w:pos="50"/>
      </w:tabs>
    </w:pPr>
  </w:style>
  <w:style w:type="paragraph" w:customStyle="1" w:styleId="ListArabic3">
    <w:name w:val="List Arabic 3"/>
    <w:basedOn w:val="Normln"/>
    <w:next w:val="Zkladntext3"/>
    <w:rsid w:val="00133CBF"/>
    <w:pPr>
      <w:numPr>
        <w:ilvl w:val="2"/>
        <w:numId w:val="3"/>
      </w:numPr>
      <w:tabs>
        <w:tab w:val="left" w:pos="68"/>
      </w:tabs>
    </w:pPr>
  </w:style>
  <w:style w:type="paragraph" w:customStyle="1" w:styleId="ListArabic4">
    <w:name w:val="List Arabic 4"/>
    <w:basedOn w:val="Normln"/>
    <w:next w:val="Normln"/>
    <w:rsid w:val="00133CBF"/>
    <w:pPr>
      <w:numPr>
        <w:ilvl w:val="3"/>
        <w:numId w:val="3"/>
      </w:numPr>
      <w:tabs>
        <w:tab w:val="left" w:pos="86"/>
      </w:tabs>
    </w:pPr>
  </w:style>
  <w:style w:type="character" w:styleId="slostrnky">
    <w:name w:val="page number"/>
    <w:basedOn w:val="Standardnpsmoodstavce"/>
    <w:semiHidden/>
    <w:rsid w:val="00133CBF"/>
  </w:style>
  <w:style w:type="paragraph" w:styleId="Obsah1">
    <w:name w:val="toc 1"/>
    <w:basedOn w:val="Normln"/>
    <w:next w:val="Normln"/>
    <w:uiPriority w:val="39"/>
    <w:rsid w:val="00133CBF"/>
    <w:pPr>
      <w:keepLines/>
      <w:spacing w:after="100"/>
      <w:ind w:left="567" w:hanging="567"/>
    </w:pPr>
    <w:rPr>
      <w:caps/>
    </w:rPr>
  </w:style>
  <w:style w:type="paragraph" w:customStyle="1" w:styleId="Normln-vlevo">
    <w:name w:val="Normální - vlevo"/>
    <w:basedOn w:val="Normln"/>
    <w:qFormat/>
    <w:rsid w:val="00133CBF"/>
    <w:pPr>
      <w:ind w:left="0"/>
      <w:jc w:val="left"/>
    </w:pPr>
  </w:style>
  <w:style w:type="paragraph" w:customStyle="1" w:styleId="Normln-sted">
    <w:name w:val="Normální - střed"/>
    <w:basedOn w:val="Normln-vlevo"/>
    <w:qFormat/>
    <w:rsid w:val="00133CBF"/>
    <w:pPr>
      <w:jc w:val="center"/>
    </w:pPr>
  </w:style>
  <w:style w:type="character" w:customStyle="1" w:styleId="platne1">
    <w:name w:val="platne1"/>
    <w:basedOn w:val="Standardnpsmoodstavce"/>
    <w:rsid w:val="00133CBF"/>
  </w:style>
  <w:style w:type="paragraph" w:customStyle="1" w:styleId="SignatureBlock">
    <w:name w:val="SignatureBlock"/>
    <w:basedOn w:val="Normln"/>
    <w:next w:val="Normln"/>
    <w:rsid w:val="00133CBF"/>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paragraph" w:styleId="Zkladntext2">
    <w:name w:val="Body Text 2"/>
    <w:basedOn w:val="Normln"/>
    <w:link w:val="Zkladntext2Char"/>
    <w:uiPriority w:val="99"/>
    <w:semiHidden/>
    <w:unhideWhenUsed/>
    <w:rsid w:val="00133CBF"/>
    <w:pPr>
      <w:spacing w:after="120" w:line="480" w:lineRule="auto"/>
    </w:pPr>
  </w:style>
  <w:style w:type="character" w:customStyle="1" w:styleId="Zkladntext2Char">
    <w:name w:val="Základní text 2 Char"/>
    <w:basedOn w:val="Standardnpsmoodstavce"/>
    <w:link w:val="Zkladntext2"/>
    <w:uiPriority w:val="99"/>
    <w:semiHidden/>
    <w:rsid w:val="00133CBF"/>
    <w:rPr>
      <w:rFonts w:ascii="Times New Roman" w:eastAsia="Batang" w:hAnsi="Times New Roman" w:cs="Times New Roman"/>
      <w:lang w:eastAsia="en-GB"/>
    </w:rPr>
  </w:style>
  <w:style w:type="paragraph" w:styleId="Zkladntext3">
    <w:name w:val="Body Text 3"/>
    <w:basedOn w:val="Normln"/>
    <w:link w:val="Zkladntext3Char"/>
    <w:uiPriority w:val="99"/>
    <w:semiHidden/>
    <w:unhideWhenUsed/>
    <w:rsid w:val="00133CBF"/>
    <w:pPr>
      <w:spacing w:after="120"/>
    </w:pPr>
    <w:rPr>
      <w:sz w:val="16"/>
      <w:szCs w:val="16"/>
    </w:rPr>
  </w:style>
  <w:style w:type="character" w:customStyle="1" w:styleId="Zkladntext3Char">
    <w:name w:val="Základní text 3 Char"/>
    <w:basedOn w:val="Standardnpsmoodstavce"/>
    <w:link w:val="Zkladntext3"/>
    <w:uiPriority w:val="99"/>
    <w:semiHidden/>
    <w:rsid w:val="00133CBF"/>
    <w:rPr>
      <w:rFonts w:ascii="Times New Roman" w:eastAsia="Batang" w:hAnsi="Times New Roman" w:cs="Times New Roman"/>
      <w:sz w:val="16"/>
      <w:szCs w:val="16"/>
      <w:lang w:eastAsia="en-GB"/>
    </w:rPr>
  </w:style>
  <w:style w:type="paragraph" w:styleId="Textbubliny">
    <w:name w:val="Balloon Text"/>
    <w:basedOn w:val="Normln"/>
    <w:link w:val="TextbublinyChar"/>
    <w:uiPriority w:val="99"/>
    <w:semiHidden/>
    <w:unhideWhenUsed/>
    <w:rsid w:val="00133C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3CBF"/>
    <w:rPr>
      <w:rFonts w:ascii="Tahoma" w:eastAsia="Batang" w:hAnsi="Tahoma" w:cs="Tahoma"/>
      <w:sz w:val="16"/>
      <w:szCs w:val="16"/>
      <w:lang w:eastAsia="en-GB"/>
    </w:rPr>
  </w:style>
  <w:style w:type="paragraph" w:styleId="Odstavecseseznamem">
    <w:name w:val="List Paragraph"/>
    <w:basedOn w:val="Normln"/>
    <w:uiPriority w:val="34"/>
    <w:qFormat/>
    <w:rsid w:val="000C7E5C"/>
    <w:pPr>
      <w:ind w:left="720"/>
      <w:contextualSpacing/>
    </w:pPr>
  </w:style>
  <w:style w:type="character" w:styleId="Odkaznakoment">
    <w:name w:val="annotation reference"/>
    <w:basedOn w:val="Standardnpsmoodstavce"/>
    <w:uiPriority w:val="99"/>
    <w:semiHidden/>
    <w:unhideWhenUsed/>
    <w:rsid w:val="00054BC6"/>
    <w:rPr>
      <w:sz w:val="16"/>
      <w:szCs w:val="16"/>
    </w:rPr>
  </w:style>
  <w:style w:type="paragraph" w:styleId="Textkomente">
    <w:name w:val="annotation text"/>
    <w:basedOn w:val="Normln"/>
    <w:link w:val="TextkomenteChar"/>
    <w:uiPriority w:val="99"/>
    <w:semiHidden/>
    <w:unhideWhenUsed/>
    <w:rsid w:val="00054BC6"/>
    <w:pPr>
      <w:spacing w:line="240" w:lineRule="auto"/>
    </w:pPr>
    <w:rPr>
      <w:sz w:val="20"/>
      <w:szCs w:val="20"/>
    </w:rPr>
  </w:style>
  <w:style w:type="character" w:customStyle="1" w:styleId="TextkomenteChar">
    <w:name w:val="Text komentáře Char"/>
    <w:basedOn w:val="Standardnpsmoodstavce"/>
    <w:link w:val="Textkomente"/>
    <w:uiPriority w:val="99"/>
    <w:semiHidden/>
    <w:rsid w:val="00054BC6"/>
    <w:rPr>
      <w:rFonts w:ascii="Times New Roman" w:eastAsia="Batang" w:hAnsi="Times New Roman" w:cs="Times New Roman"/>
      <w:sz w:val="20"/>
      <w:szCs w:val="20"/>
      <w:lang w:eastAsia="en-GB"/>
    </w:rPr>
  </w:style>
  <w:style w:type="paragraph" w:styleId="Pedmtkomente">
    <w:name w:val="annotation subject"/>
    <w:basedOn w:val="Textkomente"/>
    <w:next w:val="Textkomente"/>
    <w:link w:val="PedmtkomenteChar"/>
    <w:uiPriority w:val="99"/>
    <w:semiHidden/>
    <w:unhideWhenUsed/>
    <w:rsid w:val="00054BC6"/>
    <w:rPr>
      <w:b/>
      <w:bCs/>
    </w:rPr>
  </w:style>
  <w:style w:type="character" w:customStyle="1" w:styleId="PedmtkomenteChar">
    <w:name w:val="Předmět komentáře Char"/>
    <w:basedOn w:val="TextkomenteChar"/>
    <w:link w:val="Pedmtkomente"/>
    <w:uiPriority w:val="99"/>
    <w:semiHidden/>
    <w:rsid w:val="00054BC6"/>
    <w:rPr>
      <w:rFonts w:ascii="Times New Roman" w:eastAsia="Batang" w:hAnsi="Times New Roman" w:cs="Times New Roman"/>
      <w:b/>
      <w:bCs/>
      <w:sz w:val="20"/>
      <w:szCs w:val="20"/>
      <w:lang w:eastAsia="en-GB"/>
    </w:rPr>
  </w:style>
  <w:style w:type="paragraph" w:customStyle="1" w:styleId="Psmena">
    <w:name w:val="Písmena"/>
    <w:basedOn w:val="Odstavecseseznamem"/>
    <w:uiPriority w:val="99"/>
    <w:rsid w:val="00EE6B60"/>
    <w:pPr>
      <w:numPr>
        <w:numId w:val="7"/>
      </w:numPr>
      <w:spacing w:before="120" w:after="120" w:line="276" w:lineRule="auto"/>
      <w:contextualSpacing w:val="0"/>
    </w:pPr>
    <w:rPr>
      <w:rFonts w:ascii="Arial" w:eastAsia="Calibri" w:hAnsi="Arial" w:cs="Arial"/>
      <w:sz w:val="20"/>
      <w:szCs w:val="20"/>
      <w:lang w:eastAsia="en-US"/>
    </w:rPr>
  </w:style>
  <w:style w:type="paragraph" w:customStyle="1" w:styleId="Styl1">
    <w:name w:val="Styl1"/>
    <w:basedOn w:val="Odstavecseseznamem"/>
    <w:uiPriority w:val="99"/>
    <w:rsid w:val="00495ADA"/>
    <w:pPr>
      <w:spacing w:before="120" w:after="120" w:line="276" w:lineRule="auto"/>
      <w:ind w:left="574" w:hanging="432"/>
      <w:contextualSpacing w:val="0"/>
    </w:pPr>
    <w:rPr>
      <w:rFonts w:ascii="Arial" w:eastAsia="Calibri" w:hAnsi="Arial" w:cs="Arial"/>
      <w:sz w:val="20"/>
      <w:szCs w:val="20"/>
      <w:lang w:eastAsia="en-US"/>
    </w:rPr>
  </w:style>
  <w:style w:type="paragraph" w:customStyle="1" w:styleId="Styl2">
    <w:name w:val="Styl2"/>
    <w:basedOn w:val="Bezmezer"/>
    <w:uiPriority w:val="99"/>
    <w:rsid w:val="00495ADA"/>
    <w:pPr>
      <w:spacing w:before="120" w:after="120" w:line="276" w:lineRule="auto"/>
      <w:ind w:left="567" w:hanging="567"/>
    </w:pPr>
    <w:rPr>
      <w:rFonts w:ascii="Arial" w:eastAsia="Calibri" w:hAnsi="Arial" w:cs="Arial"/>
      <w:sz w:val="20"/>
      <w:szCs w:val="20"/>
      <w:lang w:eastAsia="en-US"/>
    </w:rPr>
  </w:style>
  <w:style w:type="paragraph" w:customStyle="1" w:styleId="Styl11">
    <w:name w:val="Styl 1.1."/>
    <w:basedOn w:val="Styl1"/>
    <w:link w:val="Styl11Char"/>
    <w:uiPriority w:val="99"/>
    <w:rsid w:val="00495ADA"/>
    <w:pPr>
      <w:ind w:left="709" w:hanging="709"/>
    </w:pPr>
  </w:style>
  <w:style w:type="character" w:customStyle="1" w:styleId="Styl11Char">
    <w:name w:val="Styl 1.1. Char"/>
    <w:basedOn w:val="Standardnpsmoodstavce"/>
    <w:link w:val="Styl11"/>
    <w:uiPriority w:val="99"/>
    <w:locked/>
    <w:rsid w:val="00495ADA"/>
    <w:rPr>
      <w:rFonts w:ascii="Arial" w:eastAsia="Calibri" w:hAnsi="Arial" w:cs="Arial"/>
      <w:sz w:val="20"/>
      <w:szCs w:val="20"/>
    </w:rPr>
  </w:style>
  <w:style w:type="paragraph" w:styleId="Bezmezer">
    <w:name w:val="No Spacing"/>
    <w:uiPriority w:val="1"/>
    <w:qFormat/>
    <w:rsid w:val="00495ADA"/>
    <w:pPr>
      <w:spacing w:after="0" w:line="240" w:lineRule="auto"/>
      <w:ind w:left="624"/>
      <w:jc w:val="both"/>
    </w:pPr>
    <w:rPr>
      <w:rFonts w:ascii="Times New Roman" w:eastAsia="Batang" w:hAnsi="Times New Roman" w:cs="Times New Roman"/>
      <w:lang w:eastAsia="en-GB"/>
    </w:rPr>
  </w:style>
  <w:style w:type="paragraph" w:customStyle="1" w:styleId="sla">
    <w:name w:val="Čísla"/>
    <w:basedOn w:val="Normln"/>
    <w:uiPriority w:val="99"/>
    <w:rsid w:val="0060631E"/>
    <w:pPr>
      <w:numPr>
        <w:numId w:val="10"/>
      </w:numPr>
      <w:spacing w:after="0" w:line="276" w:lineRule="auto"/>
    </w:pPr>
    <w:rPr>
      <w:rFonts w:ascii="Arial" w:eastAsia="Times New Roman" w:hAnsi="Arial" w:cs="Arial"/>
      <w:sz w:val="20"/>
      <w:szCs w:val="20"/>
      <w:lang w:eastAsia="cs-CZ"/>
    </w:rPr>
  </w:style>
  <w:style w:type="character" w:styleId="Hypertextovodkaz">
    <w:name w:val="Hyperlink"/>
    <w:basedOn w:val="Standardnpsmoodstavce"/>
    <w:uiPriority w:val="99"/>
    <w:unhideWhenUsed/>
    <w:rsid w:val="00B13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Kuratko@eli-beams.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82D8-7E5E-4589-8D19-C34CE3E3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5647</Words>
  <Characters>32190</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Skorpil</dc:creator>
  <cp:lastModifiedBy>Körber Martin</cp:lastModifiedBy>
  <cp:revision>3</cp:revision>
  <cp:lastPrinted>2016-10-29T04:32:00Z</cp:lastPrinted>
  <dcterms:created xsi:type="dcterms:W3CDTF">2019-06-13T10:45:00Z</dcterms:created>
  <dcterms:modified xsi:type="dcterms:W3CDTF">2019-06-21T11:59:00Z</dcterms:modified>
</cp:coreProperties>
</file>