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AC05F" w14:textId="77777777" w:rsidR="00033609" w:rsidRPr="00A24058" w:rsidRDefault="00033609" w:rsidP="00970EC3">
      <w:pPr>
        <w:rPr>
          <w:rFonts w:cs="Arial"/>
          <w:b/>
        </w:rPr>
      </w:pPr>
    </w:p>
    <w:p w14:paraId="3942FEE3" w14:textId="67B6D004" w:rsidR="000C2B21" w:rsidRPr="00A24058" w:rsidRDefault="00DD6163" w:rsidP="000C2B21">
      <w:pPr>
        <w:pStyle w:val="Nadpis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</w:t>
      </w:r>
      <w:r w:rsidR="000C2B21" w:rsidRPr="00A24058">
        <w:rPr>
          <w:rFonts w:ascii="Arial" w:hAnsi="Arial" w:cs="Arial"/>
          <w:sz w:val="22"/>
          <w:szCs w:val="22"/>
        </w:rPr>
        <w:t xml:space="preserve"> O </w:t>
      </w:r>
      <w:r w:rsidR="00CF2123" w:rsidRPr="00A24058">
        <w:rPr>
          <w:rFonts w:ascii="Arial" w:hAnsi="Arial" w:cs="Arial"/>
          <w:sz w:val="22"/>
          <w:szCs w:val="22"/>
        </w:rPr>
        <w:t xml:space="preserve">POSKYTNUTÍ </w:t>
      </w:r>
      <w:r w:rsidR="003A67BE">
        <w:rPr>
          <w:rFonts w:ascii="Arial" w:hAnsi="Arial" w:cs="Arial"/>
          <w:sz w:val="22"/>
          <w:szCs w:val="22"/>
        </w:rPr>
        <w:t xml:space="preserve">KONFERENČNÍCH </w:t>
      </w:r>
      <w:r w:rsidR="00CF2123" w:rsidRPr="00A24058">
        <w:rPr>
          <w:rFonts w:ascii="Arial" w:hAnsi="Arial" w:cs="Arial"/>
          <w:sz w:val="22"/>
          <w:szCs w:val="22"/>
        </w:rPr>
        <w:t>SLUŽEB</w:t>
      </w:r>
    </w:p>
    <w:p w14:paraId="69514FB0" w14:textId="77777777" w:rsidR="00BA6C3A" w:rsidRPr="000865F0" w:rsidRDefault="00BA6C3A" w:rsidP="00BA6C3A">
      <w:pPr>
        <w:contextualSpacing/>
        <w:jc w:val="center"/>
        <w:rPr>
          <w:rFonts w:cs="Arial"/>
        </w:rPr>
      </w:pPr>
      <w:r w:rsidRPr="000865F0">
        <w:rPr>
          <w:rFonts w:cs="Arial"/>
        </w:rPr>
        <w:t>uzavřená ve smyslu ust</w:t>
      </w:r>
      <w:r>
        <w:rPr>
          <w:rFonts w:cs="Arial"/>
        </w:rPr>
        <w:t xml:space="preserve">anovení </w:t>
      </w:r>
      <w:r w:rsidRPr="000865F0">
        <w:rPr>
          <w:rFonts w:cs="Arial"/>
        </w:rPr>
        <w:t xml:space="preserve">§ </w:t>
      </w:r>
      <w:r>
        <w:rPr>
          <w:rFonts w:cs="Arial"/>
        </w:rPr>
        <w:t>1746 odst. 2</w:t>
      </w:r>
      <w:r w:rsidRPr="000865F0">
        <w:rPr>
          <w:rFonts w:cs="Arial"/>
        </w:rPr>
        <w:t xml:space="preserve"> zák</w:t>
      </w:r>
      <w:r>
        <w:rPr>
          <w:rFonts w:cs="Arial"/>
        </w:rPr>
        <w:t xml:space="preserve">ona </w:t>
      </w:r>
      <w:r w:rsidRPr="000865F0">
        <w:rPr>
          <w:rFonts w:cs="Arial"/>
        </w:rPr>
        <w:t xml:space="preserve">č. </w:t>
      </w:r>
      <w:r>
        <w:rPr>
          <w:rFonts w:cs="Arial"/>
        </w:rPr>
        <w:t>89/2012</w:t>
      </w:r>
      <w:r w:rsidRPr="000865F0">
        <w:rPr>
          <w:rFonts w:cs="Arial"/>
        </w:rPr>
        <w:t xml:space="preserve"> Sb.</w:t>
      </w:r>
      <w:r>
        <w:rPr>
          <w:rFonts w:cs="Arial"/>
        </w:rPr>
        <w:t>, občanského zákoníku, ve znění pozdějších předpisů (dále jen „OZ“)</w:t>
      </w:r>
    </w:p>
    <w:p w14:paraId="6825801A" w14:textId="77777777" w:rsidR="00503D0C" w:rsidRDefault="00503D0C" w:rsidP="000C2B21">
      <w:pPr>
        <w:jc w:val="center"/>
        <w:rPr>
          <w:rFonts w:cs="Arial"/>
        </w:rPr>
      </w:pPr>
    </w:p>
    <w:p w14:paraId="5D831263" w14:textId="23DFA3FB" w:rsidR="000C2B21" w:rsidRPr="00A24058" w:rsidRDefault="00503D0C" w:rsidP="00900B77">
      <w:pPr>
        <w:rPr>
          <w:rFonts w:cs="Arial"/>
        </w:rPr>
      </w:pPr>
      <w:r>
        <w:rPr>
          <w:rFonts w:cs="Arial"/>
        </w:rPr>
        <w:t>mezi</w:t>
      </w:r>
    </w:p>
    <w:p w14:paraId="0865390F" w14:textId="77777777" w:rsidR="00F668F7" w:rsidRPr="00A24058" w:rsidRDefault="00F668F7" w:rsidP="000C2B21">
      <w:pPr>
        <w:jc w:val="center"/>
        <w:rPr>
          <w:rFonts w:cs="Arial"/>
        </w:rPr>
      </w:pPr>
    </w:p>
    <w:p w14:paraId="2E4AA6CD" w14:textId="41CF0030" w:rsidR="000C2B21" w:rsidRPr="000E63CC" w:rsidRDefault="00DE67FE" w:rsidP="000C2B21">
      <w:pPr>
        <w:widowControl w:val="0"/>
        <w:autoSpaceDE w:val="0"/>
        <w:autoSpaceDN w:val="0"/>
        <w:adjustRightInd w:val="0"/>
        <w:spacing w:line="185" w:lineRule="atLeast"/>
        <w:rPr>
          <w:rFonts w:cs="Arial"/>
        </w:rPr>
      </w:pPr>
      <w:r w:rsidRPr="00EB2707">
        <w:rPr>
          <w:rFonts w:cs="Arial"/>
          <w:b/>
          <w:bCs/>
          <w:color w:val="000000"/>
        </w:rPr>
        <w:t xml:space="preserve">CPI </w:t>
      </w:r>
      <w:proofErr w:type="spellStart"/>
      <w:r w:rsidRPr="00EB2707">
        <w:rPr>
          <w:rFonts w:cs="Arial"/>
          <w:b/>
          <w:bCs/>
          <w:color w:val="000000"/>
        </w:rPr>
        <w:t>Ho</w:t>
      </w:r>
      <w:r w:rsidR="00424B88" w:rsidRPr="00EB2707">
        <w:rPr>
          <w:rFonts w:cs="Arial"/>
          <w:b/>
          <w:bCs/>
          <w:color w:val="000000"/>
        </w:rPr>
        <w:t>tels</w:t>
      </w:r>
      <w:proofErr w:type="spellEnd"/>
      <w:r w:rsidR="00424B88" w:rsidRPr="00EB2707">
        <w:rPr>
          <w:rFonts w:cs="Arial"/>
          <w:b/>
          <w:bCs/>
          <w:color w:val="000000"/>
        </w:rPr>
        <w:t>, a.s</w:t>
      </w:r>
      <w:r w:rsidR="005048A0" w:rsidRPr="005048A0">
        <w:rPr>
          <w:rFonts w:cs="Arial"/>
          <w:b/>
          <w:bCs/>
          <w:color w:val="000000"/>
        </w:rPr>
        <w:t>.</w:t>
      </w:r>
      <w:r w:rsidRPr="00E354F6">
        <w:rPr>
          <w:rFonts w:cs="Arial"/>
          <w:b/>
          <w:bCs/>
          <w:color w:val="000000"/>
        </w:rPr>
        <w:t xml:space="preserve"> </w:t>
      </w:r>
      <w:r w:rsidRPr="000E63CC">
        <w:rPr>
          <w:rFonts w:cs="Arial"/>
        </w:rPr>
        <w:t xml:space="preserve"> </w:t>
      </w:r>
    </w:p>
    <w:p w14:paraId="00EDE2B7" w14:textId="3F5DD90A" w:rsidR="000C2B21" w:rsidRPr="00E354F6" w:rsidRDefault="000C2B21" w:rsidP="000C2B21">
      <w:pPr>
        <w:widowControl w:val="0"/>
        <w:autoSpaceDE w:val="0"/>
        <w:autoSpaceDN w:val="0"/>
        <w:adjustRightInd w:val="0"/>
        <w:spacing w:line="185" w:lineRule="atLeast"/>
        <w:rPr>
          <w:rFonts w:cs="Arial"/>
        </w:rPr>
      </w:pPr>
      <w:r w:rsidRPr="000E63CC">
        <w:rPr>
          <w:rFonts w:cs="Arial"/>
          <w:color w:val="000000"/>
        </w:rPr>
        <w:t xml:space="preserve">se sídlem </w:t>
      </w:r>
      <w:r w:rsidR="00AE7A13" w:rsidRPr="00C04564">
        <w:rPr>
          <w:rFonts w:cs="Arial"/>
        </w:rPr>
        <w:t>Bečvářova 2081/14, 100 00, Praha 10</w:t>
      </w:r>
    </w:p>
    <w:p w14:paraId="75A5958D" w14:textId="7FA0DE72" w:rsidR="007A6131" w:rsidRPr="00E354F6" w:rsidRDefault="000C2B21" w:rsidP="000C2B21">
      <w:pPr>
        <w:widowControl w:val="0"/>
        <w:autoSpaceDE w:val="0"/>
        <w:autoSpaceDN w:val="0"/>
        <w:adjustRightInd w:val="0"/>
        <w:spacing w:line="185" w:lineRule="atLeast"/>
        <w:rPr>
          <w:rFonts w:cs="Arial"/>
        </w:rPr>
      </w:pPr>
      <w:r w:rsidRPr="00E354F6">
        <w:rPr>
          <w:rFonts w:cs="Arial"/>
          <w:color w:val="000000"/>
        </w:rPr>
        <w:t>zastoupen</w:t>
      </w:r>
      <w:r w:rsidR="00142E67" w:rsidRPr="00E354F6">
        <w:rPr>
          <w:rFonts w:cs="Arial"/>
          <w:color w:val="000000"/>
        </w:rPr>
        <w:t xml:space="preserve">a </w:t>
      </w:r>
      <w:r w:rsidR="007A6131" w:rsidRPr="00C04564">
        <w:rPr>
          <w:rFonts w:cs="Arial"/>
        </w:rPr>
        <w:t xml:space="preserve">Ing. Janem Kratinou, předsedou představenstva </w:t>
      </w:r>
    </w:p>
    <w:p w14:paraId="29F34BCF" w14:textId="28C17C14" w:rsidR="00441A09" w:rsidRPr="00E354F6" w:rsidRDefault="000C2B21" w:rsidP="000C2B21">
      <w:pPr>
        <w:widowControl w:val="0"/>
        <w:autoSpaceDE w:val="0"/>
        <w:autoSpaceDN w:val="0"/>
        <w:adjustRightInd w:val="0"/>
        <w:spacing w:line="185" w:lineRule="atLeast"/>
        <w:rPr>
          <w:rFonts w:cs="Arial"/>
        </w:rPr>
      </w:pPr>
      <w:r w:rsidRPr="00E354F6">
        <w:rPr>
          <w:rFonts w:cs="Arial"/>
          <w:color w:val="000000"/>
        </w:rPr>
        <w:t xml:space="preserve">IČO: </w:t>
      </w:r>
      <w:r w:rsidR="00441A09" w:rsidRPr="00C04564">
        <w:rPr>
          <w:rFonts w:cs="Arial"/>
        </w:rPr>
        <w:t>47116757</w:t>
      </w:r>
    </w:p>
    <w:p w14:paraId="2E12E406" w14:textId="21C1C317" w:rsidR="000C2B21" w:rsidRPr="00E354F6" w:rsidRDefault="000C2B21" w:rsidP="00C04564">
      <w:pPr>
        <w:rPr>
          <w:rFonts w:cs="Arial"/>
        </w:rPr>
      </w:pPr>
      <w:r w:rsidRPr="00E354F6">
        <w:rPr>
          <w:rFonts w:cs="Arial"/>
          <w:color w:val="000000"/>
        </w:rPr>
        <w:t xml:space="preserve">DIČ: </w:t>
      </w:r>
      <w:r w:rsidR="00060384" w:rsidRPr="00C04564">
        <w:rPr>
          <w:rFonts w:cs="Arial"/>
        </w:rPr>
        <w:t>CZ47116757</w:t>
      </w:r>
    </w:p>
    <w:p w14:paraId="254B37D3" w14:textId="33D4DC3F" w:rsidR="00713F31" w:rsidRPr="00E354F6" w:rsidRDefault="009371C6" w:rsidP="000C2B21">
      <w:pPr>
        <w:widowControl w:val="0"/>
        <w:autoSpaceDE w:val="0"/>
        <w:autoSpaceDN w:val="0"/>
        <w:adjustRightInd w:val="0"/>
        <w:spacing w:line="185" w:lineRule="atLeast"/>
        <w:rPr>
          <w:rFonts w:cs="Arial"/>
        </w:rPr>
      </w:pPr>
      <w:r w:rsidRPr="00E354F6">
        <w:rPr>
          <w:rFonts w:cs="Arial"/>
          <w:color w:val="000000"/>
        </w:rPr>
        <w:t>č</w:t>
      </w:r>
      <w:r w:rsidR="000C2B21" w:rsidRPr="00E354F6">
        <w:rPr>
          <w:rFonts w:cs="Arial"/>
          <w:color w:val="000000"/>
        </w:rPr>
        <w:t xml:space="preserve">íslo účtu: </w:t>
      </w:r>
      <w:proofErr w:type="spellStart"/>
      <w:r w:rsidR="001A6736">
        <w:rPr>
          <w:rFonts w:cs="Arial"/>
          <w:iCs/>
        </w:rPr>
        <w:t>xxxx</w:t>
      </w:r>
      <w:proofErr w:type="spellEnd"/>
    </w:p>
    <w:p w14:paraId="6DA4DAB5" w14:textId="77777777" w:rsidR="000E63CC" w:rsidRPr="00C04564" w:rsidRDefault="00BA6C3A" w:rsidP="000E63CC">
      <w:pPr>
        <w:rPr>
          <w:rFonts w:cs="Arial"/>
        </w:rPr>
      </w:pPr>
      <w:r w:rsidRPr="00E354F6">
        <w:rPr>
          <w:rFonts w:cs="Arial"/>
          <w:color w:val="000000"/>
        </w:rPr>
        <w:t xml:space="preserve">Zapsaná ve veřejném rejstříku vedeném </w:t>
      </w:r>
      <w:r w:rsidR="000E63CC" w:rsidRPr="00C04564">
        <w:rPr>
          <w:rFonts w:cs="Arial"/>
        </w:rPr>
        <w:t>u Městského soudu v Praze, oddíl B, vložka 1914</w:t>
      </w:r>
    </w:p>
    <w:p w14:paraId="3F41C741" w14:textId="77777777" w:rsidR="00BA6C3A" w:rsidRPr="00A24058" w:rsidRDefault="00BA6C3A" w:rsidP="000E63CC">
      <w:pPr>
        <w:widowControl w:val="0"/>
        <w:autoSpaceDE w:val="0"/>
        <w:autoSpaceDN w:val="0"/>
        <w:adjustRightInd w:val="0"/>
        <w:spacing w:line="185" w:lineRule="atLeast"/>
        <w:rPr>
          <w:rFonts w:cs="Arial"/>
          <w:color w:val="000000"/>
        </w:rPr>
      </w:pPr>
    </w:p>
    <w:p w14:paraId="2C69B515" w14:textId="454E09E3" w:rsidR="000C2B21" w:rsidRPr="00A24058" w:rsidRDefault="000C2B21" w:rsidP="002436C3">
      <w:pPr>
        <w:jc w:val="both"/>
        <w:rPr>
          <w:rFonts w:cs="Arial"/>
          <w:i/>
          <w:color w:val="000000"/>
        </w:rPr>
      </w:pPr>
      <w:r w:rsidRPr="00A24058">
        <w:rPr>
          <w:rFonts w:cs="Arial"/>
          <w:i/>
          <w:color w:val="000000"/>
        </w:rPr>
        <w:t xml:space="preserve">(dále jako </w:t>
      </w:r>
      <w:r w:rsidR="00172D74" w:rsidRPr="00A24058">
        <w:rPr>
          <w:rFonts w:cs="Arial"/>
          <w:i/>
          <w:color w:val="000000"/>
        </w:rPr>
        <w:t>„</w:t>
      </w:r>
      <w:r w:rsidR="00BA6C3A">
        <w:rPr>
          <w:rFonts w:cs="Arial"/>
          <w:i/>
        </w:rPr>
        <w:t>poskytovatel</w:t>
      </w:r>
      <w:r w:rsidR="00172D74" w:rsidRPr="00A24058">
        <w:rPr>
          <w:rFonts w:cs="Arial"/>
          <w:i/>
        </w:rPr>
        <w:t>“</w:t>
      </w:r>
      <w:r w:rsidRPr="00A24058">
        <w:rPr>
          <w:rFonts w:cs="Arial"/>
          <w:i/>
          <w:color w:val="000000"/>
        </w:rPr>
        <w:t>)</w:t>
      </w:r>
    </w:p>
    <w:p w14:paraId="31A2A0FD" w14:textId="77777777" w:rsidR="00BA6C3A" w:rsidRDefault="00BA6C3A" w:rsidP="00BA6C3A"/>
    <w:p w14:paraId="4706DD75" w14:textId="6D6A9948" w:rsidR="00BA6C3A" w:rsidRPr="003769AD" w:rsidRDefault="00BA6C3A" w:rsidP="00BA6C3A">
      <w:r>
        <w:t>a</w:t>
      </w:r>
    </w:p>
    <w:p w14:paraId="120A16EE" w14:textId="77777777" w:rsidR="000C2B21" w:rsidRPr="00A24058" w:rsidRDefault="000C2B21" w:rsidP="00BA6C3A">
      <w:pPr>
        <w:pStyle w:val="Nadpis3"/>
        <w:jc w:val="left"/>
      </w:pPr>
    </w:p>
    <w:p w14:paraId="281E71BE" w14:textId="77777777" w:rsidR="002427A3" w:rsidRPr="00A24058" w:rsidRDefault="002427A3" w:rsidP="000C2B21">
      <w:pPr>
        <w:keepNext/>
        <w:rPr>
          <w:rFonts w:cs="Arial"/>
          <w:b/>
          <w:color w:val="000000"/>
        </w:rPr>
      </w:pPr>
      <w:r w:rsidRPr="00A24058">
        <w:rPr>
          <w:rFonts w:cs="Arial"/>
          <w:b/>
          <w:color w:val="000000"/>
        </w:rPr>
        <w:t>Česká průmyslová zdravotní pojišťovna</w:t>
      </w:r>
    </w:p>
    <w:p w14:paraId="32FE523A" w14:textId="77777777" w:rsidR="002427A3" w:rsidRPr="00A24058" w:rsidRDefault="00970EC3" w:rsidP="002427A3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se sídlem </w:t>
      </w:r>
      <w:bookmarkStart w:id="0" w:name="_Hlk518889728"/>
      <w:r w:rsidRPr="00F5356A">
        <w:rPr>
          <w:rFonts w:cs="Arial"/>
        </w:rPr>
        <w:t>Jeremenkova 161/11, Vítkovice, 703 00 Ostrava</w:t>
      </w:r>
      <w:bookmarkEnd w:id="0"/>
    </w:p>
    <w:p w14:paraId="61A54A7E" w14:textId="77777777" w:rsidR="002427A3" w:rsidRPr="00A24058" w:rsidRDefault="002427A3" w:rsidP="002427A3">
      <w:pPr>
        <w:jc w:val="both"/>
        <w:rPr>
          <w:rFonts w:cs="Arial"/>
          <w:color w:val="000000"/>
        </w:rPr>
      </w:pPr>
      <w:r w:rsidRPr="00A24058">
        <w:rPr>
          <w:rFonts w:cs="Arial"/>
          <w:color w:val="000000"/>
        </w:rPr>
        <w:t>zastoupena: JUDr. Petrem Vaňkem, Ph.D., generálním ředitelem</w:t>
      </w:r>
    </w:p>
    <w:p w14:paraId="1D27B24C" w14:textId="77777777" w:rsidR="002427A3" w:rsidRPr="00A24058" w:rsidRDefault="002427A3" w:rsidP="002427A3">
      <w:pPr>
        <w:jc w:val="both"/>
        <w:rPr>
          <w:rFonts w:cs="Arial"/>
          <w:color w:val="000000"/>
        </w:rPr>
      </w:pPr>
      <w:r w:rsidRPr="00A24058">
        <w:rPr>
          <w:rFonts w:cs="Arial"/>
          <w:color w:val="000000"/>
        </w:rPr>
        <w:t>IČO: 47672234</w:t>
      </w:r>
    </w:p>
    <w:p w14:paraId="16EFBE04" w14:textId="3931236A" w:rsidR="002427A3" w:rsidRPr="00A24058" w:rsidRDefault="002427A3" w:rsidP="002427A3">
      <w:pPr>
        <w:jc w:val="both"/>
        <w:rPr>
          <w:rFonts w:cs="Arial"/>
          <w:color w:val="000000"/>
        </w:rPr>
      </w:pPr>
      <w:r w:rsidRPr="00A24058">
        <w:rPr>
          <w:rFonts w:cs="Arial"/>
          <w:color w:val="000000"/>
        </w:rPr>
        <w:t>DIČ: není plátce</w:t>
      </w:r>
      <w:r w:rsidR="00FA5384">
        <w:rPr>
          <w:rFonts w:cs="Arial"/>
          <w:color w:val="000000"/>
        </w:rPr>
        <w:t>m</w:t>
      </w:r>
      <w:r w:rsidRPr="00A24058">
        <w:rPr>
          <w:rFonts w:cs="Arial"/>
          <w:color w:val="000000"/>
        </w:rPr>
        <w:t xml:space="preserve"> DPH</w:t>
      </w:r>
    </w:p>
    <w:p w14:paraId="06595FF8" w14:textId="77777777" w:rsidR="002427A3" w:rsidRPr="00A24058" w:rsidRDefault="002427A3" w:rsidP="002427A3">
      <w:pPr>
        <w:jc w:val="both"/>
        <w:rPr>
          <w:rFonts w:cs="Arial"/>
          <w:color w:val="000000"/>
        </w:rPr>
      </w:pPr>
      <w:r w:rsidRPr="00A24058">
        <w:rPr>
          <w:rFonts w:cs="Arial"/>
          <w:color w:val="000000"/>
        </w:rPr>
        <w:t xml:space="preserve">Zapsaná ve veřejném rejstříku vedeném Krajským soudem v Ostravě, oddíl AXIV, vložka 545 </w:t>
      </w:r>
    </w:p>
    <w:p w14:paraId="2DC36FA2" w14:textId="77777777" w:rsidR="000C2B21" w:rsidRPr="00A24058" w:rsidRDefault="000C2B21" w:rsidP="000C2B21">
      <w:pPr>
        <w:jc w:val="both"/>
        <w:rPr>
          <w:rFonts w:cs="Arial"/>
        </w:rPr>
      </w:pPr>
    </w:p>
    <w:p w14:paraId="3D9E58B8" w14:textId="77777777" w:rsidR="000C2B21" w:rsidRPr="00A24058" w:rsidRDefault="000C2B21" w:rsidP="000C2B21">
      <w:pPr>
        <w:jc w:val="both"/>
        <w:rPr>
          <w:rFonts w:cs="Arial"/>
          <w:i/>
        </w:rPr>
      </w:pPr>
      <w:r w:rsidRPr="00A24058">
        <w:rPr>
          <w:rFonts w:cs="Arial"/>
          <w:i/>
        </w:rPr>
        <w:t xml:space="preserve">(dále jako </w:t>
      </w:r>
      <w:r w:rsidR="00172D74" w:rsidRPr="00A24058">
        <w:rPr>
          <w:rFonts w:cs="Arial"/>
          <w:i/>
        </w:rPr>
        <w:t>„</w:t>
      </w:r>
      <w:r w:rsidRPr="00A24058">
        <w:rPr>
          <w:rFonts w:cs="Arial"/>
          <w:i/>
        </w:rPr>
        <w:t>klient</w:t>
      </w:r>
      <w:r w:rsidR="00172D74" w:rsidRPr="00A24058">
        <w:rPr>
          <w:rFonts w:cs="Arial"/>
          <w:i/>
        </w:rPr>
        <w:t>“</w:t>
      </w:r>
      <w:r w:rsidRPr="00A24058">
        <w:rPr>
          <w:rFonts w:cs="Arial"/>
          <w:i/>
        </w:rPr>
        <w:t>)</w:t>
      </w:r>
    </w:p>
    <w:p w14:paraId="7EBE4D87" w14:textId="77777777" w:rsidR="000C2B21" w:rsidRPr="00A24058" w:rsidRDefault="000C2B21" w:rsidP="000C2B21">
      <w:pPr>
        <w:jc w:val="both"/>
        <w:rPr>
          <w:rFonts w:cs="Arial"/>
        </w:rPr>
      </w:pPr>
    </w:p>
    <w:p w14:paraId="3B00564A" w14:textId="115F44E6" w:rsidR="00BA6C3A" w:rsidRPr="00D97799" w:rsidRDefault="00BA6C3A" w:rsidP="00BA6C3A">
      <w:pPr>
        <w:jc w:val="center"/>
        <w:rPr>
          <w:rFonts w:cs="Arial"/>
        </w:rPr>
      </w:pPr>
      <w:r w:rsidRPr="00D97799">
        <w:rPr>
          <w:rFonts w:cs="Arial"/>
        </w:rPr>
        <w:t>(</w:t>
      </w:r>
      <w:r w:rsidR="000C7646">
        <w:rPr>
          <w:rFonts w:cs="Arial"/>
        </w:rPr>
        <w:t>poskytovatel</w:t>
      </w:r>
      <w:r w:rsidRPr="00D97799">
        <w:rPr>
          <w:rFonts w:cs="Arial"/>
        </w:rPr>
        <w:t xml:space="preserve"> a </w:t>
      </w:r>
      <w:r w:rsidR="000C7646">
        <w:rPr>
          <w:rFonts w:cs="Arial"/>
        </w:rPr>
        <w:t>klient</w:t>
      </w:r>
      <w:r w:rsidRPr="00D97799">
        <w:rPr>
          <w:rFonts w:cs="Arial"/>
        </w:rPr>
        <w:t xml:space="preserve"> dále společně jen jako „</w:t>
      </w:r>
      <w:r w:rsidRPr="00D97799">
        <w:rPr>
          <w:rFonts w:cs="Arial"/>
          <w:b/>
        </w:rPr>
        <w:t>smluvní strany</w:t>
      </w:r>
      <w:r w:rsidRPr="00D97799">
        <w:rPr>
          <w:rFonts w:cs="Arial"/>
        </w:rPr>
        <w:t>“ nebo samostatně jako „</w:t>
      </w:r>
      <w:r w:rsidRPr="00D97799">
        <w:rPr>
          <w:rFonts w:cs="Arial"/>
          <w:b/>
        </w:rPr>
        <w:t>smluvní strana</w:t>
      </w:r>
      <w:r w:rsidRPr="00D97799">
        <w:rPr>
          <w:rFonts w:cs="Arial"/>
        </w:rPr>
        <w:t>“)</w:t>
      </w:r>
    </w:p>
    <w:p w14:paraId="65B12735" w14:textId="77777777" w:rsidR="009371C6" w:rsidRDefault="009371C6" w:rsidP="000C2B21">
      <w:pPr>
        <w:jc w:val="both"/>
        <w:rPr>
          <w:rFonts w:cs="Arial"/>
        </w:rPr>
      </w:pPr>
    </w:p>
    <w:p w14:paraId="43B0FC3C" w14:textId="77777777" w:rsidR="000C2B21" w:rsidRPr="00A24058" w:rsidRDefault="000C2B21" w:rsidP="000C2B21">
      <w:pPr>
        <w:jc w:val="both"/>
        <w:rPr>
          <w:rFonts w:cs="Arial"/>
        </w:rPr>
      </w:pPr>
    </w:p>
    <w:p w14:paraId="77C95F70" w14:textId="77777777" w:rsidR="000C2B21" w:rsidRPr="00A24058" w:rsidRDefault="000C2B21" w:rsidP="000C2B21">
      <w:pPr>
        <w:jc w:val="both"/>
        <w:rPr>
          <w:rFonts w:cs="Arial"/>
        </w:rPr>
      </w:pPr>
    </w:p>
    <w:p w14:paraId="035F3D22" w14:textId="77777777" w:rsidR="000C2B21" w:rsidRPr="00A24058" w:rsidRDefault="000C2B21" w:rsidP="000C2B21">
      <w:pPr>
        <w:jc w:val="both"/>
        <w:rPr>
          <w:rFonts w:cs="Arial"/>
        </w:rPr>
      </w:pPr>
      <w:r w:rsidRPr="00A24058">
        <w:rPr>
          <w:rFonts w:cs="Arial"/>
        </w:rPr>
        <w:tab/>
      </w:r>
    </w:p>
    <w:p w14:paraId="77B8F520" w14:textId="77777777" w:rsidR="000C2B21" w:rsidRPr="00A24058" w:rsidRDefault="000C2B21" w:rsidP="000C2B21">
      <w:pPr>
        <w:jc w:val="both"/>
        <w:rPr>
          <w:rFonts w:cs="Arial"/>
        </w:rPr>
      </w:pPr>
      <w:r w:rsidRPr="00A24058">
        <w:rPr>
          <w:rFonts w:cs="Arial"/>
          <w:b/>
        </w:rPr>
        <w:t xml:space="preserve"> </w:t>
      </w:r>
    </w:p>
    <w:p w14:paraId="0DA0BA2C" w14:textId="2BDD5034" w:rsidR="00F668F7" w:rsidRPr="00970EC3" w:rsidRDefault="00F668F7" w:rsidP="00F668F7">
      <w:pPr>
        <w:pStyle w:val="Bezmezer"/>
        <w:rPr>
          <w:rFonts w:ascii="Arial" w:eastAsia="Times New Roman" w:hAnsi="Arial" w:cs="Arial"/>
          <w:lang w:eastAsia="cs-CZ"/>
        </w:rPr>
      </w:pPr>
      <w:r w:rsidRPr="00970EC3">
        <w:rPr>
          <w:rFonts w:ascii="Arial" w:hAnsi="Arial" w:cs="Arial"/>
        </w:rPr>
        <w:t xml:space="preserve">Kontaktní osoba za </w:t>
      </w:r>
      <w:r w:rsidR="00172D74" w:rsidRPr="00970EC3">
        <w:rPr>
          <w:rFonts w:ascii="Arial" w:hAnsi="Arial" w:cs="Arial"/>
        </w:rPr>
        <w:t>k</w:t>
      </w:r>
      <w:r w:rsidRPr="00970EC3">
        <w:rPr>
          <w:rFonts w:ascii="Arial" w:hAnsi="Arial" w:cs="Arial"/>
        </w:rPr>
        <w:t>lienta:</w:t>
      </w:r>
      <w:r w:rsidRPr="00970EC3">
        <w:rPr>
          <w:rFonts w:ascii="Arial" w:hAnsi="Arial" w:cs="Arial"/>
        </w:rPr>
        <w:tab/>
      </w:r>
      <w:r w:rsidRPr="00970EC3">
        <w:rPr>
          <w:rFonts w:ascii="Arial" w:hAnsi="Arial" w:cs="Arial"/>
        </w:rPr>
        <w:tab/>
      </w:r>
      <w:proofErr w:type="spellStart"/>
      <w:r w:rsidR="001A6736">
        <w:rPr>
          <w:rFonts w:ascii="Arial" w:hAnsi="Arial" w:cs="Arial"/>
        </w:rPr>
        <w:t>xxx</w:t>
      </w:r>
      <w:proofErr w:type="spellEnd"/>
    </w:p>
    <w:p w14:paraId="6A12F30A" w14:textId="0B300F05" w:rsidR="00F668F7" w:rsidRPr="00970EC3" w:rsidRDefault="00F668F7" w:rsidP="00EE284F">
      <w:pPr>
        <w:pStyle w:val="Bezmezer"/>
        <w:rPr>
          <w:rFonts w:ascii="Arial" w:eastAsia="Times New Roman" w:hAnsi="Arial" w:cs="Arial"/>
          <w:lang w:eastAsia="cs-CZ"/>
        </w:rPr>
      </w:pPr>
      <w:r w:rsidRPr="00970EC3">
        <w:rPr>
          <w:rFonts w:ascii="Arial" w:eastAsia="Times New Roman" w:hAnsi="Arial" w:cs="Arial"/>
          <w:lang w:eastAsia="cs-CZ"/>
        </w:rPr>
        <w:t xml:space="preserve">Telefon: </w:t>
      </w:r>
      <w:r w:rsidRPr="00970EC3">
        <w:rPr>
          <w:rFonts w:ascii="Arial" w:eastAsia="Times New Roman" w:hAnsi="Arial" w:cs="Arial"/>
          <w:lang w:eastAsia="cs-CZ"/>
        </w:rPr>
        <w:tab/>
      </w:r>
      <w:r w:rsidRPr="00970EC3">
        <w:rPr>
          <w:rFonts w:ascii="Arial" w:eastAsia="Times New Roman" w:hAnsi="Arial" w:cs="Arial"/>
          <w:lang w:eastAsia="cs-CZ"/>
        </w:rPr>
        <w:tab/>
      </w:r>
      <w:r w:rsidRPr="00970EC3">
        <w:rPr>
          <w:rFonts w:ascii="Arial" w:eastAsia="Times New Roman" w:hAnsi="Arial" w:cs="Arial"/>
          <w:lang w:eastAsia="cs-CZ"/>
        </w:rPr>
        <w:tab/>
      </w:r>
      <w:r w:rsidRPr="00970EC3">
        <w:rPr>
          <w:rFonts w:ascii="Arial" w:eastAsia="Times New Roman" w:hAnsi="Arial" w:cs="Arial"/>
          <w:lang w:eastAsia="cs-CZ"/>
        </w:rPr>
        <w:tab/>
      </w:r>
      <w:proofErr w:type="spellStart"/>
      <w:r w:rsidR="001A6736">
        <w:rPr>
          <w:rFonts w:ascii="Arial" w:eastAsia="Times New Roman" w:hAnsi="Arial" w:cs="Arial"/>
          <w:lang w:eastAsia="cs-CZ"/>
        </w:rPr>
        <w:t>xxx</w:t>
      </w:r>
      <w:proofErr w:type="spellEnd"/>
    </w:p>
    <w:p w14:paraId="7402A44A" w14:textId="1924E8E9" w:rsidR="005A6827" w:rsidRPr="0007023E" w:rsidRDefault="00F668F7" w:rsidP="00EE284F">
      <w:pPr>
        <w:rPr>
          <w:rFonts w:cs="Arial"/>
        </w:rPr>
      </w:pPr>
      <w:r w:rsidRPr="00970EC3">
        <w:rPr>
          <w:rFonts w:cs="Arial"/>
        </w:rPr>
        <w:t xml:space="preserve">E-mail: </w:t>
      </w:r>
      <w:r w:rsidRPr="00970EC3">
        <w:rPr>
          <w:rFonts w:cs="Arial"/>
        </w:rPr>
        <w:tab/>
      </w:r>
      <w:r w:rsidRPr="00970EC3">
        <w:rPr>
          <w:rFonts w:cs="Arial"/>
        </w:rPr>
        <w:tab/>
      </w:r>
      <w:r w:rsidRPr="00970EC3">
        <w:rPr>
          <w:rFonts w:cs="Arial"/>
        </w:rPr>
        <w:tab/>
      </w:r>
      <w:r w:rsidRPr="00970EC3">
        <w:rPr>
          <w:rFonts w:cs="Arial"/>
        </w:rPr>
        <w:tab/>
      </w:r>
      <w:hyperlink r:id="rId8" w:history="1">
        <w:proofErr w:type="spellStart"/>
        <w:r w:rsidR="001A6736" w:rsidRPr="0007023E">
          <w:rPr>
            <w:rStyle w:val="Hypertextovodkaz"/>
            <w:rFonts w:cs="Arial"/>
            <w:color w:val="auto"/>
          </w:rPr>
          <w:t>xxx</w:t>
        </w:r>
        <w:proofErr w:type="spellEnd"/>
      </w:hyperlink>
    </w:p>
    <w:p w14:paraId="2465AD09" w14:textId="77777777" w:rsidR="002427A3" w:rsidRPr="00970EC3" w:rsidRDefault="002427A3" w:rsidP="00EE284F">
      <w:pPr>
        <w:rPr>
          <w:rFonts w:cs="Arial"/>
        </w:rPr>
      </w:pPr>
    </w:p>
    <w:p w14:paraId="6BABF960" w14:textId="77777777" w:rsidR="000C2B21" w:rsidRPr="00970EC3" w:rsidRDefault="005A6827" w:rsidP="002427A3">
      <w:pPr>
        <w:rPr>
          <w:rFonts w:cs="Arial"/>
        </w:rPr>
      </w:pPr>
      <w:r w:rsidRPr="00970EC3">
        <w:rPr>
          <w:rFonts w:cs="Arial"/>
        </w:rPr>
        <w:t xml:space="preserve"> </w:t>
      </w:r>
      <w:r w:rsidR="00EE284F" w:rsidRPr="00970EC3">
        <w:rPr>
          <w:rFonts w:cs="Arial"/>
        </w:rPr>
        <w:t xml:space="preserve"> </w:t>
      </w:r>
    </w:p>
    <w:p w14:paraId="3F8AC02D" w14:textId="5B1A137A" w:rsidR="00BD6DB0" w:rsidRPr="00970EC3" w:rsidRDefault="00F668F7" w:rsidP="00BD6DB0">
      <w:pPr>
        <w:rPr>
          <w:rFonts w:cs="Arial"/>
        </w:rPr>
      </w:pPr>
      <w:r w:rsidRPr="00970EC3">
        <w:rPr>
          <w:rFonts w:cs="Arial"/>
        </w:rPr>
        <w:t xml:space="preserve">Kontaktní osoba za </w:t>
      </w:r>
      <w:r w:rsidR="0062408F">
        <w:rPr>
          <w:rFonts w:cs="Arial"/>
        </w:rPr>
        <w:t>poskytovatele</w:t>
      </w:r>
      <w:r w:rsidR="00FE7D96" w:rsidRPr="00970EC3">
        <w:rPr>
          <w:rFonts w:cs="Arial"/>
        </w:rPr>
        <w:t>:</w:t>
      </w:r>
      <w:r w:rsidR="00FE7D96" w:rsidRPr="00970EC3">
        <w:rPr>
          <w:rFonts w:cs="Arial"/>
        </w:rPr>
        <w:tab/>
      </w:r>
      <w:proofErr w:type="spellStart"/>
      <w:r w:rsidR="001A6736">
        <w:rPr>
          <w:rFonts w:cs="Arial"/>
        </w:rPr>
        <w:t>xxx</w:t>
      </w:r>
      <w:proofErr w:type="spellEnd"/>
    </w:p>
    <w:p w14:paraId="48FB5231" w14:textId="28FAC344" w:rsidR="00F668F7" w:rsidRPr="005048A0" w:rsidRDefault="00F668F7" w:rsidP="00F668F7">
      <w:pPr>
        <w:pStyle w:val="Bezmezer"/>
        <w:rPr>
          <w:rFonts w:ascii="Arial" w:eastAsia="Times New Roman" w:hAnsi="Arial" w:cs="Arial"/>
          <w:lang w:eastAsia="cs-CZ"/>
        </w:rPr>
      </w:pPr>
      <w:r w:rsidRPr="00970EC3">
        <w:rPr>
          <w:rFonts w:ascii="Arial" w:eastAsia="Times New Roman" w:hAnsi="Arial" w:cs="Arial"/>
          <w:lang w:eastAsia="cs-CZ"/>
        </w:rPr>
        <w:t xml:space="preserve">Tel.: </w:t>
      </w:r>
      <w:r w:rsidRPr="00970EC3">
        <w:rPr>
          <w:rFonts w:ascii="Arial" w:eastAsia="Times New Roman" w:hAnsi="Arial" w:cs="Arial"/>
          <w:lang w:eastAsia="cs-CZ"/>
        </w:rPr>
        <w:tab/>
      </w:r>
      <w:r w:rsidRPr="00970EC3">
        <w:rPr>
          <w:rFonts w:ascii="Arial" w:eastAsia="Times New Roman" w:hAnsi="Arial" w:cs="Arial"/>
          <w:lang w:eastAsia="cs-CZ"/>
        </w:rPr>
        <w:tab/>
      </w:r>
      <w:r w:rsidRPr="00970EC3">
        <w:rPr>
          <w:rFonts w:ascii="Arial" w:eastAsia="Times New Roman" w:hAnsi="Arial" w:cs="Arial"/>
          <w:lang w:eastAsia="cs-CZ"/>
        </w:rPr>
        <w:tab/>
      </w:r>
      <w:r w:rsidRPr="00970EC3">
        <w:rPr>
          <w:rFonts w:ascii="Arial" w:eastAsia="Times New Roman" w:hAnsi="Arial" w:cs="Arial"/>
          <w:lang w:eastAsia="cs-CZ"/>
        </w:rPr>
        <w:tab/>
      </w:r>
      <w:r w:rsidRPr="00970EC3">
        <w:rPr>
          <w:rFonts w:ascii="Arial" w:eastAsia="Times New Roman" w:hAnsi="Arial" w:cs="Arial"/>
          <w:lang w:eastAsia="cs-CZ"/>
        </w:rPr>
        <w:tab/>
      </w:r>
      <w:proofErr w:type="spellStart"/>
      <w:r w:rsidR="001A6736">
        <w:rPr>
          <w:rFonts w:ascii="Arial" w:hAnsi="Arial" w:cs="Arial"/>
          <w:color w:val="000000"/>
        </w:rPr>
        <w:t>xxx</w:t>
      </w:r>
      <w:proofErr w:type="spellEnd"/>
    </w:p>
    <w:p w14:paraId="6C8D0574" w14:textId="323062EE" w:rsidR="00F668F7" w:rsidRPr="00970EC3" w:rsidRDefault="00F668F7" w:rsidP="00F668F7">
      <w:pPr>
        <w:pStyle w:val="Bezmezer"/>
        <w:rPr>
          <w:rFonts w:ascii="Arial" w:eastAsia="Times New Roman" w:hAnsi="Arial" w:cs="Arial"/>
          <w:lang w:eastAsia="cs-CZ"/>
        </w:rPr>
      </w:pPr>
      <w:r w:rsidRPr="005048A0">
        <w:rPr>
          <w:rFonts w:ascii="Arial" w:eastAsia="Times New Roman" w:hAnsi="Arial" w:cs="Arial"/>
          <w:lang w:eastAsia="cs-CZ"/>
        </w:rPr>
        <w:t xml:space="preserve">E-mail: </w:t>
      </w:r>
      <w:r w:rsidRPr="005048A0">
        <w:rPr>
          <w:rFonts w:ascii="Arial" w:eastAsia="Times New Roman" w:hAnsi="Arial" w:cs="Arial"/>
          <w:lang w:eastAsia="cs-CZ"/>
        </w:rPr>
        <w:tab/>
      </w:r>
      <w:r w:rsidRPr="005048A0">
        <w:rPr>
          <w:rFonts w:ascii="Arial" w:eastAsia="Times New Roman" w:hAnsi="Arial" w:cs="Arial"/>
          <w:lang w:eastAsia="cs-CZ"/>
        </w:rPr>
        <w:tab/>
      </w:r>
      <w:r w:rsidRPr="005048A0">
        <w:rPr>
          <w:rFonts w:ascii="Arial" w:eastAsia="Times New Roman" w:hAnsi="Arial" w:cs="Arial"/>
          <w:lang w:eastAsia="cs-CZ"/>
        </w:rPr>
        <w:tab/>
      </w:r>
      <w:r w:rsidRPr="005048A0">
        <w:rPr>
          <w:rFonts w:ascii="Arial" w:eastAsia="Times New Roman" w:hAnsi="Arial" w:cs="Arial"/>
          <w:lang w:eastAsia="cs-CZ"/>
        </w:rPr>
        <w:tab/>
      </w:r>
      <w:proofErr w:type="spellStart"/>
      <w:r w:rsidR="001A6736">
        <w:rPr>
          <w:rFonts w:ascii="Arial" w:hAnsi="Arial" w:cs="Arial"/>
          <w:color w:val="000000"/>
        </w:rPr>
        <w:t>xxx</w:t>
      </w:r>
      <w:proofErr w:type="spellEnd"/>
    </w:p>
    <w:p w14:paraId="7917234E" w14:textId="77777777" w:rsidR="000C2B21" w:rsidRPr="00A24058" w:rsidRDefault="000C2B21" w:rsidP="000C2B21">
      <w:pPr>
        <w:jc w:val="both"/>
        <w:rPr>
          <w:rFonts w:cs="Arial"/>
          <w:b/>
          <w:i/>
        </w:rPr>
      </w:pPr>
      <w:r w:rsidRPr="00A24058">
        <w:rPr>
          <w:rFonts w:cs="Arial"/>
          <w:b/>
          <w:i/>
        </w:rPr>
        <w:tab/>
      </w:r>
    </w:p>
    <w:p w14:paraId="07B26465" w14:textId="77777777" w:rsidR="00F668F7" w:rsidRPr="00A24058" w:rsidRDefault="00F668F7" w:rsidP="000C2B21">
      <w:pPr>
        <w:jc w:val="both"/>
        <w:rPr>
          <w:rFonts w:cs="Arial"/>
          <w:b/>
          <w:i/>
        </w:rPr>
      </w:pPr>
    </w:p>
    <w:p w14:paraId="61C2304F" w14:textId="77777777" w:rsidR="00172D74" w:rsidRPr="00A24058" w:rsidRDefault="00172D74" w:rsidP="00172D74">
      <w:pPr>
        <w:jc w:val="center"/>
        <w:rPr>
          <w:rFonts w:cs="Arial"/>
          <w:b/>
          <w:color w:val="000000"/>
        </w:rPr>
      </w:pPr>
    </w:p>
    <w:p w14:paraId="71C43AAF" w14:textId="77777777" w:rsidR="00172D74" w:rsidRDefault="00172D74" w:rsidP="00172D74">
      <w:pPr>
        <w:jc w:val="center"/>
        <w:rPr>
          <w:rFonts w:cs="Arial"/>
          <w:b/>
          <w:color w:val="000000"/>
        </w:rPr>
      </w:pPr>
    </w:p>
    <w:p w14:paraId="100C52AC" w14:textId="77777777" w:rsidR="00A24058" w:rsidRDefault="00A24058" w:rsidP="00172D74">
      <w:pPr>
        <w:jc w:val="center"/>
        <w:rPr>
          <w:rFonts w:cs="Arial"/>
          <w:b/>
          <w:color w:val="000000"/>
        </w:rPr>
      </w:pPr>
    </w:p>
    <w:p w14:paraId="43CC5724" w14:textId="77777777" w:rsidR="00A24058" w:rsidRDefault="00A24058" w:rsidP="00172D74">
      <w:pPr>
        <w:jc w:val="center"/>
        <w:rPr>
          <w:rFonts w:cs="Arial"/>
          <w:b/>
          <w:color w:val="000000"/>
        </w:rPr>
      </w:pPr>
    </w:p>
    <w:p w14:paraId="1137E4EF" w14:textId="77777777" w:rsidR="00A24058" w:rsidRDefault="00A24058" w:rsidP="00172D74">
      <w:pPr>
        <w:jc w:val="center"/>
        <w:rPr>
          <w:rFonts w:cs="Arial"/>
          <w:b/>
          <w:color w:val="000000"/>
        </w:rPr>
      </w:pPr>
    </w:p>
    <w:p w14:paraId="28566B09" w14:textId="77777777" w:rsidR="00970EC3" w:rsidRPr="00A24058" w:rsidRDefault="00970EC3" w:rsidP="00172D74">
      <w:pPr>
        <w:jc w:val="center"/>
        <w:rPr>
          <w:rFonts w:cs="Arial"/>
          <w:b/>
          <w:color w:val="000000"/>
        </w:rPr>
      </w:pPr>
    </w:p>
    <w:p w14:paraId="1654F351" w14:textId="77777777" w:rsidR="00A24058" w:rsidRDefault="00A24058" w:rsidP="00172D74">
      <w:pPr>
        <w:jc w:val="center"/>
        <w:rPr>
          <w:rFonts w:cs="Arial"/>
          <w:b/>
          <w:color w:val="000000"/>
        </w:rPr>
      </w:pPr>
    </w:p>
    <w:p w14:paraId="540722FF" w14:textId="77777777" w:rsidR="00A24058" w:rsidRDefault="00A24058" w:rsidP="00172D74">
      <w:pPr>
        <w:jc w:val="center"/>
        <w:rPr>
          <w:rFonts w:cs="Arial"/>
          <w:b/>
          <w:color w:val="000000"/>
        </w:rPr>
      </w:pPr>
    </w:p>
    <w:p w14:paraId="30D66FCC" w14:textId="77777777" w:rsidR="00172D74" w:rsidRPr="00A24058" w:rsidRDefault="00172D74" w:rsidP="00172D74">
      <w:pPr>
        <w:jc w:val="center"/>
        <w:rPr>
          <w:rFonts w:cs="Arial"/>
          <w:b/>
          <w:color w:val="000000"/>
        </w:rPr>
      </w:pPr>
      <w:r w:rsidRPr="00A24058">
        <w:rPr>
          <w:rFonts w:cs="Arial"/>
          <w:b/>
          <w:color w:val="000000"/>
        </w:rPr>
        <w:lastRenderedPageBreak/>
        <w:t>I.</w:t>
      </w:r>
    </w:p>
    <w:p w14:paraId="2D8BB2D0" w14:textId="77777777" w:rsidR="00172D74" w:rsidRDefault="00172D74" w:rsidP="00172D74">
      <w:pPr>
        <w:jc w:val="center"/>
        <w:rPr>
          <w:rFonts w:cs="Arial"/>
          <w:b/>
          <w:color w:val="000000"/>
        </w:rPr>
      </w:pPr>
      <w:r w:rsidRPr="00A24058">
        <w:rPr>
          <w:rFonts w:cs="Arial"/>
          <w:b/>
          <w:color w:val="000000"/>
        </w:rPr>
        <w:t>Předmět smlouvy</w:t>
      </w:r>
    </w:p>
    <w:p w14:paraId="635796E6" w14:textId="77777777" w:rsidR="00A24058" w:rsidRPr="00A24058" w:rsidRDefault="00A24058" w:rsidP="00172D74">
      <w:pPr>
        <w:jc w:val="center"/>
        <w:rPr>
          <w:rFonts w:cs="Arial"/>
          <w:b/>
          <w:color w:val="000000"/>
        </w:rPr>
      </w:pPr>
    </w:p>
    <w:p w14:paraId="5C074562" w14:textId="78EE1A30" w:rsidR="00503D0C" w:rsidRDefault="00172D74" w:rsidP="00E85FEF">
      <w:pPr>
        <w:pStyle w:val="Standard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CB5488">
        <w:rPr>
          <w:rFonts w:ascii="Arial" w:hAnsi="Arial" w:cs="Arial"/>
          <w:sz w:val="22"/>
          <w:szCs w:val="22"/>
        </w:rPr>
        <w:t xml:space="preserve">Předmětem této smlouvy je závazek </w:t>
      </w:r>
      <w:r w:rsidR="00503D0C">
        <w:rPr>
          <w:rFonts w:ascii="Arial" w:hAnsi="Arial" w:cs="Arial"/>
          <w:sz w:val="22"/>
          <w:szCs w:val="22"/>
        </w:rPr>
        <w:t>poskytovatele</w:t>
      </w:r>
      <w:r w:rsidR="00503D0C" w:rsidRPr="00CB5488">
        <w:rPr>
          <w:rFonts w:ascii="Arial" w:hAnsi="Arial" w:cs="Arial"/>
          <w:sz w:val="22"/>
          <w:szCs w:val="22"/>
        </w:rPr>
        <w:t xml:space="preserve"> </w:t>
      </w:r>
      <w:r w:rsidRPr="00CB5488">
        <w:rPr>
          <w:rFonts w:ascii="Arial" w:hAnsi="Arial" w:cs="Arial"/>
          <w:sz w:val="22"/>
          <w:szCs w:val="22"/>
        </w:rPr>
        <w:t>zajistit pro klienta</w:t>
      </w:r>
      <w:r w:rsidRPr="00CB5488">
        <w:rPr>
          <w:rFonts w:ascii="Arial" w:hAnsi="Arial" w:cs="Arial"/>
          <w:b/>
          <w:sz w:val="22"/>
          <w:szCs w:val="22"/>
        </w:rPr>
        <w:t xml:space="preserve"> </w:t>
      </w:r>
      <w:r w:rsidRPr="00CB5488">
        <w:rPr>
          <w:rFonts w:ascii="Arial" w:hAnsi="Arial" w:cs="Arial"/>
          <w:sz w:val="22"/>
          <w:szCs w:val="22"/>
        </w:rPr>
        <w:t>ubytovací</w:t>
      </w:r>
      <w:r w:rsidR="00503D0C">
        <w:rPr>
          <w:rFonts w:ascii="Arial" w:hAnsi="Arial" w:cs="Arial"/>
          <w:sz w:val="22"/>
          <w:szCs w:val="22"/>
        </w:rPr>
        <w:t>,</w:t>
      </w:r>
      <w:r w:rsidR="00A24058" w:rsidRPr="00CB5488">
        <w:rPr>
          <w:rFonts w:ascii="Arial" w:hAnsi="Arial" w:cs="Arial"/>
          <w:sz w:val="22"/>
          <w:szCs w:val="22"/>
        </w:rPr>
        <w:t> </w:t>
      </w:r>
      <w:r w:rsidRPr="00CB5488">
        <w:rPr>
          <w:rFonts w:ascii="Arial" w:hAnsi="Arial" w:cs="Arial"/>
          <w:sz w:val="22"/>
          <w:szCs w:val="22"/>
        </w:rPr>
        <w:t xml:space="preserve">cateringové </w:t>
      </w:r>
      <w:r w:rsidR="00503D0C">
        <w:rPr>
          <w:rFonts w:ascii="Arial" w:hAnsi="Arial" w:cs="Arial"/>
          <w:sz w:val="22"/>
          <w:szCs w:val="22"/>
        </w:rPr>
        <w:t xml:space="preserve">a další dohodnuté </w:t>
      </w:r>
      <w:r w:rsidRPr="00CB5488">
        <w:rPr>
          <w:rFonts w:ascii="Arial" w:hAnsi="Arial" w:cs="Arial"/>
          <w:sz w:val="22"/>
          <w:szCs w:val="22"/>
        </w:rPr>
        <w:t>služby</w:t>
      </w:r>
      <w:r w:rsidR="00970EC3" w:rsidRPr="00CB5488">
        <w:rPr>
          <w:rFonts w:ascii="Arial" w:hAnsi="Arial" w:cs="Arial"/>
          <w:sz w:val="22"/>
          <w:szCs w:val="22"/>
        </w:rPr>
        <w:t xml:space="preserve"> ve vhodných prostorách</w:t>
      </w:r>
      <w:r w:rsidR="00A24058" w:rsidRPr="00CB5488">
        <w:rPr>
          <w:rFonts w:ascii="Arial" w:hAnsi="Arial" w:cs="Arial"/>
          <w:sz w:val="22"/>
          <w:szCs w:val="22"/>
        </w:rPr>
        <w:t xml:space="preserve"> v </w:t>
      </w:r>
      <w:r w:rsidR="002C2DD1">
        <w:rPr>
          <w:rFonts w:ascii="Arial" w:hAnsi="Arial" w:cs="Arial"/>
          <w:sz w:val="22"/>
          <w:szCs w:val="22"/>
        </w:rPr>
        <w:t>Ostravě</w:t>
      </w:r>
      <w:r w:rsidR="00970EC3" w:rsidRPr="00CB5488">
        <w:rPr>
          <w:rFonts w:ascii="Arial" w:hAnsi="Arial" w:cs="Arial"/>
          <w:sz w:val="22"/>
          <w:szCs w:val="22"/>
        </w:rPr>
        <w:t xml:space="preserve"> </w:t>
      </w:r>
      <w:r w:rsidR="00A24058" w:rsidRPr="00CB5488">
        <w:rPr>
          <w:rFonts w:ascii="Arial" w:hAnsi="Arial" w:cs="Arial"/>
          <w:sz w:val="22"/>
          <w:szCs w:val="22"/>
        </w:rPr>
        <w:t>a</w:t>
      </w:r>
      <w:r w:rsidRPr="00CB5488">
        <w:rPr>
          <w:rFonts w:ascii="Arial" w:hAnsi="Arial" w:cs="Arial"/>
          <w:sz w:val="22"/>
          <w:szCs w:val="22"/>
        </w:rPr>
        <w:t xml:space="preserve"> v definovaných konferenčních prostor</w:t>
      </w:r>
      <w:r w:rsidR="00A24058" w:rsidRPr="00CB5488">
        <w:rPr>
          <w:rFonts w:ascii="Arial" w:hAnsi="Arial" w:cs="Arial"/>
          <w:sz w:val="22"/>
          <w:szCs w:val="22"/>
        </w:rPr>
        <w:t xml:space="preserve">ách </w:t>
      </w:r>
      <w:r w:rsidR="006F4078" w:rsidRPr="00CB5488">
        <w:rPr>
          <w:rFonts w:ascii="Arial" w:hAnsi="Arial" w:cs="Arial"/>
          <w:sz w:val="22"/>
          <w:szCs w:val="22"/>
        </w:rPr>
        <w:t>pro</w:t>
      </w:r>
      <w:r w:rsidR="00A24058" w:rsidRPr="00CB5488">
        <w:rPr>
          <w:rFonts w:ascii="Arial" w:hAnsi="Arial" w:cs="Arial"/>
          <w:sz w:val="22"/>
          <w:szCs w:val="22"/>
        </w:rPr>
        <w:t> </w:t>
      </w:r>
      <w:r w:rsidR="006F4078" w:rsidRPr="00CB5488">
        <w:rPr>
          <w:rFonts w:ascii="Arial" w:hAnsi="Arial" w:cs="Arial"/>
          <w:sz w:val="22"/>
          <w:szCs w:val="22"/>
        </w:rPr>
        <w:t>uspořádání</w:t>
      </w:r>
      <w:r w:rsidR="00503D0C">
        <w:rPr>
          <w:rFonts w:ascii="Arial" w:hAnsi="Arial" w:cs="Arial"/>
          <w:sz w:val="22"/>
          <w:szCs w:val="22"/>
        </w:rPr>
        <w:t xml:space="preserve"> akce klienta s názvem</w:t>
      </w:r>
      <w:r w:rsidR="006F4078" w:rsidRPr="00CB5488">
        <w:rPr>
          <w:rFonts w:ascii="Arial" w:hAnsi="Arial" w:cs="Arial"/>
          <w:sz w:val="22"/>
          <w:szCs w:val="22"/>
        </w:rPr>
        <w:t xml:space="preserve"> Pracovní setkání zaměstnanců ČPZP</w:t>
      </w:r>
      <w:r w:rsidR="00503D0C">
        <w:rPr>
          <w:rFonts w:ascii="Arial" w:hAnsi="Arial" w:cs="Arial"/>
          <w:sz w:val="22"/>
          <w:szCs w:val="22"/>
        </w:rPr>
        <w:t xml:space="preserve"> v Ostravě</w:t>
      </w:r>
      <w:r w:rsidR="00401E59" w:rsidRPr="00CB5488">
        <w:rPr>
          <w:rFonts w:ascii="Arial" w:hAnsi="Arial" w:cs="Arial"/>
          <w:sz w:val="22"/>
          <w:szCs w:val="22"/>
        </w:rPr>
        <w:t xml:space="preserve"> (dále též</w:t>
      </w:r>
      <w:r w:rsidR="00807E74" w:rsidRPr="00CB5488">
        <w:rPr>
          <w:rFonts w:ascii="Arial" w:hAnsi="Arial" w:cs="Arial"/>
          <w:sz w:val="22"/>
          <w:szCs w:val="22"/>
        </w:rPr>
        <w:t xml:space="preserve"> „</w:t>
      </w:r>
      <w:r w:rsidR="00503D0C">
        <w:rPr>
          <w:rFonts w:ascii="Arial" w:hAnsi="Arial" w:cs="Arial"/>
          <w:sz w:val="22"/>
          <w:szCs w:val="22"/>
        </w:rPr>
        <w:t>Setkání</w:t>
      </w:r>
      <w:r w:rsidR="00807E74" w:rsidRPr="00CB5488">
        <w:rPr>
          <w:rFonts w:ascii="Arial" w:hAnsi="Arial" w:cs="Arial"/>
          <w:sz w:val="22"/>
          <w:szCs w:val="22"/>
        </w:rPr>
        <w:t>“</w:t>
      </w:r>
      <w:r w:rsidR="00401E59" w:rsidRPr="00CB5488">
        <w:rPr>
          <w:rFonts w:ascii="Arial" w:hAnsi="Arial" w:cs="Arial"/>
          <w:sz w:val="22"/>
          <w:szCs w:val="22"/>
        </w:rPr>
        <w:t>)</w:t>
      </w:r>
      <w:r w:rsidR="00503D0C">
        <w:rPr>
          <w:rFonts w:ascii="Arial" w:hAnsi="Arial" w:cs="Arial"/>
          <w:sz w:val="22"/>
          <w:szCs w:val="22"/>
        </w:rPr>
        <w:t xml:space="preserve"> a dále závazek klienta za poskytnuté služby uhradit poskytovateli </w:t>
      </w:r>
      <w:r w:rsidR="00E85FEF">
        <w:rPr>
          <w:rFonts w:ascii="Arial" w:hAnsi="Arial" w:cs="Arial"/>
          <w:sz w:val="22"/>
          <w:szCs w:val="22"/>
        </w:rPr>
        <w:t>dohodnutou</w:t>
      </w:r>
      <w:r w:rsidR="00503D0C">
        <w:rPr>
          <w:rFonts w:ascii="Arial" w:hAnsi="Arial" w:cs="Arial"/>
          <w:sz w:val="22"/>
          <w:szCs w:val="22"/>
        </w:rPr>
        <w:t xml:space="preserve"> cenu. </w:t>
      </w:r>
    </w:p>
    <w:p w14:paraId="2279FA9C" w14:textId="77777777" w:rsidR="00503D0C" w:rsidRDefault="00503D0C" w:rsidP="00E85FEF">
      <w:pPr>
        <w:pStyle w:val="Standard"/>
        <w:ind w:left="360"/>
        <w:rPr>
          <w:rFonts w:ascii="Arial" w:hAnsi="Arial" w:cs="Arial"/>
          <w:sz w:val="22"/>
          <w:szCs w:val="22"/>
        </w:rPr>
      </w:pPr>
    </w:p>
    <w:p w14:paraId="5802D7D9" w14:textId="77777777" w:rsidR="00E85FEF" w:rsidRPr="003769AD" w:rsidRDefault="00503D0C" w:rsidP="00E85FEF">
      <w:pPr>
        <w:pStyle w:val="Standard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3769AD">
        <w:rPr>
          <w:rFonts w:ascii="Arial" w:hAnsi="Arial" w:cs="Arial"/>
          <w:b/>
          <w:sz w:val="22"/>
          <w:szCs w:val="22"/>
        </w:rPr>
        <w:t xml:space="preserve">II. </w:t>
      </w:r>
    </w:p>
    <w:p w14:paraId="3C8FEB51" w14:textId="001F9626" w:rsidR="00503D0C" w:rsidRPr="003769AD" w:rsidRDefault="00503D0C" w:rsidP="00E85FEF">
      <w:pPr>
        <w:pStyle w:val="Standard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3769AD">
        <w:rPr>
          <w:rFonts w:ascii="Arial" w:hAnsi="Arial" w:cs="Arial"/>
          <w:b/>
          <w:sz w:val="22"/>
          <w:szCs w:val="22"/>
        </w:rPr>
        <w:t xml:space="preserve">Místo a </w:t>
      </w:r>
      <w:r w:rsidR="00E85FEF" w:rsidRPr="003769AD">
        <w:rPr>
          <w:rFonts w:ascii="Arial" w:hAnsi="Arial" w:cs="Arial"/>
          <w:b/>
          <w:sz w:val="22"/>
          <w:szCs w:val="22"/>
        </w:rPr>
        <w:t>termín plnění</w:t>
      </w:r>
    </w:p>
    <w:p w14:paraId="0D99754E" w14:textId="77777777" w:rsidR="00503D0C" w:rsidRDefault="00503D0C" w:rsidP="00E85FEF">
      <w:pPr>
        <w:pStyle w:val="Standard"/>
        <w:ind w:left="720"/>
        <w:rPr>
          <w:rFonts w:ascii="Arial" w:hAnsi="Arial" w:cs="Arial"/>
          <w:sz w:val="22"/>
          <w:szCs w:val="22"/>
        </w:rPr>
      </w:pPr>
    </w:p>
    <w:p w14:paraId="3244DE61" w14:textId="7E3F2888" w:rsidR="00970EC3" w:rsidRPr="00CB5488" w:rsidRDefault="00970EC3" w:rsidP="00E85FEF">
      <w:pPr>
        <w:pStyle w:val="Standard"/>
        <w:ind w:left="720"/>
        <w:rPr>
          <w:rFonts w:ascii="Arial" w:hAnsi="Arial" w:cs="Arial"/>
          <w:sz w:val="22"/>
          <w:szCs w:val="22"/>
        </w:rPr>
      </w:pPr>
    </w:p>
    <w:p w14:paraId="17140D80" w14:textId="119B0B20" w:rsidR="00970EC3" w:rsidRPr="00E85FEF" w:rsidRDefault="00E85FEF" w:rsidP="005048A0">
      <w:pPr>
        <w:pStyle w:val="Standard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Místem plnění je Ostrava, v prostorách </w:t>
      </w:r>
      <w:r w:rsidR="007A4D4F">
        <w:rPr>
          <w:rFonts w:ascii="Arial" w:hAnsi="Arial" w:cs="Arial"/>
          <w:sz w:val="22"/>
          <w:szCs w:val="22"/>
        </w:rPr>
        <w:t>Clarion Congress Hotel Ostrava, Imperiál Hotel Ostrava, Hotel Puls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EC4C62C" w14:textId="28C1C070" w:rsidR="00E85FEF" w:rsidRPr="00E85FEF" w:rsidRDefault="00E85FEF" w:rsidP="005048A0">
      <w:pPr>
        <w:pStyle w:val="Standard"/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Setkání se uskuteční dne 27.9.2019 od 15:00 hodin do 28.9.2019 do 12:00 hodin.</w:t>
      </w:r>
      <w:r w:rsidR="00B73141">
        <w:rPr>
          <w:rFonts w:ascii="Arial" w:hAnsi="Arial" w:cs="Arial"/>
          <w:color w:val="000000"/>
          <w:sz w:val="22"/>
          <w:szCs w:val="22"/>
        </w:rPr>
        <w:t xml:space="preserve"> Hovoří-li se v této smlouvě o termínu Setkání, má se tím na mysli 27.9.2019.</w:t>
      </w:r>
    </w:p>
    <w:p w14:paraId="1EBB84F5" w14:textId="0F37EE97" w:rsidR="00970EC3" w:rsidRPr="00A11D85" w:rsidRDefault="00E85FEF" w:rsidP="00E85FEF">
      <w:pPr>
        <w:pStyle w:val="Standard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Předpokládaný </w:t>
      </w:r>
      <w:r w:rsidR="00970EC3" w:rsidRPr="00E85FEF">
        <w:rPr>
          <w:rFonts w:ascii="Arial" w:hAnsi="Arial" w:cs="Arial"/>
          <w:sz w:val="22"/>
          <w:szCs w:val="22"/>
        </w:rPr>
        <w:t xml:space="preserve">počet </w:t>
      </w:r>
      <w:r>
        <w:rPr>
          <w:rFonts w:ascii="Arial" w:hAnsi="Arial" w:cs="Arial"/>
          <w:sz w:val="22"/>
          <w:szCs w:val="22"/>
        </w:rPr>
        <w:t>účastníků Setkání je: 600.</w:t>
      </w:r>
    </w:p>
    <w:p w14:paraId="60BC7800" w14:textId="77777777" w:rsidR="00172D74" w:rsidRPr="00A24058" w:rsidRDefault="00172D74" w:rsidP="000C2B21">
      <w:pPr>
        <w:jc w:val="both"/>
        <w:rPr>
          <w:rFonts w:cs="Arial"/>
          <w:b/>
          <w:i/>
        </w:rPr>
      </w:pPr>
    </w:p>
    <w:p w14:paraId="39547450" w14:textId="77777777" w:rsidR="00172D74" w:rsidRPr="00A24058" w:rsidRDefault="00172D74" w:rsidP="000C2B21">
      <w:pPr>
        <w:jc w:val="both"/>
        <w:rPr>
          <w:rFonts w:cs="Arial"/>
          <w:b/>
          <w:i/>
        </w:rPr>
      </w:pPr>
    </w:p>
    <w:p w14:paraId="77FEF282" w14:textId="060ECDA3" w:rsidR="00172D74" w:rsidRPr="00A24058" w:rsidRDefault="00172D74" w:rsidP="000C2B21">
      <w:pPr>
        <w:jc w:val="both"/>
        <w:rPr>
          <w:rFonts w:cs="Arial"/>
          <w:b/>
        </w:rPr>
      </w:pPr>
      <w:r w:rsidRPr="00A24058">
        <w:rPr>
          <w:rFonts w:cs="Arial"/>
          <w:b/>
          <w:i/>
        </w:rPr>
        <w:tab/>
      </w:r>
      <w:r w:rsidRPr="00A24058">
        <w:rPr>
          <w:rFonts w:cs="Arial"/>
          <w:b/>
          <w:i/>
        </w:rPr>
        <w:tab/>
      </w:r>
      <w:r w:rsidRPr="00A24058">
        <w:rPr>
          <w:rFonts w:cs="Arial"/>
          <w:b/>
          <w:i/>
        </w:rPr>
        <w:tab/>
      </w:r>
      <w:r w:rsidRPr="00A24058">
        <w:rPr>
          <w:rFonts w:cs="Arial"/>
          <w:b/>
          <w:i/>
        </w:rPr>
        <w:tab/>
      </w:r>
      <w:r w:rsidRPr="00A24058">
        <w:rPr>
          <w:rFonts w:cs="Arial"/>
          <w:b/>
          <w:i/>
        </w:rPr>
        <w:tab/>
      </w:r>
      <w:r w:rsidRPr="00A24058">
        <w:rPr>
          <w:rFonts w:cs="Arial"/>
          <w:b/>
          <w:i/>
        </w:rPr>
        <w:tab/>
      </w:r>
      <w:r w:rsidRPr="00A24058">
        <w:rPr>
          <w:rFonts w:cs="Arial"/>
          <w:b/>
          <w:i/>
        </w:rPr>
        <w:tab/>
      </w:r>
      <w:r w:rsidRPr="00A24058">
        <w:rPr>
          <w:rFonts w:cs="Arial"/>
          <w:b/>
        </w:rPr>
        <w:t>II</w:t>
      </w:r>
      <w:r w:rsidR="00E85FEF">
        <w:rPr>
          <w:rFonts w:cs="Arial"/>
          <w:b/>
        </w:rPr>
        <w:t>I</w:t>
      </w:r>
      <w:r w:rsidRPr="00A24058">
        <w:rPr>
          <w:rFonts w:cs="Arial"/>
          <w:b/>
        </w:rPr>
        <w:t>.</w:t>
      </w:r>
    </w:p>
    <w:p w14:paraId="0AAA5014" w14:textId="77777777" w:rsidR="00172D74" w:rsidRPr="00A24058" w:rsidRDefault="00172D74" w:rsidP="000C2B21">
      <w:pPr>
        <w:jc w:val="both"/>
        <w:rPr>
          <w:rFonts w:cs="Arial"/>
          <w:b/>
        </w:rPr>
      </w:pPr>
      <w:r w:rsidRPr="00A24058">
        <w:rPr>
          <w:rFonts w:cs="Arial"/>
          <w:b/>
        </w:rPr>
        <w:tab/>
      </w:r>
      <w:r w:rsidRPr="00A24058">
        <w:rPr>
          <w:rFonts w:cs="Arial"/>
          <w:b/>
        </w:rPr>
        <w:tab/>
      </w:r>
      <w:r w:rsidRPr="00A24058">
        <w:rPr>
          <w:rFonts w:cs="Arial"/>
          <w:b/>
        </w:rPr>
        <w:tab/>
      </w:r>
      <w:r w:rsidRPr="00A24058">
        <w:rPr>
          <w:rFonts w:cs="Arial"/>
          <w:b/>
        </w:rPr>
        <w:tab/>
      </w:r>
      <w:r w:rsidRPr="00A24058">
        <w:rPr>
          <w:rFonts w:cs="Arial"/>
          <w:b/>
        </w:rPr>
        <w:tab/>
      </w:r>
      <w:r w:rsidRPr="00A24058">
        <w:rPr>
          <w:rFonts w:cs="Arial"/>
          <w:b/>
        </w:rPr>
        <w:tab/>
        <w:t xml:space="preserve">   Ubytování</w:t>
      </w:r>
    </w:p>
    <w:p w14:paraId="42CEC3A4" w14:textId="77777777" w:rsidR="00A24058" w:rsidRPr="00A24058" w:rsidRDefault="00A24058" w:rsidP="000C2B21">
      <w:pPr>
        <w:jc w:val="both"/>
        <w:rPr>
          <w:rFonts w:cs="Arial"/>
          <w:b/>
          <w:i/>
        </w:rPr>
      </w:pPr>
    </w:p>
    <w:p w14:paraId="11344326" w14:textId="0A17867D" w:rsidR="00387E92" w:rsidRPr="00BA6972" w:rsidRDefault="00503D0C" w:rsidP="00A24058">
      <w:pPr>
        <w:pStyle w:val="Odstavecseseznamem"/>
        <w:numPr>
          <w:ilvl w:val="0"/>
          <w:numId w:val="22"/>
        </w:numPr>
        <w:jc w:val="both"/>
        <w:rPr>
          <w:rFonts w:cs="Arial"/>
        </w:rPr>
      </w:pPr>
      <w:r w:rsidRPr="00BA6972">
        <w:rPr>
          <w:rFonts w:cs="Arial"/>
        </w:rPr>
        <w:t xml:space="preserve">Poskytovatel se zavazuje </w:t>
      </w:r>
      <w:r w:rsidR="00172D74" w:rsidRPr="00BA6972">
        <w:rPr>
          <w:rFonts w:cs="Arial"/>
        </w:rPr>
        <w:t>poskytn</w:t>
      </w:r>
      <w:r w:rsidRPr="00BA6972">
        <w:rPr>
          <w:rFonts w:cs="Arial"/>
        </w:rPr>
        <w:t>out</w:t>
      </w:r>
      <w:r w:rsidR="00172D74" w:rsidRPr="00BA6972">
        <w:rPr>
          <w:rFonts w:cs="Arial"/>
        </w:rPr>
        <w:t xml:space="preserve"> klientovi u</w:t>
      </w:r>
      <w:r w:rsidR="00A24058" w:rsidRPr="00BA6972">
        <w:rPr>
          <w:rFonts w:cs="Arial"/>
        </w:rPr>
        <w:t>b</w:t>
      </w:r>
      <w:r w:rsidR="00172D74" w:rsidRPr="00BA6972">
        <w:rPr>
          <w:rFonts w:cs="Arial"/>
        </w:rPr>
        <w:t>ytování</w:t>
      </w:r>
      <w:r w:rsidR="00C70A1D">
        <w:rPr>
          <w:rFonts w:cs="Arial"/>
        </w:rPr>
        <w:t xml:space="preserve"> v </w:t>
      </w:r>
      <w:r w:rsidR="003224C1">
        <w:rPr>
          <w:rFonts w:cs="Arial"/>
        </w:rPr>
        <w:t>Ostravě</w:t>
      </w:r>
      <w:r w:rsidR="00C70A1D">
        <w:rPr>
          <w:rFonts w:cs="Arial"/>
          <w:color w:val="000000"/>
        </w:rPr>
        <w:t xml:space="preserve"> </w:t>
      </w:r>
      <w:r w:rsidR="00172D74" w:rsidRPr="00BA6972">
        <w:rPr>
          <w:rFonts w:cs="Arial"/>
        </w:rPr>
        <w:t>takto:</w:t>
      </w:r>
    </w:p>
    <w:p w14:paraId="1D00B0BE" w14:textId="438F2427" w:rsidR="00387E92" w:rsidRPr="00A24058" w:rsidRDefault="00CB5488" w:rsidP="00A24058">
      <w:pPr>
        <w:pStyle w:val="Odstavecseseznamem"/>
        <w:numPr>
          <w:ilvl w:val="0"/>
          <w:numId w:val="23"/>
        </w:numPr>
        <w:jc w:val="both"/>
        <w:rPr>
          <w:rFonts w:cs="Arial"/>
        </w:rPr>
      </w:pPr>
      <w:r>
        <w:rPr>
          <w:rFonts w:cs="Arial"/>
        </w:rPr>
        <w:t>220</w:t>
      </w:r>
      <w:r w:rsidR="00172D74" w:rsidRPr="00A24058">
        <w:rPr>
          <w:rFonts w:cs="Arial"/>
        </w:rPr>
        <w:t xml:space="preserve"> x d</w:t>
      </w:r>
      <w:r>
        <w:rPr>
          <w:rFonts w:cs="Arial"/>
        </w:rPr>
        <w:t>voulůžkový pokoj</w:t>
      </w:r>
      <w:r w:rsidR="00387E92" w:rsidRPr="00A24058">
        <w:rPr>
          <w:rFonts w:cs="Arial"/>
        </w:rPr>
        <w:t xml:space="preserve"> pro dvě osoby v ceně:</w:t>
      </w:r>
      <w:r w:rsidR="00387E92" w:rsidRPr="00A24058">
        <w:rPr>
          <w:rFonts w:cs="Arial"/>
        </w:rPr>
        <w:tab/>
      </w:r>
      <w:r w:rsidR="00387E92" w:rsidRPr="00A24058">
        <w:rPr>
          <w:rFonts w:cs="Arial"/>
        </w:rPr>
        <w:tab/>
      </w:r>
      <w:r w:rsidR="009433E1">
        <w:rPr>
          <w:rFonts w:cs="Arial"/>
        </w:rPr>
        <w:t>1826,08</w:t>
      </w:r>
      <w:r w:rsidR="00387E92" w:rsidRPr="00A24058">
        <w:rPr>
          <w:rFonts w:cs="Arial"/>
        </w:rPr>
        <w:t xml:space="preserve">,- Kč </w:t>
      </w:r>
      <w:r w:rsidR="00A24058">
        <w:rPr>
          <w:rFonts w:cs="Arial"/>
        </w:rPr>
        <w:t xml:space="preserve">/ </w:t>
      </w:r>
      <w:r w:rsidR="00387E92" w:rsidRPr="00A24058">
        <w:rPr>
          <w:rFonts w:cs="Arial"/>
        </w:rPr>
        <w:t>noc</w:t>
      </w:r>
      <w:r w:rsidR="00A11D85">
        <w:rPr>
          <w:rFonts w:cs="Arial"/>
        </w:rPr>
        <w:t xml:space="preserve"> / pokoj</w:t>
      </w:r>
      <w:r w:rsidR="00273AE1">
        <w:rPr>
          <w:rFonts w:cs="Arial"/>
        </w:rPr>
        <w:t>/ bez DPH</w:t>
      </w:r>
    </w:p>
    <w:p w14:paraId="3E893BBF" w14:textId="656AD597" w:rsidR="00387E92" w:rsidRPr="00A24058" w:rsidRDefault="00172D74" w:rsidP="00A24058">
      <w:pPr>
        <w:pStyle w:val="Odstavecseseznamem"/>
        <w:numPr>
          <w:ilvl w:val="0"/>
          <w:numId w:val="23"/>
        </w:numPr>
        <w:jc w:val="both"/>
        <w:rPr>
          <w:rFonts w:cs="Arial"/>
        </w:rPr>
      </w:pPr>
      <w:r w:rsidRPr="00A24058">
        <w:rPr>
          <w:rFonts w:cs="Arial"/>
        </w:rPr>
        <w:t xml:space="preserve">5 x </w:t>
      </w:r>
      <w:r w:rsidR="00CB5488">
        <w:rPr>
          <w:rFonts w:cs="Arial"/>
        </w:rPr>
        <w:t>třílůžkový pokoj</w:t>
      </w:r>
      <w:r w:rsidR="00387E92" w:rsidRPr="00A24058">
        <w:rPr>
          <w:rFonts w:cs="Arial"/>
        </w:rPr>
        <w:t xml:space="preserve"> pro tři osoby v ceně:</w:t>
      </w:r>
      <w:r w:rsidR="00CB5488">
        <w:rPr>
          <w:rFonts w:cs="Arial"/>
        </w:rPr>
        <w:tab/>
      </w:r>
      <w:r w:rsidR="00CB5488">
        <w:rPr>
          <w:rFonts w:cs="Arial"/>
        </w:rPr>
        <w:tab/>
      </w:r>
      <w:r w:rsidR="00CB5488">
        <w:rPr>
          <w:rFonts w:cs="Arial"/>
        </w:rPr>
        <w:tab/>
      </w:r>
      <w:r w:rsidR="00111A2C">
        <w:rPr>
          <w:rFonts w:cs="Arial"/>
        </w:rPr>
        <w:t>2173,91</w:t>
      </w:r>
      <w:r w:rsidR="00387E92" w:rsidRPr="00A24058">
        <w:rPr>
          <w:rFonts w:cs="Arial"/>
        </w:rPr>
        <w:t xml:space="preserve">,- </w:t>
      </w:r>
      <w:r w:rsidR="0052723A">
        <w:rPr>
          <w:rFonts w:cs="Arial"/>
        </w:rPr>
        <w:t>K</w:t>
      </w:r>
      <w:r w:rsidRPr="00A24058">
        <w:rPr>
          <w:rFonts w:cs="Arial"/>
        </w:rPr>
        <w:t>č</w:t>
      </w:r>
      <w:r w:rsidR="00387E92" w:rsidRPr="00A24058">
        <w:rPr>
          <w:rFonts w:cs="Arial"/>
        </w:rPr>
        <w:t>/ noc</w:t>
      </w:r>
      <w:r w:rsidR="00A11D85">
        <w:rPr>
          <w:rFonts w:cs="Arial"/>
        </w:rPr>
        <w:t xml:space="preserve"> / pokoj</w:t>
      </w:r>
      <w:r w:rsidR="00273AE1">
        <w:rPr>
          <w:rFonts w:cs="Arial"/>
        </w:rPr>
        <w:t>/ bez DPH</w:t>
      </w:r>
    </w:p>
    <w:p w14:paraId="31C5D63F" w14:textId="298D87B4" w:rsidR="00387E92" w:rsidRPr="00A24058" w:rsidRDefault="00CB5488" w:rsidP="00A24058">
      <w:pPr>
        <w:pStyle w:val="Odstavecseseznamem"/>
        <w:numPr>
          <w:ilvl w:val="0"/>
          <w:numId w:val="23"/>
        </w:numPr>
        <w:jc w:val="both"/>
        <w:rPr>
          <w:rFonts w:cs="Arial"/>
        </w:rPr>
      </w:pPr>
      <w:r>
        <w:rPr>
          <w:rFonts w:cs="Arial"/>
        </w:rPr>
        <w:t>20 x jednolůžkový pokoj</w:t>
      </w:r>
      <w:r w:rsidR="00387E92" w:rsidRPr="00A24058">
        <w:rPr>
          <w:rFonts w:cs="Arial"/>
        </w:rPr>
        <w:t xml:space="preserve"> pro jednu osobu v ceně: </w:t>
      </w:r>
      <w:r>
        <w:rPr>
          <w:rFonts w:cs="Arial"/>
        </w:rPr>
        <w:tab/>
      </w:r>
      <w:r>
        <w:rPr>
          <w:rFonts w:cs="Arial"/>
        </w:rPr>
        <w:tab/>
      </w:r>
      <w:r w:rsidR="005311EC">
        <w:rPr>
          <w:rFonts w:cs="Arial"/>
        </w:rPr>
        <w:t>1391,3</w:t>
      </w:r>
      <w:r w:rsidR="005311EC" w:rsidRPr="00EB2707">
        <w:rPr>
          <w:rFonts w:cs="Arial"/>
          <w:color w:val="000000"/>
        </w:rPr>
        <w:t>0</w:t>
      </w:r>
      <w:r w:rsidR="005311EC">
        <w:rPr>
          <w:rFonts w:cs="Arial"/>
        </w:rPr>
        <w:t>,</w:t>
      </w:r>
      <w:r w:rsidR="00387E92" w:rsidRPr="00A24058">
        <w:rPr>
          <w:rFonts w:cs="Arial"/>
        </w:rPr>
        <w:t>- Kč/ noc</w:t>
      </w:r>
      <w:r w:rsidR="00A11D85">
        <w:rPr>
          <w:rFonts w:cs="Arial"/>
        </w:rPr>
        <w:t xml:space="preserve"> / pokoj</w:t>
      </w:r>
      <w:r w:rsidR="00273AE1">
        <w:rPr>
          <w:rFonts w:cs="Arial"/>
        </w:rPr>
        <w:t>/ bez DPH</w:t>
      </w:r>
    </w:p>
    <w:p w14:paraId="0DB8E9C9" w14:textId="77777777" w:rsidR="00387E92" w:rsidRPr="00A24058" w:rsidRDefault="00387E92" w:rsidP="00387E92">
      <w:pPr>
        <w:jc w:val="both"/>
        <w:rPr>
          <w:rFonts w:cs="Arial"/>
          <w:b/>
        </w:rPr>
      </w:pPr>
    </w:p>
    <w:p w14:paraId="09ED6EA8" w14:textId="61E5251B" w:rsidR="00387E92" w:rsidRDefault="00401E59" w:rsidP="00A24058">
      <w:pPr>
        <w:pStyle w:val="Odstavecseseznamem"/>
        <w:numPr>
          <w:ilvl w:val="0"/>
          <w:numId w:val="22"/>
        </w:numPr>
        <w:jc w:val="both"/>
        <w:rPr>
          <w:rFonts w:cs="Arial"/>
        </w:rPr>
      </w:pPr>
      <w:r>
        <w:rPr>
          <w:rFonts w:cs="Arial"/>
        </w:rPr>
        <w:t>C</w:t>
      </w:r>
      <w:r w:rsidR="00BA6972">
        <w:rPr>
          <w:rFonts w:cs="Arial"/>
        </w:rPr>
        <w:t>elková c</w:t>
      </w:r>
      <w:r w:rsidR="00172D74" w:rsidRPr="00A24058">
        <w:rPr>
          <w:rFonts w:cs="Arial"/>
        </w:rPr>
        <w:t>ena za ubytování včetně snídaně</w:t>
      </w:r>
      <w:r w:rsidR="009E7150">
        <w:rPr>
          <w:rFonts w:cs="Arial"/>
        </w:rPr>
        <w:t xml:space="preserve"> formou </w:t>
      </w:r>
      <w:r w:rsidR="00DC4753">
        <w:rPr>
          <w:rFonts w:cs="Arial"/>
        </w:rPr>
        <w:t>bufetu pro ubytované účastníky Setkání</w:t>
      </w:r>
      <w:r w:rsidR="00FA5384">
        <w:rPr>
          <w:rFonts w:cs="Arial"/>
        </w:rPr>
        <w:t>,</w:t>
      </w:r>
      <w:r w:rsidR="008171BA">
        <w:rPr>
          <w:rFonts w:cs="Arial"/>
        </w:rPr>
        <w:t xml:space="preserve"> par</w:t>
      </w:r>
      <w:r w:rsidR="00BA6972">
        <w:rPr>
          <w:rFonts w:cs="Arial"/>
        </w:rPr>
        <w:t>k</w:t>
      </w:r>
      <w:r w:rsidR="008171BA">
        <w:rPr>
          <w:rFonts w:cs="Arial"/>
        </w:rPr>
        <w:t>ování</w:t>
      </w:r>
      <w:r w:rsidR="0073033E">
        <w:rPr>
          <w:rFonts w:cs="Arial"/>
        </w:rPr>
        <w:t>, transferu účastníků</w:t>
      </w:r>
      <w:r w:rsidR="00577F91">
        <w:rPr>
          <w:rFonts w:cs="Arial"/>
        </w:rPr>
        <w:t xml:space="preserve"> Setkání</w:t>
      </w:r>
      <w:r w:rsidR="008171BA">
        <w:rPr>
          <w:rFonts w:cs="Arial"/>
        </w:rPr>
        <w:t xml:space="preserve"> </w:t>
      </w:r>
      <w:r w:rsidR="00FA5384">
        <w:rPr>
          <w:rFonts w:cs="Arial"/>
        </w:rPr>
        <w:t>a</w:t>
      </w:r>
      <w:r w:rsidR="00FA5384" w:rsidRPr="00A24058">
        <w:rPr>
          <w:rFonts w:cs="Arial"/>
        </w:rPr>
        <w:t xml:space="preserve"> příslušn</w:t>
      </w:r>
      <w:r w:rsidR="00FA5384">
        <w:rPr>
          <w:rFonts w:cs="Arial"/>
        </w:rPr>
        <w:t>ých</w:t>
      </w:r>
      <w:r w:rsidR="00FA5384" w:rsidRPr="00A24058">
        <w:rPr>
          <w:rFonts w:cs="Arial"/>
        </w:rPr>
        <w:t xml:space="preserve"> místní</w:t>
      </w:r>
      <w:r w:rsidR="00FA5384">
        <w:rPr>
          <w:rFonts w:cs="Arial"/>
        </w:rPr>
        <w:t>ch</w:t>
      </w:r>
      <w:r w:rsidR="00FA5384" w:rsidRPr="00A24058">
        <w:rPr>
          <w:rFonts w:cs="Arial"/>
        </w:rPr>
        <w:t xml:space="preserve"> poplatk</w:t>
      </w:r>
      <w:r w:rsidR="00FA5384">
        <w:rPr>
          <w:rFonts w:cs="Arial"/>
        </w:rPr>
        <w:t>ů</w:t>
      </w:r>
      <w:r w:rsidR="0073033E">
        <w:rPr>
          <w:rFonts w:cs="Arial"/>
        </w:rPr>
        <w:t xml:space="preserve"> č</w:t>
      </w:r>
      <w:r w:rsidR="00172D74" w:rsidRPr="00A24058">
        <w:rPr>
          <w:rFonts w:cs="Arial"/>
        </w:rPr>
        <w:t>iní</w:t>
      </w:r>
      <w:r w:rsidR="001D59F2">
        <w:rPr>
          <w:rFonts w:cs="Arial"/>
        </w:rPr>
        <w:t xml:space="preserve"> </w:t>
      </w:r>
      <w:r w:rsidR="001D59F2" w:rsidRPr="00CB08D1">
        <w:rPr>
          <w:rFonts w:cs="Arial"/>
          <w:b/>
        </w:rPr>
        <w:t>440</w:t>
      </w:r>
      <w:r w:rsidR="00262703" w:rsidRPr="00CB08D1">
        <w:rPr>
          <w:rFonts w:cs="Arial"/>
          <w:b/>
        </w:rPr>
        <w:t xml:space="preserve"> 433,15</w:t>
      </w:r>
      <w:r w:rsidR="00172D74" w:rsidRPr="00A24058">
        <w:rPr>
          <w:rFonts w:cs="Arial"/>
          <w:b/>
        </w:rPr>
        <w:t xml:space="preserve"> Kč</w:t>
      </w:r>
      <w:r w:rsidR="00FA5384">
        <w:rPr>
          <w:rFonts w:cs="Arial"/>
          <w:b/>
        </w:rPr>
        <w:t xml:space="preserve"> </w:t>
      </w:r>
      <w:r w:rsidR="00FA5384" w:rsidRPr="00BC0089">
        <w:rPr>
          <w:rFonts w:cs="Arial"/>
        </w:rPr>
        <w:t>bez DPH, tj.</w:t>
      </w:r>
      <w:r w:rsidR="00FA5384">
        <w:rPr>
          <w:rFonts w:cs="Arial"/>
          <w:b/>
        </w:rPr>
        <w:t xml:space="preserve"> </w:t>
      </w:r>
      <w:r w:rsidR="00262703">
        <w:rPr>
          <w:rFonts w:cs="Arial"/>
          <w:b/>
        </w:rPr>
        <w:t>506</w:t>
      </w:r>
      <w:r w:rsidR="00CB08D1">
        <w:rPr>
          <w:rFonts w:cs="Arial"/>
          <w:b/>
        </w:rPr>
        <w:t xml:space="preserve"> </w:t>
      </w:r>
      <w:r w:rsidR="00262703">
        <w:rPr>
          <w:rFonts w:cs="Arial"/>
          <w:b/>
        </w:rPr>
        <w:t>497,95</w:t>
      </w:r>
      <w:r w:rsidR="00FA5384">
        <w:rPr>
          <w:rFonts w:cs="Arial"/>
        </w:rPr>
        <w:t xml:space="preserve"> </w:t>
      </w:r>
      <w:r w:rsidR="00DC5B9C" w:rsidRPr="00BC0089">
        <w:rPr>
          <w:rFonts w:cs="Arial"/>
          <w:b/>
        </w:rPr>
        <w:t>Kč</w:t>
      </w:r>
      <w:r w:rsidR="00DC5B9C">
        <w:rPr>
          <w:rFonts w:cs="Arial"/>
        </w:rPr>
        <w:t xml:space="preserve"> </w:t>
      </w:r>
      <w:r w:rsidR="00FA5384">
        <w:rPr>
          <w:rFonts w:cs="Arial"/>
        </w:rPr>
        <w:t>s</w:t>
      </w:r>
      <w:r w:rsidR="001F5AA1" w:rsidRPr="00A24058">
        <w:rPr>
          <w:rFonts w:cs="Arial"/>
        </w:rPr>
        <w:t xml:space="preserve"> DPH </w:t>
      </w:r>
      <w:r w:rsidR="00FA5384" w:rsidRPr="00BC0089">
        <w:rPr>
          <w:rFonts w:cs="Arial"/>
        </w:rPr>
        <w:t xml:space="preserve">v zákonem stanovené výši platné ke dni uskutečnění zdanitelného </w:t>
      </w:r>
      <w:r w:rsidR="00BC0089">
        <w:rPr>
          <w:rFonts w:cs="Arial"/>
        </w:rPr>
        <w:t>plnění</w:t>
      </w:r>
      <w:r w:rsidR="00FA5384">
        <w:rPr>
          <w:rFonts w:cs="Arial"/>
        </w:rPr>
        <w:t xml:space="preserve">. </w:t>
      </w:r>
    </w:p>
    <w:p w14:paraId="74BAE411" w14:textId="77777777" w:rsidR="004D6621" w:rsidRDefault="004D6621" w:rsidP="004D6621">
      <w:pPr>
        <w:pStyle w:val="Odstavecseseznamem"/>
        <w:jc w:val="both"/>
        <w:rPr>
          <w:rFonts w:cs="Arial"/>
        </w:rPr>
      </w:pPr>
    </w:p>
    <w:p w14:paraId="40CC537E" w14:textId="7A2791E9" w:rsidR="004D6621" w:rsidRPr="00A24058" w:rsidRDefault="00D66708" w:rsidP="00A24058">
      <w:pPr>
        <w:pStyle w:val="Odstavecseseznamem"/>
        <w:numPr>
          <w:ilvl w:val="0"/>
          <w:numId w:val="22"/>
        </w:numPr>
        <w:jc w:val="both"/>
        <w:rPr>
          <w:rFonts w:cs="Arial"/>
        </w:rPr>
      </w:pPr>
      <w:r>
        <w:rPr>
          <w:rFonts w:cs="Arial"/>
        </w:rPr>
        <w:t>Smluvní strany se dohodly, že v</w:t>
      </w:r>
      <w:r w:rsidR="004D6621" w:rsidRPr="0054410F">
        <w:rPr>
          <w:rFonts w:cs="Arial"/>
        </w:rPr>
        <w:t xml:space="preserve">šechny pokoje budou vybaveny televizí, </w:t>
      </w:r>
      <w:r>
        <w:rPr>
          <w:rFonts w:cs="Arial"/>
        </w:rPr>
        <w:t xml:space="preserve">bezplatným </w:t>
      </w:r>
      <w:proofErr w:type="spellStart"/>
      <w:r w:rsidR="004D6621" w:rsidRPr="0054410F">
        <w:rPr>
          <w:rFonts w:cs="Arial"/>
        </w:rPr>
        <w:t>wifi</w:t>
      </w:r>
      <w:proofErr w:type="spellEnd"/>
      <w:r w:rsidR="004D6621" w:rsidRPr="0054410F">
        <w:rPr>
          <w:rFonts w:cs="Arial"/>
        </w:rPr>
        <w:t xml:space="preserve"> připojením, telefonem, koupelnou s</w:t>
      </w:r>
      <w:r w:rsidR="00DC4753">
        <w:rPr>
          <w:rFonts w:cs="Arial"/>
        </w:rPr>
        <w:t> </w:t>
      </w:r>
      <w:r w:rsidR="004D6621" w:rsidRPr="0054410F">
        <w:rPr>
          <w:rFonts w:cs="Arial"/>
        </w:rPr>
        <w:t>vanou</w:t>
      </w:r>
      <w:r w:rsidR="00DC4753">
        <w:rPr>
          <w:rFonts w:cs="Arial"/>
        </w:rPr>
        <w:t xml:space="preserve"> nebo </w:t>
      </w:r>
      <w:r w:rsidR="004D6621" w:rsidRPr="0054410F">
        <w:rPr>
          <w:rFonts w:cs="Arial"/>
        </w:rPr>
        <w:t>sprchovým koutem, toaletou a vysoušečem vlasů. Součástí vybavení pro každého ubytovaného</w:t>
      </w:r>
      <w:r w:rsidR="00CB37B6">
        <w:rPr>
          <w:rFonts w:cs="Arial"/>
        </w:rPr>
        <w:t xml:space="preserve"> účastníka Setkání</w:t>
      </w:r>
      <w:r w:rsidR="004D6621" w:rsidRPr="0054410F">
        <w:rPr>
          <w:rFonts w:cs="Arial"/>
        </w:rPr>
        <w:t xml:space="preserve"> bude rovněž ručník, </w:t>
      </w:r>
      <w:r w:rsidR="003C3FDA">
        <w:rPr>
          <w:rFonts w:cs="Arial"/>
        </w:rPr>
        <w:t xml:space="preserve">osuška, tekuté mýdlo a šampón. </w:t>
      </w:r>
      <w:r w:rsidR="004D6621" w:rsidRPr="0054410F">
        <w:rPr>
          <w:rFonts w:cs="Arial"/>
        </w:rPr>
        <w:t xml:space="preserve">Pokud ubytovaní </w:t>
      </w:r>
      <w:r w:rsidR="00CB37B6">
        <w:rPr>
          <w:rFonts w:cs="Arial"/>
        </w:rPr>
        <w:t xml:space="preserve">účastníci Setkání </w:t>
      </w:r>
      <w:r w:rsidR="004D6621" w:rsidRPr="0054410F">
        <w:rPr>
          <w:rFonts w:cs="Arial"/>
        </w:rPr>
        <w:t xml:space="preserve">využijí sortiment z minibaru na pokoji či jim bude účtována jakákoliv služba mimo </w:t>
      </w:r>
      <w:r w:rsidR="00CB37B6">
        <w:rPr>
          <w:rFonts w:cs="Arial"/>
        </w:rPr>
        <w:t>služby sjednané touto smlouvou</w:t>
      </w:r>
      <w:r w:rsidR="004D6621" w:rsidRPr="0054410F">
        <w:rPr>
          <w:rFonts w:cs="Arial"/>
        </w:rPr>
        <w:t xml:space="preserve">, bude </w:t>
      </w:r>
      <w:r w:rsidR="00CB37B6">
        <w:rPr>
          <w:rFonts w:cs="Arial"/>
        </w:rPr>
        <w:t xml:space="preserve">cena za tuto službu </w:t>
      </w:r>
      <w:r w:rsidR="004D6621" w:rsidRPr="0054410F">
        <w:rPr>
          <w:rFonts w:cs="Arial"/>
        </w:rPr>
        <w:t xml:space="preserve">vyúčtována </w:t>
      </w:r>
      <w:r w:rsidR="00CB37B6">
        <w:rPr>
          <w:rFonts w:cs="Arial"/>
        </w:rPr>
        <w:t>přímo konkrétnímu účastníkovi Setkání</w:t>
      </w:r>
      <w:r w:rsidR="004D6621" w:rsidRPr="0054410F">
        <w:rPr>
          <w:rFonts w:cs="Arial"/>
        </w:rPr>
        <w:t xml:space="preserve"> na recepci hotelu při odjezdu</w:t>
      </w:r>
      <w:r w:rsidR="00DA5555">
        <w:rPr>
          <w:rFonts w:cs="Arial"/>
        </w:rPr>
        <w:t xml:space="preserve"> účastníka Setkání</w:t>
      </w:r>
      <w:r w:rsidR="004D6621" w:rsidRPr="0054410F">
        <w:rPr>
          <w:rFonts w:cs="Arial"/>
        </w:rPr>
        <w:t>.</w:t>
      </w:r>
    </w:p>
    <w:p w14:paraId="79ABD13A" w14:textId="77777777" w:rsidR="00387E92" w:rsidRPr="00A24058" w:rsidRDefault="00387E92" w:rsidP="00387E92">
      <w:pPr>
        <w:jc w:val="both"/>
        <w:rPr>
          <w:rFonts w:cs="Arial"/>
          <w:b/>
        </w:rPr>
      </w:pPr>
    </w:p>
    <w:p w14:paraId="4F8690B6" w14:textId="5B159A9E" w:rsidR="000435C7" w:rsidRPr="00A24058" w:rsidRDefault="00CB5488" w:rsidP="00A24058">
      <w:pPr>
        <w:pStyle w:val="Odstavecseseznamem"/>
        <w:numPr>
          <w:ilvl w:val="0"/>
          <w:numId w:val="22"/>
        </w:numPr>
        <w:jc w:val="both"/>
        <w:rPr>
          <w:rFonts w:cs="Arial"/>
        </w:rPr>
      </w:pPr>
      <w:r>
        <w:rPr>
          <w:rFonts w:cs="Arial"/>
        </w:rPr>
        <w:t xml:space="preserve">Ubytování bude </w:t>
      </w:r>
      <w:r w:rsidR="00AA77D8">
        <w:rPr>
          <w:rFonts w:cs="Arial"/>
        </w:rPr>
        <w:t xml:space="preserve">účastníkům Setkání </w:t>
      </w:r>
      <w:r>
        <w:rPr>
          <w:rFonts w:cs="Arial"/>
        </w:rPr>
        <w:t>umožněno od 27. 9. 2019 od 14</w:t>
      </w:r>
      <w:r w:rsidR="00AA77D8">
        <w:rPr>
          <w:rFonts w:cs="Arial"/>
        </w:rPr>
        <w:t>:00</w:t>
      </w:r>
      <w:r>
        <w:rPr>
          <w:rFonts w:cs="Arial"/>
        </w:rPr>
        <w:t xml:space="preserve"> hodin do 28. 9. 2019</w:t>
      </w:r>
      <w:r w:rsidR="000435C7" w:rsidRPr="00A24058">
        <w:rPr>
          <w:rFonts w:cs="Arial"/>
        </w:rPr>
        <w:t xml:space="preserve"> do 12</w:t>
      </w:r>
      <w:r w:rsidR="00AA77D8">
        <w:rPr>
          <w:rFonts w:cs="Arial"/>
        </w:rPr>
        <w:t>:00</w:t>
      </w:r>
      <w:r w:rsidR="000435C7" w:rsidRPr="00A24058">
        <w:rPr>
          <w:rFonts w:cs="Arial"/>
        </w:rPr>
        <w:t xml:space="preserve"> h</w:t>
      </w:r>
      <w:r w:rsidR="00041CB8">
        <w:rPr>
          <w:rFonts w:cs="Arial"/>
        </w:rPr>
        <w:t>odin</w:t>
      </w:r>
      <w:r w:rsidR="00AA77D8">
        <w:rPr>
          <w:rFonts w:cs="Arial"/>
        </w:rPr>
        <w:t xml:space="preserve"> (</w:t>
      </w:r>
      <w:proofErr w:type="spellStart"/>
      <w:r w:rsidR="00AA77D8">
        <w:rPr>
          <w:rFonts w:cs="Arial"/>
        </w:rPr>
        <w:t>check</w:t>
      </w:r>
      <w:proofErr w:type="spellEnd"/>
      <w:r w:rsidR="00AA77D8">
        <w:rPr>
          <w:rFonts w:cs="Arial"/>
        </w:rPr>
        <w:t xml:space="preserve"> </w:t>
      </w:r>
      <w:proofErr w:type="spellStart"/>
      <w:r w:rsidR="00AA77D8">
        <w:rPr>
          <w:rFonts w:cs="Arial"/>
        </w:rPr>
        <w:t>out</w:t>
      </w:r>
      <w:proofErr w:type="spellEnd"/>
      <w:r w:rsidR="00AA77D8">
        <w:rPr>
          <w:rFonts w:cs="Arial"/>
        </w:rPr>
        <w:t>)</w:t>
      </w:r>
      <w:r w:rsidR="000435C7" w:rsidRPr="00A24058">
        <w:rPr>
          <w:rFonts w:cs="Arial"/>
        </w:rPr>
        <w:t>.</w:t>
      </w:r>
    </w:p>
    <w:p w14:paraId="786A6CA8" w14:textId="77777777" w:rsidR="000435C7" w:rsidRPr="00A24058" w:rsidRDefault="000435C7" w:rsidP="00387E92">
      <w:pPr>
        <w:jc w:val="both"/>
        <w:rPr>
          <w:rFonts w:cs="Arial"/>
        </w:rPr>
      </w:pPr>
    </w:p>
    <w:p w14:paraId="25D7615E" w14:textId="66D98CB7" w:rsidR="000435C7" w:rsidRPr="00A24058" w:rsidRDefault="00845320" w:rsidP="00A24058">
      <w:pPr>
        <w:pStyle w:val="Odstavecseseznamem"/>
        <w:numPr>
          <w:ilvl w:val="0"/>
          <w:numId w:val="22"/>
        </w:numPr>
        <w:jc w:val="both"/>
        <w:rPr>
          <w:rFonts w:cs="Arial"/>
        </w:rPr>
      </w:pPr>
      <w:r>
        <w:rPr>
          <w:rFonts w:cs="Arial"/>
        </w:rPr>
        <w:t>Klient</w:t>
      </w:r>
      <w:r w:rsidRPr="00A24058">
        <w:rPr>
          <w:rFonts w:cs="Arial"/>
        </w:rPr>
        <w:t xml:space="preserve"> </w:t>
      </w:r>
      <w:r w:rsidR="000435C7" w:rsidRPr="00A24058">
        <w:rPr>
          <w:rFonts w:cs="Arial"/>
        </w:rPr>
        <w:t xml:space="preserve">se </w:t>
      </w:r>
      <w:r>
        <w:rPr>
          <w:rFonts w:cs="Arial"/>
        </w:rPr>
        <w:t xml:space="preserve">touto smlouvou </w:t>
      </w:r>
      <w:r w:rsidR="000435C7" w:rsidRPr="00A24058">
        <w:rPr>
          <w:rFonts w:cs="Arial"/>
        </w:rPr>
        <w:t>nezavazuje využít celou požadovanou ubytovací kapacitu.</w:t>
      </w:r>
      <w:r w:rsidR="00A24058" w:rsidRPr="00A24058">
        <w:rPr>
          <w:rFonts w:cs="Arial"/>
        </w:rPr>
        <w:t xml:space="preserve"> </w:t>
      </w:r>
      <w:r w:rsidR="000435C7" w:rsidRPr="00A24058">
        <w:rPr>
          <w:rFonts w:cs="Arial"/>
        </w:rPr>
        <w:t>Přesný počet ubytovaných</w:t>
      </w:r>
      <w:r>
        <w:rPr>
          <w:rFonts w:cs="Arial"/>
        </w:rPr>
        <w:t xml:space="preserve"> účastníků Setkání a požadovaný počet pokojů</w:t>
      </w:r>
      <w:r w:rsidR="000435C7" w:rsidRPr="00A24058">
        <w:rPr>
          <w:rFonts w:cs="Arial"/>
        </w:rPr>
        <w:t xml:space="preserve"> bude </w:t>
      </w:r>
      <w:r>
        <w:rPr>
          <w:rFonts w:cs="Arial"/>
        </w:rPr>
        <w:t xml:space="preserve">klientem </w:t>
      </w:r>
      <w:r w:rsidR="000435C7" w:rsidRPr="00A24058">
        <w:rPr>
          <w:rFonts w:cs="Arial"/>
        </w:rPr>
        <w:t xml:space="preserve">upřesněn </w:t>
      </w:r>
      <w:r>
        <w:rPr>
          <w:rFonts w:cs="Arial"/>
        </w:rPr>
        <w:t xml:space="preserve">nejpozději </w:t>
      </w:r>
      <w:r w:rsidR="000435C7" w:rsidRPr="00A24058">
        <w:rPr>
          <w:rFonts w:cs="Arial"/>
        </w:rPr>
        <w:t xml:space="preserve">do </w:t>
      </w:r>
      <w:r w:rsidR="00CB5488" w:rsidRPr="00283A86">
        <w:rPr>
          <w:rFonts w:cs="Arial"/>
          <w:b/>
        </w:rPr>
        <w:t>30. 6</w:t>
      </w:r>
      <w:r w:rsidR="00CB5488">
        <w:rPr>
          <w:rFonts w:cs="Arial"/>
          <w:b/>
        </w:rPr>
        <w:t>. 2019</w:t>
      </w:r>
      <w:r w:rsidR="000435C7" w:rsidRPr="00A24058">
        <w:rPr>
          <w:rFonts w:cs="Arial"/>
          <w:b/>
        </w:rPr>
        <w:t>.</w:t>
      </w:r>
      <w:r w:rsidR="000435C7" w:rsidRPr="00A24058">
        <w:rPr>
          <w:rFonts w:cs="Arial"/>
        </w:rPr>
        <w:t xml:space="preserve"> </w:t>
      </w:r>
    </w:p>
    <w:p w14:paraId="52BF2232" w14:textId="77777777" w:rsidR="00387E92" w:rsidRPr="00A24058" w:rsidRDefault="00387E92" w:rsidP="00387E92">
      <w:pPr>
        <w:jc w:val="both"/>
        <w:rPr>
          <w:rFonts w:cs="Arial"/>
        </w:rPr>
      </w:pPr>
    </w:p>
    <w:p w14:paraId="098FCA35" w14:textId="51229070" w:rsidR="00A24058" w:rsidRDefault="00387E92" w:rsidP="00A24058">
      <w:pPr>
        <w:pStyle w:val="Odstavecseseznamem"/>
        <w:numPr>
          <w:ilvl w:val="0"/>
          <w:numId w:val="22"/>
        </w:numPr>
        <w:jc w:val="both"/>
        <w:rPr>
          <w:rFonts w:cs="Arial"/>
        </w:rPr>
      </w:pPr>
      <w:r w:rsidRPr="00283A86">
        <w:rPr>
          <w:rFonts w:cs="Arial"/>
        </w:rPr>
        <w:t xml:space="preserve">Maximální počet ubytovaných </w:t>
      </w:r>
      <w:r w:rsidR="00B40D16">
        <w:rPr>
          <w:rFonts w:cs="Arial"/>
        </w:rPr>
        <w:t>účastníků Setkání</w:t>
      </w:r>
      <w:r w:rsidR="00B40D16" w:rsidRPr="00283A86">
        <w:rPr>
          <w:rFonts w:cs="Arial"/>
        </w:rPr>
        <w:t xml:space="preserve"> </w:t>
      </w:r>
      <w:r w:rsidRPr="00283A86">
        <w:rPr>
          <w:rFonts w:cs="Arial"/>
        </w:rPr>
        <w:t xml:space="preserve">činí </w:t>
      </w:r>
      <w:r w:rsidR="00CB5488" w:rsidRPr="00283A86">
        <w:rPr>
          <w:rFonts w:cs="Arial"/>
        </w:rPr>
        <w:t>475</w:t>
      </w:r>
      <w:r w:rsidR="000435C7" w:rsidRPr="00283A86">
        <w:rPr>
          <w:rFonts w:cs="Arial"/>
        </w:rPr>
        <w:t xml:space="preserve"> </w:t>
      </w:r>
      <w:r w:rsidRPr="00283A86">
        <w:rPr>
          <w:rFonts w:cs="Arial"/>
        </w:rPr>
        <w:t xml:space="preserve">osob. Klient se zavazuje poskytnout ubytovateli seznam ubytovaných </w:t>
      </w:r>
      <w:r w:rsidR="00B40D16">
        <w:rPr>
          <w:rFonts w:cs="Arial"/>
        </w:rPr>
        <w:t>účastníků Setkání</w:t>
      </w:r>
      <w:r w:rsidR="00B40D16" w:rsidRPr="00283A86">
        <w:rPr>
          <w:rFonts w:cs="Arial"/>
        </w:rPr>
        <w:t xml:space="preserve"> </w:t>
      </w:r>
      <w:r w:rsidRPr="00283A86">
        <w:rPr>
          <w:rFonts w:cs="Arial"/>
        </w:rPr>
        <w:t>v písemné formě, příp</w:t>
      </w:r>
      <w:r w:rsidR="00B40D16">
        <w:rPr>
          <w:rFonts w:cs="Arial"/>
        </w:rPr>
        <w:t>adně</w:t>
      </w:r>
      <w:r w:rsidRPr="00283A86">
        <w:rPr>
          <w:rFonts w:cs="Arial"/>
        </w:rPr>
        <w:t xml:space="preserve"> e-mailem, nejméně 7 dní před datem příjezdu </w:t>
      </w:r>
      <w:r w:rsidR="00041CB8" w:rsidRPr="00283A86">
        <w:rPr>
          <w:rFonts w:cs="Arial"/>
        </w:rPr>
        <w:t>ubytovaných</w:t>
      </w:r>
      <w:r w:rsidR="00B40D16" w:rsidRPr="00B40D16">
        <w:rPr>
          <w:rFonts w:cs="Arial"/>
        </w:rPr>
        <w:t xml:space="preserve"> </w:t>
      </w:r>
      <w:r w:rsidR="00B40D16">
        <w:rPr>
          <w:rFonts w:cs="Arial"/>
        </w:rPr>
        <w:t>účastníků Setkání</w:t>
      </w:r>
      <w:r w:rsidRPr="00283A86">
        <w:rPr>
          <w:rFonts w:cs="Arial"/>
        </w:rPr>
        <w:t>.</w:t>
      </w:r>
    </w:p>
    <w:p w14:paraId="6201DAFD" w14:textId="77777777" w:rsidR="007F29A4" w:rsidRPr="007F29A4" w:rsidRDefault="007F29A4" w:rsidP="007F29A4">
      <w:pPr>
        <w:jc w:val="both"/>
        <w:rPr>
          <w:rFonts w:cs="Arial"/>
        </w:rPr>
      </w:pPr>
    </w:p>
    <w:p w14:paraId="58F22485" w14:textId="54D0FC17" w:rsidR="001F5AA1" w:rsidRPr="00766117" w:rsidRDefault="007F29A4" w:rsidP="001A13BE">
      <w:pPr>
        <w:pStyle w:val="Odstavecseseznamem"/>
        <w:numPr>
          <w:ilvl w:val="0"/>
          <w:numId w:val="22"/>
        </w:numPr>
        <w:jc w:val="both"/>
      </w:pPr>
      <w:r>
        <w:rPr>
          <w:rFonts w:cs="Arial"/>
        </w:rPr>
        <w:lastRenderedPageBreak/>
        <w:t>Poskytovatel se zavazuje umožnit bezplatné parkování všem ubytovaným účastníkům Setkání a dále se zavazuje umožnit bezplatné parkování navíc pro minimálně 20 osobních automobilů a 3 nákladní auta v bezprostřední blízkosti ubytování</w:t>
      </w:r>
      <w:r w:rsidR="00373719">
        <w:rPr>
          <w:rFonts w:cs="Arial"/>
        </w:rPr>
        <w:t>.</w:t>
      </w:r>
    </w:p>
    <w:p w14:paraId="01CD189F" w14:textId="77777777" w:rsidR="00766117" w:rsidRDefault="00766117" w:rsidP="00766117">
      <w:pPr>
        <w:pStyle w:val="Odstavecseseznamem"/>
      </w:pPr>
    </w:p>
    <w:p w14:paraId="7F4128F4" w14:textId="4135601F" w:rsidR="00766117" w:rsidRDefault="00766117" w:rsidP="001A13BE">
      <w:pPr>
        <w:pStyle w:val="Odstavecseseznamem"/>
        <w:numPr>
          <w:ilvl w:val="0"/>
          <w:numId w:val="22"/>
        </w:numPr>
        <w:jc w:val="both"/>
      </w:pPr>
      <w:r>
        <w:t xml:space="preserve">Vzhledem ke skutečnosti, že účastníci Setkání budou ubytováni v různých hotelích uvedených v článku II. odst. 1 této smlouvy, je poskytovatel povinen zajistit bezplatný transfer účastníků Setkání </w:t>
      </w:r>
      <w:r w:rsidR="000552DB">
        <w:t xml:space="preserve">z místa jejich ubytování do místa, v němž se nachází konferenční prostory podle čl. IV odst. 2 této smlouvy, a zpět, a to </w:t>
      </w:r>
      <w:r>
        <w:t>formou kyvadlové autobusové dopravy</w:t>
      </w:r>
      <w:r w:rsidR="003E23FC">
        <w:t xml:space="preserve"> v dohodnutých časech</w:t>
      </w:r>
      <w:r>
        <w:t>.</w:t>
      </w:r>
    </w:p>
    <w:p w14:paraId="523886C0" w14:textId="77777777" w:rsidR="00766117" w:rsidRDefault="00766117" w:rsidP="000552DB">
      <w:pPr>
        <w:pStyle w:val="Odstavecseseznamem"/>
      </w:pPr>
    </w:p>
    <w:p w14:paraId="50C93664" w14:textId="77777777" w:rsidR="00766117" w:rsidRPr="00A24058" w:rsidRDefault="00766117" w:rsidP="000552DB">
      <w:pPr>
        <w:pStyle w:val="Odstavecseseznamem"/>
        <w:jc w:val="both"/>
      </w:pPr>
    </w:p>
    <w:p w14:paraId="5C6FE9A4" w14:textId="360BF227" w:rsidR="005E0544" w:rsidRDefault="001F5AA1" w:rsidP="005E0544">
      <w:pPr>
        <w:ind w:left="4248" w:firstLine="708"/>
        <w:jc w:val="both"/>
        <w:rPr>
          <w:rFonts w:cs="Arial"/>
          <w:b/>
        </w:rPr>
      </w:pPr>
      <w:r w:rsidRPr="00A24058">
        <w:rPr>
          <w:rFonts w:cs="Arial"/>
          <w:b/>
        </w:rPr>
        <w:t>I</w:t>
      </w:r>
      <w:r w:rsidR="00DD25C4">
        <w:rPr>
          <w:rFonts w:cs="Arial"/>
          <w:b/>
        </w:rPr>
        <w:t>V</w:t>
      </w:r>
      <w:r w:rsidRPr="00A24058">
        <w:rPr>
          <w:rFonts w:cs="Arial"/>
          <w:b/>
        </w:rPr>
        <w:t xml:space="preserve">. </w:t>
      </w:r>
    </w:p>
    <w:p w14:paraId="4C6324ED" w14:textId="23E0F6D3" w:rsidR="001F5AA1" w:rsidRPr="00A24058" w:rsidRDefault="001F5AA1" w:rsidP="003F6ADB">
      <w:pPr>
        <w:jc w:val="center"/>
        <w:rPr>
          <w:rFonts w:cs="Arial"/>
          <w:b/>
        </w:rPr>
      </w:pPr>
      <w:r w:rsidRPr="00A24058">
        <w:rPr>
          <w:rFonts w:cs="Arial"/>
          <w:b/>
        </w:rPr>
        <w:t>Konferenční prostory</w:t>
      </w:r>
      <w:r w:rsidR="003F6ADB">
        <w:rPr>
          <w:rFonts w:cs="Arial"/>
          <w:b/>
        </w:rPr>
        <w:t xml:space="preserve"> a konferenční služby</w:t>
      </w:r>
    </w:p>
    <w:p w14:paraId="128C649A" w14:textId="77777777" w:rsidR="00E537C5" w:rsidRPr="00AE5DC6" w:rsidRDefault="00E537C5" w:rsidP="000C2B21">
      <w:pPr>
        <w:jc w:val="both"/>
        <w:rPr>
          <w:rFonts w:cs="Arial"/>
          <w:b/>
        </w:rPr>
      </w:pPr>
    </w:p>
    <w:p w14:paraId="2EFC2CE1" w14:textId="1B375865" w:rsidR="00B90689" w:rsidRDefault="001668AC" w:rsidP="00A24058">
      <w:pPr>
        <w:pStyle w:val="Odstavecseseznamem"/>
        <w:numPr>
          <w:ilvl w:val="0"/>
          <w:numId w:val="25"/>
        </w:numPr>
        <w:jc w:val="both"/>
        <w:rPr>
          <w:rFonts w:cs="Arial"/>
        </w:rPr>
      </w:pPr>
      <w:r>
        <w:rPr>
          <w:rFonts w:cs="Arial"/>
        </w:rPr>
        <w:t>Poskytovatel je povinen zajistit pro klienta k</w:t>
      </w:r>
      <w:r w:rsidR="00AE5DC6" w:rsidRPr="00AE5DC6">
        <w:rPr>
          <w:rFonts w:cs="Arial"/>
        </w:rPr>
        <w:t>onferenční prostory</w:t>
      </w:r>
      <w:r>
        <w:rPr>
          <w:rFonts w:cs="Arial"/>
        </w:rPr>
        <w:t xml:space="preserve"> pro uskutečnění Setkání, které </w:t>
      </w:r>
      <w:r w:rsidR="00AE5DC6" w:rsidRPr="00AE5DC6">
        <w:rPr>
          <w:rFonts w:cs="Arial"/>
        </w:rPr>
        <w:t xml:space="preserve">musí splňovat veškeré hygienické, bezpečnostní a požární normy pro akce obdobného typu. </w:t>
      </w:r>
      <w:r w:rsidR="00AE5DC6" w:rsidRPr="0054410F">
        <w:rPr>
          <w:rFonts w:cs="Arial"/>
        </w:rPr>
        <w:t>Minimální požadavky</w:t>
      </w:r>
      <w:r w:rsidR="00696602">
        <w:rPr>
          <w:rFonts w:cs="Arial"/>
        </w:rPr>
        <w:t xml:space="preserve"> klienta</w:t>
      </w:r>
      <w:r w:rsidR="00AE5DC6" w:rsidRPr="0054410F">
        <w:rPr>
          <w:rFonts w:cs="Arial"/>
        </w:rPr>
        <w:t xml:space="preserve"> na </w:t>
      </w:r>
      <w:r w:rsidR="000101E5">
        <w:rPr>
          <w:rFonts w:cs="Arial"/>
        </w:rPr>
        <w:t xml:space="preserve">zajištění a </w:t>
      </w:r>
      <w:r w:rsidR="00AE5DC6" w:rsidRPr="0054410F">
        <w:rPr>
          <w:rFonts w:cs="Arial"/>
        </w:rPr>
        <w:t>vybavení konferenčních prostor</w:t>
      </w:r>
      <w:r w:rsidR="00696602">
        <w:rPr>
          <w:rFonts w:cs="Arial"/>
        </w:rPr>
        <w:t xml:space="preserve"> jsou tyto</w:t>
      </w:r>
      <w:r w:rsidR="00AE5DC6" w:rsidRPr="0054410F">
        <w:rPr>
          <w:rFonts w:cs="Arial"/>
        </w:rPr>
        <w:t>:</w:t>
      </w:r>
    </w:p>
    <w:p w14:paraId="1B5291C7" w14:textId="777A23A3" w:rsidR="00AE5DC6" w:rsidRDefault="00AE5DC6" w:rsidP="00AE5DC6">
      <w:pPr>
        <w:pStyle w:val="Odstavecseseznamem"/>
        <w:numPr>
          <w:ilvl w:val="0"/>
          <w:numId w:val="43"/>
        </w:numPr>
        <w:jc w:val="both"/>
        <w:rPr>
          <w:rFonts w:cs="Arial"/>
        </w:rPr>
      </w:pPr>
      <w:r w:rsidRPr="00AE5DC6">
        <w:rPr>
          <w:rFonts w:cs="Arial"/>
        </w:rPr>
        <w:t>1 x konferenční sál s usazením pro 600 hostů – typ banket. Na stolech budou bílé ubrusy a květinová výzdoba. Sál bude vybaven pódiem o velikosti cca 30 m</w:t>
      </w:r>
      <w:r w:rsidRPr="00AE5DC6">
        <w:rPr>
          <w:rFonts w:cs="Arial"/>
          <w:vertAlign w:val="superscript"/>
        </w:rPr>
        <w:t>2</w:t>
      </w:r>
      <w:r w:rsidRPr="00AE5DC6">
        <w:rPr>
          <w:rFonts w:cs="Arial"/>
        </w:rPr>
        <w:t xml:space="preserve">. Pokud nebude možné vidět na pódium ze všech míst v sále, </w:t>
      </w:r>
      <w:r w:rsidR="003F6ADB">
        <w:rPr>
          <w:rFonts w:cs="Arial"/>
        </w:rPr>
        <w:t xml:space="preserve">je poskytovatel povinen </w:t>
      </w:r>
      <w:r w:rsidRPr="00AE5DC6">
        <w:rPr>
          <w:rFonts w:cs="Arial"/>
        </w:rPr>
        <w:t>zaji</w:t>
      </w:r>
      <w:r w:rsidR="003F6ADB">
        <w:rPr>
          <w:rFonts w:cs="Arial"/>
        </w:rPr>
        <w:t>stit</w:t>
      </w:r>
      <w:r w:rsidRPr="00AE5DC6">
        <w:rPr>
          <w:rFonts w:cs="Arial"/>
        </w:rPr>
        <w:t xml:space="preserve"> přenos zvuku a obrazu z pódia i do těchto částí</w:t>
      </w:r>
      <w:r w:rsidR="003F6ADB">
        <w:rPr>
          <w:rFonts w:cs="Arial"/>
        </w:rPr>
        <w:t xml:space="preserve"> sálu</w:t>
      </w:r>
      <w:r w:rsidRPr="00AE5DC6">
        <w:rPr>
          <w:rFonts w:cs="Arial"/>
        </w:rPr>
        <w:t>.</w:t>
      </w:r>
    </w:p>
    <w:p w14:paraId="49AF3132" w14:textId="77777777" w:rsidR="00AE5DC6" w:rsidRPr="00AE5DC6" w:rsidRDefault="00AE5DC6" w:rsidP="00AE5DC6">
      <w:pPr>
        <w:pStyle w:val="Odstavecseseznamem"/>
        <w:numPr>
          <w:ilvl w:val="0"/>
          <w:numId w:val="43"/>
        </w:numPr>
        <w:jc w:val="both"/>
        <w:rPr>
          <w:rFonts w:cs="Arial"/>
        </w:rPr>
      </w:pPr>
      <w:r w:rsidRPr="0054410F">
        <w:rPr>
          <w:rFonts w:cs="Arial"/>
        </w:rPr>
        <w:t xml:space="preserve">1 x salónek o velikosti minimálně </w:t>
      </w:r>
      <w:r w:rsidRPr="0054410F">
        <w:rPr>
          <w:rFonts w:cs="Arial"/>
          <w:color w:val="000000" w:themeColor="text1"/>
        </w:rPr>
        <w:t>100 m</w:t>
      </w:r>
      <w:r w:rsidRPr="0054410F">
        <w:rPr>
          <w:rFonts w:cs="Arial"/>
          <w:color w:val="000000" w:themeColor="text1"/>
          <w:vertAlign w:val="superscript"/>
        </w:rPr>
        <w:t>2</w:t>
      </w:r>
      <w:r w:rsidRPr="005E26DC">
        <w:rPr>
          <w:rFonts w:cs="Arial"/>
          <w:color w:val="000000" w:themeColor="text1"/>
        </w:rPr>
        <w:t>.</w:t>
      </w:r>
    </w:p>
    <w:p w14:paraId="60FF23F4" w14:textId="77777777" w:rsidR="00AE5DC6" w:rsidRDefault="00AE5DC6" w:rsidP="00AE5DC6">
      <w:pPr>
        <w:pStyle w:val="Odstavecseseznamem"/>
        <w:numPr>
          <w:ilvl w:val="0"/>
          <w:numId w:val="43"/>
        </w:numPr>
        <w:jc w:val="both"/>
        <w:rPr>
          <w:rFonts w:cs="Arial"/>
        </w:rPr>
      </w:pPr>
      <w:r w:rsidRPr="0054410F">
        <w:rPr>
          <w:rFonts w:cs="Arial"/>
        </w:rPr>
        <w:t>1 x salónek pro uzavřenou společnost – stoly a židle pro cca 16 osob. Na stolech budou bílé ubrusy.</w:t>
      </w:r>
    </w:p>
    <w:p w14:paraId="37132AD9" w14:textId="4AF6FF4B" w:rsidR="00AE5DC6" w:rsidRPr="00AE5DC6" w:rsidRDefault="000101E5" w:rsidP="00AE5DC6">
      <w:pPr>
        <w:pStyle w:val="Odstavecseseznamem"/>
        <w:numPr>
          <w:ilvl w:val="0"/>
          <w:numId w:val="43"/>
        </w:numPr>
        <w:jc w:val="both"/>
        <w:rPr>
          <w:rFonts w:cs="Arial"/>
        </w:rPr>
      </w:pPr>
      <w:r>
        <w:rPr>
          <w:rFonts w:cs="Arial"/>
        </w:rPr>
        <w:t>S</w:t>
      </w:r>
      <w:r w:rsidR="00AE5DC6" w:rsidRPr="0054410F">
        <w:rPr>
          <w:rFonts w:cs="Arial"/>
        </w:rPr>
        <w:t>oučástí konferenčních prostor bude i sociální zařízení</w:t>
      </w:r>
      <w:r>
        <w:rPr>
          <w:rFonts w:cs="Arial"/>
        </w:rPr>
        <w:t xml:space="preserve">. V případě, že </w:t>
      </w:r>
      <w:r w:rsidR="00A67CA8">
        <w:rPr>
          <w:rFonts w:cs="Arial"/>
        </w:rPr>
        <w:t>bude</w:t>
      </w:r>
      <w:r w:rsidR="00AE5DC6" w:rsidRPr="0054410F">
        <w:rPr>
          <w:rFonts w:cs="Arial"/>
        </w:rPr>
        <w:t xml:space="preserve"> objekt</w:t>
      </w:r>
      <w:r w:rsidR="00A67CA8">
        <w:rPr>
          <w:rFonts w:cs="Arial"/>
        </w:rPr>
        <w:t>, v němž se budou konferenční prostory nacházet,</w:t>
      </w:r>
      <w:r w:rsidR="00AE5DC6" w:rsidRPr="0054410F">
        <w:rPr>
          <w:rFonts w:cs="Arial"/>
        </w:rPr>
        <w:t xml:space="preserve"> rozdělen na patra, </w:t>
      </w:r>
      <w:r w:rsidR="00A67CA8">
        <w:rPr>
          <w:rFonts w:cs="Arial"/>
        </w:rPr>
        <w:t xml:space="preserve">musí být sociální zařízení umístěno </w:t>
      </w:r>
      <w:r w:rsidR="00AE5DC6" w:rsidRPr="0054410F">
        <w:rPr>
          <w:rFonts w:cs="Arial"/>
        </w:rPr>
        <w:t xml:space="preserve">na každém </w:t>
      </w:r>
      <w:r w:rsidR="00A67CA8">
        <w:rPr>
          <w:rFonts w:cs="Arial"/>
        </w:rPr>
        <w:t>patře</w:t>
      </w:r>
      <w:r w:rsidR="00AE5DC6" w:rsidRPr="0054410F">
        <w:rPr>
          <w:rFonts w:cs="Arial"/>
        </w:rPr>
        <w:t>.</w:t>
      </w:r>
    </w:p>
    <w:p w14:paraId="755F8D30" w14:textId="77777777" w:rsidR="005E0544" w:rsidRPr="00A24058" w:rsidRDefault="005E0544" w:rsidP="005E0544">
      <w:pPr>
        <w:pStyle w:val="Odstavecseseznamem"/>
        <w:jc w:val="both"/>
        <w:rPr>
          <w:rFonts w:cs="Arial"/>
        </w:rPr>
      </w:pPr>
    </w:p>
    <w:p w14:paraId="7FE08FA3" w14:textId="2D6FB1A2" w:rsidR="00C70A1D" w:rsidRPr="005E26DC" w:rsidRDefault="000101E5" w:rsidP="00A24058">
      <w:pPr>
        <w:pStyle w:val="Odstavecseseznamem"/>
        <w:numPr>
          <w:ilvl w:val="0"/>
          <w:numId w:val="25"/>
        </w:numPr>
        <w:jc w:val="both"/>
        <w:rPr>
          <w:rFonts w:cs="Arial"/>
          <w:b/>
        </w:rPr>
      </w:pPr>
      <w:r>
        <w:rPr>
          <w:rFonts w:cs="Arial"/>
        </w:rPr>
        <w:t>Poskytovatel</w:t>
      </w:r>
      <w:r w:rsidR="00505331">
        <w:rPr>
          <w:rFonts w:cs="Arial"/>
        </w:rPr>
        <w:t xml:space="preserve"> prohlašuje, že zajistí pro klienta konferenční prostory odpovídající požadavkům klienta uvedeným v předchozím odstavci této smlouvy v</w:t>
      </w:r>
      <w:r w:rsidR="009E09A3">
        <w:rPr>
          <w:rFonts w:cs="Arial"/>
        </w:rPr>
        <w:t> </w:t>
      </w:r>
      <w:proofErr w:type="spellStart"/>
      <w:r w:rsidR="009E09A3">
        <w:rPr>
          <w:rFonts w:cs="Arial"/>
        </w:rPr>
        <w:t>Clarion</w:t>
      </w:r>
      <w:proofErr w:type="spellEnd"/>
      <w:r w:rsidR="009E09A3">
        <w:rPr>
          <w:rFonts w:cs="Arial"/>
        </w:rPr>
        <w:t xml:space="preserve"> </w:t>
      </w:r>
      <w:proofErr w:type="spellStart"/>
      <w:r w:rsidR="009E09A3">
        <w:rPr>
          <w:rFonts w:cs="Arial"/>
        </w:rPr>
        <w:t>Congress</w:t>
      </w:r>
      <w:proofErr w:type="spellEnd"/>
      <w:r w:rsidR="009E09A3">
        <w:rPr>
          <w:rFonts w:cs="Arial"/>
        </w:rPr>
        <w:t xml:space="preserve"> Hotelu Ostrava</w:t>
      </w:r>
      <w:r w:rsidR="00505331">
        <w:rPr>
          <w:rFonts w:cs="Arial"/>
          <w:color w:val="000000"/>
        </w:rPr>
        <w:t>.</w:t>
      </w:r>
    </w:p>
    <w:p w14:paraId="6DB859C7" w14:textId="64F3521B" w:rsidR="00E537C5" w:rsidRPr="005E26DC" w:rsidRDefault="00E537C5" w:rsidP="005E26DC">
      <w:pPr>
        <w:pStyle w:val="Odstavecseseznamem"/>
        <w:jc w:val="both"/>
        <w:rPr>
          <w:rFonts w:cs="Arial"/>
          <w:b/>
        </w:rPr>
      </w:pPr>
      <w:r w:rsidRPr="00A24058">
        <w:rPr>
          <w:rFonts w:cs="Arial"/>
        </w:rPr>
        <w:t xml:space="preserve"> </w:t>
      </w:r>
    </w:p>
    <w:p w14:paraId="28221A04" w14:textId="5DB51091" w:rsidR="00C70A1D" w:rsidRPr="005E26DC" w:rsidRDefault="00505331" w:rsidP="00505331">
      <w:pPr>
        <w:pStyle w:val="Odstavecseseznamem"/>
        <w:numPr>
          <w:ilvl w:val="0"/>
          <w:numId w:val="25"/>
        </w:numPr>
        <w:jc w:val="both"/>
        <w:rPr>
          <w:rFonts w:cs="Arial"/>
          <w:b/>
        </w:rPr>
      </w:pPr>
      <w:r>
        <w:rPr>
          <w:rFonts w:cs="Arial"/>
        </w:rPr>
        <w:t>Poskytovatel</w:t>
      </w:r>
      <w:r w:rsidRPr="00A24058">
        <w:rPr>
          <w:rFonts w:cs="Arial"/>
        </w:rPr>
        <w:t xml:space="preserve"> umožní</w:t>
      </w:r>
      <w:r>
        <w:rPr>
          <w:rFonts w:cs="Arial"/>
        </w:rPr>
        <w:t xml:space="preserve"> klientovi</w:t>
      </w:r>
      <w:r w:rsidRPr="00A24058">
        <w:rPr>
          <w:rFonts w:cs="Arial"/>
        </w:rPr>
        <w:t xml:space="preserve"> vybrané</w:t>
      </w:r>
      <w:r>
        <w:rPr>
          <w:rFonts w:cs="Arial"/>
        </w:rPr>
        <w:t xml:space="preserve"> konferenční</w:t>
      </w:r>
      <w:r w:rsidRPr="00A24058">
        <w:rPr>
          <w:rFonts w:cs="Arial"/>
        </w:rPr>
        <w:t xml:space="preserve"> prostory využít již od </w:t>
      </w:r>
      <w:r>
        <w:rPr>
          <w:rFonts w:cs="Arial"/>
        </w:rPr>
        <w:t>25</w:t>
      </w:r>
      <w:r w:rsidRPr="00A24058">
        <w:rPr>
          <w:rFonts w:cs="Arial"/>
        </w:rPr>
        <w:t xml:space="preserve">. </w:t>
      </w:r>
      <w:r>
        <w:rPr>
          <w:rFonts w:cs="Arial"/>
        </w:rPr>
        <w:t>9. 2019 od 7:00 hodin</w:t>
      </w:r>
      <w:r w:rsidRPr="00A24058">
        <w:rPr>
          <w:rFonts w:cs="Arial"/>
        </w:rPr>
        <w:t xml:space="preserve"> k přípravě </w:t>
      </w:r>
      <w:r>
        <w:rPr>
          <w:rFonts w:cs="Arial"/>
        </w:rPr>
        <w:t>S</w:t>
      </w:r>
      <w:r w:rsidRPr="00A24058">
        <w:rPr>
          <w:rFonts w:cs="Arial"/>
        </w:rPr>
        <w:t xml:space="preserve">etkání. </w:t>
      </w:r>
    </w:p>
    <w:p w14:paraId="5459247F" w14:textId="77777777" w:rsidR="005E0544" w:rsidRPr="005E0544" w:rsidRDefault="005E0544" w:rsidP="005E0544">
      <w:pPr>
        <w:pStyle w:val="Odstavecseseznamem"/>
        <w:rPr>
          <w:rFonts w:cs="Arial"/>
          <w:b/>
        </w:rPr>
      </w:pPr>
    </w:p>
    <w:p w14:paraId="7ADA0A0E" w14:textId="632C99BF" w:rsidR="005E0544" w:rsidRPr="005E0544" w:rsidRDefault="00A6303B" w:rsidP="00A24058">
      <w:pPr>
        <w:pStyle w:val="Odstavecseseznamem"/>
        <w:numPr>
          <w:ilvl w:val="0"/>
          <w:numId w:val="25"/>
        </w:numPr>
        <w:jc w:val="both"/>
        <w:rPr>
          <w:rFonts w:cs="Arial"/>
        </w:rPr>
      </w:pPr>
      <w:r>
        <w:rPr>
          <w:rFonts w:cs="Arial"/>
        </w:rPr>
        <w:t>Poskytovatel je povinen</w:t>
      </w:r>
      <w:r w:rsidRPr="005E0544">
        <w:rPr>
          <w:rFonts w:cs="Arial"/>
        </w:rPr>
        <w:t xml:space="preserve"> </w:t>
      </w:r>
      <w:r w:rsidR="005E0544" w:rsidRPr="005E0544">
        <w:rPr>
          <w:rFonts w:cs="Arial"/>
        </w:rPr>
        <w:t>zajist</w:t>
      </w:r>
      <w:r>
        <w:rPr>
          <w:rFonts w:cs="Arial"/>
        </w:rPr>
        <w:t>it</w:t>
      </w:r>
      <w:r w:rsidR="005E0544">
        <w:rPr>
          <w:rFonts w:cs="Arial"/>
        </w:rPr>
        <w:t xml:space="preserve">, aby v den konání </w:t>
      </w:r>
      <w:r>
        <w:rPr>
          <w:rFonts w:cs="Arial"/>
        </w:rPr>
        <w:t>S</w:t>
      </w:r>
      <w:r w:rsidR="00231C14">
        <w:rPr>
          <w:rFonts w:cs="Arial"/>
        </w:rPr>
        <w:t xml:space="preserve">etkání </w:t>
      </w:r>
      <w:r w:rsidR="00AC053E">
        <w:rPr>
          <w:rFonts w:cs="Arial"/>
        </w:rPr>
        <w:t xml:space="preserve">byly </w:t>
      </w:r>
      <w:r>
        <w:rPr>
          <w:rFonts w:cs="Arial"/>
        </w:rPr>
        <w:t xml:space="preserve">konferenční </w:t>
      </w:r>
      <w:r w:rsidR="00231C14">
        <w:rPr>
          <w:rFonts w:cs="Arial"/>
        </w:rPr>
        <w:t xml:space="preserve">prostory přístupné pouze pro zaměstnance klienta. </w:t>
      </w:r>
      <w:r w:rsidR="00231C14" w:rsidRPr="00283A86">
        <w:rPr>
          <w:rFonts w:cs="Arial"/>
        </w:rPr>
        <w:t xml:space="preserve">Zaměstnanci </w:t>
      </w:r>
      <w:r>
        <w:rPr>
          <w:rFonts w:cs="Arial"/>
        </w:rPr>
        <w:t xml:space="preserve">klienta </w:t>
      </w:r>
      <w:r w:rsidR="00231C14" w:rsidRPr="00283A86">
        <w:rPr>
          <w:rFonts w:cs="Arial"/>
        </w:rPr>
        <w:t xml:space="preserve">budou označeni páskou na ruce. </w:t>
      </w:r>
    </w:p>
    <w:p w14:paraId="3D251B02" w14:textId="52B915CD" w:rsidR="003F6ADB" w:rsidRPr="00A335AE" w:rsidRDefault="003F6ADB" w:rsidP="00BB22A8">
      <w:pPr>
        <w:jc w:val="both"/>
        <w:rPr>
          <w:rFonts w:cs="Arial"/>
        </w:rPr>
      </w:pPr>
    </w:p>
    <w:p w14:paraId="7CEF5369" w14:textId="17351A99" w:rsidR="003F6ADB" w:rsidRPr="003F6ADB" w:rsidRDefault="00A335AE" w:rsidP="003F6ADB">
      <w:pPr>
        <w:pStyle w:val="Odstavecseseznamem"/>
        <w:numPr>
          <w:ilvl w:val="0"/>
          <w:numId w:val="25"/>
        </w:numPr>
        <w:jc w:val="both"/>
        <w:rPr>
          <w:rFonts w:cs="Arial"/>
        </w:rPr>
      </w:pPr>
      <w:r>
        <w:rPr>
          <w:rFonts w:cs="Arial"/>
        </w:rPr>
        <w:t>Poskytovatel je dále povinen zajistit pro klienta</w:t>
      </w:r>
      <w:r w:rsidR="003F6ADB" w:rsidRPr="003F6ADB">
        <w:rPr>
          <w:rFonts w:cs="Arial"/>
        </w:rPr>
        <w:t xml:space="preserve"> zapůjčení konferenční techniky, která bude obsahovat:</w:t>
      </w:r>
    </w:p>
    <w:p w14:paraId="045FDB69" w14:textId="2C0317B8" w:rsidR="003F6ADB" w:rsidRPr="00A24058" w:rsidRDefault="00A335AE" w:rsidP="003F6ADB">
      <w:pPr>
        <w:pStyle w:val="Odstavecseseznamem"/>
        <w:numPr>
          <w:ilvl w:val="0"/>
          <w:numId w:val="28"/>
        </w:numPr>
        <w:jc w:val="both"/>
        <w:rPr>
          <w:rFonts w:cs="Arial"/>
        </w:rPr>
      </w:pPr>
      <w:r>
        <w:rPr>
          <w:rFonts w:cs="Arial"/>
        </w:rPr>
        <w:t>v</w:t>
      </w:r>
      <w:r w:rsidR="003F6ADB" w:rsidRPr="00A24058">
        <w:rPr>
          <w:rFonts w:cs="Arial"/>
        </w:rPr>
        <w:t>elký set (</w:t>
      </w:r>
      <w:r>
        <w:rPr>
          <w:rFonts w:cs="Arial"/>
        </w:rPr>
        <w:t>technická aparatura</w:t>
      </w:r>
      <w:r w:rsidR="003F6ADB" w:rsidRPr="00A24058">
        <w:rPr>
          <w:rFonts w:cs="Arial"/>
        </w:rPr>
        <w:t xml:space="preserve"> </w:t>
      </w:r>
      <w:r>
        <w:rPr>
          <w:rFonts w:cs="Arial"/>
        </w:rPr>
        <w:t>obsahující</w:t>
      </w:r>
      <w:r w:rsidR="003F6ADB">
        <w:rPr>
          <w:rFonts w:cs="Arial"/>
        </w:rPr>
        <w:t xml:space="preserve"> </w:t>
      </w:r>
      <w:r w:rsidR="003F6ADB" w:rsidRPr="00A24058">
        <w:rPr>
          <w:rFonts w:cs="Arial"/>
        </w:rPr>
        <w:t>dataprojektor,</w:t>
      </w:r>
      <w:r w:rsidR="003F6ADB">
        <w:rPr>
          <w:rFonts w:cs="Arial"/>
        </w:rPr>
        <w:t xml:space="preserve"> </w:t>
      </w:r>
      <w:r>
        <w:rPr>
          <w:rFonts w:cs="Arial"/>
        </w:rPr>
        <w:t>kameru</w:t>
      </w:r>
      <w:r w:rsidR="003F6ADB" w:rsidRPr="0054410F">
        <w:rPr>
          <w:rFonts w:cs="Arial"/>
        </w:rPr>
        <w:t xml:space="preserve"> s</w:t>
      </w:r>
      <w:r w:rsidR="003F6ADB">
        <w:rPr>
          <w:rFonts w:cs="Arial"/>
        </w:rPr>
        <w:t> </w:t>
      </w:r>
      <w:r w:rsidR="003F6ADB" w:rsidRPr="0054410F">
        <w:rPr>
          <w:rFonts w:cs="Arial"/>
        </w:rPr>
        <w:t>obsluhou</w:t>
      </w:r>
      <w:r w:rsidR="003F6ADB">
        <w:rPr>
          <w:rFonts w:cs="Arial"/>
        </w:rPr>
        <w:t>,</w:t>
      </w:r>
      <w:r>
        <w:rPr>
          <w:rFonts w:cs="Arial"/>
        </w:rPr>
        <w:t xml:space="preserve"> plátno, ozvučený</w:t>
      </w:r>
      <w:r w:rsidR="003F6ADB" w:rsidRPr="00A24058">
        <w:rPr>
          <w:rFonts w:cs="Arial"/>
        </w:rPr>
        <w:t xml:space="preserve"> mikrofon</w:t>
      </w:r>
      <w:r w:rsidR="003F6ADB">
        <w:rPr>
          <w:rFonts w:cs="Arial"/>
        </w:rPr>
        <w:t xml:space="preserve">, </w:t>
      </w:r>
      <w:r w:rsidR="003F6ADB" w:rsidRPr="0054410F">
        <w:rPr>
          <w:rFonts w:cs="Arial"/>
        </w:rPr>
        <w:t>led osvětlení</w:t>
      </w:r>
      <w:r w:rsidR="003F6ADB" w:rsidRPr="00A24058">
        <w:rPr>
          <w:rFonts w:cs="Arial"/>
        </w:rPr>
        <w:t>)</w:t>
      </w:r>
      <w:r>
        <w:rPr>
          <w:rFonts w:cs="Arial"/>
        </w:rPr>
        <w:t>,</w:t>
      </w:r>
    </w:p>
    <w:p w14:paraId="6C70ECC9" w14:textId="1FB9DFC6" w:rsidR="003F6ADB" w:rsidRPr="00DE5928" w:rsidRDefault="00D23410" w:rsidP="003F6ADB">
      <w:pPr>
        <w:pStyle w:val="Odstavecseseznamem"/>
        <w:numPr>
          <w:ilvl w:val="0"/>
          <w:numId w:val="28"/>
        </w:numPr>
        <w:jc w:val="both"/>
        <w:rPr>
          <w:rFonts w:cs="Arial"/>
        </w:rPr>
      </w:pPr>
      <w:r>
        <w:rPr>
          <w:rFonts w:cs="Arial"/>
        </w:rPr>
        <w:t>notebook.</w:t>
      </w:r>
    </w:p>
    <w:p w14:paraId="17C791DE" w14:textId="77777777" w:rsidR="00A335AE" w:rsidRDefault="00A335AE" w:rsidP="00BB22A8">
      <w:pPr>
        <w:jc w:val="both"/>
        <w:rPr>
          <w:rFonts w:cs="Arial"/>
        </w:rPr>
      </w:pPr>
    </w:p>
    <w:p w14:paraId="0D01ED1E" w14:textId="5D6F7CBB" w:rsidR="003F6ADB" w:rsidRPr="00A335AE" w:rsidRDefault="00A335AE" w:rsidP="00BB22A8">
      <w:pPr>
        <w:pStyle w:val="Odstavecseseznamem"/>
        <w:numPr>
          <w:ilvl w:val="0"/>
          <w:numId w:val="25"/>
        </w:numPr>
        <w:jc w:val="both"/>
        <w:rPr>
          <w:rFonts w:cs="Arial"/>
        </w:rPr>
      </w:pPr>
      <w:r>
        <w:rPr>
          <w:rFonts w:cs="Arial"/>
        </w:rPr>
        <w:t>Poskytovatel je rovněž povinen zajistit po celou dobu trvání Setkání s</w:t>
      </w:r>
      <w:r w:rsidR="003F6ADB" w:rsidRPr="00A335AE">
        <w:rPr>
          <w:rFonts w:cs="Arial"/>
        </w:rPr>
        <w:t>lužby technika</w:t>
      </w:r>
      <w:r>
        <w:rPr>
          <w:rFonts w:cs="Arial"/>
        </w:rPr>
        <w:t>, který bude nápomocen při přípravě a odinstalaci</w:t>
      </w:r>
      <w:r w:rsidR="003F6ADB" w:rsidRPr="00A335AE">
        <w:rPr>
          <w:rFonts w:cs="Arial"/>
        </w:rPr>
        <w:t xml:space="preserve"> zvukové aparatury</w:t>
      </w:r>
      <w:r>
        <w:rPr>
          <w:rFonts w:cs="Arial"/>
        </w:rPr>
        <w:t>, stavbě pódia atd.</w:t>
      </w:r>
    </w:p>
    <w:p w14:paraId="14CD9458" w14:textId="77777777" w:rsidR="003F6ADB" w:rsidRDefault="003F6ADB" w:rsidP="003F6ADB">
      <w:pPr>
        <w:pStyle w:val="Odstavecseseznamem"/>
        <w:ind w:left="1068"/>
        <w:jc w:val="both"/>
        <w:rPr>
          <w:rFonts w:cs="Arial"/>
        </w:rPr>
      </w:pPr>
    </w:p>
    <w:p w14:paraId="7B68DC72" w14:textId="7DD813C7" w:rsidR="003F6ADB" w:rsidRPr="003F6ADB" w:rsidRDefault="006661A8" w:rsidP="003F6ADB">
      <w:pPr>
        <w:pStyle w:val="Odstavecseseznamem"/>
        <w:numPr>
          <w:ilvl w:val="0"/>
          <w:numId w:val="25"/>
        </w:numPr>
        <w:jc w:val="both"/>
        <w:rPr>
          <w:rFonts w:cs="Arial"/>
        </w:rPr>
      </w:pPr>
      <w:r>
        <w:rPr>
          <w:rFonts w:cs="Arial"/>
        </w:rPr>
        <w:t>Poskytovatel se dále zavazuje poskytnout</w:t>
      </w:r>
      <w:r w:rsidR="003F6ADB" w:rsidRPr="003F6ADB">
        <w:rPr>
          <w:rFonts w:cs="Arial"/>
        </w:rPr>
        <w:t xml:space="preserve"> </w:t>
      </w:r>
      <w:r w:rsidR="00B211B6">
        <w:rPr>
          <w:rFonts w:cs="Arial"/>
        </w:rPr>
        <w:t>klientovi</w:t>
      </w:r>
      <w:r w:rsidR="003F6ADB" w:rsidRPr="003F6ADB">
        <w:rPr>
          <w:rFonts w:cs="Arial"/>
        </w:rPr>
        <w:t xml:space="preserve"> konferenční služby, které budou </w:t>
      </w:r>
      <w:r w:rsidR="00BB22A8">
        <w:rPr>
          <w:rFonts w:cs="Arial"/>
        </w:rPr>
        <w:t>zahrn</w:t>
      </w:r>
      <w:r w:rsidR="003F6ADB" w:rsidRPr="003F6ADB">
        <w:rPr>
          <w:rFonts w:cs="Arial"/>
        </w:rPr>
        <w:t xml:space="preserve">ovat: </w:t>
      </w:r>
    </w:p>
    <w:p w14:paraId="00DDEDD7" w14:textId="77777777" w:rsidR="003F6ADB" w:rsidRPr="00A24058" w:rsidRDefault="003F6ADB" w:rsidP="003F6ADB">
      <w:pPr>
        <w:jc w:val="both"/>
        <w:rPr>
          <w:rFonts w:cs="Arial"/>
          <w:b/>
        </w:rPr>
      </w:pPr>
    </w:p>
    <w:p w14:paraId="5CF9FE49" w14:textId="505D1481" w:rsidR="003F6ADB" w:rsidRPr="00A24058" w:rsidRDefault="00D56960" w:rsidP="003F6ADB">
      <w:pPr>
        <w:pStyle w:val="Odstavecseseznamem"/>
        <w:numPr>
          <w:ilvl w:val="0"/>
          <w:numId w:val="29"/>
        </w:numPr>
        <w:jc w:val="both"/>
        <w:rPr>
          <w:rFonts w:cs="Arial"/>
        </w:rPr>
      </w:pPr>
      <w:r>
        <w:rPr>
          <w:rFonts w:cs="Arial"/>
        </w:rPr>
        <w:t>k</w:t>
      </w:r>
      <w:r w:rsidR="003F6ADB" w:rsidRPr="00A24058">
        <w:rPr>
          <w:rFonts w:cs="Arial"/>
        </w:rPr>
        <w:t>větinovou výzdobu na každém stole</w:t>
      </w:r>
      <w:r>
        <w:rPr>
          <w:rFonts w:cs="Arial"/>
        </w:rPr>
        <w:t>,</w:t>
      </w:r>
    </w:p>
    <w:p w14:paraId="7D9D24A9" w14:textId="6EE33DE6" w:rsidR="003F6ADB" w:rsidRPr="00A24058" w:rsidRDefault="00D56960" w:rsidP="003F6ADB">
      <w:pPr>
        <w:pStyle w:val="Odstavecseseznamem"/>
        <w:numPr>
          <w:ilvl w:val="0"/>
          <w:numId w:val="29"/>
        </w:numPr>
        <w:jc w:val="both"/>
        <w:rPr>
          <w:rFonts w:cs="Arial"/>
        </w:rPr>
      </w:pPr>
      <w:r>
        <w:rPr>
          <w:rFonts w:cs="Arial"/>
        </w:rPr>
        <w:t>p</w:t>
      </w:r>
      <w:r w:rsidR="003F6ADB" w:rsidRPr="00A24058">
        <w:rPr>
          <w:rFonts w:cs="Arial"/>
        </w:rPr>
        <w:t>otahy na židle a bílé ubrusy</w:t>
      </w:r>
      <w:r>
        <w:rPr>
          <w:rFonts w:cs="Arial"/>
        </w:rPr>
        <w:t>,</w:t>
      </w:r>
    </w:p>
    <w:p w14:paraId="10947383" w14:textId="05F41250" w:rsidR="003F6ADB" w:rsidRDefault="00D56960" w:rsidP="003F6ADB">
      <w:pPr>
        <w:pStyle w:val="Odstavecseseznamem"/>
        <w:numPr>
          <w:ilvl w:val="0"/>
          <w:numId w:val="29"/>
        </w:numPr>
        <w:jc w:val="both"/>
        <w:rPr>
          <w:rFonts w:cs="Arial"/>
        </w:rPr>
      </w:pPr>
      <w:r>
        <w:rPr>
          <w:rFonts w:cs="Arial"/>
        </w:rPr>
        <w:t>b</w:t>
      </w:r>
      <w:r w:rsidR="003F6ADB" w:rsidRPr="00A24058">
        <w:rPr>
          <w:rFonts w:cs="Arial"/>
        </w:rPr>
        <w:t>anketní poplatky</w:t>
      </w:r>
      <w:r>
        <w:rPr>
          <w:rFonts w:cs="Arial"/>
        </w:rPr>
        <w:t>.</w:t>
      </w:r>
    </w:p>
    <w:p w14:paraId="2A2035D8" w14:textId="77777777" w:rsidR="003F6ADB" w:rsidRDefault="003F6ADB" w:rsidP="003F6ADB">
      <w:pPr>
        <w:pStyle w:val="Odstavecseseznamem"/>
        <w:ind w:left="1068"/>
        <w:jc w:val="both"/>
        <w:rPr>
          <w:rFonts w:cs="Arial"/>
        </w:rPr>
      </w:pPr>
    </w:p>
    <w:p w14:paraId="223E9EE0" w14:textId="35143E85" w:rsidR="003F6ADB" w:rsidRDefault="00B211B6" w:rsidP="003F6ADB">
      <w:pPr>
        <w:pStyle w:val="Odstavecseseznamem"/>
        <w:numPr>
          <w:ilvl w:val="0"/>
          <w:numId w:val="25"/>
        </w:numPr>
        <w:jc w:val="both"/>
        <w:rPr>
          <w:rFonts w:cs="Arial"/>
        </w:rPr>
      </w:pPr>
      <w:r>
        <w:rPr>
          <w:rFonts w:cs="Arial"/>
        </w:rPr>
        <w:lastRenderedPageBreak/>
        <w:t>Poskytovatel je povinen</w:t>
      </w:r>
      <w:r w:rsidR="003F6ADB" w:rsidRPr="0054410F">
        <w:rPr>
          <w:rFonts w:cs="Arial"/>
        </w:rPr>
        <w:t xml:space="preserve"> </w:t>
      </w:r>
      <w:r>
        <w:rPr>
          <w:rFonts w:cs="Arial"/>
        </w:rPr>
        <w:t>zajistit pro účastníky Setkání šatnu s kapacitou šatny</w:t>
      </w:r>
      <w:r w:rsidR="003F6ADB" w:rsidRPr="0054410F">
        <w:rPr>
          <w:rFonts w:cs="Arial"/>
        </w:rPr>
        <w:t xml:space="preserve"> minimálně pro 100 osob. </w:t>
      </w:r>
      <w:r>
        <w:rPr>
          <w:rFonts w:cs="Arial"/>
        </w:rPr>
        <w:t>V případě, že se</w:t>
      </w:r>
      <w:r w:rsidR="003F6ADB" w:rsidRPr="0054410F">
        <w:rPr>
          <w:rFonts w:cs="Arial"/>
        </w:rPr>
        <w:t xml:space="preserve"> konferenční prostory</w:t>
      </w:r>
      <w:r>
        <w:rPr>
          <w:rFonts w:cs="Arial"/>
        </w:rPr>
        <w:t xml:space="preserve"> nebudou</w:t>
      </w:r>
      <w:r w:rsidR="003F6ADB" w:rsidRPr="0054410F">
        <w:rPr>
          <w:rFonts w:cs="Arial"/>
        </w:rPr>
        <w:t xml:space="preserve"> nacházet ve stejném objektu jako ubytování, </w:t>
      </w:r>
      <w:r>
        <w:rPr>
          <w:rFonts w:cs="Arial"/>
        </w:rPr>
        <w:t>musí mít šatna minimální kapacitu</w:t>
      </w:r>
      <w:r w:rsidR="003F6ADB" w:rsidRPr="0054410F">
        <w:rPr>
          <w:rFonts w:cs="Arial"/>
        </w:rPr>
        <w:t xml:space="preserve"> </w:t>
      </w:r>
      <w:r>
        <w:rPr>
          <w:rFonts w:cs="Arial"/>
        </w:rPr>
        <w:t>pro</w:t>
      </w:r>
      <w:r w:rsidR="003F6ADB" w:rsidRPr="0054410F">
        <w:rPr>
          <w:rFonts w:cs="Arial"/>
        </w:rPr>
        <w:t xml:space="preserve"> 600 osob.</w:t>
      </w:r>
    </w:p>
    <w:p w14:paraId="7A39228C" w14:textId="77777777" w:rsidR="003F6ADB" w:rsidRPr="00B211B6" w:rsidRDefault="003F6ADB" w:rsidP="00BB22A8">
      <w:pPr>
        <w:jc w:val="both"/>
        <w:rPr>
          <w:rFonts w:cs="Arial"/>
        </w:rPr>
      </w:pPr>
    </w:p>
    <w:p w14:paraId="176C0079" w14:textId="77777777" w:rsidR="005E0544" w:rsidRDefault="005E0544" w:rsidP="00F6097E">
      <w:pPr>
        <w:jc w:val="both"/>
        <w:rPr>
          <w:rFonts w:cs="Arial"/>
          <w:b/>
        </w:rPr>
      </w:pPr>
    </w:p>
    <w:p w14:paraId="255AF0DC" w14:textId="16967065" w:rsidR="00DD6163" w:rsidRDefault="00716FF4" w:rsidP="005E0544">
      <w:pPr>
        <w:ind w:left="4248" w:firstLine="708"/>
        <w:jc w:val="both"/>
        <w:rPr>
          <w:rFonts w:cs="Arial"/>
          <w:b/>
        </w:rPr>
      </w:pPr>
      <w:r w:rsidRPr="00A24058">
        <w:rPr>
          <w:rFonts w:cs="Arial"/>
          <w:b/>
        </w:rPr>
        <w:t>V</w:t>
      </w:r>
      <w:r w:rsidR="00B90689" w:rsidRPr="00A24058">
        <w:rPr>
          <w:rFonts w:cs="Arial"/>
          <w:b/>
        </w:rPr>
        <w:t xml:space="preserve">. </w:t>
      </w:r>
    </w:p>
    <w:p w14:paraId="2CD6E5AA" w14:textId="77777777" w:rsidR="00B90689" w:rsidRPr="00A24058" w:rsidRDefault="00B90689" w:rsidP="005E0544">
      <w:pPr>
        <w:ind w:left="3540" w:firstLine="708"/>
        <w:jc w:val="both"/>
        <w:rPr>
          <w:rFonts w:cs="Arial"/>
          <w:b/>
        </w:rPr>
      </w:pPr>
      <w:r w:rsidRPr="00A24058">
        <w:rPr>
          <w:rFonts w:cs="Arial"/>
          <w:b/>
        </w:rPr>
        <w:t>Občerstvení a raut</w:t>
      </w:r>
    </w:p>
    <w:p w14:paraId="4B357802" w14:textId="77777777" w:rsidR="00B90689" w:rsidRPr="00A24058" w:rsidRDefault="00B90689" w:rsidP="000C2B21">
      <w:pPr>
        <w:jc w:val="both"/>
        <w:rPr>
          <w:rFonts w:cs="Arial"/>
          <w:b/>
        </w:rPr>
      </w:pPr>
    </w:p>
    <w:p w14:paraId="4EDA5237" w14:textId="53E2BD2D" w:rsidR="00B375B4" w:rsidRDefault="003A0725" w:rsidP="00A24058">
      <w:pPr>
        <w:pStyle w:val="Odstavecseseznamem"/>
        <w:numPr>
          <w:ilvl w:val="0"/>
          <w:numId w:val="26"/>
        </w:numPr>
        <w:jc w:val="both"/>
        <w:rPr>
          <w:rFonts w:cs="Arial"/>
        </w:rPr>
      </w:pPr>
      <w:r>
        <w:rPr>
          <w:rFonts w:cs="Arial"/>
        </w:rPr>
        <w:t xml:space="preserve">Poskytovatel se zavazuje </w:t>
      </w:r>
      <w:r w:rsidR="00716FF4" w:rsidRPr="00401E59">
        <w:rPr>
          <w:rFonts w:cs="Arial"/>
        </w:rPr>
        <w:t>zajist</w:t>
      </w:r>
      <w:r>
        <w:rPr>
          <w:rFonts w:cs="Arial"/>
        </w:rPr>
        <w:t>it pro klienta</w:t>
      </w:r>
      <w:r w:rsidR="00716FF4" w:rsidRPr="00401E59">
        <w:rPr>
          <w:rFonts w:cs="Arial"/>
        </w:rPr>
        <w:t xml:space="preserve"> občerstvení a catering</w:t>
      </w:r>
      <w:r w:rsidR="00B375B4">
        <w:rPr>
          <w:rFonts w:cs="Arial"/>
        </w:rPr>
        <w:t xml:space="preserve"> v </w:t>
      </w:r>
      <w:r w:rsidR="00776540">
        <w:rPr>
          <w:rFonts w:cs="Arial"/>
        </w:rPr>
        <w:t>tomto</w:t>
      </w:r>
      <w:r w:rsidR="00B375B4">
        <w:rPr>
          <w:rFonts w:cs="Arial"/>
        </w:rPr>
        <w:t xml:space="preserve"> rozsahu</w:t>
      </w:r>
      <w:r w:rsidR="00776540">
        <w:rPr>
          <w:rFonts w:cs="Arial"/>
        </w:rPr>
        <w:t>:</w:t>
      </w:r>
    </w:p>
    <w:p w14:paraId="1D24FB5B" w14:textId="77777777" w:rsidR="00B375B4" w:rsidRDefault="00B375B4" w:rsidP="00552200">
      <w:pPr>
        <w:rPr>
          <w:rFonts w:cs="Arial"/>
        </w:rPr>
      </w:pPr>
    </w:p>
    <w:p w14:paraId="69D6B885" w14:textId="51E45C46" w:rsidR="00F20236" w:rsidRPr="00B375B4" w:rsidRDefault="00552200" w:rsidP="00510A68">
      <w:pPr>
        <w:pStyle w:val="Odstavecseseznamem"/>
        <w:jc w:val="both"/>
        <w:rPr>
          <w:rFonts w:cs="Arial"/>
          <w:b/>
        </w:rPr>
      </w:pPr>
      <w:r>
        <w:rPr>
          <w:rFonts w:cs="Arial"/>
          <w:b/>
        </w:rPr>
        <w:t xml:space="preserve">A. </w:t>
      </w:r>
      <w:r w:rsidR="00F20236" w:rsidRPr="00B375B4">
        <w:rPr>
          <w:rFonts w:cs="Arial"/>
          <w:b/>
        </w:rPr>
        <w:t>Odpolední raut:</w:t>
      </w:r>
    </w:p>
    <w:p w14:paraId="6D71C89D" w14:textId="40B4DD32" w:rsidR="00F20236" w:rsidRPr="0054410F" w:rsidRDefault="00F20236" w:rsidP="00510A68">
      <w:pPr>
        <w:ind w:left="708"/>
        <w:jc w:val="both"/>
        <w:rPr>
          <w:rFonts w:cs="Arial"/>
        </w:rPr>
      </w:pPr>
      <w:r w:rsidRPr="0054410F">
        <w:rPr>
          <w:rFonts w:cs="Arial"/>
        </w:rPr>
        <w:t>Raut bude podáván od 16</w:t>
      </w:r>
      <w:r w:rsidR="00B375B4">
        <w:rPr>
          <w:rFonts w:cs="Arial"/>
        </w:rPr>
        <w:t>:00</w:t>
      </w:r>
      <w:r w:rsidRPr="0054410F">
        <w:rPr>
          <w:rFonts w:cs="Arial"/>
        </w:rPr>
        <w:t xml:space="preserve"> hodin v konferenčních prostorách. Minimální požadavky na raut: </w:t>
      </w:r>
    </w:p>
    <w:p w14:paraId="739C771D" w14:textId="26FE7293" w:rsidR="00552200" w:rsidRDefault="00B375B4" w:rsidP="00510A68">
      <w:pPr>
        <w:ind w:left="708"/>
        <w:jc w:val="both"/>
        <w:rPr>
          <w:rFonts w:cs="Arial"/>
          <w:b/>
        </w:rPr>
      </w:pPr>
      <w:r>
        <w:rPr>
          <w:rFonts w:cs="Arial"/>
        </w:rPr>
        <w:t>b</w:t>
      </w:r>
      <w:r w:rsidR="00F20236" w:rsidRPr="0054410F">
        <w:rPr>
          <w:rFonts w:cs="Arial"/>
        </w:rPr>
        <w:t>alíček, který bude obsahovat</w:t>
      </w:r>
      <w:r>
        <w:rPr>
          <w:rFonts w:cs="Arial"/>
        </w:rPr>
        <w:t xml:space="preserve"> </w:t>
      </w:r>
      <w:r w:rsidR="00F20236" w:rsidRPr="0054410F">
        <w:rPr>
          <w:rFonts w:cs="Arial"/>
        </w:rPr>
        <w:t xml:space="preserve">kávu, čaj, nealkoholický nápoj, zákusek, a </w:t>
      </w:r>
      <w:proofErr w:type="spellStart"/>
      <w:r w:rsidR="00F20236" w:rsidRPr="0054410F">
        <w:rPr>
          <w:rFonts w:cs="Arial"/>
        </w:rPr>
        <w:t>minisendvič</w:t>
      </w:r>
      <w:proofErr w:type="spellEnd"/>
      <w:r>
        <w:rPr>
          <w:rFonts w:cs="Arial"/>
        </w:rPr>
        <w:t>, vše</w:t>
      </w:r>
      <w:r w:rsidR="00F20236" w:rsidRPr="0054410F">
        <w:rPr>
          <w:rFonts w:cs="Arial"/>
        </w:rPr>
        <w:t xml:space="preserve"> v počtu 300 ks.</w:t>
      </w:r>
    </w:p>
    <w:p w14:paraId="4E99CF55" w14:textId="77777777" w:rsidR="00552200" w:rsidRPr="0054410F" w:rsidRDefault="00552200" w:rsidP="00F20236">
      <w:pPr>
        <w:ind w:left="708"/>
        <w:rPr>
          <w:rFonts w:cs="Arial"/>
        </w:rPr>
      </w:pPr>
    </w:p>
    <w:p w14:paraId="147B899F" w14:textId="1FBACF16" w:rsidR="00F20236" w:rsidRPr="00F20236" w:rsidRDefault="00552200" w:rsidP="00552200">
      <w:pPr>
        <w:ind w:left="708"/>
        <w:rPr>
          <w:rFonts w:cs="Arial"/>
          <w:b/>
        </w:rPr>
      </w:pPr>
      <w:r>
        <w:rPr>
          <w:rFonts w:cs="Arial"/>
          <w:b/>
        </w:rPr>
        <w:t xml:space="preserve">B. </w:t>
      </w:r>
      <w:r w:rsidR="00F20236" w:rsidRPr="00F20236">
        <w:rPr>
          <w:rFonts w:cs="Arial"/>
          <w:b/>
        </w:rPr>
        <w:t xml:space="preserve">Hlavní raut: </w:t>
      </w:r>
    </w:p>
    <w:p w14:paraId="625B4664" w14:textId="0B1E2CCD" w:rsidR="00F20236" w:rsidRPr="0054410F" w:rsidRDefault="00F20236" w:rsidP="004B1015">
      <w:pPr>
        <w:ind w:left="708"/>
        <w:jc w:val="both"/>
        <w:rPr>
          <w:rFonts w:cs="Arial"/>
        </w:rPr>
      </w:pPr>
      <w:r w:rsidRPr="0054410F">
        <w:rPr>
          <w:rFonts w:cs="Arial"/>
        </w:rPr>
        <w:t>Raut pro 600 osob bude podáván v konferenčních prostorách od 18</w:t>
      </w:r>
      <w:r w:rsidR="00452CEA">
        <w:rPr>
          <w:rFonts w:cs="Arial"/>
        </w:rPr>
        <w:t>:00</w:t>
      </w:r>
      <w:r w:rsidRPr="0054410F">
        <w:rPr>
          <w:rFonts w:cs="Arial"/>
        </w:rPr>
        <w:t xml:space="preserve"> hodin. Minimální požadavky na raut: </w:t>
      </w:r>
    </w:p>
    <w:p w14:paraId="62A85BEB" w14:textId="430DEF8B" w:rsidR="00F20236" w:rsidRPr="0054410F" w:rsidRDefault="00F20236" w:rsidP="00F20236">
      <w:pPr>
        <w:pStyle w:val="Odstavecseseznamem"/>
        <w:numPr>
          <w:ilvl w:val="0"/>
          <w:numId w:val="40"/>
        </w:numPr>
        <w:spacing w:after="200" w:line="276" w:lineRule="auto"/>
        <w:rPr>
          <w:rFonts w:cs="Arial"/>
        </w:rPr>
      </w:pPr>
      <w:r w:rsidRPr="0054410F">
        <w:rPr>
          <w:rFonts w:cs="Arial"/>
        </w:rPr>
        <w:t>nabídka předkrmů - výběr z min. 4 druhů</w:t>
      </w:r>
      <w:r w:rsidR="00F46261">
        <w:rPr>
          <w:rFonts w:cs="Arial"/>
        </w:rPr>
        <w:t>.</w:t>
      </w:r>
      <w:r w:rsidRPr="0054410F">
        <w:rPr>
          <w:rFonts w:cs="Arial"/>
        </w:rPr>
        <w:t xml:space="preserve"> Každá porce bude obsahovat min. 30 g, v celkovém počtu 2400 ks.</w:t>
      </w:r>
    </w:p>
    <w:p w14:paraId="6FDB2E4B" w14:textId="0A7E3F8E" w:rsidR="00F20236" w:rsidRPr="0054410F" w:rsidRDefault="00F20236" w:rsidP="00F20236">
      <w:pPr>
        <w:pStyle w:val="Odstavecseseznamem"/>
        <w:numPr>
          <w:ilvl w:val="0"/>
          <w:numId w:val="40"/>
        </w:numPr>
        <w:spacing w:after="200" w:line="276" w:lineRule="auto"/>
        <w:rPr>
          <w:rFonts w:cs="Arial"/>
        </w:rPr>
      </w:pPr>
      <w:r w:rsidRPr="0054410F">
        <w:rPr>
          <w:rFonts w:cs="Arial"/>
        </w:rPr>
        <w:t>teplý raut podávaný z </w:t>
      </w:r>
      <w:proofErr w:type="spellStart"/>
      <w:r w:rsidRPr="0054410F">
        <w:rPr>
          <w:rFonts w:cs="Arial"/>
        </w:rPr>
        <w:t>chafingu</w:t>
      </w:r>
      <w:proofErr w:type="spellEnd"/>
      <w:r w:rsidRPr="0054410F">
        <w:rPr>
          <w:rFonts w:cs="Arial"/>
        </w:rPr>
        <w:t xml:space="preserve"> – výběr z</w:t>
      </w:r>
      <w:r w:rsidR="00452CEA">
        <w:rPr>
          <w:rFonts w:cs="Arial"/>
        </w:rPr>
        <w:t xml:space="preserve"> těchto </w:t>
      </w:r>
      <w:r w:rsidRPr="0054410F">
        <w:rPr>
          <w:rFonts w:cs="Arial"/>
        </w:rPr>
        <w:t>5 jídel</w:t>
      </w:r>
      <w:r w:rsidR="00452CEA">
        <w:rPr>
          <w:rFonts w:cs="Arial"/>
        </w:rPr>
        <w:t>:</w:t>
      </w:r>
    </w:p>
    <w:p w14:paraId="468BF0FA" w14:textId="50383971" w:rsidR="00F20236" w:rsidRPr="0054410F" w:rsidRDefault="00F20236" w:rsidP="00F20236">
      <w:pPr>
        <w:pStyle w:val="Odstavecseseznamem"/>
        <w:ind w:left="420" w:firstLine="288"/>
        <w:rPr>
          <w:rFonts w:cs="Arial"/>
        </w:rPr>
      </w:pPr>
      <w:r w:rsidRPr="0054410F">
        <w:rPr>
          <w:rFonts w:cs="Arial"/>
        </w:rPr>
        <w:t xml:space="preserve">1x vegetariánské </w:t>
      </w:r>
      <w:r w:rsidR="004B1015">
        <w:rPr>
          <w:rFonts w:cs="Arial"/>
        </w:rPr>
        <w:t xml:space="preserve">jídlo </w:t>
      </w:r>
      <w:r w:rsidRPr="0054410F">
        <w:rPr>
          <w:rFonts w:cs="Arial"/>
        </w:rPr>
        <w:t xml:space="preserve">– těstoviny s omáčkou Alla </w:t>
      </w:r>
      <w:proofErr w:type="spellStart"/>
      <w:r w:rsidRPr="0054410F">
        <w:rPr>
          <w:rFonts w:cs="Arial"/>
        </w:rPr>
        <w:t>arrabiata</w:t>
      </w:r>
      <w:proofErr w:type="spellEnd"/>
      <w:r w:rsidRPr="0054410F">
        <w:rPr>
          <w:rFonts w:cs="Arial"/>
        </w:rPr>
        <w:t>, parmazán</w:t>
      </w:r>
    </w:p>
    <w:p w14:paraId="01A878DF" w14:textId="77777777" w:rsidR="00F20236" w:rsidRPr="0054410F" w:rsidRDefault="00F20236" w:rsidP="00F20236">
      <w:pPr>
        <w:pStyle w:val="Odstavecseseznamem"/>
        <w:ind w:left="420" w:firstLine="288"/>
        <w:rPr>
          <w:rFonts w:cs="Arial"/>
        </w:rPr>
      </w:pPr>
      <w:r w:rsidRPr="0054410F">
        <w:rPr>
          <w:rFonts w:cs="Arial"/>
        </w:rPr>
        <w:t>1x grilovaný losos se zeleninou</w:t>
      </w:r>
    </w:p>
    <w:p w14:paraId="3731B284" w14:textId="2858EF5F" w:rsidR="00F20236" w:rsidRPr="0054410F" w:rsidRDefault="00F20236" w:rsidP="00F20236">
      <w:pPr>
        <w:pStyle w:val="Odstavecseseznamem"/>
        <w:ind w:left="420" w:firstLine="288"/>
        <w:rPr>
          <w:rFonts w:cs="Arial"/>
        </w:rPr>
      </w:pPr>
      <w:r w:rsidRPr="0054410F">
        <w:rPr>
          <w:rFonts w:cs="Arial"/>
        </w:rPr>
        <w:t>1x kuřecí maso (</w:t>
      </w:r>
      <w:r w:rsidR="00452CEA">
        <w:rPr>
          <w:rFonts w:cs="Arial"/>
        </w:rPr>
        <w:t xml:space="preserve">celkem </w:t>
      </w:r>
      <w:r w:rsidRPr="0054410F">
        <w:rPr>
          <w:rFonts w:cs="Arial"/>
        </w:rPr>
        <w:t xml:space="preserve">min. 40 kg </w:t>
      </w:r>
      <w:r w:rsidR="00452CEA">
        <w:rPr>
          <w:rFonts w:cs="Arial"/>
        </w:rPr>
        <w:t xml:space="preserve">masa </w:t>
      </w:r>
      <w:r w:rsidRPr="0054410F">
        <w:rPr>
          <w:rFonts w:cs="Arial"/>
        </w:rPr>
        <w:t>bez kostí)</w:t>
      </w:r>
    </w:p>
    <w:p w14:paraId="089A51F1" w14:textId="62FB980A" w:rsidR="00F20236" w:rsidRPr="0054410F" w:rsidRDefault="00F20236" w:rsidP="00F20236">
      <w:pPr>
        <w:pStyle w:val="Odstavecseseznamem"/>
        <w:ind w:left="420" w:firstLine="288"/>
        <w:rPr>
          <w:rFonts w:cs="Arial"/>
        </w:rPr>
      </w:pPr>
      <w:r w:rsidRPr="0054410F">
        <w:rPr>
          <w:rFonts w:cs="Arial"/>
        </w:rPr>
        <w:t>1x vepřové maso – vepřová panenka (</w:t>
      </w:r>
      <w:r w:rsidR="00452CEA">
        <w:rPr>
          <w:rFonts w:cs="Arial"/>
        </w:rPr>
        <w:t xml:space="preserve">celkem </w:t>
      </w:r>
      <w:r w:rsidRPr="0054410F">
        <w:rPr>
          <w:rFonts w:cs="Arial"/>
        </w:rPr>
        <w:t>min. 45 kg vepřové panenky)</w:t>
      </w:r>
    </w:p>
    <w:p w14:paraId="23463D48" w14:textId="76E3DF9B" w:rsidR="00F20236" w:rsidRPr="0054410F" w:rsidRDefault="00F20236" w:rsidP="00F20236">
      <w:pPr>
        <w:pStyle w:val="Odstavecseseznamem"/>
        <w:ind w:left="420" w:firstLine="288"/>
        <w:rPr>
          <w:rFonts w:cs="Arial"/>
        </w:rPr>
      </w:pPr>
      <w:r w:rsidRPr="0054410F">
        <w:rPr>
          <w:rFonts w:cs="Arial"/>
        </w:rPr>
        <w:t>1x hovězí maso – hovězí kýta (</w:t>
      </w:r>
      <w:r w:rsidR="00452CEA">
        <w:rPr>
          <w:rFonts w:cs="Arial"/>
        </w:rPr>
        <w:t xml:space="preserve">celkem </w:t>
      </w:r>
      <w:r w:rsidRPr="0054410F">
        <w:rPr>
          <w:rFonts w:cs="Arial"/>
        </w:rPr>
        <w:t>min. 45 kg hovězího masa)</w:t>
      </w:r>
    </w:p>
    <w:p w14:paraId="58A9A582" w14:textId="77777777" w:rsidR="00F20236" w:rsidRPr="0054410F" w:rsidRDefault="00F20236" w:rsidP="00F20236">
      <w:pPr>
        <w:pStyle w:val="Odstavecseseznamem"/>
        <w:ind w:left="420"/>
        <w:rPr>
          <w:rFonts w:cs="Arial"/>
        </w:rPr>
      </w:pPr>
    </w:p>
    <w:p w14:paraId="457B973A" w14:textId="77777777" w:rsidR="00C86B78" w:rsidRDefault="00F20236" w:rsidP="004B1015">
      <w:pPr>
        <w:pStyle w:val="Odstavecseseznamem"/>
        <w:ind w:left="708"/>
        <w:jc w:val="both"/>
        <w:rPr>
          <w:rFonts w:cs="Arial"/>
        </w:rPr>
      </w:pPr>
      <w:r w:rsidRPr="0054410F">
        <w:rPr>
          <w:rFonts w:cs="Arial"/>
        </w:rPr>
        <w:t xml:space="preserve">Jedna porce bude obsahovat minimálně 150 g bez příloh, z toho podíl masa bude minimálně 100 g v syrovém stavu. </w:t>
      </w:r>
    </w:p>
    <w:p w14:paraId="6EBF4393" w14:textId="77777777" w:rsidR="00C86B78" w:rsidRDefault="00C86B78" w:rsidP="004B1015">
      <w:pPr>
        <w:pStyle w:val="Odstavecseseznamem"/>
        <w:ind w:left="708"/>
        <w:jc w:val="both"/>
        <w:rPr>
          <w:rFonts w:cs="Arial"/>
        </w:rPr>
      </w:pPr>
    </w:p>
    <w:p w14:paraId="1BE18785" w14:textId="6309D430" w:rsidR="00C86B78" w:rsidRDefault="00C86B78" w:rsidP="004B1015">
      <w:pPr>
        <w:pStyle w:val="Odstavecseseznamem"/>
        <w:jc w:val="both"/>
        <w:rPr>
          <w:rFonts w:cs="Arial"/>
        </w:rPr>
      </w:pPr>
      <w:r>
        <w:rPr>
          <w:rFonts w:cs="Arial"/>
        </w:rPr>
        <w:t>T</w:t>
      </w:r>
      <w:r w:rsidR="00F20236" w:rsidRPr="00C86B78">
        <w:t xml:space="preserve">eplý raut bude podáván s přílohami – výběr minimálně </w:t>
      </w:r>
      <w:r>
        <w:t xml:space="preserve">ze </w:t>
      </w:r>
      <w:r w:rsidR="00F20236" w:rsidRPr="00C86B78">
        <w:t>3 druhů</w:t>
      </w:r>
      <w:r>
        <w:t xml:space="preserve"> příloh. </w:t>
      </w:r>
      <w:r w:rsidR="00F20236" w:rsidRPr="00C86B78">
        <w:rPr>
          <w:rFonts w:cs="Arial"/>
        </w:rPr>
        <w:t>Jedna porce přílohy bude obsahovat 200 g, v celkovém počtu 600</w:t>
      </w:r>
      <w:r w:rsidR="00F20236" w:rsidRPr="00C86B78">
        <w:rPr>
          <w:rFonts w:cs="Arial"/>
          <w:color w:val="FF0000"/>
        </w:rPr>
        <w:t xml:space="preserve"> </w:t>
      </w:r>
      <w:r w:rsidR="00F20236" w:rsidRPr="00C86B78">
        <w:rPr>
          <w:rFonts w:cs="Arial"/>
        </w:rPr>
        <w:t>porcí</w:t>
      </w:r>
      <w:r>
        <w:rPr>
          <w:rFonts w:cs="Arial"/>
        </w:rPr>
        <w:t>.</w:t>
      </w:r>
    </w:p>
    <w:p w14:paraId="17CBE75B" w14:textId="77777777" w:rsidR="00C86B78" w:rsidRDefault="00C86B78" w:rsidP="00E50F54">
      <w:pPr>
        <w:pStyle w:val="Odstavecseseznamem"/>
        <w:rPr>
          <w:rFonts w:cs="Arial"/>
        </w:rPr>
      </w:pPr>
    </w:p>
    <w:p w14:paraId="36B9A82A" w14:textId="1F06442F" w:rsidR="00F20236" w:rsidRPr="00C86B78" w:rsidRDefault="00C86B78" w:rsidP="00E50F54">
      <w:pPr>
        <w:pStyle w:val="Odstavecseseznamem"/>
        <w:rPr>
          <w:rFonts w:cs="Arial"/>
        </w:rPr>
      </w:pPr>
      <w:r>
        <w:rPr>
          <w:rFonts w:cs="Arial"/>
        </w:rPr>
        <w:t>Součástí hlavního rautu budou rovněž:</w:t>
      </w:r>
    </w:p>
    <w:p w14:paraId="0B75192B" w14:textId="4B5FE3BC" w:rsidR="00F20236" w:rsidRPr="0054410F" w:rsidRDefault="00F20236" w:rsidP="00F20236">
      <w:pPr>
        <w:pStyle w:val="Odstavecseseznamem"/>
        <w:numPr>
          <w:ilvl w:val="0"/>
          <w:numId w:val="40"/>
        </w:numPr>
        <w:spacing w:after="200" w:line="276" w:lineRule="auto"/>
        <w:rPr>
          <w:rFonts w:cs="Arial"/>
        </w:rPr>
      </w:pPr>
      <w:r w:rsidRPr="0054410F">
        <w:rPr>
          <w:rFonts w:cs="Arial"/>
        </w:rPr>
        <w:t>míchané zeleninové saláty, výběr z 6 druhů o celkové váze 60 kg</w:t>
      </w:r>
      <w:r w:rsidR="00C86B78">
        <w:rPr>
          <w:rFonts w:cs="Arial"/>
        </w:rPr>
        <w:t>,</w:t>
      </w:r>
    </w:p>
    <w:p w14:paraId="26534C28" w14:textId="4E7270C0" w:rsidR="00F20236" w:rsidRPr="0054410F" w:rsidRDefault="00F20236" w:rsidP="00F20236">
      <w:pPr>
        <w:pStyle w:val="Odstavecseseznamem"/>
        <w:numPr>
          <w:ilvl w:val="0"/>
          <w:numId w:val="40"/>
        </w:numPr>
        <w:spacing w:after="200" w:line="276" w:lineRule="auto"/>
        <w:rPr>
          <w:rFonts w:cs="Arial"/>
        </w:rPr>
      </w:pPr>
      <w:r w:rsidRPr="0054410F">
        <w:rPr>
          <w:rFonts w:cs="Arial"/>
        </w:rPr>
        <w:t>dezerty – nabídka 5 druhů dezertů v celkovém počtu 1500 ks</w:t>
      </w:r>
      <w:r w:rsidR="00C86B78">
        <w:rPr>
          <w:rFonts w:cs="Arial"/>
        </w:rPr>
        <w:t>,</w:t>
      </w:r>
    </w:p>
    <w:p w14:paraId="649D6396" w14:textId="66E49C26" w:rsidR="00F20236" w:rsidRPr="0054410F" w:rsidRDefault="00F20236" w:rsidP="00F20236">
      <w:pPr>
        <w:pStyle w:val="Odstavecseseznamem"/>
        <w:numPr>
          <w:ilvl w:val="0"/>
          <w:numId w:val="40"/>
        </w:numPr>
        <w:spacing w:after="200" w:line="276" w:lineRule="auto"/>
        <w:rPr>
          <w:rFonts w:cs="Arial"/>
        </w:rPr>
      </w:pPr>
      <w:r w:rsidRPr="0054410F">
        <w:rPr>
          <w:rFonts w:cs="Arial"/>
        </w:rPr>
        <w:t>pečivo – nabídka domácího pečiva a světlých a tmavých banketek v celkovém počtu 900 ks</w:t>
      </w:r>
      <w:r w:rsidR="00C86B78">
        <w:rPr>
          <w:rFonts w:cs="Arial"/>
        </w:rPr>
        <w:t>.</w:t>
      </w:r>
    </w:p>
    <w:p w14:paraId="44A366F5" w14:textId="6B4748BA" w:rsidR="00F20236" w:rsidRDefault="00F20236" w:rsidP="00466D13">
      <w:pPr>
        <w:rPr>
          <w:rFonts w:cs="Arial"/>
        </w:rPr>
      </w:pPr>
    </w:p>
    <w:p w14:paraId="4BB18C09" w14:textId="6B73A41E" w:rsidR="00F20236" w:rsidRPr="00F20236" w:rsidRDefault="00552200" w:rsidP="00F20236">
      <w:pPr>
        <w:ind w:firstLine="708"/>
        <w:rPr>
          <w:rFonts w:cs="Arial"/>
          <w:b/>
        </w:rPr>
      </w:pPr>
      <w:r>
        <w:rPr>
          <w:rFonts w:cs="Arial"/>
          <w:b/>
        </w:rPr>
        <w:t xml:space="preserve">C. </w:t>
      </w:r>
      <w:r w:rsidR="00F20236" w:rsidRPr="00F20236">
        <w:rPr>
          <w:rFonts w:cs="Arial"/>
          <w:b/>
        </w:rPr>
        <w:t>Večerní raut:</w:t>
      </w:r>
    </w:p>
    <w:p w14:paraId="75561699" w14:textId="7FC3D9E3" w:rsidR="00F20236" w:rsidRPr="0054410F" w:rsidRDefault="00F20236" w:rsidP="00E50F54">
      <w:pPr>
        <w:ind w:left="708"/>
        <w:jc w:val="both"/>
        <w:rPr>
          <w:rFonts w:cs="Arial"/>
        </w:rPr>
      </w:pPr>
      <w:r w:rsidRPr="0054410F">
        <w:rPr>
          <w:rFonts w:cs="Arial"/>
        </w:rPr>
        <w:t>Raut pro 300 osob bude podáván v konferenčních prostorách od 22</w:t>
      </w:r>
      <w:r w:rsidR="00C86B78">
        <w:rPr>
          <w:rFonts w:cs="Arial"/>
        </w:rPr>
        <w:t>:00</w:t>
      </w:r>
      <w:r w:rsidRPr="0054410F">
        <w:rPr>
          <w:rFonts w:cs="Arial"/>
        </w:rPr>
        <w:t xml:space="preserve"> hodin. Minimální požadavky na raut</w:t>
      </w:r>
      <w:r w:rsidR="00C86B78">
        <w:rPr>
          <w:rFonts w:cs="Arial"/>
        </w:rPr>
        <w:t>:</w:t>
      </w:r>
    </w:p>
    <w:p w14:paraId="02ADE9EA" w14:textId="486D65FE" w:rsidR="00F20236" w:rsidRPr="0054410F" w:rsidRDefault="00FB35F8" w:rsidP="00AE5DC6">
      <w:pPr>
        <w:pStyle w:val="Odstavecseseznamem"/>
        <w:numPr>
          <w:ilvl w:val="0"/>
          <w:numId w:val="44"/>
        </w:numPr>
        <w:spacing w:after="200" w:line="276" w:lineRule="auto"/>
        <w:jc w:val="both"/>
        <w:rPr>
          <w:rFonts w:cs="Arial"/>
        </w:rPr>
      </w:pPr>
      <w:proofErr w:type="spellStart"/>
      <w:r>
        <w:rPr>
          <w:rFonts w:cs="Arial"/>
        </w:rPr>
        <w:t>m</w:t>
      </w:r>
      <w:r w:rsidR="00F20236" w:rsidRPr="0054410F">
        <w:rPr>
          <w:rFonts w:cs="Arial"/>
        </w:rPr>
        <w:t>iniřízečky</w:t>
      </w:r>
      <w:proofErr w:type="spellEnd"/>
      <w:r w:rsidR="00F20236" w:rsidRPr="0054410F">
        <w:rPr>
          <w:rFonts w:cs="Arial"/>
        </w:rPr>
        <w:t xml:space="preserve"> (</w:t>
      </w:r>
      <w:r w:rsidR="0043592A">
        <w:rPr>
          <w:rFonts w:cs="Arial"/>
        </w:rPr>
        <w:t xml:space="preserve">z </w:t>
      </w:r>
      <w:r w:rsidR="00F20236" w:rsidRPr="0054410F">
        <w:rPr>
          <w:rFonts w:cs="Arial"/>
        </w:rPr>
        <w:t>kuřecí</w:t>
      </w:r>
      <w:r w:rsidR="0043592A">
        <w:rPr>
          <w:rFonts w:cs="Arial"/>
        </w:rPr>
        <w:t>ho</w:t>
      </w:r>
      <w:r w:rsidR="00F20236" w:rsidRPr="0054410F">
        <w:rPr>
          <w:rFonts w:cs="Arial"/>
        </w:rPr>
        <w:t xml:space="preserve"> mas</w:t>
      </w:r>
      <w:r w:rsidR="0043592A">
        <w:rPr>
          <w:rFonts w:cs="Arial"/>
        </w:rPr>
        <w:t>a</w:t>
      </w:r>
      <w:r w:rsidR="00F20236" w:rsidRPr="0054410F">
        <w:rPr>
          <w:rFonts w:cs="Arial"/>
        </w:rPr>
        <w:t xml:space="preserve"> – 15 </w:t>
      </w:r>
      <w:r w:rsidR="00E50F54">
        <w:rPr>
          <w:rFonts w:cs="Arial"/>
        </w:rPr>
        <w:t>k</w:t>
      </w:r>
      <w:r w:rsidR="00F20236" w:rsidRPr="0054410F">
        <w:rPr>
          <w:rFonts w:cs="Arial"/>
        </w:rPr>
        <w:t xml:space="preserve">g, </w:t>
      </w:r>
      <w:r w:rsidR="0043592A">
        <w:rPr>
          <w:rFonts w:cs="Arial"/>
        </w:rPr>
        <w:t xml:space="preserve">z </w:t>
      </w:r>
      <w:r w:rsidR="00F20236" w:rsidRPr="0054410F">
        <w:rPr>
          <w:rFonts w:cs="Arial"/>
        </w:rPr>
        <w:t>vepřové</w:t>
      </w:r>
      <w:r w:rsidR="0043592A">
        <w:rPr>
          <w:rFonts w:cs="Arial"/>
        </w:rPr>
        <w:t>ho</w:t>
      </w:r>
      <w:r w:rsidR="00F20236" w:rsidRPr="0054410F">
        <w:rPr>
          <w:rFonts w:cs="Arial"/>
        </w:rPr>
        <w:t xml:space="preserve"> mas</w:t>
      </w:r>
      <w:r w:rsidR="0043592A">
        <w:rPr>
          <w:rFonts w:cs="Arial"/>
        </w:rPr>
        <w:t>a</w:t>
      </w:r>
      <w:r w:rsidR="00F20236" w:rsidRPr="0054410F">
        <w:rPr>
          <w:rFonts w:cs="Arial"/>
        </w:rPr>
        <w:t xml:space="preserve"> – 15 kg)</w:t>
      </w:r>
      <w:r w:rsidR="00E50F54">
        <w:rPr>
          <w:rFonts w:cs="Arial"/>
        </w:rPr>
        <w:t>,</w:t>
      </w:r>
    </w:p>
    <w:p w14:paraId="64F37313" w14:textId="27EE986B" w:rsidR="00F20236" w:rsidRPr="0054410F" w:rsidRDefault="00FB35F8" w:rsidP="00AE5DC6">
      <w:pPr>
        <w:pStyle w:val="Odstavecseseznamem"/>
        <w:numPr>
          <w:ilvl w:val="0"/>
          <w:numId w:val="44"/>
        </w:numPr>
        <w:spacing w:after="200" w:line="276" w:lineRule="auto"/>
        <w:jc w:val="both"/>
        <w:rPr>
          <w:rFonts w:cs="Arial"/>
        </w:rPr>
      </w:pPr>
      <w:r>
        <w:rPr>
          <w:rFonts w:cs="Arial"/>
        </w:rPr>
        <w:t>g</w:t>
      </w:r>
      <w:r w:rsidR="00F20236" w:rsidRPr="0054410F">
        <w:rPr>
          <w:rFonts w:cs="Arial"/>
        </w:rPr>
        <w:t>uláš z hovězího masa – z 30 kg syrového masa</w:t>
      </w:r>
      <w:r w:rsidR="00E50F54">
        <w:rPr>
          <w:rFonts w:cs="Arial"/>
        </w:rPr>
        <w:t>,</w:t>
      </w:r>
    </w:p>
    <w:p w14:paraId="6A927B2A" w14:textId="0759FDDE" w:rsidR="00F20236" w:rsidRPr="0054410F" w:rsidRDefault="00FB35F8" w:rsidP="00AE5DC6">
      <w:pPr>
        <w:pStyle w:val="Odstavecseseznamem"/>
        <w:numPr>
          <w:ilvl w:val="0"/>
          <w:numId w:val="44"/>
        </w:numPr>
        <w:spacing w:after="200" w:line="276" w:lineRule="auto"/>
        <w:jc w:val="both"/>
        <w:rPr>
          <w:rFonts w:cs="Arial"/>
        </w:rPr>
      </w:pPr>
      <w:r>
        <w:rPr>
          <w:rFonts w:cs="Arial"/>
        </w:rPr>
        <w:t>š</w:t>
      </w:r>
      <w:r w:rsidR="00F20236" w:rsidRPr="0054410F">
        <w:rPr>
          <w:rFonts w:cs="Arial"/>
        </w:rPr>
        <w:t>unka – 30 kg</w:t>
      </w:r>
      <w:r w:rsidR="00E50F54">
        <w:rPr>
          <w:rFonts w:cs="Arial"/>
        </w:rPr>
        <w:t>,</w:t>
      </w:r>
    </w:p>
    <w:p w14:paraId="1F297E96" w14:textId="226CDB95" w:rsidR="00E50F54" w:rsidRDefault="00FB35F8" w:rsidP="00DE5928">
      <w:pPr>
        <w:pStyle w:val="Odstavecseseznamem"/>
        <w:numPr>
          <w:ilvl w:val="0"/>
          <w:numId w:val="44"/>
        </w:numPr>
        <w:spacing w:after="200" w:line="276" w:lineRule="auto"/>
        <w:jc w:val="both"/>
        <w:rPr>
          <w:rFonts w:cs="Arial"/>
        </w:rPr>
      </w:pPr>
      <w:r>
        <w:rPr>
          <w:rFonts w:cs="Arial"/>
        </w:rPr>
        <w:t>d</w:t>
      </w:r>
      <w:r w:rsidR="00F20236" w:rsidRPr="0054410F">
        <w:rPr>
          <w:rFonts w:cs="Arial"/>
        </w:rPr>
        <w:t>oplňky (např. kyselé okurky, hořčice, beraní rohy, cibulky, křen)</w:t>
      </w:r>
      <w:r w:rsidR="00E50F54">
        <w:rPr>
          <w:rFonts w:cs="Arial"/>
        </w:rPr>
        <w:t>,</w:t>
      </w:r>
    </w:p>
    <w:p w14:paraId="6425BD45" w14:textId="4530A3DE" w:rsidR="00F20236" w:rsidRDefault="00F20236" w:rsidP="00E50F54">
      <w:pPr>
        <w:pStyle w:val="Odstavecseseznamem"/>
        <w:numPr>
          <w:ilvl w:val="0"/>
          <w:numId w:val="44"/>
        </w:numPr>
        <w:spacing w:after="200" w:line="276" w:lineRule="auto"/>
        <w:jc w:val="both"/>
        <w:rPr>
          <w:rFonts w:cs="Arial"/>
        </w:rPr>
      </w:pPr>
      <w:r w:rsidRPr="00E50F54">
        <w:rPr>
          <w:rFonts w:cs="Arial"/>
        </w:rPr>
        <w:t>variace pečiva / chleba - nabídka domácího pečiva v celkovém počtu 450 ks + 12 kg chleba</w:t>
      </w:r>
      <w:r w:rsidR="00E50F54">
        <w:rPr>
          <w:rFonts w:cs="Arial"/>
        </w:rPr>
        <w:t>.</w:t>
      </w:r>
    </w:p>
    <w:p w14:paraId="5F680BB8" w14:textId="77777777" w:rsidR="00E50F54" w:rsidRPr="00E50F54" w:rsidRDefault="00E50F54" w:rsidP="00E50F54">
      <w:pPr>
        <w:pStyle w:val="Odstavecseseznamem"/>
        <w:spacing w:after="200" w:line="276" w:lineRule="auto"/>
        <w:ind w:left="1080"/>
        <w:jc w:val="both"/>
        <w:rPr>
          <w:rFonts w:cs="Arial"/>
        </w:rPr>
      </w:pPr>
    </w:p>
    <w:p w14:paraId="013E738A" w14:textId="2530C50D" w:rsidR="00BF7FBE" w:rsidRDefault="0077578D" w:rsidP="00552200">
      <w:pPr>
        <w:pStyle w:val="Odstavecseseznamem"/>
        <w:numPr>
          <w:ilvl w:val="0"/>
          <w:numId w:val="26"/>
        </w:numPr>
        <w:jc w:val="both"/>
        <w:rPr>
          <w:rFonts w:cs="Arial"/>
        </w:rPr>
      </w:pPr>
      <w:r>
        <w:rPr>
          <w:rFonts w:cs="Arial"/>
        </w:rPr>
        <w:t>Součástí občerstvení budou</w:t>
      </w:r>
      <w:r w:rsidR="00552200" w:rsidRPr="00D02441">
        <w:rPr>
          <w:rFonts w:cs="Arial"/>
        </w:rPr>
        <w:t xml:space="preserve"> pouze nealkoholické nápoje</w:t>
      </w:r>
      <w:r w:rsidR="0025300E">
        <w:rPr>
          <w:rFonts w:cs="Arial"/>
        </w:rPr>
        <w:t xml:space="preserve">, tj. </w:t>
      </w:r>
      <w:r w:rsidR="00552200" w:rsidRPr="0054410F">
        <w:rPr>
          <w:rFonts w:cs="Arial"/>
        </w:rPr>
        <w:t>ovocný džus – různé druhy</w:t>
      </w:r>
      <w:r w:rsidR="00552200">
        <w:rPr>
          <w:rFonts w:cs="Arial"/>
        </w:rPr>
        <w:t xml:space="preserve">, </w:t>
      </w:r>
      <w:r w:rsidR="00552200" w:rsidRPr="0054410F">
        <w:rPr>
          <w:rFonts w:cs="Arial"/>
        </w:rPr>
        <w:t>sladké sycené nealkoholické nápoje – různé druhy včetně kolového nápoje</w:t>
      </w:r>
      <w:r w:rsidR="00552200">
        <w:rPr>
          <w:rFonts w:cs="Arial"/>
        </w:rPr>
        <w:t xml:space="preserve">, </w:t>
      </w:r>
      <w:r w:rsidR="00552200" w:rsidRPr="0054410F">
        <w:rPr>
          <w:rFonts w:cs="Arial"/>
        </w:rPr>
        <w:t>nealkoholické pivo (0,33l)</w:t>
      </w:r>
      <w:r w:rsidR="00552200">
        <w:rPr>
          <w:rFonts w:cs="Arial"/>
        </w:rPr>
        <w:t xml:space="preserve">, </w:t>
      </w:r>
      <w:r w:rsidR="00552200" w:rsidRPr="0054410F">
        <w:rPr>
          <w:rFonts w:cs="Arial"/>
        </w:rPr>
        <w:lastRenderedPageBreak/>
        <w:t>džbán s vodou a citrónem o objemu 1l</w:t>
      </w:r>
      <w:r>
        <w:rPr>
          <w:rFonts w:cs="Arial"/>
        </w:rPr>
        <w:t>,</w:t>
      </w:r>
      <w:r w:rsidR="00552200" w:rsidRPr="00D02441">
        <w:rPr>
          <w:rFonts w:cs="Arial"/>
        </w:rPr>
        <w:t xml:space="preserve"> včetně teplých nápojů</w:t>
      </w:r>
      <w:r w:rsidR="00552200">
        <w:rPr>
          <w:rFonts w:cs="Arial"/>
        </w:rPr>
        <w:t xml:space="preserve"> (káva, čaj)</w:t>
      </w:r>
      <w:r w:rsidR="00552200" w:rsidRPr="00D02441">
        <w:rPr>
          <w:rFonts w:cs="Arial"/>
        </w:rPr>
        <w:t>.</w:t>
      </w:r>
      <w:r w:rsidR="00552200">
        <w:rPr>
          <w:rFonts w:cs="Arial"/>
        </w:rPr>
        <w:t xml:space="preserve"> </w:t>
      </w:r>
      <w:r w:rsidR="00776540">
        <w:rPr>
          <w:rFonts w:cs="Arial"/>
        </w:rPr>
        <w:t>Poskytovatel je povinen zajistit dodávku nealkoholických nápojů po celou dobu trvání Setkání.</w:t>
      </w:r>
    </w:p>
    <w:p w14:paraId="0DE893E8" w14:textId="77777777" w:rsidR="00466D13" w:rsidRDefault="00466D13" w:rsidP="00466D13">
      <w:pPr>
        <w:pStyle w:val="Odstavecseseznamem"/>
        <w:jc w:val="both"/>
        <w:rPr>
          <w:rFonts w:cs="Arial"/>
        </w:rPr>
      </w:pPr>
    </w:p>
    <w:p w14:paraId="2E7EF037" w14:textId="430D6CD9" w:rsidR="00466D13" w:rsidRPr="00466D13" w:rsidRDefault="00466D13" w:rsidP="00A351C2">
      <w:pPr>
        <w:pStyle w:val="Odstavecseseznamem"/>
        <w:numPr>
          <w:ilvl w:val="0"/>
          <w:numId w:val="26"/>
        </w:numPr>
        <w:jc w:val="both"/>
        <w:rPr>
          <w:rFonts w:cs="Arial"/>
        </w:rPr>
      </w:pPr>
      <w:r w:rsidRPr="00466D13">
        <w:rPr>
          <w:rFonts w:cs="Arial"/>
        </w:rPr>
        <w:t xml:space="preserve">Finální výběr </w:t>
      </w:r>
      <w:r w:rsidR="00A351C2">
        <w:rPr>
          <w:rFonts w:cs="Arial"/>
        </w:rPr>
        <w:t xml:space="preserve">jídel </w:t>
      </w:r>
      <w:r w:rsidRPr="00466D13">
        <w:rPr>
          <w:rFonts w:cs="Arial"/>
        </w:rPr>
        <w:t xml:space="preserve">a harmonogram podávání jednotlivých jídel </w:t>
      </w:r>
      <w:r>
        <w:rPr>
          <w:rFonts w:cs="Arial"/>
        </w:rPr>
        <w:t>všech výše uvedených rautů</w:t>
      </w:r>
      <w:r w:rsidRPr="00466D13">
        <w:rPr>
          <w:rFonts w:cs="Arial"/>
        </w:rPr>
        <w:t xml:space="preserve"> bude mezi smluvními stranami odsouhlasen nejpozději 30 dní před konáním akce. </w:t>
      </w:r>
    </w:p>
    <w:p w14:paraId="56D24C04" w14:textId="77777777" w:rsidR="00466D13" w:rsidRPr="00466D13" w:rsidRDefault="00466D13">
      <w:pPr>
        <w:pStyle w:val="Odstavecseseznamem"/>
        <w:jc w:val="both"/>
        <w:rPr>
          <w:rFonts w:cs="Arial"/>
        </w:rPr>
      </w:pPr>
    </w:p>
    <w:p w14:paraId="5CBB0DB8" w14:textId="47A616ED" w:rsidR="00466D13" w:rsidRPr="00466D13" w:rsidRDefault="00466D13" w:rsidP="005921B1">
      <w:pPr>
        <w:pStyle w:val="Odstavecseseznamem"/>
        <w:numPr>
          <w:ilvl w:val="0"/>
          <w:numId w:val="26"/>
        </w:numPr>
        <w:jc w:val="both"/>
        <w:rPr>
          <w:rFonts w:cs="Arial"/>
        </w:rPr>
      </w:pPr>
      <w:r w:rsidRPr="00466D13">
        <w:rPr>
          <w:rFonts w:cs="Arial"/>
        </w:rPr>
        <w:t xml:space="preserve">Poskytovatel je povinen zajistit dostatečný počet obsluhujících zaměstnanců a kuchyňského vybavení po celou dobu </w:t>
      </w:r>
      <w:r w:rsidR="00C978E9">
        <w:rPr>
          <w:rFonts w:cs="Arial"/>
        </w:rPr>
        <w:t xml:space="preserve">konání </w:t>
      </w:r>
      <w:r>
        <w:rPr>
          <w:rFonts w:cs="Arial"/>
        </w:rPr>
        <w:t>všech výše uvedených rautů</w:t>
      </w:r>
      <w:r w:rsidRPr="00466D13">
        <w:rPr>
          <w:rFonts w:cs="Arial"/>
        </w:rPr>
        <w:t>.</w:t>
      </w:r>
      <w:r>
        <w:rPr>
          <w:rFonts w:cs="Arial"/>
        </w:rPr>
        <w:t xml:space="preserve"> Poskytovatel se </w:t>
      </w:r>
      <w:r w:rsidR="005921B1">
        <w:rPr>
          <w:rFonts w:cs="Arial"/>
        </w:rPr>
        <w:t xml:space="preserve">rovněž </w:t>
      </w:r>
      <w:r>
        <w:rPr>
          <w:rFonts w:cs="Arial"/>
        </w:rPr>
        <w:t>zavazuje zajistit, aby občerstvení u vše</w:t>
      </w:r>
      <w:r w:rsidR="005921B1">
        <w:rPr>
          <w:rFonts w:cs="Arial"/>
        </w:rPr>
        <w:t>ch výše uvedených raut</w:t>
      </w:r>
      <w:r>
        <w:rPr>
          <w:rFonts w:cs="Arial"/>
        </w:rPr>
        <w:t>ů</w:t>
      </w:r>
      <w:r w:rsidRPr="00466D13">
        <w:rPr>
          <w:rFonts w:cs="Arial"/>
        </w:rPr>
        <w:t xml:space="preserve"> b</w:t>
      </w:r>
      <w:r>
        <w:rPr>
          <w:rFonts w:cs="Arial"/>
        </w:rPr>
        <w:t>ylo</w:t>
      </w:r>
      <w:r w:rsidRPr="00466D13">
        <w:rPr>
          <w:rFonts w:cs="Arial"/>
        </w:rPr>
        <w:t xml:space="preserve"> podáváno minimálně na 3 výdejních místech.</w:t>
      </w:r>
    </w:p>
    <w:p w14:paraId="28C05EBE" w14:textId="77777777" w:rsidR="00BF7FBE" w:rsidRPr="00B64BA4" w:rsidRDefault="00BF7FBE" w:rsidP="00B64BA4">
      <w:pPr>
        <w:jc w:val="both"/>
        <w:rPr>
          <w:rFonts w:cs="Arial"/>
        </w:rPr>
      </w:pPr>
    </w:p>
    <w:p w14:paraId="1FBA95ED" w14:textId="53E31C78" w:rsidR="00552200" w:rsidRDefault="00552200" w:rsidP="00552200">
      <w:pPr>
        <w:pStyle w:val="Odstavecseseznamem"/>
        <w:numPr>
          <w:ilvl w:val="0"/>
          <w:numId w:val="26"/>
        </w:numPr>
        <w:jc w:val="both"/>
        <w:rPr>
          <w:rFonts w:cs="Arial"/>
        </w:rPr>
      </w:pPr>
      <w:r w:rsidRPr="0054410F">
        <w:rPr>
          <w:rFonts w:cs="Arial"/>
        </w:rPr>
        <w:t>Občerstvení bude podáváno v konferenčních prostorách a bude účtováno dle skutečné spotřeby.</w:t>
      </w:r>
    </w:p>
    <w:p w14:paraId="542A55CF" w14:textId="77777777" w:rsidR="006F4078" w:rsidRPr="00A24058" w:rsidRDefault="006F4078" w:rsidP="00422E1E">
      <w:pPr>
        <w:jc w:val="both"/>
        <w:rPr>
          <w:rFonts w:cs="Arial"/>
          <w:b/>
        </w:rPr>
      </w:pPr>
    </w:p>
    <w:p w14:paraId="772ACB0D" w14:textId="0642B8A8" w:rsidR="00E639FD" w:rsidRPr="00A24058" w:rsidRDefault="006F4078" w:rsidP="00337E0F">
      <w:pPr>
        <w:jc w:val="center"/>
        <w:rPr>
          <w:rFonts w:cs="Arial"/>
          <w:b/>
        </w:rPr>
      </w:pPr>
      <w:r w:rsidRPr="00A24058">
        <w:rPr>
          <w:rFonts w:cs="Arial"/>
          <w:b/>
        </w:rPr>
        <w:t>VI.</w:t>
      </w:r>
    </w:p>
    <w:p w14:paraId="3FBC9E4B" w14:textId="534DB8AB" w:rsidR="006F4078" w:rsidRPr="00A24058" w:rsidRDefault="006F4078" w:rsidP="006F4078">
      <w:pPr>
        <w:ind w:left="2832" w:firstLine="708"/>
        <w:jc w:val="both"/>
        <w:rPr>
          <w:rFonts w:cs="Arial"/>
          <w:b/>
        </w:rPr>
      </w:pPr>
      <w:r w:rsidRPr="00A24058">
        <w:rPr>
          <w:rFonts w:cs="Arial"/>
          <w:b/>
        </w:rPr>
        <w:t xml:space="preserve">Cena a </w:t>
      </w:r>
      <w:r w:rsidR="00337E0F">
        <w:rPr>
          <w:rFonts w:cs="Arial"/>
          <w:b/>
        </w:rPr>
        <w:t>p</w:t>
      </w:r>
      <w:r w:rsidRPr="00A24058">
        <w:rPr>
          <w:rFonts w:cs="Arial"/>
          <w:b/>
        </w:rPr>
        <w:t>latební podmínky</w:t>
      </w:r>
    </w:p>
    <w:p w14:paraId="421184BA" w14:textId="77777777" w:rsidR="004E2690" w:rsidRPr="00A24058" w:rsidRDefault="004E2690" w:rsidP="006F4078">
      <w:pPr>
        <w:ind w:left="2832" w:firstLine="708"/>
        <w:jc w:val="both"/>
        <w:rPr>
          <w:rFonts w:cs="Arial"/>
          <w:b/>
        </w:rPr>
      </w:pPr>
    </w:p>
    <w:p w14:paraId="351DB979" w14:textId="284D98CF" w:rsidR="006F4078" w:rsidRPr="00CD5A37" w:rsidRDefault="006F4078" w:rsidP="006F4078">
      <w:pPr>
        <w:pStyle w:val="Odstavecseseznamem"/>
        <w:numPr>
          <w:ilvl w:val="0"/>
          <w:numId w:val="30"/>
        </w:numPr>
        <w:jc w:val="both"/>
        <w:rPr>
          <w:rFonts w:cs="Arial"/>
        </w:rPr>
      </w:pPr>
      <w:r w:rsidRPr="003B7948">
        <w:rPr>
          <w:rFonts w:cs="Arial"/>
        </w:rPr>
        <w:t xml:space="preserve">Celková cena </w:t>
      </w:r>
      <w:r w:rsidR="00197CFD">
        <w:rPr>
          <w:rFonts w:cs="Arial"/>
        </w:rPr>
        <w:t xml:space="preserve">za služby poskytnuté </w:t>
      </w:r>
      <w:r w:rsidRPr="003B7948">
        <w:rPr>
          <w:rFonts w:cs="Arial"/>
        </w:rPr>
        <w:t>dle této smlouvy je</w:t>
      </w:r>
      <w:r w:rsidR="00197CFD">
        <w:rPr>
          <w:rFonts w:cs="Arial"/>
        </w:rPr>
        <w:t xml:space="preserve"> stanovena dohodou smluvních stran ve výši</w:t>
      </w:r>
      <w:r w:rsidRPr="00CD5A37">
        <w:rPr>
          <w:rFonts w:cs="Arial"/>
        </w:rPr>
        <w:t xml:space="preserve"> </w:t>
      </w:r>
      <w:r w:rsidR="004B6B75" w:rsidRPr="00CD5A37">
        <w:rPr>
          <w:rFonts w:cs="Arial"/>
          <w:b/>
        </w:rPr>
        <w:t>1 122</w:t>
      </w:r>
      <w:r w:rsidR="00463752" w:rsidRPr="00CD5A37">
        <w:rPr>
          <w:rFonts w:cs="Arial"/>
          <w:b/>
        </w:rPr>
        <w:t> 064,83</w:t>
      </w:r>
      <w:r w:rsidR="00FA5384" w:rsidRPr="00CD5A37">
        <w:rPr>
          <w:rFonts w:cs="Arial"/>
          <w:b/>
        </w:rPr>
        <w:t xml:space="preserve"> </w:t>
      </w:r>
      <w:r w:rsidRPr="00CD5A37">
        <w:rPr>
          <w:rFonts w:cs="Arial"/>
          <w:b/>
        </w:rPr>
        <w:t>Kč</w:t>
      </w:r>
      <w:r w:rsidR="00FA5384" w:rsidRPr="00CD5A37">
        <w:rPr>
          <w:rFonts w:cs="Arial"/>
          <w:b/>
        </w:rPr>
        <w:t xml:space="preserve"> bez DPH</w:t>
      </w:r>
      <w:r w:rsidR="00746764" w:rsidRPr="00CD5A37">
        <w:rPr>
          <w:rFonts w:cs="Arial"/>
        </w:rPr>
        <w:t xml:space="preserve">, </w:t>
      </w:r>
      <w:r w:rsidR="00746764" w:rsidRPr="00BC0089">
        <w:rPr>
          <w:rFonts w:cs="Arial"/>
        </w:rPr>
        <w:t>tj</w:t>
      </w:r>
      <w:r w:rsidR="00746764" w:rsidRPr="00CD5A37">
        <w:rPr>
          <w:rFonts w:cs="Arial"/>
        </w:rPr>
        <w:t xml:space="preserve">. </w:t>
      </w:r>
      <w:r w:rsidR="00463752" w:rsidRPr="00CD5A37">
        <w:rPr>
          <w:rFonts w:cs="Arial"/>
          <w:b/>
        </w:rPr>
        <w:t>1 301 341,65</w:t>
      </w:r>
      <w:r w:rsidR="00746764" w:rsidRPr="00CD5A37">
        <w:rPr>
          <w:rFonts w:cs="Arial"/>
          <w:b/>
        </w:rPr>
        <w:t xml:space="preserve"> Kč</w:t>
      </w:r>
      <w:r w:rsidR="00FA5384" w:rsidRPr="00CD5A37">
        <w:rPr>
          <w:rFonts w:cs="Arial"/>
          <w:b/>
        </w:rPr>
        <w:t xml:space="preserve"> </w:t>
      </w:r>
      <w:r w:rsidR="00746764" w:rsidRPr="00CD5A37">
        <w:rPr>
          <w:rFonts w:cs="Arial"/>
          <w:b/>
        </w:rPr>
        <w:t>s</w:t>
      </w:r>
      <w:r w:rsidR="00FA5384" w:rsidRPr="00CD5A37">
        <w:rPr>
          <w:rFonts w:cs="Arial"/>
          <w:b/>
        </w:rPr>
        <w:t xml:space="preserve"> DPH</w:t>
      </w:r>
      <w:r w:rsidR="00FA5384" w:rsidRPr="007E4D46">
        <w:rPr>
          <w:rFonts w:cs="Arial"/>
        </w:rPr>
        <w:t xml:space="preserve"> </w:t>
      </w:r>
      <w:r w:rsidR="00FA5384" w:rsidRPr="00EB2707">
        <w:rPr>
          <w:rFonts w:cs="Arial"/>
        </w:rPr>
        <w:t xml:space="preserve">v zákonem stanovené výši platné ke dni uskutečnění zdanitelného </w:t>
      </w:r>
      <w:r w:rsidR="00BC0089" w:rsidRPr="00EB2707">
        <w:rPr>
          <w:rFonts w:cs="Arial"/>
        </w:rPr>
        <w:t>plnění</w:t>
      </w:r>
      <w:r w:rsidR="00FA5384" w:rsidRPr="002F1CDC">
        <w:rPr>
          <w:rFonts w:cs="Arial"/>
        </w:rPr>
        <w:t>.</w:t>
      </w:r>
      <w:r w:rsidR="00435ECA">
        <w:rPr>
          <w:rFonts w:cs="Arial"/>
        </w:rPr>
        <w:t xml:space="preserve"> Ceny jednotlivých položek sjednaných služeb jsou dále </w:t>
      </w:r>
      <w:r w:rsidR="0071577D">
        <w:rPr>
          <w:rFonts w:cs="Arial"/>
        </w:rPr>
        <w:t xml:space="preserve">podrobněji </w:t>
      </w:r>
      <w:r w:rsidR="00435ECA">
        <w:rPr>
          <w:rFonts w:cs="Arial"/>
        </w:rPr>
        <w:t>uvedeny v Příloze č.1 této smlouvy – Cenová nabídka, která tvoří nedílnou součást této smlouvy.</w:t>
      </w:r>
    </w:p>
    <w:p w14:paraId="506131FF" w14:textId="77777777" w:rsidR="0045001E" w:rsidRPr="00A24058" w:rsidRDefault="0045001E" w:rsidP="0045001E">
      <w:pPr>
        <w:jc w:val="both"/>
        <w:rPr>
          <w:rFonts w:cs="Arial"/>
          <w:b/>
        </w:rPr>
      </w:pPr>
    </w:p>
    <w:p w14:paraId="69300F19" w14:textId="1DBD8074" w:rsidR="00C8550E" w:rsidRDefault="00AC053E" w:rsidP="00F72159">
      <w:pPr>
        <w:pStyle w:val="Odstavecseseznamem"/>
        <w:numPr>
          <w:ilvl w:val="0"/>
          <w:numId w:val="30"/>
        </w:numPr>
        <w:jc w:val="both"/>
        <w:rPr>
          <w:rFonts w:cs="Arial"/>
        </w:rPr>
      </w:pPr>
      <w:r>
        <w:rPr>
          <w:rFonts w:cs="Arial"/>
        </w:rPr>
        <w:t xml:space="preserve">Klient </w:t>
      </w:r>
      <w:r w:rsidR="00C8550E">
        <w:rPr>
          <w:rFonts w:cs="Arial"/>
        </w:rPr>
        <w:t xml:space="preserve">se zavazuje </w:t>
      </w:r>
      <w:r w:rsidR="00C8550E" w:rsidRPr="00283A86">
        <w:rPr>
          <w:rFonts w:cs="Arial"/>
        </w:rPr>
        <w:t>poskytn</w:t>
      </w:r>
      <w:r w:rsidR="00C8550E">
        <w:rPr>
          <w:rFonts w:cs="Arial"/>
        </w:rPr>
        <w:t>out</w:t>
      </w:r>
      <w:r w:rsidR="00C8550E" w:rsidRPr="00283A86">
        <w:rPr>
          <w:rFonts w:cs="Arial"/>
        </w:rPr>
        <w:t xml:space="preserve"> </w:t>
      </w:r>
      <w:r w:rsidR="00C8550E">
        <w:rPr>
          <w:rFonts w:cs="Arial"/>
        </w:rPr>
        <w:t xml:space="preserve">poskytovateli </w:t>
      </w:r>
      <w:r w:rsidRPr="00283A86">
        <w:rPr>
          <w:rFonts w:cs="Arial"/>
        </w:rPr>
        <w:t>z</w:t>
      </w:r>
      <w:r w:rsidR="00CF1956" w:rsidRPr="00283A86">
        <w:rPr>
          <w:rFonts w:cs="Arial"/>
        </w:rPr>
        <w:t>áloh</w:t>
      </w:r>
      <w:r w:rsidRPr="00283A86">
        <w:rPr>
          <w:rFonts w:cs="Arial"/>
        </w:rPr>
        <w:t>u</w:t>
      </w:r>
      <w:r w:rsidR="00CF1956" w:rsidRPr="00283A86">
        <w:rPr>
          <w:rFonts w:cs="Arial"/>
        </w:rPr>
        <w:t xml:space="preserve"> </w:t>
      </w:r>
      <w:r w:rsidR="00CF1956" w:rsidRPr="00A24058">
        <w:rPr>
          <w:rFonts w:cs="Arial"/>
        </w:rPr>
        <w:t>ve výši 8</w:t>
      </w:r>
      <w:r w:rsidR="0045001E" w:rsidRPr="00A24058">
        <w:rPr>
          <w:rFonts w:cs="Arial"/>
        </w:rPr>
        <w:t>0</w:t>
      </w:r>
      <w:r w:rsidR="00FA5384">
        <w:rPr>
          <w:rFonts w:cs="Arial"/>
        </w:rPr>
        <w:t> </w:t>
      </w:r>
      <w:r w:rsidR="0045001E" w:rsidRPr="00A24058">
        <w:rPr>
          <w:rFonts w:cs="Arial"/>
        </w:rPr>
        <w:t>% celkové ceny</w:t>
      </w:r>
      <w:r>
        <w:rPr>
          <w:rFonts w:cs="Arial"/>
        </w:rPr>
        <w:t>, která</w:t>
      </w:r>
      <w:r w:rsidR="0045001E" w:rsidRPr="00A24058">
        <w:rPr>
          <w:rFonts w:cs="Arial"/>
        </w:rPr>
        <w:t xml:space="preserve"> </w:t>
      </w:r>
      <w:r w:rsidR="000F6E09" w:rsidRPr="00A24058">
        <w:rPr>
          <w:rFonts w:cs="Arial"/>
        </w:rPr>
        <w:t xml:space="preserve">je splatná </w:t>
      </w:r>
      <w:r w:rsidR="004720BA" w:rsidRPr="00A24058">
        <w:rPr>
          <w:rFonts w:cs="Arial"/>
        </w:rPr>
        <w:t>30</w:t>
      </w:r>
      <w:r w:rsidR="0045001E" w:rsidRPr="00A24058">
        <w:rPr>
          <w:rFonts w:cs="Arial"/>
        </w:rPr>
        <w:t xml:space="preserve"> dní před</w:t>
      </w:r>
      <w:r w:rsidR="006F4078" w:rsidRPr="00A24058">
        <w:rPr>
          <w:rFonts w:cs="Arial"/>
        </w:rPr>
        <w:t xml:space="preserve"> konáním </w:t>
      </w:r>
      <w:r w:rsidR="00C8550E">
        <w:rPr>
          <w:rFonts w:cs="Arial"/>
        </w:rPr>
        <w:t>Setkání</w:t>
      </w:r>
      <w:r>
        <w:rPr>
          <w:rFonts w:cs="Arial"/>
        </w:rPr>
        <w:t>, a to</w:t>
      </w:r>
      <w:r w:rsidR="000F6E09" w:rsidRPr="00A24058">
        <w:rPr>
          <w:rFonts w:cs="Arial"/>
        </w:rPr>
        <w:t xml:space="preserve"> na základě zálohové</w:t>
      </w:r>
      <w:r w:rsidR="0046758F">
        <w:rPr>
          <w:rFonts w:cs="Arial"/>
        </w:rPr>
        <w:t>ho daňového dokladu (faktury)</w:t>
      </w:r>
      <w:r w:rsidR="00C8550E">
        <w:rPr>
          <w:rFonts w:cs="Arial"/>
        </w:rPr>
        <w:t xml:space="preserve"> vystavené</w:t>
      </w:r>
      <w:r w:rsidR="0046758F">
        <w:rPr>
          <w:rFonts w:cs="Arial"/>
        </w:rPr>
        <w:t>ho</w:t>
      </w:r>
      <w:r w:rsidR="00C8550E">
        <w:rPr>
          <w:rFonts w:cs="Arial"/>
        </w:rPr>
        <w:t xml:space="preserve"> poskytovatelem a doručené</w:t>
      </w:r>
      <w:r w:rsidR="0046758F">
        <w:rPr>
          <w:rFonts w:cs="Arial"/>
        </w:rPr>
        <w:t>ho</w:t>
      </w:r>
      <w:r w:rsidR="000F6E09" w:rsidRPr="00A24058">
        <w:rPr>
          <w:rFonts w:cs="Arial"/>
        </w:rPr>
        <w:t xml:space="preserve"> klientovi</w:t>
      </w:r>
      <w:r w:rsidR="0045001E" w:rsidRPr="00A24058">
        <w:rPr>
          <w:rFonts w:cs="Arial"/>
        </w:rPr>
        <w:t xml:space="preserve">. </w:t>
      </w:r>
    </w:p>
    <w:p w14:paraId="2C1A1170" w14:textId="77777777" w:rsidR="00C8550E" w:rsidRPr="00C8550E" w:rsidRDefault="00C8550E" w:rsidP="004B1015">
      <w:pPr>
        <w:pStyle w:val="Odstavecseseznamem"/>
        <w:rPr>
          <w:rFonts w:cs="Arial"/>
        </w:rPr>
      </w:pPr>
    </w:p>
    <w:p w14:paraId="3BC7D1B6" w14:textId="4B3D1E22" w:rsidR="006F4078" w:rsidRDefault="0046758F" w:rsidP="00F72159">
      <w:pPr>
        <w:pStyle w:val="Odstavecseseznamem"/>
        <w:numPr>
          <w:ilvl w:val="0"/>
          <w:numId w:val="30"/>
        </w:numPr>
        <w:jc w:val="both"/>
        <w:rPr>
          <w:rFonts w:cs="Arial"/>
        </w:rPr>
      </w:pPr>
      <w:r>
        <w:rPr>
          <w:rFonts w:cs="Arial"/>
        </w:rPr>
        <w:t>Daňový doklad (faktura) s vyúčtováním</w:t>
      </w:r>
      <w:r w:rsidR="00F72159" w:rsidRPr="00A24058">
        <w:rPr>
          <w:rFonts w:cs="Arial"/>
        </w:rPr>
        <w:t xml:space="preserve"> celkov</w:t>
      </w:r>
      <w:r>
        <w:rPr>
          <w:rFonts w:cs="Arial"/>
        </w:rPr>
        <w:t>é</w:t>
      </w:r>
      <w:r w:rsidR="00F72159" w:rsidRPr="00A24058">
        <w:rPr>
          <w:rFonts w:cs="Arial"/>
        </w:rPr>
        <w:t xml:space="preserve"> </w:t>
      </w:r>
      <w:r w:rsidRPr="00A24058">
        <w:rPr>
          <w:rFonts w:cs="Arial"/>
        </w:rPr>
        <w:t>konečn</w:t>
      </w:r>
      <w:r>
        <w:rPr>
          <w:rFonts w:cs="Arial"/>
        </w:rPr>
        <w:t>é</w:t>
      </w:r>
      <w:r w:rsidRPr="00A24058">
        <w:rPr>
          <w:rFonts w:cs="Arial"/>
        </w:rPr>
        <w:t xml:space="preserve"> </w:t>
      </w:r>
      <w:r w:rsidR="00F72159" w:rsidRPr="00A24058">
        <w:rPr>
          <w:rFonts w:cs="Arial"/>
        </w:rPr>
        <w:t>cen</w:t>
      </w:r>
      <w:r>
        <w:rPr>
          <w:rFonts w:cs="Arial"/>
        </w:rPr>
        <w:t>y</w:t>
      </w:r>
      <w:r w:rsidR="00F72159" w:rsidRPr="00A24058">
        <w:rPr>
          <w:rFonts w:cs="Arial"/>
        </w:rPr>
        <w:t xml:space="preserve"> za všechny</w:t>
      </w:r>
      <w:r>
        <w:rPr>
          <w:rFonts w:cs="Arial"/>
        </w:rPr>
        <w:t xml:space="preserve"> řádně</w:t>
      </w:r>
      <w:r w:rsidR="00F72159" w:rsidRPr="00A24058">
        <w:rPr>
          <w:rFonts w:cs="Arial"/>
        </w:rPr>
        <w:t xml:space="preserve"> </w:t>
      </w:r>
      <w:r w:rsidR="000F6E09" w:rsidRPr="00A24058">
        <w:rPr>
          <w:rFonts w:cs="Arial"/>
        </w:rPr>
        <w:t>poskytnuté služby,</w:t>
      </w:r>
      <w:r w:rsidR="00F72159" w:rsidRPr="00A24058">
        <w:rPr>
          <w:rFonts w:cs="Arial"/>
        </w:rPr>
        <w:t xml:space="preserve"> bude </w:t>
      </w:r>
      <w:r w:rsidR="000F6E09" w:rsidRPr="00A24058">
        <w:rPr>
          <w:rFonts w:cs="Arial"/>
        </w:rPr>
        <w:t xml:space="preserve">klientovi </w:t>
      </w:r>
      <w:r w:rsidRPr="00A24058">
        <w:rPr>
          <w:rFonts w:cs="Arial"/>
        </w:rPr>
        <w:t>vy</w:t>
      </w:r>
      <w:r>
        <w:rPr>
          <w:rFonts w:cs="Arial"/>
        </w:rPr>
        <w:t>staven</w:t>
      </w:r>
      <w:r w:rsidRPr="00A24058">
        <w:rPr>
          <w:rFonts w:cs="Arial"/>
        </w:rPr>
        <w:t xml:space="preserve"> </w:t>
      </w:r>
      <w:r w:rsidR="006F4078" w:rsidRPr="00A24058">
        <w:rPr>
          <w:rFonts w:cs="Arial"/>
        </w:rPr>
        <w:t xml:space="preserve">do 14 dní </w:t>
      </w:r>
      <w:r w:rsidR="000F6E09" w:rsidRPr="00A24058">
        <w:rPr>
          <w:rFonts w:cs="Arial"/>
        </w:rPr>
        <w:t>od</w:t>
      </w:r>
      <w:r w:rsidR="006F4078" w:rsidRPr="00A24058">
        <w:rPr>
          <w:rFonts w:cs="Arial"/>
        </w:rPr>
        <w:t xml:space="preserve"> ukončení </w:t>
      </w:r>
      <w:r>
        <w:rPr>
          <w:rFonts w:cs="Arial"/>
        </w:rPr>
        <w:t>Setkání.</w:t>
      </w:r>
      <w:r w:rsidR="009015CC">
        <w:rPr>
          <w:rFonts w:cs="Arial"/>
        </w:rPr>
        <w:t xml:space="preserve"> Přílohou konečné</w:t>
      </w:r>
      <w:r w:rsidR="009015CC" w:rsidRPr="009015CC">
        <w:rPr>
          <w:rFonts w:cs="Arial"/>
        </w:rPr>
        <w:t xml:space="preserve"> faktury bude</w:t>
      </w:r>
      <w:r w:rsidR="009015CC" w:rsidRPr="00B244B9">
        <w:rPr>
          <w:rFonts w:cs="Arial"/>
        </w:rPr>
        <w:t xml:space="preserve"> přehled </w:t>
      </w:r>
      <w:r w:rsidR="009015CC">
        <w:rPr>
          <w:rFonts w:cs="Arial"/>
        </w:rPr>
        <w:t xml:space="preserve">služeb skutečně </w:t>
      </w:r>
      <w:r w:rsidR="009015CC" w:rsidRPr="00B244B9">
        <w:rPr>
          <w:rFonts w:cs="Arial"/>
        </w:rPr>
        <w:t xml:space="preserve">poskytnutých </w:t>
      </w:r>
      <w:r w:rsidR="009015CC">
        <w:rPr>
          <w:rFonts w:cs="Arial"/>
        </w:rPr>
        <w:t>klientovi poskytovatelem</w:t>
      </w:r>
      <w:r w:rsidR="009015CC" w:rsidRPr="00B244B9">
        <w:rPr>
          <w:rFonts w:cs="Arial"/>
        </w:rPr>
        <w:t xml:space="preserve">, který bude </w:t>
      </w:r>
      <w:r w:rsidR="00CD3AA0">
        <w:rPr>
          <w:rFonts w:cs="Arial"/>
        </w:rPr>
        <w:t>klientovi</w:t>
      </w:r>
      <w:r w:rsidR="009015CC" w:rsidRPr="00B244B9">
        <w:rPr>
          <w:rFonts w:cs="Arial"/>
        </w:rPr>
        <w:t xml:space="preserve"> zaslán ke schválení </w:t>
      </w:r>
      <w:r w:rsidR="00CD053F">
        <w:rPr>
          <w:rFonts w:cs="Arial"/>
        </w:rPr>
        <w:t>minimálně 5 pracovních dní</w:t>
      </w:r>
      <w:r w:rsidR="009015CC" w:rsidRPr="00B244B9">
        <w:rPr>
          <w:rFonts w:cs="Arial"/>
        </w:rPr>
        <w:t xml:space="preserve"> před vystavením </w:t>
      </w:r>
      <w:r w:rsidR="00CD3AA0">
        <w:rPr>
          <w:rFonts w:cs="Arial"/>
        </w:rPr>
        <w:t>konečné</w:t>
      </w:r>
      <w:r w:rsidR="009015CC" w:rsidRPr="00B244B9">
        <w:rPr>
          <w:rFonts w:cs="Arial"/>
        </w:rPr>
        <w:t xml:space="preserve"> faktury.</w:t>
      </w:r>
    </w:p>
    <w:p w14:paraId="7BC5174B" w14:textId="77777777" w:rsidR="006F4078" w:rsidRPr="00A24058" w:rsidRDefault="006F4078" w:rsidP="009310BB"/>
    <w:p w14:paraId="36AD35EB" w14:textId="4B6FE0F9" w:rsidR="00831C14" w:rsidRPr="00FD138F" w:rsidRDefault="0046758F" w:rsidP="001813E9">
      <w:pPr>
        <w:pStyle w:val="Odstavecseseznamem"/>
        <w:numPr>
          <w:ilvl w:val="0"/>
          <w:numId w:val="30"/>
        </w:numPr>
        <w:jc w:val="both"/>
        <w:rPr>
          <w:rFonts w:cs="Arial"/>
        </w:rPr>
      </w:pPr>
      <w:r>
        <w:rPr>
          <w:rFonts w:cs="Arial"/>
        </w:rPr>
        <w:t>Z</w:t>
      </w:r>
      <w:r w:rsidR="00F72159" w:rsidRPr="00A24058">
        <w:rPr>
          <w:rFonts w:cs="Arial"/>
        </w:rPr>
        <w:t xml:space="preserve"> celkové konečné ceny </w:t>
      </w:r>
      <w:r>
        <w:rPr>
          <w:rFonts w:cs="Arial"/>
        </w:rPr>
        <w:t xml:space="preserve">budou odečteny veškeré zálohy uhrazené klientem </w:t>
      </w:r>
      <w:r w:rsidR="00F72159" w:rsidRPr="00A24058">
        <w:rPr>
          <w:rFonts w:cs="Arial"/>
        </w:rPr>
        <w:t>a klientovi bude fakturován zůstatek</w:t>
      </w:r>
      <w:r w:rsidR="009015CC">
        <w:rPr>
          <w:rFonts w:cs="Arial"/>
        </w:rPr>
        <w:t xml:space="preserve"> ceny</w:t>
      </w:r>
      <w:r w:rsidR="00F72159" w:rsidRPr="00A24058">
        <w:rPr>
          <w:rFonts w:cs="Arial"/>
        </w:rPr>
        <w:t xml:space="preserve">. </w:t>
      </w:r>
      <w:r>
        <w:rPr>
          <w:rFonts w:cs="Arial"/>
        </w:rPr>
        <w:t>Daňový doklad (faktura) s vyúčtováním</w:t>
      </w:r>
      <w:r w:rsidRPr="00A24058">
        <w:rPr>
          <w:rFonts w:cs="Arial"/>
        </w:rPr>
        <w:t xml:space="preserve"> </w:t>
      </w:r>
      <w:r w:rsidR="00F72159" w:rsidRPr="00A24058">
        <w:rPr>
          <w:rFonts w:cs="Arial"/>
        </w:rPr>
        <w:t>celkov</w:t>
      </w:r>
      <w:r>
        <w:rPr>
          <w:rFonts w:cs="Arial"/>
        </w:rPr>
        <w:t>é</w:t>
      </w:r>
      <w:r w:rsidR="00F72159" w:rsidRPr="00A24058">
        <w:rPr>
          <w:rFonts w:cs="Arial"/>
        </w:rPr>
        <w:t xml:space="preserve"> </w:t>
      </w:r>
      <w:r w:rsidRPr="00A24058">
        <w:rPr>
          <w:rFonts w:cs="Arial"/>
        </w:rPr>
        <w:t>konečn</w:t>
      </w:r>
      <w:r>
        <w:rPr>
          <w:rFonts w:cs="Arial"/>
        </w:rPr>
        <w:t>é</w:t>
      </w:r>
      <w:r w:rsidRPr="00A24058">
        <w:rPr>
          <w:rFonts w:cs="Arial"/>
        </w:rPr>
        <w:t xml:space="preserve"> </w:t>
      </w:r>
      <w:r w:rsidR="00F72159" w:rsidRPr="00A24058">
        <w:rPr>
          <w:rFonts w:cs="Arial"/>
        </w:rPr>
        <w:t>cen</w:t>
      </w:r>
      <w:r>
        <w:rPr>
          <w:rFonts w:cs="Arial"/>
        </w:rPr>
        <w:t>y</w:t>
      </w:r>
      <w:r w:rsidR="00F72159" w:rsidRPr="00A24058">
        <w:rPr>
          <w:rFonts w:cs="Arial"/>
        </w:rPr>
        <w:t xml:space="preserve"> </w:t>
      </w:r>
      <w:r>
        <w:rPr>
          <w:rFonts w:cs="Arial"/>
        </w:rPr>
        <w:t>bude</w:t>
      </w:r>
      <w:r w:rsidRPr="00A24058">
        <w:rPr>
          <w:rFonts w:cs="Arial"/>
        </w:rPr>
        <w:t xml:space="preserve"> </w:t>
      </w:r>
      <w:r w:rsidR="00F72159" w:rsidRPr="00A24058">
        <w:rPr>
          <w:rFonts w:cs="Arial"/>
        </w:rPr>
        <w:t>splatn</w:t>
      </w:r>
      <w:r>
        <w:rPr>
          <w:rFonts w:cs="Arial"/>
        </w:rPr>
        <w:t>ý</w:t>
      </w:r>
      <w:r w:rsidR="00F72159" w:rsidRPr="00A24058">
        <w:rPr>
          <w:rFonts w:cs="Arial"/>
        </w:rPr>
        <w:t xml:space="preserve"> do 30 dnů od jeho</w:t>
      </w:r>
      <w:r w:rsidR="006F4078" w:rsidRPr="00A24058">
        <w:rPr>
          <w:rFonts w:cs="Arial"/>
        </w:rPr>
        <w:t xml:space="preserve"> doručení klientovi</w:t>
      </w:r>
      <w:r>
        <w:rPr>
          <w:rFonts w:cs="Arial"/>
        </w:rPr>
        <w:t>.</w:t>
      </w:r>
    </w:p>
    <w:p w14:paraId="782ECE4C" w14:textId="411325F3" w:rsidR="00831C14" w:rsidRPr="00831C14" w:rsidRDefault="00831C14" w:rsidP="009310BB">
      <w:pPr>
        <w:numPr>
          <w:ilvl w:val="0"/>
          <w:numId w:val="30"/>
        </w:numPr>
        <w:spacing w:before="120"/>
        <w:jc w:val="both"/>
        <w:rPr>
          <w:rFonts w:cs="Arial"/>
        </w:rPr>
      </w:pPr>
      <w:r w:rsidRPr="00341008">
        <w:rPr>
          <w:rFonts w:cs="Arial"/>
        </w:rPr>
        <w:t xml:space="preserve">Klient si vyhrazuje právo odmítnout uhradit fakturu s vyúčtováním </w:t>
      </w:r>
      <w:r>
        <w:rPr>
          <w:rFonts w:cs="Arial"/>
        </w:rPr>
        <w:t xml:space="preserve">konečné </w:t>
      </w:r>
      <w:r w:rsidRPr="00341008">
        <w:rPr>
          <w:rFonts w:cs="Arial"/>
        </w:rPr>
        <w:t xml:space="preserve">ceny za poskytnuté </w:t>
      </w:r>
      <w:r>
        <w:rPr>
          <w:rFonts w:cs="Arial"/>
        </w:rPr>
        <w:t>služby</w:t>
      </w:r>
      <w:r w:rsidRPr="00341008">
        <w:rPr>
          <w:rFonts w:cs="Arial"/>
        </w:rPr>
        <w:t>, pokud nebude sou</w:t>
      </w:r>
      <w:r>
        <w:rPr>
          <w:rFonts w:cs="Arial"/>
        </w:rPr>
        <w:t>hlasit s rozsahem poskytnutých služeb uvedený</w:t>
      </w:r>
      <w:r w:rsidR="00FA5384">
        <w:rPr>
          <w:rFonts w:cs="Arial"/>
        </w:rPr>
        <w:t>ch</w:t>
      </w:r>
      <w:r w:rsidRPr="00341008">
        <w:rPr>
          <w:rFonts w:cs="Arial"/>
        </w:rPr>
        <w:t xml:space="preserve"> na faktuře</w:t>
      </w:r>
      <w:r>
        <w:rPr>
          <w:rFonts w:cs="Arial"/>
        </w:rPr>
        <w:t xml:space="preserve"> či její příloze</w:t>
      </w:r>
      <w:r w:rsidRPr="00341008">
        <w:rPr>
          <w:rFonts w:cs="Arial"/>
        </w:rPr>
        <w:t xml:space="preserve">. Nedojde-li mezi poskytovatelem a </w:t>
      </w:r>
      <w:r>
        <w:rPr>
          <w:rFonts w:cs="Arial"/>
        </w:rPr>
        <w:t>klientem</w:t>
      </w:r>
      <w:r w:rsidRPr="00341008">
        <w:rPr>
          <w:rFonts w:cs="Arial"/>
        </w:rPr>
        <w:t xml:space="preserve"> k dohodě při odsouhlasení</w:t>
      </w:r>
      <w:r>
        <w:rPr>
          <w:rFonts w:cs="Arial"/>
        </w:rPr>
        <w:t xml:space="preserve"> rozsahu nebo</w:t>
      </w:r>
      <w:r w:rsidRPr="00341008">
        <w:rPr>
          <w:rFonts w:cs="Arial"/>
        </w:rPr>
        <w:t xml:space="preserve"> množství </w:t>
      </w:r>
      <w:r>
        <w:rPr>
          <w:rFonts w:cs="Arial"/>
        </w:rPr>
        <w:t>poskytnutých služeb</w:t>
      </w:r>
      <w:r w:rsidRPr="00341008">
        <w:rPr>
          <w:rFonts w:cs="Arial"/>
        </w:rPr>
        <w:t xml:space="preserve">, je poskytovatel oprávněn fakturovat pouze </w:t>
      </w:r>
      <w:r>
        <w:rPr>
          <w:rFonts w:cs="Arial"/>
        </w:rPr>
        <w:t>služby</w:t>
      </w:r>
      <w:r w:rsidRPr="00341008">
        <w:rPr>
          <w:rFonts w:cs="Arial"/>
        </w:rPr>
        <w:t xml:space="preserve">, u kterých nedošlo k rozporu. </w:t>
      </w:r>
      <w:r w:rsidR="007C57D4">
        <w:rPr>
          <w:rFonts w:cs="Arial"/>
        </w:rPr>
        <w:t>Poskytovatel</w:t>
      </w:r>
      <w:r w:rsidR="007C57D4" w:rsidRPr="00FD138F">
        <w:rPr>
          <w:rFonts w:cs="Arial"/>
        </w:rPr>
        <w:t xml:space="preserve"> a </w:t>
      </w:r>
      <w:r w:rsidR="007C57D4">
        <w:rPr>
          <w:rFonts w:cs="Arial"/>
        </w:rPr>
        <w:t>klient</w:t>
      </w:r>
      <w:r w:rsidR="007C57D4" w:rsidRPr="00FD138F">
        <w:rPr>
          <w:rFonts w:cs="Arial"/>
        </w:rPr>
        <w:t xml:space="preserve"> se následně zavazují vyřešit rozp</w:t>
      </w:r>
      <w:r w:rsidR="007C57D4" w:rsidRPr="007C57D4">
        <w:rPr>
          <w:rFonts w:cs="Arial"/>
        </w:rPr>
        <w:t>orovanou částku během 30 dní ode dne doručení faktury klientovi</w:t>
      </w:r>
      <w:r w:rsidR="007C57D4">
        <w:rPr>
          <w:rFonts w:cs="Arial"/>
        </w:rPr>
        <w:t>.</w:t>
      </w:r>
      <w:r w:rsidR="007C57D4" w:rsidRPr="00341008">
        <w:rPr>
          <w:rFonts w:cs="Arial"/>
        </w:rPr>
        <w:t xml:space="preserve"> </w:t>
      </w:r>
      <w:r w:rsidRPr="00341008">
        <w:rPr>
          <w:rFonts w:cs="Arial"/>
        </w:rPr>
        <w:t>Odsou</w:t>
      </w:r>
      <w:r w:rsidR="00723D0D">
        <w:rPr>
          <w:rFonts w:cs="Arial"/>
        </w:rPr>
        <w:t xml:space="preserve">hlasení výše fakturace proběhne </w:t>
      </w:r>
      <w:r w:rsidRPr="00341008">
        <w:rPr>
          <w:rFonts w:cs="Arial"/>
        </w:rPr>
        <w:t xml:space="preserve">písemně před vystavením faktury mezi odpovědnými zástupci poskytovatele a </w:t>
      </w:r>
      <w:r>
        <w:rPr>
          <w:rFonts w:cs="Arial"/>
        </w:rPr>
        <w:t>klienta</w:t>
      </w:r>
      <w:r w:rsidRPr="00341008">
        <w:rPr>
          <w:rFonts w:cs="Arial"/>
        </w:rPr>
        <w:t>.</w:t>
      </w:r>
    </w:p>
    <w:p w14:paraId="6AECF4AC" w14:textId="77777777" w:rsidR="00110F62" w:rsidRPr="00110F62" w:rsidRDefault="00110F62" w:rsidP="00110F62">
      <w:pPr>
        <w:pStyle w:val="Odstavecseseznamem"/>
        <w:rPr>
          <w:rFonts w:cs="Arial"/>
        </w:rPr>
      </w:pPr>
    </w:p>
    <w:p w14:paraId="653CA6E1" w14:textId="7300F3C7" w:rsidR="00B244B9" w:rsidRPr="001A6597" w:rsidRDefault="00110F62" w:rsidP="001A6597">
      <w:pPr>
        <w:pStyle w:val="Odstavecseseznamem"/>
        <w:numPr>
          <w:ilvl w:val="0"/>
          <w:numId w:val="30"/>
        </w:numPr>
        <w:jc w:val="both"/>
        <w:rPr>
          <w:rFonts w:cs="Arial"/>
        </w:rPr>
      </w:pPr>
      <w:r w:rsidRPr="00110F62">
        <w:rPr>
          <w:rFonts w:cs="Arial"/>
        </w:rPr>
        <w:t>V</w:t>
      </w:r>
      <w:r>
        <w:rPr>
          <w:rFonts w:cs="Arial"/>
        </w:rPr>
        <w:t>šechn</w:t>
      </w:r>
      <w:r w:rsidRPr="00110F62">
        <w:rPr>
          <w:rFonts w:cs="Arial"/>
        </w:rPr>
        <w:t>y</w:t>
      </w:r>
      <w:r>
        <w:rPr>
          <w:rFonts w:cs="Arial"/>
        </w:rPr>
        <w:t xml:space="preserve"> vy</w:t>
      </w:r>
      <w:r w:rsidRPr="00110F62">
        <w:rPr>
          <w:rFonts w:cs="Arial"/>
        </w:rPr>
        <w:t>stavené</w:t>
      </w:r>
      <w:r>
        <w:rPr>
          <w:rFonts w:cs="Arial"/>
        </w:rPr>
        <w:t xml:space="preserve"> faktury</w:t>
      </w:r>
      <w:r w:rsidRPr="00110F62">
        <w:rPr>
          <w:rFonts w:cs="Arial"/>
        </w:rPr>
        <w:t xml:space="preserve"> musí mít náležitosti daňového dokladu dle § 29 zákona č. 235/2004 Sb., o dani z přidané hodnoty, ve znění pozdějších předpisů, a ujednání v této smlouvě. Nebude-li faktura obsahovat některou stanovenou náležitost nebo bude obsahovat jinou vadu, je </w:t>
      </w:r>
      <w:r>
        <w:rPr>
          <w:rFonts w:cs="Arial"/>
        </w:rPr>
        <w:t>klient</w:t>
      </w:r>
      <w:r w:rsidRPr="00110F62">
        <w:rPr>
          <w:rFonts w:cs="Arial"/>
        </w:rPr>
        <w:t xml:space="preserve"> oprávněn fakturu vrátit před uplynutím lhůty splatnosti </w:t>
      </w:r>
      <w:r>
        <w:rPr>
          <w:rFonts w:cs="Arial"/>
        </w:rPr>
        <w:t>poskytovateli</w:t>
      </w:r>
      <w:r w:rsidRPr="00110F62">
        <w:rPr>
          <w:rFonts w:cs="Arial"/>
        </w:rPr>
        <w:t xml:space="preserve"> k provedení opravy s vyznačením důvodu vrácení. P</w:t>
      </w:r>
      <w:r>
        <w:rPr>
          <w:rFonts w:cs="Arial"/>
        </w:rPr>
        <w:t>oskytovatel</w:t>
      </w:r>
      <w:r w:rsidRPr="00110F62">
        <w:rPr>
          <w:rFonts w:cs="Arial"/>
        </w:rPr>
        <w:t xml:space="preserve"> provede opravu vystavením nové faktury. Vrácením vadné faktury p</w:t>
      </w:r>
      <w:r>
        <w:rPr>
          <w:rFonts w:cs="Arial"/>
        </w:rPr>
        <w:t>oskytovateli</w:t>
      </w:r>
      <w:r w:rsidRPr="00110F62">
        <w:rPr>
          <w:rFonts w:cs="Arial"/>
        </w:rPr>
        <w:t xml:space="preserve"> přestává běžet původní lhůta splatnosti. Nová lhůta splatnosti běží ode dne doručení nové faktury </w:t>
      </w:r>
      <w:r>
        <w:rPr>
          <w:rFonts w:cs="Arial"/>
        </w:rPr>
        <w:t>klientov</w:t>
      </w:r>
      <w:r w:rsidRPr="00110F62">
        <w:rPr>
          <w:rFonts w:cs="Arial"/>
        </w:rPr>
        <w:t>i.</w:t>
      </w:r>
    </w:p>
    <w:p w14:paraId="68832B1D" w14:textId="5ADF44F6" w:rsidR="00B244B9" w:rsidRPr="00B244B9" w:rsidRDefault="00B244B9" w:rsidP="00B244B9">
      <w:pPr>
        <w:pStyle w:val="Bezmezer"/>
        <w:numPr>
          <w:ilvl w:val="0"/>
          <w:numId w:val="30"/>
        </w:numPr>
        <w:autoSpaceDE w:val="0"/>
        <w:autoSpaceDN w:val="0"/>
        <w:adjustRightInd w:val="0"/>
        <w:spacing w:before="120" w:after="120" w:line="280" w:lineRule="exact"/>
        <w:jc w:val="both"/>
        <w:rPr>
          <w:rFonts w:ascii="Arial" w:eastAsia="Times New Roman" w:hAnsi="Arial" w:cs="Arial"/>
          <w:lang w:eastAsia="cs-CZ"/>
        </w:rPr>
      </w:pPr>
      <w:r w:rsidRPr="00B244B9">
        <w:rPr>
          <w:rFonts w:ascii="Arial" w:eastAsia="Times New Roman" w:hAnsi="Arial" w:cs="Arial"/>
          <w:lang w:eastAsia="cs-CZ"/>
        </w:rPr>
        <w:t xml:space="preserve">Faktury bude </w:t>
      </w:r>
      <w:r>
        <w:rPr>
          <w:rFonts w:ascii="Arial" w:eastAsia="Times New Roman" w:hAnsi="Arial" w:cs="Arial"/>
          <w:lang w:eastAsia="cs-CZ"/>
        </w:rPr>
        <w:t>poskytovatel</w:t>
      </w:r>
      <w:r w:rsidRPr="00B244B9">
        <w:rPr>
          <w:rFonts w:ascii="Arial" w:eastAsia="Times New Roman" w:hAnsi="Arial" w:cs="Arial"/>
          <w:lang w:eastAsia="cs-CZ"/>
        </w:rPr>
        <w:t xml:space="preserve"> zasílat </w:t>
      </w:r>
      <w:r>
        <w:rPr>
          <w:rFonts w:ascii="Arial" w:eastAsia="Times New Roman" w:hAnsi="Arial" w:cs="Arial"/>
          <w:lang w:eastAsia="cs-CZ"/>
        </w:rPr>
        <w:t>klientovi</w:t>
      </w:r>
      <w:r w:rsidRPr="00B244B9">
        <w:rPr>
          <w:rFonts w:ascii="Arial" w:eastAsia="Times New Roman" w:hAnsi="Arial" w:cs="Arial"/>
          <w:lang w:eastAsia="cs-CZ"/>
        </w:rPr>
        <w:t xml:space="preserve"> elektronicky na adresu </w:t>
      </w:r>
      <w:r>
        <w:rPr>
          <w:rFonts w:ascii="Arial" w:eastAsia="Times New Roman" w:hAnsi="Arial" w:cs="Arial"/>
          <w:lang w:eastAsia="cs-CZ"/>
        </w:rPr>
        <w:t>klienta</w:t>
      </w:r>
      <w:r w:rsidRPr="00B244B9">
        <w:rPr>
          <w:rFonts w:ascii="Arial" w:eastAsia="Times New Roman" w:hAnsi="Arial" w:cs="Arial"/>
          <w:lang w:eastAsia="cs-CZ"/>
        </w:rPr>
        <w:t xml:space="preserve">: </w:t>
      </w:r>
      <w:r w:rsidR="008E034D">
        <w:t>xxxx</w:t>
      </w:r>
    </w:p>
    <w:p w14:paraId="183E8EA4" w14:textId="77777777" w:rsidR="005E0544" w:rsidRPr="00110F62" w:rsidRDefault="005E0544" w:rsidP="00337E0F"/>
    <w:p w14:paraId="2DF45206" w14:textId="77777777" w:rsidR="000F6E09" w:rsidRDefault="000F6E09" w:rsidP="00DF7B29">
      <w:pPr>
        <w:jc w:val="both"/>
        <w:rPr>
          <w:rFonts w:cs="Arial"/>
        </w:rPr>
      </w:pPr>
    </w:p>
    <w:p w14:paraId="10FB817B" w14:textId="2284D9E6" w:rsidR="000F6E09" w:rsidRPr="00401E59" w:rsidRDefault="000F6E09" w:rsidP="00337E0F">
      <w:pPr>
        <w:jc w:val="center"/>
        <w:rPr>
          <w:rFonts w:cs="Arial"/>
          <w:b/>
        </w:rPr>
      </w:pPr>
      <w:r w:rsidRPr="00401E59">
        <w:rPr>
          <w:rFonts w:cs="Arial"/>
          <w:b/>
        </w:rPr>
        <w:t>VII.</w:t>
      </w:r>
    </w:p>
    <w:p w14:paraId="1BA3023C" w14:textId="77777777" w:rsidR="00DE183B" w:rsidRPr="00B51CE9" w:rsidRDefault="003B7948" w:rsidP="00337E0F">
      <w:pPr>
        <w:jc w:val="center"/>
        <w:rPr>
          <w:rFonts w:cs="Arial"/>
          <w:b/>
          <w:color w:val="000000" w:themeColor="text1"/>
        </w:rPr>
      </w:pPr>
      <w:r w:rsidRPr="00B51CE9">
        <w:rPr>
          <w:rFonts w:cs="Arial"/>
          <w:b/>
          <w:color w:val="000000" w:themeColor="text1"/>
        </w:rPr>
        <w:t>Storno podmínky</w:t>
      </w:r>
    </w:p>
    <w:p w14:paraId="57997443" w14:textId="77777777" w:rsidR="000F6E09" w:rsidRPr="00A24058" w:rsidRDefault="000F6E09" w:rsidP="000F6E09">
      <w:pPr>
        <w:ind w:left="2832" w:firstLine="708"/>
        <w:jc w:val="both"/>
        <w:rPr>
          <w:rFonts w:cs="Arial"/>
          <w:b/>
          <w:caps/>
        </w:rPr>
      </w:pPr>
    </w:p>
    <w:p w14:paraId="350E1E95" w14:textId="307EF46C" w:rsidR="00DE183B" w:rsidRDefault="00DE183B" w:rsidP="000353F2">
      <w:pPr>
        <w:pStyle w:val="Bezmezer"/>
        <w:numPr>
          <w:ilvl w:val="0"/>
          <w:numId w:val="32"/>
        </w:numPr>
        <w:jc w:val="both"/>
        <w:rPr>
          <w:rFonts w:ascii="Arial" w:eastAsia="Times New Roman" w:hAnsi="Arial" w:cs="Arial"/>
          <w:lang w:eastAsia="cs-CZ"/>
        </w:rPr>
      </w:pPr>
      <w:r w:rsidRPr="00A24058">
        <w:rPr>
          <w:rFonts w:ascii="Arial" w:eastAsia="Times New Roman" w:hAnsi="Arial" w:cs="Arial"/>
          <w:lang w:eastAsia="cs-CZ"/>
        </w:rPr>
        <w:t xml:space="preserve">Zrušení, </w:t>
      </w:r>
      <w:r w:rsidR="00F46261">
        <w:rPr>
          <w:rFonts w:ascii="Arial" w:eastAsia="Times New Roman" w:hAnsi="Arial" w:cs="Arial"/>
          <w:lang w:eastAsia="cs-CZ"/>
        </w:rPr>
        <w:t>změnu</w:t>
      </w:r>
      <w:r w:rsidRPr="00A24058">
        <w:rPr>
          <w:rFonts w:ascii="Arial" w:eastAsia="Times New Roman" w:hAnsi="Arial" w:cs="Arial"/>
          <w:lang w:eastAsia="cs-CZ"/>
        </w:rPr>
        <w:t xml:space="preserve"> nebo úprav</w:t>
      </w:r>
      <w:r w:rsidR="00F46261">
        <w:rPr>
          <w:rFonts w:ascii="Arial" w:eastAsia="Times New Roman" w:hAnsi="Arial" w:cs="Arial"/>
          <w:lang w:eastAsia="cs-CZ"/>
        </w:rPr>
        <w:t xml:space="preserve">u </w:t>
      </w:r>
      <w:r w:rsidR="00CA6BCA">
        <w:rPr>
          <w:rFonts w:ascii="Arial" w:eastAsia="Times New Roman" w:hAnsi="Arial" w:cs="Arial"/>
          <w:lang w:eastAsia="cs-CZ"/>
        </w:rPr>
        <w:t>požadovaných služeb a</w:t>
      </w:r>
      <w:r w:rsidRPr="00A24058">
        <w:rPr>
          <w:rFonts w:ascii="Arial" w:eastAsia="Times New Roman" w:hAnsi="Arial" w:cs="Arial"/>
          <w:lang w:eastAsia="cs-CZ"/>
        </w:rPr>
        <w:t xml:space="preserve"> rezervací</w:t>
      </w:r>
      <w:r w:rsidR="00CA6BCA">
        <w:rPr>
          <w:rFonts w:ascii="Arial" w:eastAsia="Times New Roman" w:hAnsi="Arial" w:cs="Arial"/>
          <w:lang w:eastAsia="cs-CZ"/>
        </w:rPr>
        <w:t xml:space="preserve"> ubytování</w:t>
      </w:r>
      <w:r w:rsidRPr="00A24058">
        <w:rPr>
          <w:rFonts w:ascii="Arial" w:eastAsia="Times New Roman" w:hAnsi="Arial" w:cs="Arial"/>
          <w:lang w:eastAsia="cs-CZ"/>
        </w:rPr>
        <w:t xml:space="preserve"> </w:t>
      </w:r>
      <w:r w:rsidR="00CA6BCA">
        <w:rPr>
          <w:rFonts w:ascii="Arial" w:eastAsia="Times New Roman" w:hAnsi="Arial" w:cs="Arial"/>
          <w:lang w:eastAsia="cs-CZ"/>
        </w:rPr>
        <w:t xml:space="preserve">je klient povinen </w:t>
      </w:r>
      <w:r w:rsidR="004E2ED0">
        <w:rPr>
          <w:rFonts w:ascii="Arial" w:eastAsia="Times New Roman" w:hAnsi="Arial" w:cs="Arial"/>
          <w:lang w:eastAsia="cs-CZ"/>
        </w:rPr>
        <w:t xml:space="preserve">učinit </w:t>
      </w:r>
      <w:r w:rsidRPr="00A24058">
        <w:rPr>
          <w:rFonts w:ascii="Arial" w:eastAsia="Times New Roman" w:hAnsi="Arial" w:cs="Arial"/>
          <w:lang w:eastAsia="cs-CZ"/>
        </w:rPr>
        <w:t>písemně</w:t>
      </w:r>
      <w:r w:rsidR="00CA6BCA">
        <w:rPr>
          <w:rFonts w:ascii="Arial" w:eastAsia="Times New Roman" w:hAnsi="Arial" w:cs="Arial"/>
          <w:lang w:eastAsia="cs-CZ"/>
        </w:rPr>
        <w:t>.</w:t>
      </w:r>
    </w:p>
    <w:p w14:paraId="79B817B6" w14:textId="77777777" w:rsidR="005E0544" w:rsidRPr="00A24058" w:rsidRDefault="005E0544" w:rsidP="00B244B9">
      <w:pPr>
        <w:pStyle w:val="Bezmezer"/>
        <w:ind w:left="720"/>
        <w:jc w:val="both"/>
        <w:rPr>
          <w:rFonts w:ascii="Arial" w:eastAsia="Times New Roman" w:hAnsi="Arial" w:cs="Arial"/>
          <w:lang w:eastAsia="cs-CZ"/>
        </w:rPr>
      </w:pPr>
    </w:p>
    <w:p w14:paraId="26729C4D" w14:textId="1173A5A9" w:rsidR="00DE183B" w:rsidRPr="003B7948" w:rsidRDefault="00F46261" w:rsidP="000353F2">
      <w:pPr>
        <w:pStyle w:val="Odstavecseseznamem"/>
        <w:numPr>
          <w:ilvl w:val="0"/>
          <w:numId w:val="32"/>
        </w:numPr>
        <w:jc w:val="both"/>
        <w:rPr>
          <w:rFonts w:cs="Arial"/>
        </w:rPr>
      </w:pPr>
      <w:r>
        <w:rPr>
          <w:rFonts w:cs="Arial"/>
        </w:rPr>
        <w:t>Storno podmínky u</w:t>
      </w:r>
      <w:r w:rsidR="00DE183B" w:rsidRPr="003B7948">
        <w:rPr>
          <w:rFonts w:cs="Arial"/>
        </w:rPr>
        <w:t xml:space="preserve">bytování: </w:t>
      </w:r>
    </w:p>
    <w:p w14:paraId="32027498" w14:textId="4E13F6AE" w:rsidR="00AA5715" w:rsidRPr="003E55B5" w:rsidRDefault="00F46261" w:rsidP="000353F2">
      <w:pPr>
        <w:numPr>
          <w:ilvl w:val="0"/>
          <w:numId w:val="33"/>
        </w:numPr>
        <w:spacing w:after="200" w:line="276" w:lineRule="auto"/>
        <w:jc w:val="both"/>
        <w:rPr>
          <w:rFonts w:cs="Arial"/>
        </w:rPr>
      </w:pPr>
      <w:r>
        <w:rPr>
          <w:rFonts w:cs="Arial"/>
        </w:rPr>
        <w:t>Klient je oprávněn bezplatně zrušit c</w:t>
      </w:r>
      <w:r w:rsidR="00DE183B" w:rsidRPr="00A24058">
        <w:rPr>
          <w:rFonts w:cs="Arial"/>
        </w:rPr>
        <w:t xml:space="preserve">elou rezervaci </w:t>
      </w:r>
      <w:r>
        <w:rPr>
          <w:rFonts w:cs="Arial"/>
        </w:rPr>
        <w:t xml:space="preserve">ubytování </w:t>
      </w:r>
      <w:r w:rsidR="00DE183B" w:rsidRPr="00A24058">
        <w:rPr>
          <w:rFonts w:cs="Arial"/>
        </w:rPr>
        <w:t xml:space="preserve">nejpozději 6 týdnů před </w:t>
      </w:r>
      <w:r w:rsidR="00AC053E">
        <w:rPr>
          <w:rFonts w:cs="Arial"/>
        </w:rPr>
        <w:t xml:space="preserve">termínem </w:t>
      </w:r>
      <w:r>
        <w:rPr>
          <w:rFonts w:cs="Arial"/>
        </w:rPr>
        <w:t>Setkání</w:t>
      </w:r>
      <w:r w:rsidR="000F6E09" w:rsidRPr="00A24058">
        <w:rPr>
          <w:rFonts w:cs="Arial"/>
        </w:rPr>
        <w:t>.</w:t>
      </w:r>
    </w:p>
    <w:p w14:paraId="40AF0995" w14:textId="16B286B6" w:rsidR="00DE183B" w:rsidRPr="00A24058" w:rsidRDefault="004E2ED0" w:rsidP="00541F1F">
      <w:pPr>
        <w:numPr>
          <w:ilvl w:val="0"/>
          <w:numId w:val="33"/>
        </w:numPr>
        <w:spacing w:after="200" w:line="276" w:lineRule="auto"/>
        <w:jc w:val="both"/>
        <w:rPr>
          <w:rFonts w:cs="Arial"/>
        </w:rPr>
      </w:pPr>
      <w:r>
        <w:rPr>
          <w:rFonts w:cs="Arial"/>
        </w:rPr>
        <w:t xml:space="preserve">Zruší-li klient rezervaci ubytování </w:t>
      </w:r>
      <w:r w:rsidR="003D1505">
        <w:rPr>
          <w:rFonts w:cs="Arial"/>
        </w:rPr>
        <w:t xml:space="preserve">méně než </w:t>
      </w:r>
      <w:r w:rsidR="00DE183B" w:rsidRPr="00A24058">
        <w:rPr>
          <w:rFonts w:cs="Arial"/>
        </w:rPr>
        <w:t xml:space="preserve">6 </w:t>
      </w:r>
      <w:r w:rsidR="003D1505">
        <w:rPr>
          <w:rFonts w:cs="Arial"/>
        </w:rPr>
        <w:t xml:space="preserve">týdnů až </w:t>
      </w:r>
      <w:r w:rsidR="00DE183B" w:rsidRPr="00A24058">
        <w:rPr>
          <w:rFonts w:cs="Arial"/>
        </w:rPr>
        <w:t xml:space="preserve">3 týdny před </w:t>
      </w:r>
      <w:r w:rsidR="00AC053E">
        <w:rPr>
          <w:rFonts w:cs="Arial"/>
        </w:rPr>
        <w:t xml:space="preserve">termínem </w:t>
      </w:r>
      <w:r>
        <w:rPr>
          <w:rFonts w:cs="Arial"/>
        </w:rPr>
        <w:t>Setkání, má</w:t>
      </w:r>
      <w:r w:rsidR="00DE183B" w:rsidRPr="00A24058">
        <w:rPr>
          <w:rFonts w:cs="Arial"/>
        </w:rPr>
        <w:t xml:space="preserve"> </w:t>
      </w:r>
      <w:r>
        <w:rPr>
          <w:rFonts w:cs="Arial"/>
        </w:rPr>
        <w:t xml:space="preserve">právo zrušit bezplatně </w:t>
      </w:r>
      <w:r w:rsidR="00AA5715">
        <w:rPr>
          <w:rFonts w:cs="Arial"/>
        </w:rPr>
        <w:t>5</w:t>
      </w:r>
      <w:r w:rsidR="00DE183B" w:rsidRPr="00A24058">
        <w:rPr>
          <w:rFonts w:cs="Arial"/>
        </w:rPr>
        <w:t>0</w:t>
      </w:r>
      <w:r w:rsidR="00FA5384">
        <w:rPr>
          <w:rFonts w:cs="Arial"/>
        </w:rPr>
        <w:t> </w:t>
      </w:r>
      <w:r w:rsidR="00DE183B" w:rsidRPr="00A24058">
        <w:rPr>
          <w:rFonts w:cs="Arial"/>
        </w:rPr>
        <w:t xml:space="preserve">% z celkové </w:t>
      </w:r>
      <w:r>
        <w:rPr>
          <w:rFonts w:cs="Arial"/>
        </w:rPr>
        <w:t xml:space="preserve">ceny </w:t>
      </w:r>
      <w:r w:rsidR="00AA5715">
        <w:rPr>
          <w:rFonts w:cs="Arial"/>
        </w:rPr>
        <w:t>připadající na ubytování</w:t>
      </w:r>
      <w:r w:rsidR="00DE183B" w:rsidRPr="00A24058">
        <w:rPr>
          <w:rFonts w:cs="Arial"/>
        </w:rPr>
        <w:t xml:space="preserve">.  Za každý další zrušený pokoj přes uvedených </w:t>
      </w:r>
      <w:r w:rsidR="003E55B5">
        <w:rPr>
          <w:rFonts w:cs="Arial"/>
        </w:rPr>
        <w:t>5</w:t>
      </w:r>
      <w:r w:rsidR="00DE183B" w:rsidRPr="00A24058">
        <w:rPr>
          <w:rFonts w:cs="Arial"/>
        </w:rPr>
        <w:t>0</w:t>
      </w:r>
      <w:r w:rsidR="00FA5384">
        <w:rPr>
          <w:rFonts w:cs="Arial"/>
        </w:rPr>
        <w:t> </w:t>
      </w:r>
      <w:r w:rsidR="00DE183B" w:rsidRPr="00A24058">
        <w:rPr>
          <w:rFonts w:cs="Arial"/>
        </w:rPr>
        <w:t>% bude</w:t>
      </w:r>
      <w:r w:rsidR="003E55B5">
        <w:rPr>
          <w:rFonts w:cs="Arial"/>
        </w:rPr>
        <w:t xml:space="preserve"> klientovi</w:t>
      </w:r>
      <w:r w:rsidR="00DE183B" w:rsidRPr="00A24058">
        <w:rPr>
          <w:rFonts w:cs="Arial"/>
        </w:rPr>
        <w:t xml:space="preserve"> účtován</w:t>
      </w:r>
      <w:r w:rsidR="003E55B5">
        <w:rPr>
          <w:rFonts w:cs="Arial"/>
        </w:rPr>
        <w:t>a smluvní pokuta (dále jen</w:t>
      </w:r>
      <w:r w:rsidR="00DE183B" w:rsidRPr="00A24058">
        <w:rPr>
          <w:rFonts w:cs="Arial"/>
        </w:rPr>
        <w:t xml:space="preserve"> storno poplatek</w:t>
      </w:r>
      <w:r w:rsidR="003E55B5">
        <w:rPr>
          <w:rFonts w:cs="Arial"/>
        </w:rPr>
        <w:t>)</w:t>
      </w:r>
      <w:r w:rsidR="00DE183B" w:rsidRPr="00A24058">
        <w:rPr>
          <w:rFonts w:cs="Arial"/>
        </w:rPr>
        <w:t xml:space="preserve"> ve výši 100</w:t>
      </w:r>
      <w:r w:rsidR="00FA5384">
        <w:rPr>
          <w:rFonts w:cs="Arial"/>
        </w:rPr>
        <w:t> </w:t>
      </w:r>
      <w:r w:rsidR="00DE183B" w:rsidRPr="00A24058">
        <w:rPr>
          <w:rFonts w:cs="Arial"/>
        </w:rPr>
        <w:t>% ceny pokoje za noc.</w:t>
      </w:r>
    </w:p>
    <w:p w14:paraId="160F749F" w14:textId="6D9F8E99" w:rsidR="00DE183B" w:rsidRPr="00A24058" w:rsidRDefault="003E55B5" w:rsidP="00541F1F">
      <w:pPr>
        <w:numPr>
          <w:ilvl w:val="0"/>
          <w:numId w:val="33"/>
        </w:numPr>
        <w:spacing w:after="200" w:line="276" w:lineRule="auto"/>
        <w:jc w:val="both"/>
        <w:rPr>
          <w:rFonts w:cs="Arial"/>
        </w:rPr>
      </w:pPr>
      <w:r>
        <w:rPr>
          <w:rFonts w:cs="Arial"/>
        </w:rPr>
        <w:t xml:space="preserve">Zruší-li klient rezervaci ubytování </w:t>
      </w:r>
      <w:r w:rsidR="00064967">
        <w:rPr>
          <w:rFonts w:cs="Arial"/>
        </w:rPr>
        <w:t xml:space="preserve">méně než </w:t>
      </w:r>
      <w:r w:rsidR="00DE183B" w:rsidRPr="00A24058">
        <w:rPr>
          <w:rFonts w:cs="Arial"/>
        </w:rPr>
        <w:t>3</w:t>
      </w:r>
      <w:r w:rsidR="00064967">
        <w:rPr>
          <w:rFonts w:cs="Arial"/>
        </w:rPr>
        <w:t xml:space="preserve"> týdny až jeden</w:t>
      </w:r>
      <w:r w:rsidR="00DE183B" w:rsidRPr="00A24058">
        <w:rPr>
          <w:rFonts w:cs="Arial"/>
        </w:rPr>
        <w:t xml:space="preserve"> týden před </w:t>
      </w:r>
      <w:r w:rsidR="00AC053E">
        <w:rPr>
          <w:rFonts w:cs="Arial"/>
        </w:rPr>
        <w:t xml:space="preserve">termínem </w:t>
      </w:r>
      <w:r>
        <w:rPr>
          <w:rFonts w:cs="Arial"/>
        </w:rPr>
        <w:t>Setkání, má právo zrušit bezplatně</w:t>
      </w:r>
      <w:r w:rsidR="00DE183B" w:rsidRPr="00A24058">
        <w:rPr>
          <w:rFonts w:cs="Arial"/>
        </w:rPr>
        <w:t> </w:t>
      </w:r>
      <w:r>
        <w:rPr>
          <w:rFonts w:cs="Arial"/>
        </w:rPr>
        <w:t>2</w:t>
      </w:r>
      <w:r w:rsidR="00DE183B" w:rsidRPr="00A24058">
        <w:rPr>
          <w:rFonts w:cs="Arial"/>
        </w:rPr>
        <w:t>0</w:t>
      </w:r>
      <w:r w:rsidR="00FA5384">
        <w:rPr>
          <w:rFonts w:cs="Arial"/>
        </w:rPr>
        <w:t> </w:t>
      </w:r>
      <w:r w:rsidR="00DE183B" w:rsidRPr="00A24058">
        <w:rPr>
          <w:rFonts w:cs="Arial"/>
        </w:rPr>
        <w:t xml:space="preserve">% z celkové </w:t>
      </w:r>
      <w:r>
        <w:rPr>
          <w:rFonts w:cs="Arial"/>
        </w:rPr>
        <w:t>ceny připadající na ubytování</w:t>
      </w:r>
      <w:r w:rsidR="00DE183B" w:rsidRPr="00A24058">
        <w:rPr>
          <w:rFonts w:cs="Arial"/>
        </w:rPr>
        <w:t xml:space="preserve">.  Za každý další zrušený pokoj přes uvedených </w:t>
      </w:r>
      <w:r>
        <w:rPr>
          <w:rFonts w:cs="Arial"/>
        </w:rPr>
        <w:t>2</w:t>
      </w:r>
      <w:r w:rsidR="00DE183B" w:rsidRPr="00A24058">
        <w:rPr>
          <w:rFonts w:cs="Arial"/>
        </w:rPr>
        <w:t>0</w:t>
      </w:r>
      <w:r w:rsidR="00FA5384">
        <w:rPr>
          <w:rFonts w:cs="Arial"/>
        </w:rPr>
        <w:t> </w:t>
      </w:r>
      <w:r w:rsidR="00DE183B" w:rsidRPr="00A24058">
        <w:rPr>
          <w:rFonts w:cs="Arial"/>
        </w:rPr>
        <w:t>% bude</w:t>
      </w:r>
      <w:r>
        <w:rPr>
          <w:rFonts w:cs="Arial"/>
        </w:rPr>
        <w:t xml:space="preserve"> klientovi</w:t>
      </w:r>
      <w:r w:rsidR="00DE183B" w:rsidRPr="00A24058">
        <w:rPr>
          <w:rFonts w:cs="Arial"/>
        </w:rPr>
        <w:t xml:space="preserve"> účtován storno poplatek ve výši 100</w:t>
      </w:r>
      <w:r w:rsidR="00FA5384">
        <w:rPr>
          <w:rFonts w:cs="Arial"/>
        </w:rPr>
        <w:t> </w:t>
      </w:r>
      <w:r w:rsidR="00DE183B" w:rsidRPr="00A24058">
        <w:rPr>
          <w:rFonts w:cs="Arial"/>
        </w:rPr>
        <w:t>% ceny pokoje za noc.</w:t>
      </w:r>
    </w:p>
    <w:p w14:paraId="69F9A2EB" w14:textId="60DBDC4E" w:rsidR="00E639FD" w:rsidRPr="00A24058" w:rsidRDefault="003E55B5" w:rsidP="00541F1F">
      <w:pPr>
        <w:numPr>
          <w:ilvl w:val="0"/>
          <w:numId w:val="33"/>
        </w:numPr>
        <w:autoSpaceDE w:val="0"/>
        <w:autoSpaceDN w:val="0"/>
        <w:spacing w:after="200" w:line="276" w:lineRule="auto"/>
        <w:jc w:val="both"/>
        <w:rPr>
          <w:rFonts w:cs="Arial"/>
        </w:rPr>
      </w:pPr>
      <w:r>
        <w:rPr>
          <w:rFonts w:cs="Arial"/>
        </w:rPr>
        <w:t>Zruší-li klient rezervaci ubytování m</w:t>
      </w:r>
      <w:r w:rsidR="00DE183B" w:rsidRPr="00A24058">
        <w:rPr>
          <w:rFonts w:cs="Arial"/>
        </w:rPr>
        <w:t xml:space="preserve">éně než 1 týden </w:t>
      </w:r>
      <w:r>
        <w:rPr>
          <w:rFonts w:cs="Arial"/>
        </w:rPr>
        <w:t>před</w:t>
      </w:r>
      <w:r w:rsidRPr="00A24058">
        <w:rPr>
          <w:rFonts w:cs="Arial"/>
        </w:rPr>
        <w:t xml:space="preserve"> </w:t>
      </w:r>
      <w:r w:rsidR="00AC053E">
        <w:rPr>
          <w:rFonts w:cs="Arial"/>
        </w:rPr>
        <w:t>termín</w:t>
      </w:r>
      <w:r>
        <w:rPr>
          <w:rFonts w:cs="Arial"/>
        </w:rPr>
        <w:t>em</w:t>
      </w:r>
      <w:r w:rsidR="00AC053E">
        <w:rPr>
          <w:rFonts w:cs="Arial"/>
        </w:rPr>
        <w:t xml:space="preserve"> </w:t>
      </w:r>
      <w:r>
        <w:rPr>
          <w:rFonts w:cs="Arial"/>
        </w:rPr>
        <w:t>Setkání,</w:t>
      </w:r>
      <w:r w:rsidR="00DE183B" w:rsidRPr="00A24058">
        <w:rPr>
          <w:rFonts w:cs="Arial"/>
        </w:rPr>
        <w:t xml:space="preserve"> </w:t>
      </w:r>
      <w:r>
        <w:rPr>
          <w:rFonts w:cs="Arial"/>
        </w:rPr>
        <w:t>z</w:t>
      </w:r>
      <w:r w:rsidR="00DE183B" w:rsidRPr="00A24058">
        <w:rPr>
          <w:rFonts w:cs="Arial"/>
        </w:rPr>
        <w:t>a každý zrušený pokoj bude</w:t>
      </w:r>
      <w:r>
        <w:rPr>
          <w:rFonts w:cs="Arial"/>
        </w:rPr>
        <w:t xml:space="preserve"> klientovi</w:t>
      </w:r>
      <w:r w:rsidR="00DE183B" w:rsidRPr="00A24058">
        <w:rPr>
          <w:rFonts w:cs="Arial"/>
        </w:rPr>
        <w:t xml:space="preserve"> účtován storno</w:t>
      </w:r>
      <w:r>
        <w:rPr>
          <w:rFonts w:cs="Arial"/>
        </w:rPr>
        <w:t xml:space="preserve"> poplatek ve výši</w:t>
      </w:r>
      <w:r w:rsidR="00DE183B" w:rsidRPr="00A24058">
        <w:rPr>
          <w:rFonts w:cs="Arial"/>
        </w:rPr>
        <w:t xml:space="preserve"> 100</w:t>
      </w:r>
      <w:r w:rsidR="00FA5384">
        <w:rPr>
          <w:rFonts w:cs="Arial"/>
        </w:rPr>
        <w:t> </w:t>
      </w:r>
      <w:r w:rsidR="00DE183B" w:rsidRPr="00A24058">
        <w:rPr>
          <w:rFonts w:cs="Arial"/>
        </w:rPr>
        <w:t>% z ceny pokoje.</w:t>
      </w:r>
    </w:p>
    <w:p w14:paraId="28EC0330" w14:textId="77777777" w:rsidR="00DF7B29" w:rsidRPr="00A24058" w:rsidRDefault="00DF7B29" w:rsidP="00DE183B">
      <w:pPr>
        <w:rPr>
          <w:rFonts w:cs="Arial"/>
          <w:u w:val="single"/>
        </w:rPr>
      </w:pPr>
    </w:p>
    <w:p w14:paraId="01431EE9" w14:textId="7C7EDFA1" w:rsidR="00DE183B" w:rsidRPr="003B7948" w:rsidRDefault="00DE183B" w:rsidP="00E300C0">
      <w:pPr>
        <w:pStyle w:val="Odstavecseseznamem"/>
        <w:numPr>
          <w:ilvl w:val="0"/>
          <w:numId w:val="32"/>
        </w:numPr>
        <w:jc w:val="both"/>
        <w:rPr>
          <w:rFonts w:cs="Arial"/>
        </w:rPr>
      </w:pPr>
      <w:r w:rsidRPr="003B7948">
        <w:rPr>
          <w:rFonts w:cs="Arial"/>
        </w:rPr>
        <w:t>S</w:t>
      </w:r>
      <w:r w:rsidR="00E53754">
        <w:rPr>
          <w:rFonts w:cs="Arial"/>
        </w:rPr>
        <w:t>torno podmínky s</w:t>
      </w:r>
      <w:r w:rsidRPr="003B7948">
        <w:rPr>
          <w:rFonts w:cs="Arial"/>
        </w:rPr>
        <w:t>travování</w:t>
      </w:r>
      <w:r w:rsidR="00E53754">
        <w:rPr>
          <w:rFonts w:cs="Arial"/>
        </w:rPr>
        <w:t>:</w:t>
      </w:r>
      <w:r w:rsidRPr="003B7948">
        <w:rPr>
          <w:rFonts w:cs="Arial"/>
        </w:rPr>
        <w:t xml:space="preserve"> </w:t>
      </w:r>
    </w:p>
    <w:p w14:paraId="0705754A" w14:textId="1D2E83DD" w:rsidR="00DE183B" w:rsidRPr="00A24058" w:rsidRDefault="0096481D" w:rsidP="00E300C0">
      <w:pPr>
        <w:numPr>
          <w:ilvl w:val="0"/>
          <w:numId w:val="34"/>
        </w:numPr>
        <w:spacing w:after="200" w:line="276" w:lineRule="auto"/>
        <w:jc w:val="both"/>
        <w:rPr>
          <w:rFonts w:cs="Arial"/>
        </w:rPr>
      </w:pPr>
      <w:r>
        <w:rPr>
          <w:rFonts w:cs="Arial"/>
        </w:rPr>
        <w:t>Klient je oprávněn zrušit</w:t>
      </w:r>
      <w:r w:rsidR="00DE183B" w:rsidRPr="00A24058">
        <w:rPr>
          <w:rFonts w:cs="Arial"/>
        </w:rPr>
        <w:t xml:space="preserve"> </w:t>
      </w:r>
      <w:r>
        <w:rPr>
          <w:rFonts w:cs="Arial"/>
        </w:rPr>
        <w:t xml:space="preserve">sjednané </w:t>
      </w:r>
      <w:r w:rsidR="00DE183B" w:rsidRPr="00A24058">
        <w:rPr>
          <w:rFonts w:cs="Arial"/>
        </w:rPr>
        <w:t>stravovací služb</w:t>
      </w:r>
      <w:r>
        <w:rPr>
          <w:rFonts w:cs="Arial"/>
        </w:rPr>
        <w:t>y do</w:t>
      </w:r>
      <w:r w:rsidR="00DE183B" w:rsidRPr="00A24058">
        <w:rPr>
          <w:rFonts w:cs="Arial"/>
        </w:rPr>
        <w:t xml:space="preserve"> 10 dnů před </w:t>
      </w:r>
      <w:r w:rsidR="00AC053E">
        <w:rPr>
          <w:rFonts w:cs="Arial"/>
        </w:rPr>
        <w:t xml:space="preserve">termínem </w:t>
      </w:r>
      <w:r>
        <w:rPr>
          <w:rFonts w:cs="Arial"/>
        </w:rPr>
        <w:t>Setkání</w:t>
      </w:r>
      <w:r w:rsidRPr="00A24058">
        <w:rPr>
          <w:rFonts w:cs="Arial"/>
        </w:rPr>
        <w:t xml:space="preserve"> </w:t>
      </w:r>
      <w:r w:rsidR="00DE183B" w:rsidRPr="00A24058">
        <w:rPr>
          <w:rFonts w:cs="Arial"/>
        </w:rPr>
        <w:t xml:space="preserve">bez </w:t>
      </w:r>
      <w:r>
        <w:rPr>
          <w:rFonts w:cs="Arial"/>
        </w:rPr>
        <w:t xml:space="preserve">jakýchkoliv </w:t>
      </w:r>
      <w:r w:rsidR="00DE183B" w:rsidRPr="00A24058">
        <w:rPr>
          <w:rFonts w:cs="Arial"/>
        </w:rPr>
        <w:t xml:space="preserve">storno poplatků. Při pozdějším zrušení stravovacích služeb </w:t>
      </w:r>
      <w:r w:rsidR="008462E4">
        <w:rPr>
          <w:rFonts w:cs="Arial"/>
        </w:rPr>
        <w:t>je poskytovatel</w:t>
      </w:r>
      <w:r w:rsidR="00DE183B" w:rsidRPr="00A24058">
        <w:rPr>
          <w:rFonts w:cs="Arial"/>
        </w:rPr>
        <w:t xml:space="preserve"> </w:t>
      </w:r>
      <w:r w:rsidR="008462E4">
        <w:rPr>
          <w:rFonts w:cs="Arial"/>
        </w:rPr>
        <w:t>oprávněn</w:t>
      </w:r>
      <w:r w:rsidR="00DE183B" w:rsidRPr="00A24058">
        <w:rPr>
          <w:rFonts w:cs="Arial"/>
        </w:rPr>
        <w:t xml:space="preserve"> </w:t>
      </w:r>
      <w:r w:rsidR="008462E4">
        <w:rPr>
          <w:rFonts w:cs="Arial"/>
        </w:rPr>
        <w:t>vy</w:t>
      </w:r>
      <w:r w:rsidR="00DE183B" w:rsidRPr="00A24058">
        <w:rPr>
          <w:rFonts w:cs="Arial"/>
        </w:rPr>
        <w:t xml:space="preserve">účtovat </w:t>
      </w:r>
      <w:r w:rsidR="008462E4">
        <w:rPr>
          <w:rFonts w:cs="Arial"/>
        </w:rPr>
        <w:t xml:space="preserve">klientovi </w:t>
      </w:r>
      <w:r w:rsidR="00DE183B" w:rsidRPr="00A24058">
        <w:rPr>
          <w:rFonts w:cs="Arial"/>
        </w:rPr>
        <w:t xml:space="preserve">storno </w:t>
      </w:r>
      <w:r w:rsidR="008462E4" w:rsidRPr="00A24058">
        <w:rPr>
          <w:rFonts w:cs="Arial"/>
        </w:rPr>
        <w:t>poplat</w:t>
      </w:r>
      <w:r w:rsidR="008462E4">
        <w:rPr>
          <w:rFonts w:cs="Arial"/>
        </w:rPr>
        <w:t xml:space="preserve">ek </w:t>
      </w:r>
      <w:r w:rsidR="00DE183B" w:rsidRPr="00A24058">
        <w:rPr>
          <w:rFonts w:cs="Arial"/>
        </w:rPr>
        <w:t>ve výši 50</w:t>
      </w:r>
      <w:r w:rsidR="00FA5384">
        <w:rPr>
          <w:rFonts w:cs="Arial"/>
        </w:rPr>
        <w:t> </w:t>
      </w:r>
      <w:r w:rsidR="00DE183B" w:rsidRPr="00A24058">
        <w:rPr>
          <w:rFonts w:cs="Arial"/>
        </w:rPr>
        <w:t>% z celkové ceny za stravovací služby.</w:t>
      </w:r>
    </w:p>
    <w:p w14:paraId="4F5F515D" w14:textId="1C856791" w:rsidR="002C5DB3" w:rsidRPr="002558D8" w:rsidRDefault="00DE183B" w:rsidP="00E300C0">
      <w:pPr>
        <w:numPr>
          <w:ilvl w:val="0"/>
          <w:numId w:val="34"/>
        </w:numPr>
        <w:spacing w:after="200" w:line="276" w:lineRule="auto"/>
        <w:jc w:val="both"/>
        <w:rPr>
          <w:rFonts w:cs="Arial"/>
        </w:rPr>
      </w:pPr>
      <w:r w:rsidRPr="00A24058">
        <w:rPr>
          <w:rFonts w:cs="Arial"/>
        </w:rPr>
        <w:t xml:space="preserve">Při zrušení stravovacích služeb </w:t>
      </w:r>
      <w:r w:rsidR="00807E74">
        <w:rPr>
          <w:rFonts w:cs="Arial"/>
        </w:rPr>
        <w:t xml:space="preserve">v den konání </w:t>
      </w:r>
      <w:r w:rsidR="008462E4">
        <w:rPr>
          <w:rFonts w:cs="Arial"/>
        </w:rPr>
        <w:t>Setkání je poskytovatel oprávněn vy</w:t>
      </w:r>
      <w:r w:rsidRPr="00A24058">
        <w:rPr>
          <w:rFonts w:cs="Arial"/>
        </w:rPr>
        <w:t xml:space="preserve">účtovat </w:t>
      </w:r>
      <w:r w:rsidR="008462E4">
        <w:rPr>
          <w:rFonts w:cs="Arial"/>
        </w:rPr>
        <w:t xml:space="preserve">klientovi </w:t>
      </w:r>
      <w:r w:rsidRPr="00A24058">
        <w:rPr>
          <w:rFonts w:cs="Arial"/>
        </w:rPr>
        <w:t>storno poplat</w:t>
      </w:r>
      <w:r w:rsidR="008462E4">
        <w:rPr>
          <w:rFonts w:cs="Arial"/>
        </w:rPr>
        <w:t>ek</w:t>
      </w:r>
      <w:r w:rsidRPr="00A24058">
        <w:rPr>
          <w:rFonts w:cs="Arial"/>
        </w:rPr>
        <w:t xml:space="preserve"> ve výši 100</w:t>
      </w:r>
      <w:r w:rsidR="00FA5384">
        <w:rPr>
          <w:rFonts w:cs="Arial"/>
        </w:rPr>
        <w:t> </w:t>
      </w:r>
      <w:r w:rsidRPr="00A24058">
        <w:rPr>
          <w:rFonts w:cs="Arial"/>
        </w:rPr>
        <w:t>% z celkové ceny za stravovací služby.</w:t>
      </w:r>
    </w:p>
    <w:p w14:paraId="16C13C52" w14:textId="59A4E125" w:rsidR="00DE183B" w:rsidRPr="003B7948" w:rsidRDefault="00011D42" w:rsidP="00E300C0">
      <w:pPr>
        <w:pStyle w:val="Odstavecseseznamem"/>
        <w:numPr>
          <w:ilvl w:val="0"/>
          <w:numId w:val="32"/>
        </w:numPr>
        <w:jc w:val="both"/>
        <w:rPr>
          <w:rFonts w:cs="Arial"/>
        </w:rPr>
      </w:pPr>
      <w:r>
        <w:rPr>
          <w:rFonts w:cs="Arial"/>
        </w:rPr>
        <w:t>Storno podmínky konferenčních prostor:</w:t>
      </w:r>
      <w:r w:rsidR="00DE183B" w:rsidRPr="003B7948">
        <w:rPr>
          <w:rFonts w:cs="Arial"/>
        </w:rPr>
        <w:t xml:space="preserve"> </w:t>
      </w:r>
    </w:p>
    <w:p w14:paraId="0E33DFF9" w14:textId="44E2D495" w:rsidR="002D7C07" w:rsidRPr="003C3FDA" w:rsidRDefault="00011D42" w:rsidP="00E300C0">
      <w:pPr>
        <w:pStyle w:val="Odstavecseseznamem"/>
        <w:numPr>
          <w:ilvl w:val="0"/>
          <w:numId w:val="35"/>
        </w:numPr>
        <w:spacing w:after="200" w:line="276" w:lineRule="auto"/>
        <w:jc w:val="both"/>
        <w:rPr>
          <w:rFonts w:cs="Arial"/>
        </w:rPr>
      </w:pPr>
      <w:r>
        <w:rPr>
          <w:rFonts w:cs="Arial"/>
        </w:rPr>
        <w:t xml:space="preserve">Klient je oprávněn zrušit </w:t>
      </w:r>
      <w:r w:rsidR="000353F2">
        <w:rPr>
          <w:rFonts w:cs="Arial"/>
        </w:rPr>
        <w:t>zajištění konferenčních</w:t>
      </w:r>
      <w:r w:rsidR="00DE183B" w:rsidRPr="00A24058">
        <w:rPr>
          <w:rFonts w:cs="Arial"/>
        </w:rPr>
        <w:t xml:space="preserve"> prostor </w:t>
      </w:r>
      <w:r w:rsidR="005D2ACD">
        <w:rPr>
          <w:rFonts w:cs="Arial"/>
        </w:rPr>
        <w:t xml:space="preserve">a konferenčních služeb </w:t>
      </w:r>
      <w:r w:rsidR="00DE183B" w:rsidRPr="00A24058">
        <w:rPr>
          <w:rFonts w:cs="Arial"/>
        </w:rPr>
        <w:t>60 kalendářních dnů před</w:t>
      </w:r>
      <w:r w:rsidR="00807E74">
        <w:rPr>
          <w:rFonts w:cs="Arial"/>
        </w:rPr>
        <w:t xml:space="preserve"> termínem</w:t>
      </w:r>
      <w:r w:rsidR="00DE183B" w:rsidRPr="00A24058">
        <w:rPr>
          <w:rFonts w:cs="Arial"/>
        </w:rPr>
        <w:t xml:space="preserve"> </w:t>
      </w:r>
      <w:r w:rsidR="000353F2">
        <w:rPr>
          <w:rFonts w:cs="Arial"/>
        </w:rPr>
        <w:t>Setkání</w:t>
      </w:r>
      <w:r w:rsidR="000353F2" w:rsidRPr="00A24058">
        <w:rPr>
          <w:rFonts w:cs="Arial"/>
        </w:rPr>
        <w:t xml:space="preserve"> </w:t>
      </w:r>
      <w:r w:rsidR="00DE183B" w:rsidRPr="00A24058">
        <w:rPr>
          <w:rFonts w:cs="Arial"/>
        </w:rPr>
        <w:t>bez</w:t>
      </w:r>
      <w:r>
        <w:rPr>
          <w:rFonts w:cs="Arial"/>
        </w:rPr>
        <w:t xml:space="preserve"> jakýchkoliv</w:t>
      </w:r>
      <w:r w:rsidR="00DE183B" w:rsidRPr="00A24058">
        <w:rPr>
          <w:rFonts w:cs="Arial"/>
        </w:rPr>
        <w:t xml:space="preserve"> storno poplatků. Při pozdějším zrušení </w:t>
      </w:r>
      <w:r w:rsidR="000353F2">
        <w:rPr>
          <w:rFonts w:cs="Arial"/>
        </w:rPr>
        <w:t>je poskytovatel</w:t>
      </w:r>
      <w:r w:rsidR="00DE183B" w:rsidRPr="00A24058">
        <w:rPr>
          <w:rFonts w:cs="Arial"/>
        </w:rPr>
        <w:t xml:space="preserve"> </w:t>
      </w:r>
      <w:r w:rsidR="000B35F9">
        <w:rPr>
          <w:rFonts w:cs="Arial"/>
        </w:rPr>
        <w:t>oprávněn</w:t>
      </w:r>
      <w:r w:rsidR="00DE183B" w:rsidRPr="00A24058">
        <w:rPr>
          <w:rFonts w:cs="Arial"/>
        </w:rPr>
        <w:t xml:space="preserve"> </w:t>
      </w:r>
      <w:r w:rsidR="00E300C0">
        <w:rPr>
          <w:rFonts w:cs="Arial"/>
        </w:rPr>
        <w:t>vy</w:t>
      </w:r>
      <w:r w:rsidR="00DE183B" w:rsidRPr="00A24058">
        <w:rPr>
          <w:rFonts w:cs="Arial"/>
        </w:rPr>
        <w:t xml:space="preserve">účtovat </w:t>
      </w:r>
      <w:r w:rsidR="00807E74">
        <w:rPr>
          <w:rFonts w:cs="Arial"/>
        </w:rPr>
        <w:t>k</w:t>
      </w:r>
      <w:r w:rsidR="00DE183B" w:rsidRPr="00A24058">
        <w:rPr>
          <w:rFonts w:cs="Arial"/>
        </w:rPr>
        <w:t>lientovi storno poplatky ve výši 50</w:t>
      </w:r>
      <w:r w:rsidR="00FA5384">
        <w:rPr>
          <w:rFonts w:cs="Arial"/>
        </w:rPr>
        <w:t> </w:t>
      </w:r>
      <w:r w:rsidR="00DE183B" w:rsidRPr="00A24058">
        <w:rPr>
          <w:rFonts w:cs="Arial"/>
        </w:rPr>
        <w:t>% z</w:t>
      </w:r>
      <w:r w:rsidR="00807E74">
        <w:rPr>
          <w:rFonts w:cs="Arial"/>
        </w:rPr>
        <w:t> dohodnuté ceny</w:t>
      </w:r>
      <w:r w:rsidR="00DE183B" w:rsidRPr="00A24058">
        <w:rPr>
          <w:rFonts w:cs="Arial"/>
        </w:rPr>
        <w:t xml:space="preserve"> za </w:t>
      </w:r>
      <w:r w:rsidR="005D2ACD">
        <w:rPr>
          <w:rFonts w:cs="Arial"/>
        </w:rPr>
        <w:t>zajištění konferenčních</w:t>
      </w:r>
      <w:r w:rsidR="005D2ACD" w:rsidRPr="00A24058">
        <w:rPr>
          <w:rFonts w:cs="Arial"/>
        </w:rPr>
        <w:t xml:space="preserve"> </w:t>
      </w:r>
      <w:r w:rsidR="00DE183B" w:rsidRPr="00A24058">
        <w:rPr>
          <w:rFonts w:cs="Arial"/>
        </w:rPr>
        <w:t>prostor.</w:t>
      </w:r>
    </w:p>
    <w:p w14:paraId="77240030" w14:textId="77777777" w:rsidR="002D7C07" w:rsidRPr="00A24058" w:rsidRDefault="002D7C07" w:rsidP="00AA5715">
      <w:pPr>
        <w:jc w:val="center"/>
        <w:rPr>
          <w:rFonts w:cs="Arial"/>
        </w:rPr>
      </w:pPr>
    </w:p>
    <w:p w14:paraId="3B281C23" w14:textId="5DA800EE" w:rsidR="000F6E09" w:rsidRPr="00A24058" w:rsidRDefault="00753EA7" w:rsidP="00C0253A">
      <w:pPr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VIII</w:t>
      </w:r>
      <w:r w:rsidR="000F6E09" w:rsidRPr="00A24058">
        <w:rPr>
          <w:rFonts w:cs="Arial"/>
          <w:b/>
          <w:caps/>
        </w:rPr>
        <w:t>.</w:t>
      </w:r>
    </w:p>
    <w:p w14:paraId="0CCC375F" w14:textId="5534665F" w:rsidR="000C2B21" w:rsidRPr="00B51CE9" w:rsidRDefault="000C2B21" w:rsidP="00B51CE9">
      <w:pPr>
        <w:jc w:val="center"/>
        <w:rPr>
          <w:rFonts w:cs="Arial"/>
          <w:b/>
        </w:rPr>
      </w:pPr>
      <w:r w:rsidRPr="00B51CE9">
        <w:rPr>
          <w:rFonts w:cs="Arial"/>
          <w:b/>
        </w:rPr>
        <w:t>O</w:t>
      </w:r>
      <w:r w:rsidR="00B51CE9" w:rsidRPr="00B51CE9">
        <w:rPr>
          <w:rFonts w:cs="Arial"/>
          <w:b/>
        </w:rPr>
        <w:t>statní podmínky</w:t>
      </w:r>
    </w:p>
    <w:p w14:paraId="1174E406" w14:textId="77777777" w:rsidR="000C2B21" w:rsidRPr="00A24058" w:rsidRDefault="000C2B21" w:rsidP="00AA5715">
      <w:pPr>
        <w:jc w:val="both"/>
        <w:rPr>
          <w:rFonts w:cs="Arial"/>
          <w:b/>
          <w:caps/>
        </w:rPr>
      </w:pPr>
    </w:p>
    <w:p w14:paraId="1D398765" w14:textId="3165C1A3" w:rsidR="00AA5715" w:rsidRDefault="00DA573E" w:rsidP="00AA5715">
      <w:pPr>
        <w:pStyle w:val="Odstavecseseznamem"/>
        <w:numPr>
          <w:ilvl w:val="0"/>
          <w:numId w:val="36"/>
        </w:numPr>
        <w:jc w:val="both"/>
        <w:rPr>
          <w:rFonts w:cs="Arial"/>
        </w:rPr>
      </w:pPr>
      <w:r w:rsidRPr="00A24058">
        <w:rPr>
          <w:rFonts w:cs="Arial"/>
        </w:rPr>
        <w:t>Tato smlouva stejně jako práva a povinnosti z této smlouvy vyplývající nebo s ní související se řídí českým právem. Všechny spory vyplývající z této smlouvy nebo s ní související budou rozhodovány českými soudy</w:t>
      </w:r>
      <w:r w:rsidR="000C2B21" w:rsidRPr="00A24058">
        <w:rPr>
          <w:rFonts w:cs="Arial"/>
        </w:rPr>
        <w:t>.</w:t>
      </w:r>
    </w:p>
    <w:p w14:paraId="0A6A3EEB" w14:textId="77777777" w:rsidR="00AA5715" w:rsidRPr="00A24058" w:rsidRDefault="00AA5715" w:rsidP="00AA5715">
      <w:pPr>
        <w:pStyle w:val="Odstavecseseznamem"/>
        <w:jc w:val="both"/>
        <w:rPr>
          <w:rFonts w:cs="Arial"/>
        </w:rPr>
      </w:pPr>
    </w:p>
    <w:p w14:paraId="269743E9" w14:textId="77777777" w:rsidR="00AA5715" w:rsidRDefault="00AA5715" w:rsidP="004A7BEB">
      <w:pPr>
        <w:pStyle w:val="Odstavecseseznamem"/>
        <w:numPr>
          <w:ilvl w:val="0"/>
          <w:numId w:val="36"/>
        </w:numPr>
        <w:jc w:val="both"/>
        <w:rPr>
          <w:rFonts w:cs="Arial"/>
        </w:rPr>
      </w:pPr>
      <w:r w:rsidRPr="00AA5715">
        <w:rPr>
          <w:rFonts w:cs="Arial"/>
        </w:rPr>
        <w:t>Obsah této smlouvy může být změněn nebo doplněn pouze dohodou smluvních stran formou číslovaných písemných dodatků ke smlouvě.</w:t>
      </w:r>
    </w:p>
    <w:p w14:paraId="7F7980E5" w14:textId="77777777" w:rsidR="00AA5715" w:rsidRDefault="00AA5715" w:rsidP="004A7BEB">
      <w:pPr>
        <w:pStyle w:val="Odstavecseseznamem"/>
        <w:jc w:val="both"/>
        <w:rPr>
          <w:rFonts w:cs="Arial"/>
        </w:rPr>
      </w:pPr>
    </w:p>
    <w:p w14:paraId="7D3E3A64" w14:textId="526FB24E" w:rsidR="00AA5715" w:rsidRPr="004A7BEB" w:rsidRDefault="00AA5715" w:rsidP="004A7BEB">
      <w:pPr>
        <w:pStyle w:val="Odstavecseseznamem"/>
        <w:numPr>
          <w:ilvl w:val="0"/>
          <w:numId w:val="36"/>
        </w:numPr>
        <w:jc w:val="both"/>
        <w:rPr>
          <w:rFonts w:cs="Arial"/>
        </w:rPr>
      </w:pPr>
      <w:r w:rsidRPr="00AA5715">
        <w:rPr>
          <w:rFonts w:cs="Arial"/>
        </w:rPr>
        <w:lastRenderedPageBreak/>
        <w:t xml:space="preserve">Tato smlouva je sepsána ve dvou vyhotoveních, z nichž každá </w:t>
      </w:r>
      <w:r w:rsidR="00B76938">
        <w:rPr>
          <w:rFonts w:cs="Arial"/>
        </w:rPr>
        <w:t xml:space="preserve">smluvní </w:t>
      </w:r>
      <w:r w:rsidRPr="00AA5715">
        <w:rPr>
          <w:rFonts w:cs="Arial"/>
        </w:rPr>
        <w:t>strana obdrží jedno vyhotovení.</w:t>
      </w:r>
    </w:p>
    <w:p w14:paraId="250E6F6F" w14:textId="77777777" w:rsidR="00AA5715" w:rsidRPr="00AA5715" w:rsidRDefault="00AA5715" w:rsidP="00917502">
      <w:pPr>
        <w:pStyle w:val="Odstavecseseznamem"/>
        <w:rPr>
          <w:rFonts w:cs="Arial"/>
        </w:rPr>
      </w:pPr>
    </w:p>
    <w:p w14:paraId="55978575" w14:textId="77777777" w:rsidR="00AA5715" w:rsidRDefault="00AA5715" w:rsidP="00917502">
      <w:pPr>
        <w:pStyle w:val="Odstavecseseznamem"/>
        <w:numPr>
          <w:ilvl w:val="0"/>
          <w:numId w:val="36"/>
        </w:numPr>
        <w:jc w:val="both"/>
        <w:rPr>
          <w:rFonts w:cs="Arial"/>
        </w:rPr>
      </w:pPr>
      <w:r w:rsidRPr="00AA5715">
        <w:rPr>
          <w:rFonts w:cs="Arial"/>
        </w:rPr>
        <w:t>Smluvní strany shodně prohlašují, že si tuto smlouvu před jejím podpisem přečetly a že byla uzavřena po vzájemném projednání podle jejich pravé a svobodné vůle určitě, vážně a srozumitelně, a že se dohodly o celém jejím obsahu, což stvrzují svými podpisy.</w:t>
      </w:r>
    </w:p>
    <w:p w14:paraId="0A7EEECA" w14:textId="77777777" w:rsidR="00F748CE" w:rsidRPr="00F748CE" w:rsidRDefault="00F748CE" w:rsidP="00917502">
      <w:pPr>
        <w:pStyle w:val="Odstavecseseznamem"/>
        <w:rPr>
          <w:rFonts w:cs="Arial"/>
        </w:rPr>
      </w:pPr>
    </w:p>
    <w:p w14:paraId="71C76BC9" w14:textId="16A3C561" w:rsidR="00F748CE" w:rsidRPr="004A7BEB" w:rsidRDefault="00F748CE" w:rsidP="00917502">
      <w:pPr>
        <w:pStyle w:val="Odstavecseseznamem"/>
        <w:numPr>
          <w:ilvl w:val="0"/>
          <w:numId w:val="36"/>
        </w:numPr>
        <w:jc w:val="both"/>
        <w:rPr>
          <w:rFonts w:cs="Arial"/>
        </w:rPr>
      </w:pPr>
      <w:r w:rsidRPr="00917502">
        <w:rPr>
          <w:rFonts w:cs="Arial"/>
        </w:rPr>
        <w:t>Smluvní strany výslovně souhlasí s uveřejněním této smlouvy v jejím plném rozsahu včetně příloh a dodatků v Registru smluv. Plněním povinnosti uveřejnit tuto smlouvu podle zákona č.</w:t>
      </w:r>
      <w:r w:rsidR="00FA5384">
        <w:rPr>
          <w:rFonts w:cs="Arial"/>
        </w:rPr>
        <w:t> </w:t>
      </w:r>
      <w:r w:rsidRPr="00917502">
        <w:rPr>
          <w:rFonts w:cs="Arial"/>
        </w:rPr>
        <w:t xml:space="preserve">340/2015 Sb., o registru smluv, ve znění pozdějších předpisů (dále jen zákon č. 340/2015 Sb.), je pověřen </w:t>
      </w:r>
      <w:r>
        <w:rPr>
          <w:rFonts w:cs="Arial"/>
        </w:rPr>
        <w:t>k</w:t>
      </w:r>
      <w:r w:rsidRPr="00917502">
        <w:rPr>
          <w:rFonts w:cs="Arial"/>
        </w:rPr>
        <w:t>l</w:t>
      </w:r>
      <w:r>
        <w:rPr>
          <w:rFonts w:cs="Arial"/>
        </w:rPr>
        <w:t>ient</w:t>
      </w:r>
      <w:r w:rsidRPr="00917502">
        <w:rPr>
          <w:rFonts w:cs="Arial"/>
        </w:rPr>
        <w:t>.</w:t>
      </w:r>
    </w:p>
    <w:p w14:paraId="46368D5A" w14:textId="77777777" w:rsidR="00AA5715" w:rsidRPr="00AA5715" w:rsidRDefault="00AA5715" w:rsidP="00917502">
      <w:pPr>
        <w:pStyle w:val="Odstavecseseznamem"/>
        <w:rPr>
          <w:rFonts w:cs="Arial"/>
        </w:rPr>
      </w:pPr>
    </w:p>
    <w:p w14:paraId="61A34D59" w14:textId="64C87A56" w:rsidR="00AA5715" w:rsidRDefault="00AA5715" w:rsidP="00917502">
      <w:pPr>
        <w:pStyle w:val="Odstavecseseznamem"/>
        <w:numPr>
          <w:ilvl w:val="0"/>
          <w:numId w:val="36"/>
        </w:numPr>
        <w:jc w:val="both"/>
        <w:rPr>
          <w:rFonts w:cs="Arial"/>
        </w:rPr>
      </w:pPr>
      <w:r w:rsidRPr="00AA5715">
        <w:rPr>
          <w:rFonts w:cs="Arial"/>
        </w:rPr>
        <w:t>Tato smlouva nabývá platnosti dnem p</w:t>
      </w:r>
      <w:r w:rsidR="00F748CE">
        <w:rPr>
          <w:rFonts w:cs="Arial"/>
        </w:rPr>
        <w:t>odpisu oběma smluvními stranami a účinnosti dnem zveřejnění v Registru smluv.</w:t>
      </w:r>
    </w:p>
    <w:p w14:paraId="5CB45183" w14:textId="77777777" w:rsidR="00972580" w:rsidRPr="00422E1E" w:rsidRDefault="00972580" w:rsidP="00510A68">
      <w:pPr>
        <w:jc w:val="both"/>
        <w:rPr>
          <w:rFonts w:cs="Arial"/>
        </w:rPr>
      </w:pPr>
    </w:p>
    <w:p w14:paraId="24367E09" w14:textId="77777777" w:rsidR="00AF6EB6" w:rsidRPr="00A24058" w:rsidRDefault="00AF6EB6" w:rsidP="000C2B21">
      <w:pPr>
        <w:jc w:val="both"/>
        <w:rPr>
          <w:rFonts w:cs="Arial"/>
        </w:rPr>
      </w:pPr>
    </w:p>
    <w:p w14:paraId="598DF669" w14:textId="77777777" w:rsidR="0052723A" w:rsidRDefault="0052723A" w:rsidP="000C2B21">
      <w:pPr>
        <w:jc w:val="both"/>
        <w:rPr>
          <w:rFonts w:cs="Arial"/>
        </w:rPr>
      </w:pPr>
      <w:r>
        <w:rPr>
          <w:rFonts w:cs="Arial"/>
        </w:rPr>
        <w:t>Seznam příloh:</w:t>
      </w:r>
    </w:p>
    <w:p w14:paraId="3632FD80" w14:textId="57169138" w:rsidR="003C3FDA" w:rsidRDefault="003C3FDA" w:rsidP="003C3FDA">
      <w:pPr>
        <w:jc w:val="both"/>
        <w:rPr>
          <w:rFonts w:cs="Arial"/>
        </w:rPr>
      </w:pPr>
      <w:r>
        <w:rPr>
          <w:rFonts w:cs="Arial"/>
        </w:rPr>
        <w:t xml:space="preserve">Příloha č. </w:t>
      </w:r>
      <w:r w:rsidR="001E2903">
        <w:rPr>
          <w:rFonts w:cs="Arial"/>
        </w:rPr>
        <w:t>1</w:t>
      </w:r>
      <w:r>
        <w:rPr>
          <w:rFonts w:cs="Arial"/>
        </w:rPr>
        <w:t xml:space="preserve"> – Cenová nabídka</w:t>
      </w:r>
    </w:p>
    <w:p w14:paraId="5D33EBCB" w14:textId="77777777" w:rsidR="003C3FDA" w:rsidRDefault="003C3FDA" w:rsidP="000C2B21">
      <w:pPr>
        <w:jc w:val="both"/>
        <w:rPr>
          <w:rFonts w:cs="Arial"/>
        </w:rPr>
      </w:pPr>
    </w:p>
    <w:p w14:paraId="2BE9B1D9" w14:textId="77777777" w:rsidR="00AF6EB6" w:rsidRPr="00A24058" w:rsidRDefault="00AF6EB6" w:rsidP="000C2B21">
      <w:pPr>
        <w:jc w:val="both"/>
        <w:rPr>
          <w:rFonts w:cs="Arial"/>
        </w:rPr>
      </w:pPr>
    </w:p>
    <w:p w14:paraId="3F58A946" w14:textId="6B59DE32" w:rsidR="000C2B21" w:rsidRPr="00A24058" w:rsidRDefault="005A6827" w:rsidP="000C2B21">
      <w:pPr>
        <w:jc w:val="both"/>
        <w:rPr>
          <w:rFonts w:cs="Arial"/>
          <w:lang w:val="de-DE"/>
        </w:rPr>
      </w:pPr>
      <w:r w:rsidRPr="00A24058">
        <w:rPr>
          <w:rFonts w:cs="Arial"/>
          <w:lang w:val="de-DE"/>
        </w:rPr>
        <w:t>V </w:t>
      </w:r>
      <w:proofErr w:type="spellStart"/>
      <w:r w:rsidR="003B7948">
        <w:rPr>
          <w:rFonts w:cs="Arial"/>
          <w:lang w:val="de-DE"/>
        </w:rPr>
        <w:t>Ostravě</w:t>
      </w:r>
      <w:proofErr w:type="spellEnd"/>
      <w:r w:rsidR="000C2B21" w:rsidRPr="00A24058">
        <w:rPr>
          <w:rFonts w:cs="Arial"/>
          <w:lang w:val="de-DE"/>
        </w:rPr>
        <w:t xml:space="preserve"> </w:t>
      </w:r>
      <w:proofErr w:type="spellStart"/>
      <w:r w:rsidR="000C2B21" w:rsidRPr="00A24058">
        <w:rPr>
          <w:rFonts w:cs="Arial"/>
          <w:lang w:val="de-DE"/>
        </w:rPr>
        <w:t>dne</w:t>
      </w:r>
      <w:proofErr w:type="spellEnd"/>
      <w:r w:rsidR="000C2B21" w:rsidRPr="00A24058">
        <w:rPr>
          <w:rFonts w:cs="Arial"/>
          <w:lang w:val="de-DE"/>
        </w:rPr>
        <w:t xml:space="preserve">:  </w:t>
      </w:r>
      <w:r w:rsidR="0007023E">
        <w:rPr>
          <w:rFonts w:cs="Arial"/>
          <w:lang w:val="de-DE"/>
        </w:rPr>
        <w:t>7.6.2019</w:t>
      </w:r>
      <w:r w:rsidR="000C2B21" w:rsidRPr="00A24058">
        <w:rPr>
          <w:rFonts w:cs="Arial"/>
          <w:lang w:val="de-DE"/>
        </w:rPr>
        <w:tab/>
      </w:r>
      <w:r w:rsidR="000C2B21" w:rsidRPr="00A24058">
        <w:rPr>
          <w:rFonts w:cs="Arial"/>
          <w:lang w:val="de-DE"/>
        </w:rPr>
        <w:tab/>
      </w:r>
      <w:r w:rsidR="000C2B21" w:rsidRPr="00A24058">
        <w:rPr>
          <w:rFonts w:cs="Arial"/>
          <w:lang w:val="de-DE"/>
        </w:rPr>
        <w:tab/>
      </w:r>
      <w:r w:rsidR="000C2B21" w:rsidRPr="00A24058">
        <w:rPr>
          <w:rFonts w:cs="Arial"/>
          <w:lang w:val="de-DE"/>
        </w:rPr>
        <w:tab/>
      </w:r>
      <w:r w:rsidR="000C2B21" w:rsidRPr="00A24058">
        <w:rPr>
          <w:rFonts w:cs="Arial"/>
          <w:lang w:val="de-DE"/>
        </w:rPr>
        <w:tab/>
      </w:r>
      <w:r w:rsidR="009B7EF4" w:rsidRPr="00A24058">
        <w:rPr>
          <w:rFonts w:cs="Arial"/>
          <w:lang w:val="de-DE"/>
        </w:rPr>
        <w:tab/>
      </w:r>
      <w:r w:rsidR="004D6621">
        <w:rPr>
          <w:rFonts w:cs="Arial"/>
          <w:lang w:val="de-DE"/>
        </w:rPr>
        <w:t>V </w:t>
      </w:r>
      <w:proofErr w:type="spellStart"/>
      <w:r w:rsidR="006164F5">
        <w:rPr>
          <w:rFonts w:cs="Arial"/>
          <w:lang w:val="de-DE"/>
        </w:rPr>
        <w:t>Praze</w:t>
      </w:r>
      <w:proofErr w:type="spellEnd"/>
      <w:r w:rsidR="006164F5">
        <w:rPr>
          <w:rFonts w:cs="Arial"/>
          <w:lang w:val="de-DE"/>
        </w:rPr>
        <w:t xml:space="preserve"> </w:t>
      </w:r>
      <w:proofErr w:type="spellStart"/>
      <w:r w:rsidR="000C2B21" w:rsidRPr="00A24058">
        <w:rPr>
          <w:rFonts w:cs="Arial"/>
          <w:lang w:val="de-DE"/>
        </w:rPr>
        <w:t>dne</w:t>
      </w:r>
      <w:proofErr w:type="spellEnd"/>
      <w:r w:rsidR="000C2B21" w:rsidRPr="00A24058">
        <w:rPr>
          <w:rFonts w:cs="Arial"/>
          <w:lang w:val="de-DE"/>
        </w:rPr>
        <w:t xml:space="preserve">: </w:t>
      </w:r>
      <w:r w:rsidR="0007023E">
        <w:rPr>
          <w:rFonts w:cs="Arial"/>
          <w:lang w:val="de-DE"/>
        </w:rPr>
        <w:t>20.6.2019</w:t>
      </w:r>
    </w:p>
    <w:p w14:paraId="4762BB4B" w14:textId="77777777" w:rsidR="00136424" w:rsidRPr="00A24058" w:rsidRDefault="00136424" w:rsidP="000C2B21">
      <w:pPr>
        <w:jc w:val="both"/>
        <w:rPr>
          <w:rFonts w:cs="Arial"/>
          <w:lang w:val="de-DE"/>
        </w:rPr>
      </w:pPr>
    </w:p>
    <w:p w14:paraId="31B8166C" w14:textId="427E6DF9" w:rsidR="000C2B21" w:rsidRPr="00A24058" w:rsidRDefault="000C2B21" w:rsidP="000C2B21">
      <w:pPr>
        <w:jc w:val="both"/>
        <w:rPr>
          <w:rFonts w:cs="Arial"/>
          <w:lang w:val="de-DE"/>
        </w:rPr>
      </w:pPr>
      <w:proofErr w:type="spellStart"/>
      <w:r w:rsidRPr="00A24058">
        <w:rPr>
          <w:rFonts w:cs="Arial"/>
          <w:lang w:val="de-DE"/>
        </w:rPr>
        <w:t>Za</w:t>
      </w:r>
      <w:proofErr w:type="spellEnd"/>
      <w:r w:rsidRPr="00A24058">
        <w:rPr>
          <w:rFonts w:cs="Arial"/>
          <w:lang w:val="de-DE"/>
        </w:rPr>
        <w:t xml:space="preserve"> </w:t>
      </w:r>
      <w:proofErr w:type="spellStart"/>
      <w:r w:rsidR="00136424" w:rsidRPr="00A24058">
        <w:rPr>
          <w:rFonts w:cs="Arial"/>
          <w:lang w:val="de-DE"/>
        </w:rPr>
        <w:t>k</w:t>
      </w:r>
      <w:r w:rsidRPr="00A24058">
        <w:rPr>
          <w:rFonts w:cs="Arial"/>
          <w:lang w:val="de-DE"/>
        </w:rPr>
        <w:t>lienta</w:t>
      </w:r>
      <w:proofErr w:type="spellEnd"/>
      <w:r w:rsidRPr="00A24058">
        <w:rPr>
          <w:rFonts w:cs="Arial"/>
          <w:lang w:val="de-DE"/>
        </w:rPr>
        <w:t>:</w:t>
      </w:r>
      <w:r w:rsidRPr="00A24058">
        <w:rPr>
          <w:rFonts w:cs="Arial"/>
          <w:lang w:val="de-DE"/>
        </w:rPr>
        <w:tab/>
      </w:r>
      <w:r w:rsidRPr="00A24058">
        <w:rPr>
          <w:rFonts w:cs="Arial"/>
          <w:lang w:val="de-DE"/>
        </w:rPr>
        <w:tab/>
      </w:r>
      <w:r w:rsidRPr="00A24058">
        <w:rPr>
          <w:rFonts w:cs="Arial"/>
          <w:lang w:val="de-DE"/>
        </w:rPr>
        <w:tab/>
      </w:r>
      <w:r w:rsidRPr="00A24058">
        <w:rPr>
          <w:rFonts w:cs="Arial"/>
          <w:lang w:val="de-DE"/>
        </w:rPr>
        <w:tab/>
      </w:r>
      <w:r w:rsidRPr="00A24058">
        <w:rPr>
          <w:rFonts w:cs="Arial"/>
          <w:lang w:val="de-DE"/>
        </w:rPr>
        <w:tab/>
      </w:r>
      <w:r w:rsidRPr="00A24058">
        <w:rPr>
          <w:rFonts w:cs="Arial"/>
          <w:lang w:val="de-DE"/>
        </w:rPr>
        <w:tab/>
      </w:r>
      <w:r w:rsidR="009B7EF4" w:rsidRPr="00A24058">
        <w:rPr>
          <w:rFonts w:cs="Arial"/>
          <w:lang w:val="de-DE"/>
        </w:rPr>
        <w:tab/>
      </w:r>
      <w:r w:rsidR="001727E0" w:rsidRPr="00A24058">
        <w:rPr>
          <w:rFonts w:cs="Arial"/>
          <w:lang w:val="de-DE"/>
        </w:rPr>
        <w:tab/>
      </w:r>
      <w:proofErr w:type="spellStart"/>
      <w:r w:rsidRPr="00A24058">
        <w:rPr>
          <w:rFonts w:cs="Arial"/>
          <w:lang w:val="de-DE"/>
        </w:rPr>
        <w:t>Za</w:t>
      </w:r>
      <w:proofErr w:type="spellEnd"/>
      <w:r w:rsidRPr="00A24058">
        <w:rPr>
          <w:rFonts w:cs="Arial"/>
          <w:lang w:val="de-DE"/>
        </w:rPr>
        <w:t xml:space="preserve"> </w:t>
      </w:r>
      <w:proofErr w:type="spellStart"/>
      <w:r w:rsidR="00C0253A">
        <w:rPr>
          <w:rFonts w:cs="Arial"/>
          <w:lang w:val="de-DE"/>
        </w:rPr>
        <w:t>poskytovatel</w:t>
      </w:r>
      <w:r w:rsidR="00C0253A" w:rsidRPr="00A24058">
        <w:rPr>
          <w:rFonts w:cs="Arial"/>
          <w:lang w:val="de-DE"/>
        </w:rPr>
        <w:t>e</w:t>
      </w:r>
      <w:proofErr w:type="spellEnd"/>
      <w:r w:rsidRPr="00A24058">
        <w:rPr>
          <w:rFonts w:cs="Arial"/>
          <w:lang w:val="de-DE"/>
        </w:rPr>
        <w:t>:</w:t>
      </w:r>
    </w:p>
    <w:p w14:paraId="7E40EF78" w14:textId="77777777" w:rsidR="000C2B21" w:rsidRPr="00A24058" w:rsidRDefault="000C2B21" w:rsidP="000C2B21">
      <w:pPr>
        <w:jc w:val="both"/>
        <w:rPr>
          <w:rFonts w:cs="Arial"/>
        </w:rPr>
      </w:pPr>
    </w:p>
    <w:p w14:paraId="1C2FBE50" w14:textId="77777777" w:rsidR="00AF6EB6" w:rsidRPr="00A24058" w:rsidRDefault="00AF6EB6" w:rsidP="000C2B21">
      <w:pPr>
        <w:jc w:val="both"/>
        <w:rPr>
          <w:rFonts w:cs="Arial"/>
        </w:rPr>
      </w:pPr>
      <w:bookmarkStart w:id="1" w:name="_GoBack"/>
      <w:bookmarkEnd w:id="1"/>
    </w:p>
    <w:p w14:paraId="6EA4D64E" w14:textId="77777777" w:rsidR="00AF6EB6" w:rsidRPr="00A24058" w:rsidRDefault="00AF6EB6" w:rsidP="000C2B21">
      <w:pPr>
        <w:jc w:val="both"/>
        <w:rPr>
          <w:rFonts w:cs="Arial"/>
        </w:rPr>
      </w:pPr>
    </w:p>
    <w:p w14:paraId="44BE66F8" w14:textId="77777777" w:rsidR="000C2B21" w:rsidRPr="00A24058" w:rsidRDefault="003B7948" w:rsidP="003B7948">
      <w:pPr>
        <w:jc w:val="both"/>
        <w:rPr>
          <w:rFonts w:cs="Arial"/>
        </w:rPr>
      </w:pPr>
      <w:r>
        <w:rPr>
          <w:rFonts w:cs="Arial"/>
        </w:rPr>
        <w:t>……………………….</w:t>
      </w:r>
      <w:r w:rsidR="009B7EF4" w:rsidRPr="00A24058">
        <w:rPr>
          <w:rFonts w:cs="Arial"/>
        </w:rPr>
        <w:t>.</w:t>
      </w:r>
      <w:r w:rsidR="000C2B21" w:rsidRPr="00A24058">
        <w:rPr>
          <w:rFonts w:cs="Arial"/>
        </w:rPr>
        <w:t>.</w:t>
      </w:r>
      <w:r w:rsidR="000C2B21" w:rsidRPr="00A24058">
        <w:rPr>
          <w:rFonts w:cs="Arial"/>
        </w:rPr>
        <w:tab/>
      </w:r>
      <w:r w:rsidR="000C2B21" w:rsidRPr="00A24058">
        <w:rPr>
          <w:rFonts w:cs="Arial"/>
        </w:rPr>
        <w:tab/>
      </w:r>
      <w:r w:rsidR="000C2B21" w:rsidRPr="00A24058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9B7EF4" w:rsidRPr="00A24058">
        <w:rPr>
          <w:rFonts w:cs="Arial"/>
        </w:rPr>
        <w:t>……………………..</w:t>
      </w:r>
      <w:r w:rsidR="009B7EF4" w:rsidRPr="00A24058">
        <w:rPr>
          <w:rFonts w:cs="Arial"/>
        </w:rPr>
        <w:tab/>
      </w:r>
    </w:p>
    <w:p w14:paraId="57812304" w14:textId="2B4AF58D" w:rsidR="000C2B21" w:rsidRPr="00A24058" w:rsidRDefault="003B7948" w:rsidP="000C2B21">
      <w:pPr>
        <w:jc w:val="both"/>
        <w:rPr>
          <w:rFonts w:cs="Arial"/>
        </w:rPr>
      </w:pPr>
      <w:r>
        <w:rPr>
          <w:rFonts w:cs="Arial"/>
        </w:rPr>
        <w:t>JUDr. Petr Vaněk, Ph.D.</w:t>
      </w:r>
      <w:r w:rsidR="009B7EF4" w:rsidRPr="00A24058">
        <w:rPr>
          <w:rFonts w:cs="Arial"/>
        </w:rPr>
        <w:tab/>
      </w:r>
      <w:r w:rsidR="009B7EF4" w:rsidRPr="00A24058">
        <w:rPr>
          <w:rFonts w:cs="Arial"/>
        </w:rPr>
        <w:tab/>
      </w:r>
      <w:r w:rsidR="009B7EF4" w:rsidRPr="00A24058">
        <w:rPr>
          <w:rFonts w:cs="Arial"/>
        </w:rPr>
        <w:tab/>
      </w:r>
      <w:r w:rsidR="009B7EF4" w:rsidRPr="00A24058">
        <w:rPr>
          <w:rFonts w:cs="Arial"/>
        </w:rPr>
        <w:tab/>
      </w:r>
      <w:r w:rsidR="00AF6EB6" w:rsidRPr="00A24058">
        <w:rPr>
          <w:rFonts w:cs="Arial"/>
        </w:rPr>
        <w:tab/>
      </w:r>
      <w:r w:rsidR="00AF6EB6" w:rsidRPr="00A24058">
        <w:rPr>
          <w:rFonts w:cs="Arial"/>
        </w:rPr>
        <w:tab/>
      </w:r>
      <w:r w:rsidR="00E462AC" w:rsidRPr="00EB2707">
        <w:rPr>
          <w:rFonts w:cs="Arial"/>
          <w:color w:val="000000"/>
        </w:rPr>
        <w:t>Ing. Jan Kratina</w:t>
      </w:r>
    </w:p>
    <w:p w14:paraId="10293203" w14:textId="75BAFEAE" w:rsidR="000C2B21" w:rsidRPr="00A24058" w:rsidRDefault="003B7948" w:rsidP="00F668F7">
      <w:pPr>
        <w:jc w:val="both"/>
        <w:rPr>
          <w:rFonts w:cs="Arial"/>
        </w:rPr>
      </w:pPr>
      <w:r>
        <w:rPr>
          <w:rFonts w:cs="Arial"/>
          <w:color w:val="000000"/>
        </w:rPr>
        <w:t>generální ředitel</w:t>
      </w:r>
      <w:r w:rsidR="005A6827" w:rsidRPr="00A24058">
        <w:rPr>
          <w:rFonts w:cs="Arial"/>
          <w:color w:val="000000"/>
        </w:rPr>
        <w:tab/>
      </w:r>
      <w:r w:rsidR="005A6827" w:rsidRPr="00A24058">
        <w:rPr>
          <w:rFonts w:cs="Arial"/>
          <w:color w:val="000000"/>
        </w:rPr>
        <w:tab/>
      </w:r>
      <w:r w:rsidR="0045001E" w:rsidRPr="00A24058">
        <w:rPr>
          <w:rFonts w:cs="Arial"/>
          <w:color w:val="000000"/>
        </w:rPr>
        <w:tab/>
      </w:r>
      <w:r w:rsidR="0045001E" w:rsidRPr="00A24058">
        <w:rPr>
          <w:rFonts w:cs="Arial"/>
          <w:color w:val="000000"/>
        </w:rPr>
        <w:tab/>
      </w:r>
      <w:r w:rsidR="0045001E" w:rsidRPr="00A24058">
        <w:rPr>
          <w:rFonts w:cs="Arial"/>
          <w:color w:val="000000"/>
        </w:rPr>
        <w:tab/>
      </w:r>
      <w:r w:rsidR="000C2B21" w:rsidRPr="00A24058">
        <w:rPr>
          <w:rFonts w:cs="Arial"/>
        </w:rPr>
        <w:tab/>
      </w:r>
      <w:r w:rsidR="000C2B21" w:rsidRPr="00A24058">
        <w:rPr>
          <w:rFonts w:cs="Arial"/>
        </w:rPr>
        <w:tab/>
      </w:r>
      <w:r w:rsidR="00E462AC">
        <w:rPr>
          <w:rFonts w:cs="Arial"/>
        </w:rPr>
        <w:t>předseda představenstva</w:t>
      </w:r>
      <w:r w:rsidR="000C2B21" w:rsidRPr="00A24058">
        <w:rPr>
          <w:rFonts w:cs="Arial"/>
        </w:rPr>
        <w:tab/>
      </w:r>
      <w:r w:rsidR="000C2B21" w:rsidRPr="00A24058">
        <w:rPr>
          <w:rFonts w:cs="Arial"/>
        </w:rPr>
        <w:tab/>
      </w:r>
    </w:p>
    <w:p w14:paraId="1770639A" w14:textId="21C95EF6" w:rsidR="000C2B21" w:rsidRPr="00A24058" w:rsidRDefault="003B7948" w:rsidP="000C2B21">
      <w:pPr>
        <w:jc w:val="both"/>
        <w:rPr>
          <w:rFonts w:cs="Arial"/>
        </w:rPr>
      </w:pPr>
      <w:r>
        <w:rPr>
          <w:rFonts w:cs="Arial"/>
        </w:rPr>
        <w:t>České průmyslové zdravotní pojišťovny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E462AC" w:rsidRPr="00EB2707">
        <w:rPr>
          <w:rFonts w:cs="Arial"/>
          <w:color w:val="000000"/>
        </w:rPr>
        <w:t xml:space="preserve">CPI </w:t>
      </w:r>
      <w:proofErr w:type="spellStart"/>
      <w:r w:rsidR="00E462AC" w:rsidRPr="00EB2707">
        <w:rPr>
          <w:rFonts w:cs="Arial"/>
          <w:color w:val="000000"/>
        </w:rPr>
        <w:t>Hotels</w:t>
      </w:r>
      <w:proofErr w:type="spellEnd"/>
      <w:r w:rsidR="00E462AC" w:rsidRPr="00EB2707">
        <w:rPr>
          <w:rFonts w:cs="Arial"/>
          <w:color w:val="000000"/>
        </w:rPr>
        <w:t xml:space="preserve">, </w:t>
      </w:r>
      <w:proofErr w:type="spellStart"/>
      <w:r w:rsidR="00E462AC" w:rsidRPr="00EB2707">
        <w:rPr>
          <w:rFonts w:cs="Arial"/>
          <w:color w:val="000000"/>
        </w:rPr>
        <w:t>a.s</w:t>
      </w:r>
      <w:proofErr w:type="spellEnd"/>
    </w:p>
    <w:sectPr w:rsidR="000C2B21" w:rsidRPr="00A24058" w:rsidSect="001E668B">
      <w:footerReference w:type="default" r:id="rId9"/>
      <w:pgSz w:w="11906" w:h="16838"/>
      <w:pgMar w:top="1843" w:right="991" w:bottom="1417" w:left="993" w:header="284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1E438" w14:textId="77777777" w:rsidR="00EA2FD9" w:rsidRDefault="00EA2FD9" w:rsidP="00404BAD">
      <w:r>
        <w:separator/>
      </w:r>
    </w:p>
  </w:endnote>
  <w:endnote w:type="continuationSeparator" w:id="0">
    <w:p w14:paraId="05498C0D" w14:textId="77777777" w:rsidR="00EA2FD9" w:rsidRDefault="00EA2FD9" w:rsidP="00404BAD">
      <w:r>
        <w:continuationSeparator/>
      </w:r>
    </w:p>
  </w:endnote>
  <w:endnote w:type="continuationNotice" w:id="1">
    <w:p w14:paraId="056A5614" w14:textId="77777777" w:rsidR="00EA2FD9" w:rsidRDefault="00EA2F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CDA56" w14:textId="77777777" w:rsidR="001E668B" w:rsidRPr="001E668B" w:rsidRDefault="001E668B" w:rsidP="001E668B">
    <w:pPr>
      <w:pStyle w:val="Zpat"/>
      <w:tabs>
        <w:tab w:val="left" w:pos="4395"/>
      </w:tabs>
      <w:rPr>
        <w:rFonts w:ascii="Georgia" w:hAnsi="Georgia"/>
        <w:color w:val="24406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A9320" w14:textId="77777777" w:rsidR="00EA2FD9" w:rsidRDefault="00EA2FD9" w:rsidP="00404BAD">
      <w:r>
        <w:separator/>
      </w:r>
    </w:p>
  </w:footnote>
  <w:footnote w:type="continuationSeparator" w:id="0">
    <w:p w14:paraId="43E28168" w14:textId="77777777" w:rsidR="00EA2FD9" w:rsidRDefault="00EA2FD9" w:rsidP="00404BAD">
      <w:r>
        <w:continuationSeparator/>
      </w:r>
    </w:p>
  </w:footnote>
  <w:footnote w:type="continuationNotice" w:id="1">
    <w:p w14:paraId="72FE764F" w14:textId="77777777" w:rsidR="00EA2FD9" w:rsidRDefault="00EA2F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EE9"/>
    <w:multiLevelType w:val="hybridMultilevel"/>
    <w:tmpl w:val="9CC4B968"/>
    <w:lvl w:ilvl="0" w:tplc="8FCE6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55B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402D5A"/>
    <w:multiLevelType w:val="hybridMultilevel"/>
    <w:tmpl w:val="5AE682F8"/>
    <w:lvl w:ilvl="0" w:tplc="D238391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A92549"/>
    <w:multiLevelType w:val="hybridMultilevel"/>
    <w:tmpl w:val="2D823140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6BB589B"/>
    <w:multiLevelType w:val="hybridMultilevel"/>
    <w:tmpl w:val="09FE93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786D5C"/>
    <w:multiLevelType w:val="hybridMultilevel"/>
    <w:tmpl w:val="6AE68544"/>
    <w:lvl w:ilvl="0" w:tplc="4A2000D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E6797"/>
    <w:multiLevelType w:val="hybridMultilevel"/>
    <w:tmpl w:val="A6D6F704"/>
    <w:lvl w:ilvl="0" w:tplc="4A2000DA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35CCC"/>
    <w:multiLevelType w:val="hybridMultilevel"/>
    <w:tmpl w:val="747AF4DA"/>
    <w:lvl w:ilvl="0" w:tplc="E4227B66">
      <w:start w:val="1854"/>
      <w:numFmt w:val="bullet"/>
      <w:lvlText w:val="-"/>
      <w:lvlJc w:val="left"/>
      <w:pPr>
        <w:ind w:left="1485" w:hanging="360"/>
      </w:pPr>
      <w:rPr>
        <w:rFonts w:ascii="Courier New" w:eastAsia="Calibri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6735B7"/>
    <w:multiLevelType w:val="hybridMultilevel"/>
    <w:tmpl w:val="5B680F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73557D"/>
    <w:multiLevelType w:val="hybridMultilevel"/>
    <w:tmpl w:val="0B367B76"/>
    <w:lvl w:ilvl="0" w:tplc="6ED082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C6374"/>
    <w:multiLevelType w:val="hybridMultilevel"/>
    <w:tmpl w:val="0958EA76"/>
    <w:lvl w:ilvl="0" w:tplc="4A2000DA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674AD"/>
    <w:multiLevelType w:val="hybridMultilevel"/>
    <w:tmpl w:val="209C49F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8323A26"/>
    <w:multiLevelType w:val="hybridMultilevel"/>
    <w:tmpl w:val="230CE40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9328F"/>
    <w:multiLevelType w:val="hybridMultilevel"/>
    <w:tmpl w:val="14F07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44AFA"/>
    <w:multiLevelType w:val="hybridMultilevel"/>
    <w:tmpl w:val="25B0142A"/>
    <w:lvl w:ilvl="0" w:tplc="4A2000DA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D48BE"/>
    <w:multiLevelType w:val="hybridMultilevel"/>
    <w:tmpl w:val="FB7EC7EA"/>
    <w:lvl w:ilvl="0" w:tplc="5B402F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D162A4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22F66EE"/>
    <w:multiLevelType w:val="hybridMultilevel"/>
    <w:tmpl w:val="27DA38EE"/>
    <w:lvl w:ilvl="0" w:tplc="6BBEDDBC">
      <w:start w:val="1"/>
      <w:numFmt w:val="decimal"/>
      <w:lvlText w:val="%1."/>
      <w:lvlJc w:val="left"/>
      <w:pPr>
        <w:ind w:left="370" w:hanging="360"/>
      </w:pPr>
      <w:rPr>
        <w:rFonts w:ascii="Arial" w:eastAsia="Times New Roman" w:hAnsi="Arial" w:cs="Arial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90" w:hanging="360"/>
      </w:pPr>
    </w:lvl>
    <w:lvl w:ilvl="2" w:tplc="0405001B" w:tentative="1">
      <w:start w:val="1"/>
      <w:numFmt w:val="lowerRoman"/>
      <w:lvlText w:val="%3."/>
      <w:lvlJc w:val="right"/>
      <w:pPr>
        <w:ind w:left="1810" w:hanging="180"/>
      </w:pPr>
    </w:lvl>
    <w:lvl w:ilvl="3" w:tplc="0405000F" w:tentative="1">
      <w:start w:val="1"/>
      <w:numFmt w:val="decimal"/>
      <w:lvlText w:val="%4."/>
      <w:lvlJc w:val="left"/>
      <w:pPr>
        <w:ind w:left="2530" w:hanging="360"/>
      </w:pPr>
    </w:lvl>
    <w:lvl w:ilvl="4" w:tplc="04050019" w:tentative="1">
      <w:start w:val="1"/>
      <w:numFmt w:val="lowerLetter"/>
      <w:lvlText w:val="%5."/>
      <w:lvlJc w:val="left"/>
      <w:pPr>
        <w:ind w:left="3250" w:hanging="360"/>
      </w:pPr>
    </w:lvl>
    <w:lvl w:ilvl="5" w:tplc="0405001B" w:tentative="1">
      <w:start w:val="1"/>
      <w:numFmt w:val="lowerRoman"/>
      <w:lvlText w:val="%6."/>
      <w:lvlJc w:val="right"/>
      <w:pPr>
        <w:ind w:left="3970" w:hanging="180"/>
      </w:pPr>
    </w:lvl>
    <w:lvl w:ilvl="6" w:tplc="0405000F" w:tentative="1">
      <w:start w:val="1"/>
      <w:numFmt w:val="decimal"/>
      <w:lvlText w:val="%7."/>
      <w:lvlJc w:val="left"/>
      <w:pPr>
        <w:ind w:left="4690" w:hanging="360"/>
      </w:pPr>
    </w:lvl>
    <w:lvl w:ilvl="7" w:tplc="04050019" w:tentative="1">
      <w:start w:val="1"/>
      <w:numFmt w:val="lowerLetter"/>
      <w:lvlText w:val="%8."/>
      <w:lvlJc w:val="left"/>
      <w:pPr>
        <w:ind w:left="5410" w:hanging="360"/>
      </w:pPr>
    </w:lvl>
    <w:lvl w:ilvl="8" w:tplc="040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8" w15:restartNumberingAfterBreak="0">
    <w:nsid w:val="33A16991"/>
    <w:multiLevelType w:val="hybridMultilevel"/>
    <w:tmpl w:val="EE783380"/>
    <w:lvl w:ilvl="0" w:tplc="7C4CF158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A7E77"/>
    <w:multiLevelType w:val="hybridMultilevel"/>
    <w:tmpl w:val="C8560C9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D7CD0"/>
    <w:multiLevelType w:val="hybridMultilevel"/>
    <w:tmpl w:val="60644AA4"/>
    <w:lvl w:ilvl="0" w:tplc="D43C8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07DFA"/>
    <w:multiLevelType w:val="hybridMultilevel"/>
    <w:tmpl w:val="7E88B68A"/>
    <w:lvl w:ilvl="0" w:tplc="00D441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F14DD"/>
    <w:multiLevelType w:val="hybridMultilevel"/>
    <w:tmpl w:val="2C04E96E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9390D0D"/>
    <w:multiLevelType w:val="multilevel"/>
    <w:tmpl w:val="3CBAF8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SoD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3AC01F36"/>
    <w:multiLevelType w:val="hybridMultilevel"/>
    <w:tmpl w:val="E4CCEB92"/>
    <w:lvl w:ilvl="0" w:tplc="BD18C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D09A2"/>
    <w:multiLevelType w:val="hybridMultilevel"/>
    <w:tmpl w:val="79C4B306"/>
    <w:lvl w:ilvl="0" w:tplc="4A2000DA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AF38A7"/>
    <w:multiLevelType w:val="hybridMultilevel"/>
    <w:tmpl w:val="98626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A81D85"/>
    <w:multiLevelType w:val="hybridMultilevel"/>
    <w:tmpl w:val="645806E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E93DB6"/>
    <w:multiLevelType w:val="hybridMultilevel"/>
    <w:tmpl w:val="9A1484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B0C561D"/>
    <w:multiLevelType w:val="hybridMultilevel"/>
    <w:tmpl w:val="D91CAEC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86665"/>
    <w:multiLevelType w:val="hybridMultilevel"/>
    <w:tmpl w:val="10D61DD2"/>
    <w:lvl w:ilvl="0" w:tplc="732605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D97A76"/>
    <w:multiLevelType w:val="hybridMultilevel"/>
    <w:tmpl w:val="9692FA90"/>
    <w:lvl w:ilvl="0" w:tplc="BD18C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4607B"/>
    <w:multiLevelType w:val="hybridMultilevel"/>
    <w:tmpl w:val="29B6B494"/>
    <w:lvl w:ilvl="0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 w15:restartNumberingAfterBreak="0">
    <w:nsid w:val="55BE1A70"/>
    <w:multiLevelType w:val="hybridMultilevel"/>
    <w:tmpl w:val="31BA0CD8"/>
    <w:lvl w:ilvl="0" w:tplc="04050001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3A1607"/>
    <w:multiLevelType w:val="hybridMultilevel"/>
    <w:tmpl w:val="90D6D4C6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7C26559"/>
    <w:multiLevelType w:val="hybridMultilevel"/>
    <w:tmpl w:val="BD169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32621F"/>
    <w:multiLevelType w:val="hybridMultilevel"/>
    <w:tmpl w:val="560A57CC"/>
    <w:lvl w:ilvl="0" w:tplc="1BEC9B2C">
      <w:start w:val="551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7" w15:restartNumberingAfterBreak="0">
    <w:nsid w:val="66367E65"/>
    <w:multiLevelType w:val="hybridMultilevel"/>
    <w:tmpl w:val="FC18E24E"/>
    <w:lvl w:ilvl="0" w:tplc="A444554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E7E08"/>
    <w:multiLevelType w:val="hybridMultilevel"/>
    <w:tmpl w:val="EBBAF91C"/>
    <w:lvl w:ilvl="0" w:tplc="5C14DA8C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4464FA"/>
    <w:multiLevelType w:val="hybridMultilevel"/>
    <w:tmpl w:val="21D412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661E8D"/>
    <w:multiLevelType w:val="hybridMultilevel"/>
    <w:tmpl w:val="6486EC66"/>
    <w:lvl w:ilvl="0" w:tplc="216C9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8F071C"/>
    <w:multiLevelType w:val="hybridMultilevel"/>
    <w:tmpl w:val="D2EC5CB0"/>
    <w:lvl w:ilvl="0" w:tplc="04050001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BF2322"/>
    <w:multiLevelType w:val="hybridMultilevel"/>
    <w:tmpl w:val="EEDAA856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6CD5F6A"/>
    <w:multiLevelType w:val="hybridMultilevel"/>
    <w:tmpl w:val="7200C3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383912"/>
    <w:multiLevelType w:val="hybridMultilevel"/>
    <w:tmpl w:val="98626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9228F3"/>
    <w:multiLevelType w:val="hybridMultilevel"/>
    <w:tmpl w:val="D2942328"/>
    <w:lvl w:ilvl="0" w:tplc="DBE434A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0144B5"/>
    <w:multiLevelType w:val="hybridMultilevel"/>
    <w:tmpl w:val="278EC4A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BB060CB"/>
    <w:multiLevelType w:val="hybridMultilevel"/>
    <w:tmpl w:val="8E909756"/>
    <w:lvl w:ilvl="0" w:tplc="5802AAA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E171A3B"/>
    <w:multiLevelType w:val="hybridMultilevel"/>
    <w:tmpl w:val="DF0C93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</w:num>
  <w:num w:numId="5">
    <w:abstractNumId w:val="1"/>
  </w:num>
  <w:num w:numId="6">
    <w:abstractNumId w:val="33"/>
  </w:num>
  <w:num w:numId="7">
    <w:abstractNumId w:val="1"/>
  </w:num>
  <w:num w:numId="8">
    <w:abstractNumId w:val="15"/>
  </w:num>
  <w:num w:numId="9">
    <w:abstractNumId w:val="23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14"/>
  </w:num>
  <w:num w:numId="15">
    <w:abstractNumId w:val="25"/>
  </w:num>
  <w:num w:numId="16">
    <w:abstractNumId w:val="16"/>
  </w:num>
  <w:num w:numId="17">
    <w:abstractNumId w:val="41"/>
  </w:num>
  <w:num w:numId="18">
    <w:abstractNumId w:val="9"/>
  </w:num>
  <w:num w:numId="19">
    <w:abstractNumId w:val="37"/>
  </w:num>
  <w:num w:numId="20">
    <w:abstractNumId w:val="38"/>
  </w:num>
  <w:num w:numId="21">
    <w:abstractNumId w:val="21"/>
  </w:num>
  <w:num w:numId="22">
    <w:abstractNumId w:val="13"/>
  </w:num>
  <w:num w:numId="23">
    <w:abstractNumId w:val="19"/>
  </w:num>
  <w:num w:numId="24">
    <w:abstractNumId w:val="43"/>
  </w:num>
  <w:num w:numId="25">
    <w:abstractNumId w:val="18"/>
  </w:num>
  <w:num w:numId="26">
    <w:abstractNumId w:val="20"/>
  </w:num>
  <w:num w:numId="27">
    <w:abstractNumId w:val="2"/>
  </w:num>
  <w:num w:numId="28">
    <w:abstractNumId w:val="3"/>
  </w:num>
  <w:num w:numId="29">
    <w:abstractNumId w:val="42"/>
  </w:num>
  <w:num w:numId="30">
    <w:abstractNumId w:val="30"/>
  </w:num>
  <w:num w:numId="31">
    <w:abstractNumId w:val="40"/>
  </w:num>
  <w:num w:numId="32">
    <w:abstractNumId w:val="24"/>
  </w:num>
  <w:num w:numId="33">
    <w:abstractNumId w:val="29"/>
  </w:num>
  <w:num w:numId="34">
    <w:abstractNumId w:val="27"/>
  </w:num>
  <w:num w:numId="35">
    <w:abstractNumId w:val="12"/>
  </w:num>
  <w:num w:numId="36">
    <w:abstractNumId w:val="31"/>
  </w:num>
  <w:num w:numId="37">
    <w:abstractNumId w:val="48"/>
  </w:num>
  <w:num w:numId="38">
    <w:abstractNumId w:val="35"/>
  </w:num>
  <w:num w:numId="39">
    <w:abstractNumId w:val="0"/>
  </w:num>
  <w:num w:numId="40">
    <w:abstractNumId w:val="47"/>
  </w:num>
  <w:num w:numId="41">
    <w:abstractNumId w:val="32"/>
  </w:num>
  <w:num w:numId="42">
    <w:abstractNumId w:val="4"/>
  </w:num>
  <w:num w:numId="43">
    <w:abstractNumId w:val="46"/>
  </w:num>
  <w:num w:numId="44">
    <w:abstractNumId w:val="8"/>
  </w:num>
  <w:num w:numId="45">
    <w:abstractNumId w:val="26"/>
  </w:num>
  <w:num w:numId="46">
    <w:abstractNumId w:val="44"/>
  </w:num>
  <w:num w:numId="47">
    <w:abstractNumId w:val="22"/>
  </w:num>
  <w:num w:numId="48">
    <w:abstractNumId w:val="34"/>
  </w:num>
  <w:num w:numId="49">
    <w:abstractNumId w:val="39"/>
  </w:num>
  <w:num w:numId="50">
    <w:abstractNumId w:val="28"/>
  </w:num>
  <w:num w:numId="51">
    <w:abstractNumId w:val="17"/>
  </w:num>
  <w:num w:numId="52">
    <w:abstractNumId w:val="1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AD"/>
    <w:rsid w:val="000012A4"/>
    <w:rsid w:val="000063CF"/>
    <w:rsid w:val="00006E0B"/>
    <w:rsid w:val="000101E5"/>
    <w:rsid w:val="00011D42"/>
    <w:rsid w:val="0001262F"/>
    <w:rsid w:val="000237B2"/>
    <w:rsid w:val="00025BF9"/>
    <w:rsid w:val="00026832"/>
    <w:rsid w:val="0002748B"/>
    <w:rsid w:val="000331A7"/>
    <w:rsid w:val="000333BD"/>
    <w:rsid w:val="00033609"/>
    <w:rsid w:val="00033865"/>
    <w:rsid w:val="00033E92"/>
    <w:rsid w:val="000341E0"/>
    <w:rsid w:val="00034CA2"/>
    <w:rsid w:val="00034ECE"/>
    <w:rsid w:val="000353F2"/>
    <w:rsid w:val="000405DF"/>
    <w:rsid w:val="00041CB8"/>
    <w:rsid w:val="000435C7"/>
    <w:rsid w:val="000437C6"/>
    <w:rsid w:val="0004416C"/>
    <w:rsid w:val="00044359"/>
    <w:rsid w:val="000552DB"/>
    <w:rsid w:val="00056D0D"/>
    <w:rsid w:val="00060384"/>
    <w:rsid w:val="00064967"/>
    <w:rsid w:val="0006747D"/>
    <w:rsid w:val="0007023E"/>
    <w:rsid w:val="00077CA9"/>
    <w:rsid w:val="000847C4"/>
    <w:rsid w:val="0009607C"/>
    <w:rsid w:val="00097C27"/>
    <w:rsid w:val="000A4B34"/>
    <w:rsid w:val="000B1072"/>
    <w:rsid w:val="000B35F9"/>
    <w:rsid w:val="000B763C"/>
    <w:rsid w:val="000C0419"/>
    <w:rsid w:val="000C2AB3"/>
    <w:rsid w:val="000C2B21"/>
    <w:rsid w:val="000C6A5D"/>
    <w:rsid w:val="000C7646"/>
    <w:rsid w:val="000D1155"/>
    <w:rsid w:val="000D78A4"/>
    <w:rsid w:val="000E3458"/>
    <w:rsid w:val="000E63CC"/>
    <w:rsid w:val="000F143A"/>
    <w:rsid w:val="000F6E09"/>
    <w:rsid w:val="0010703F"/>
    <w:rsid w:val="0010743A"/>
    <w:rsid w:val="00110F62"/>
    <w:rsid w:val="00111A2C"/>
    <w:rsid w:val="0011422B"/>
    <w:rsid w:val="00120374"/>
    <w:rsid w:val="0012479A"/>
    <w:rsid w:val="00125C88"/>
    <w:rsid w:val="001352CA"/>
    <w:rsid w:val="00136424"/>
    <w:rsid w:val="00136A40"/>
    <w:rsid w:val="00142E67"/>
    <w:rsid w:val="001439E9"/>
    <w:rsid w:val="00145699"/>
    <w:rsid w:val="001503E6"/>
    <w:rsid w:val="00150858"/>
    <w:rsid w:val="00150DAC"/>
    <w:rsid w:val="00151195"/>
    <w:rsid w:val="0015419B"/>
    <w:rsid w:val="00165A3D"/>
    <w:rsid w:val="00165E29"/>
    <w:rsid w:val="0016653A"/>
    <w:rsid w:val="001668AC"/>
    <w:rsid w:val="001702CC"/>
    <w:rsid w:val="001727E0"/>
    <w:rsid w:val="00172D74"/>
    <w:rsid w:val="00174CAD"/>
    <w:rsid w:val="001757A3"/>
    <w:rsid w:val="001813E9"/>
    <w:rsid w:val="00197CFD"/>
    <w:rsid w:val="001A0D67"/>
    <w:rsid w:val="001A13BE"/>
    <w:rsid w:val="001A2DE1"/>
    <w:rsid w:val="001A31CD"/>
    <w:rsid w:val="001A37CD"/>
    <w:rsid w:val="001A41B8"/>
    <w:rsid w:val="001A62B1"/>
    <w:rsid w:val="001A6597"/>
    <w:rsid w:val="001A6736"/>
    <w:rsid w:val="001B4410"/>
    <w:rsid w:val="001C2E43"/>
    <w:rsid w:val="001C3D71"/>
    <w:rsid w:val="001D372E"/>
    <w:rsid w:val="001D59F2"/>
    <w:rsid w:val="001E2903"/>
    <w:rsid w:val="001E5CD0"/>
    <w:rsid w:val="001E668B"/>
    <w:rsid w:val="001F2384"/>
    <w:rsid w:val="001F5AA1"/>
    <w:rsid w:val="00201983"/>
    <w:rsid w:val="00217DD0"/>
    <w:rsid w:val="00217E71"/>
    <w:rsid w:val="00220843"/>
    <w:rsid w:val="002243C6"/>
    <w:rsid w:val="00231C14"/>
    <w:rsid w:val="0024064F"/>
    <w:rsid w:val="002427A3"/>
    <w:rsid w:val="002436C3"/>
    <w:rsid w:val="00244B75"/>
    <w:rsid w:val="0025169A"/>
    <w:rsid w:val="0025300E"/>
    <w:rsid w:val="002558D8"/>
    <w:rsid w:val="002574B8"/>
    <w:rsid w:val="00262703"/>
    <w:rsid w:val="002660FE"/>
    <w:rsid w:val="00266467"/>
    <w:rsid w:val="002673EA"/>
    <w:rsid w:val="00270ECA"/>
    <w:rsid w:val="00273AE1"/>
    <w:rsid w:val="00273BA8"/>
    <w:rsid w:val="002764B5"/>
    <w:rsid w:val="00276860"/>
    <w:rsid w:val="00280032"/>
    <w:rsid w:val="00283A86"/>
    <w:rsid w:val="00287952"/>
    <w:rsid w:val="00297895"/>
    <w:rsid w:val="002A033A"/>
    <w:rsid w:val="002A6E8B"/>
    <w:rsid w:val="002C075B"/>
    <w:rsid w:val="002C2DD1"/>
    <w:rsid w:val="002C47DF"/>
    <w:rsid w:val="002C4938"/>
    <w:rsid w:val="002C5DB3"/>
    <w:rsid w:val="002D1DA2"/>
    <w:rsid w:val="002D6267"/>
    <w:rsid w:val="002D77F1"/>
    <w:rsid w:val="002D7C07"/>
    <w:rsid w:val="002E30FC"/>
    <w:rsid w:val="002E3474"/>
    <w:rsid w:val="002E4FC6"/>
    <w:rsid w:val="002E77BA"/>
    <w:rsid w:val="002F73AB"/>
    <w:rsid w:val="00302A72"/>
    <w:rsid w:val="003107D6"/>
    <w:rsid w:val="00312AF9"/>
    <w:rsid w:val="003136EA"/>
    <w:rsid w:val="0031406D"/>
    <w:rsid w:val="00317364"/>
    <w:rsid w:val="00317EEB"/>
    <w:rsid w:val="00320109"/>
    <w:rsid w:val="003224C1"/>
    <w:rsid w:val="003251CE"/>
    <w:rsid w:val="00326E0E"/>
    <w:rsid w:val="003276F1"/>
    <w:rsid w:val="00327C05"/>
    <w:rsid w:val="003318B5"/>
    <w:rsid w:val="0033465C"/>
    <w:rsid w:val="003347ED"/>
    <w:rsid w:val="00334F58"/>
    <w:rsid w:val="00337514"/>
    <w:rsid w:val="00337E0F"/>
    <w:rsid w:val="00341F2C"/>
    <w:rsid w:val="0035008D"/>
    <w:rsid w:val="003521CA"/>
    <w:rsid w:val="00352538"/>
    <w:rsid w:val="00353ED3"/>
    <w:rsid w:val="00356EC1"/>
    <w:rsid w:val="00357428"/>
    <w:rsid w:val="003576E3"/>
    <w:rsid w:val="00365915"/>
    <w:rsid w:val="00366F0F"/>
    <w:rsid w:val="00371350"/>
    <w:rsid w:val="00373719"/>
    <w:rsid w:val="003769AD"/>
    <w:rsid w:val="00380DE3"/>
    <w:rsid w:val="00380F6C"/>
    <w:rsid w:val="003819BD"/>
    <w:rsid w:val="00381AA1"/>
    <w:rsid w:val="0038463E"/>
    <w:rsid w:val="00384CF3"/>
    <w:rsid w:val="003862C8"/>
    <w:rsid w:val="00386394"/>
    <w:rsid w:val="00387927"/>
    <w:rsid w:val="00387E92"/>
    <w:rsid w:val="00387F5B"/>
    <w:rsid w:val="003A0725"/>
    <w:rsid w:val="003A0E33"/>
    <w:rsid w:val="003A1316"/>
    <w:rsid w:val="003A282A"/>
    <w:rsid w:val="003A3532"/>
    <w:rsid w:val="003A3B2C"/>
    <w:rsid w:val="003A3D02"/>
    <w:rsid w:val="003A67BE"/>
    <w:rsid w:val="003B109D"/>
    <w:rsid w:val="003B1D9B"/>
    <w:rsid w:val="003B7948"/>
    <w:rsid w:val="003C0357"/>
    <w:rsid w:val="003C3AD0"/>
    <w:rsid w:val="003C3FDA"/>
    <w:rsid w:val="003D1505"/>
    <w:rsid w:val="003D5EFB"/>
    <w:rsid w:val="003E23FC"/>
    <w:rsid w:val="003E2476"/>
    <w:rsid w:val="003E3C83"/>
    <w:rsid w:val="003E55B5"/>
    <w:rsid w:val="003F0593"/>
    <w:rsid w:val="003F091C"/>
    <w:rsid w:val="003F0B9A"/>
    <w:rsid w:val="003F596C"/>
    <w:rsid w:val="003F6ADB"/>
    <w:rsid w:val="003F720B"/>
    <w:rsid w:val="00401E59"/>
    <w:rsid w:val="00404BAD"/>
    <w:rsid w:val="0040591F"/>
    <w:rsid w:val="00407E43"/>
    <w:rsid w:val="00410BB5"/>
    <w:rsid w:val="00413C4E"/>
    <w:rsid w:val="004150E6"/>
    <w:rsid w:val="004158EB"/>
    <w:rsid w:val="00421D6E"/>
    <w:rsid w:val="00422E1E"/>
    <w:rsid w:val="00422EB1"/>
    <w:rsid w:val="00424B88"/>
    <w:rsid w:val="00426724"/>
    <w:rsid w:val="00426A5C"/>
    <w:rsid w:val="00431C1E"/>
    <w:rsid w:val="0043592A"/>
    <w:rsid w:val="00435ECA"/>
    <w:rsid w:val="00441A09"/>
    <w:rsid w:val="0044382C"/>
    <w:rsid w:val="00443B74"/>
    <w:rsid w:val="0044699A"/>
    <w:rsid w:val="0045001E"/>
    <w:rsid w:val="004516B8"/>
    <w:rsid w:val="00452CEA"/>
    <w:rsid w:val="00461E00"/>
    <w:rsid w:val="00463752"/>
    <w:rsid w:val="00466BAB"/>
    <w:rsid w:val="00466D13"/>
    <w:rsid w:val="0046758F"/>
    <w:rsid w:val="00467C05"/>
    <w:rsid w:val="004720BA"/>
    <w:rsid w:val="00480A33"/>
    <w:rsid w:val="0048143A"/>
    <w:rsid w:val="00481BCF"/>
    <w:rsid w:val="004862F3"/>
    <w:rsid w:val="00490585"/>
    <w:rsid w:val="004906EC"/>
    <w:rsid w:val="00490B52"/>
    <w:rsid w:val="00491465"/>
    <w:rsid w:val="004A0D6E"/>
    <w:rsid w:val="004A3CAF"/>
    <w:rsid w:val="004A4E38"/>
    <w:rsid w:val="004A7BEB"/>
    <w:rsid w:val="004B0695"/>
    <w:rsid w:val="004B1015"/>
    <w:rsid w:val="004B1558"/>
    <w:rsid w:val="004B3F35"/>
    <w:rsid w:val="004B4C48"/>
    <w:rsid w:val="004B6B75"/>
    <w:rsid w:val="004C0334"/>
    <w:rsid w:val="004C1608"/>
    <w:rsid w:val="004C1AB5"/>
    <w:rsid w:val="004C2F03"/>
    <w:rsid w:val="004C31E4"/>
    <w:rsid w:val="004C551A"/>
    <w:rsid w:val="004C6C16"/>
    <w:rsid w:val="004C73B5"/>
    <w:rsid w:val="004D4525"/>
    <w:rsid w:val="004D6621"/>
    <w:rsid w:val="004E03F2"/>
    <w:rsid w:val="004E2690"/>
    <w:rsid w:val="004E2ED0"/>
    <w:rsid w:val="004E3859"/>
    <w:rsid w:val="004E4402"/>
    <w:rsid w:val="004E762D"/>
    <w:rsid w:val="004F2446"/>
    <w:rsid w:val="004F5DB4"/>
    <w:rsid w:val="00502DE7"/>
    <w:rsid w:val="005032B9"/>
    <w:rsid w:val="00503647"/>
    <w:rsid w:val="00503D0C"/>
    <w:rsid w:val="005048A0"/>
    <w:rsid w:val="00504A4A"/>
    <w:rsid w:val="00505331"/>
    <w:rsid w:val="00510A68"/>
    <w:rsid w:val="005121E1"/>
    <w:rsid w:val="00520289"/>
    <w:rsid w:val="00520F2B"/>
    <w:rsid w:val="00524AFD"/>
    <w:rsid w:val="0052723A"/>
    <w:rsid w:val="00527B82"/>
    <w:rsid w:val="00530E28"/>
    <w:rsid w:val="005311EC"/>
    <w:rsid w:val="005335CC"/>
    <w:rsid w:val="00533B70"/>
    <w:rsid w:val="005343B3"/>
    <w:rsid w:val="00541F1F"/>
    <w:rsid w:val="00552200"/>
    <w:rsid w:val="0055333E"/>
    <w:rsid w:val="005620B1"/>
    <w:rsid w:val="00567E99"/>
    <w:rsid w:val="00574106"/>
    <w:rsid w:val="00575C85"/>
    <w:rsid w:val="00577F91"/>
    <w:rsid w:val="00584C04"/>
    <w:rsid w:val="00587AB9"/>
    <w:rsid w:val="00591D47"/>
    <w:rsid w:val="005921B1"/>
    <w:rsid w:val="00594E8B"/>
    <w:rsid w:val="005A0EF2"/>
    <w:rsid w:val="005A1961"/>
    <w:rsid w:val="005A6827"/>
    <w:rsid w:val="005B4F82"/>
    <w:rsid w:val="005B517A"/>
    <w:rsid w:val="005C2FC1"/>
    <w:rsid w:val="005C40AB"/>
    <w:rsid w:val="005C44AB"/>
    <w:rsid w:val="005C4C13"/>
    <w:rsid w:val="005D2ACD"/>
    <w:rsid w:val="005D7B2F"/>
    <w:rsid w:val="005D7BC0"/>
    <w:rsid w:val="005E0544"/>
    <w:rsid w:val="005E1F97"/>
    <w:rsid w:val="005E2674"/>
    <w:rsid w:val="005E26DC"/>
    <w:rsid w:val="005F52F3"/>
    <w:rsid w:val="0060235C"/>
    <w:rsid w:val="00602C4E"/>
    <w:rsid w:val="006036C6"/>
    <w:rsid w:val="00603E9A"/>
    <w:rsid w:val="00604FFF"/>
    <w:rsid w:val="00605C89"/>
    <w:rsid w:val="006078FF"/>
    <w:rsid w:val="0061215D"/>
    <w:rsid w:val="006164F5"/>
    <w:rsid w:val="00617275"/>
    <w:rsid w:val="00620CFD"/>
    <w:rsid w:val="00622003"/>
    <w:rsid w:val="0062408F"/>
    <w:rsid w:val="006244AF"/>
    <w:rsid w:val="00631A7D"/>
    <w:rsid w:val="00631E7F"/>
    <w:rsid w:val="006354FD"/>
    <w:rsid w:val="00642993"/>
    <w:rsid w:val="00642D9E"/>
    <w:rsid w:val="00644CFF"/>
    <w:rsid w:val="00647A58"/>
    <w:rsid w:val="0065039A"/>
    <w:rsid w:val="006529DD"/>
    <w:rsid w:val="00654C30"/>
    <w:rsid w:val="00657084"/>
    <w:rsid w:val="006613E1"/>
    <w:rsid w:val="00665FE2"/>
    <w:rsid w:val="006661A8"/>
    <w:rsid w:val="00670807"/>
    <w:rsid w:val="00670E72"/>
    <w:rsid w:val="006711C1"/>
    <w:rsid w:val="00672DAE"/>
    <w:rsid w:val="0067618D"/>
    <w:rsid w:val="0068534A"/>
    <w:rsid w:val="00687240"/>
    <w:rsid w:val="0069005D"/>
    <w:rsid w:val="00690393"/>
    <w:rsid w:val="00696602"/>
    <w:rsid w:val="006A0D26"/>
    <w:rsid w:val="006A3307"/>
    <w:rsid w:val="006A5344"/>
    <w:rsid w:val="006A57AD"/>
    <w:rsid w:val="006B60FD"/>
    <w:rsid w:val="006C002B"/>
    <w:rsid w:val="006C2C61"/>
    <w:rsid w:val="006C4347"/>
    <w:rsid w:val="006D01DB"/>
    <w:rsid w:val="006D7A37"/>
    <w:rsid w:val="006E2D1F"/>
    <w:rsid w:val="006E52C7"/>
    <w:rsid w:val="006E60CA"/>
    <w:rsid w:val="006F204F"/>
    <w:rsid w:val="006F4078"/>
    <w:rsid w:val="006F5EFC"/>
    <w:rsid w:val="0070057E"/>
    <w:rsid w:val="00702A29"/>
    <w:rsid w:val="00703932"/>
    <w:rsid w:val="00704E01"/>
    <w:rsid w:val="00704E41"/>
    <w:rsid w:val="00710784"/>
    <w:rsid w:val="00712278"/>
    <w:rsid w:val="00713F31"/>
    <w:rsid w:val="0071577D"/>
    <w:rsid w:val="007169AA"/>
    <w:rsid w:val="00716C51"/>
    <w:rsid w:val="00716FF4"/>
    <w:rsid w:val="00717C6C"/>
    <w:rsid w:val="00720FC9"/>
    <w:rsid w:val="007211D1"/>
    <w:rsid w:val="00723D0D"/>
    <w:rsid w:val="0073033E"/>
    <w:rsid w:val="007305FE"/>
    <w:rsid w:val="007339AE"/>
    <w:rsid w:val="0073453B"/>
    <w:rsid w:val="00734D95"/>
    <w:rsid w:val="00736C87"/>
    <w:rsid w:val="00736C91"/>
    <w:rsid w:val="00741991"/>
    <w:rsid w:val="00746170"/>
    <w:rsid w:val="00746764"/>
    <w:rsid w:val="00747210"/>
    <w:rsid w:val="00751DE4"/>
    <w:rsid w:val="00752CE4"/>
    <w:rsid w:val="00753EA7"/>
    <w:rsid w:val="00760133"/>
    <w:rsid w:val="00763B6E"/>
    <w:rsid w:val="007645D4"/>
    <w:rsid w:val="00765D2B"/>
    <w:rsid w:val="00766117"/>
    <w:rsid w:val="00766C2B"/>
    <w:rsid w:val="00771714"/>
    <w:rsid w:val="00772E73"/>
    <w:rsid w:val="0077578D"/>
    <w:rsid w:val="00776540"/>
    <w:rsid w:val="007836B5"/>
    <w:rsid w:val="00787E1B"/>
    <w:rsid w:val="00791E04"/>
    <w:rsid w:val="007A154E"/>
    <w:rsid w:val="007A1D4D"/>
    <w:rsid w:val="007A3031"/>
    <w:rsid w:val="007A3D75"/>
    <w:rsid w:val="007A4D4F"/>
    <w:rsid w:val="007A537E"/>
    <w:rsid w:val="007A6131"/>
    <w:rsid w:val="007A6F34"/>
    <w:rsid w:val="007B2DEF"/>
    <w:rsid w:val="007C07BE"/>
    <w:rsid w:val="007C1394"/>
    <w:rsid w:val="007C23C6"/>
    <w:rsid w:val="007C3634"/>
    <w:rsid w:val="007C57D4"/>
    <w:rsid w:val="007C5B1F"/>
    <w:rsid w:val="007D4453"/>
    <w:rsid w:val="007E14FD"/>
    <w:rsid w:val="007F0E73"/>
    <w:rsid w:val="007F2165"/>
    <w:rsid w:val="007F29A4"/>
    <w:rsid w:val="007F4F44"/>
    <w:rsid w:val="00802BB8"/>
    <w:rsid w:val="00803A3B"/>
    <w:rsid w:val="008045FF"/>
    <w:rsid w:val="00807CEE"/>
    <w:rsid w:val="00807E74"/>
    <w:rsid w:val="00810E67"/>
    <w:rsid w:val="00816720"/>
    <w:rsid w:val="008171BA"/>
    <w:rsid w:val="00820541"/>
    <w:rsid w:val="0082286D"/>
    <w:rsid w:val="00824BD0"/>
    <w:rsid w:val="00826BC5"/>
    <w:rsid w:val="00831C14"/>
    <w:rsid w:val="008329DE"/>
    <w:rsid w:val="00832FD5"/>
    <w:rsid w:val="0083731D"/>
    <w:rsid w:val="008407A8"/>
    <w:rsid w:val="0084319E"/>
    <w:rsid w:val="00845320"/>
    <w:rsid w:val="008462E4"/>
    <w:rsid w:val="008501FF"/>
    <w:rsid w:val="00857FCA"/>
    <w:rsid w:val="008661D4"/>
    <w:rsid w:val="00872156"/>
    <w:rsid w:val="00872842"/>
    <w:rsid w:val="00874A06"/>
    <w:rsid w:val="008756D5"/>
    <w:rsid w:val="00875815"/>
    <w:rsid w:val="00876783"/>
    <w:rsid w:val="0088229A"/>
    <w:rsid w:val="0089170F"/>
    <w:rsid w:val="00894357"/>
    <w:rsid w:val="008A3982"/>
    <w:rsid w:val="008A5BB7"/>
    <w:rsid w:val="008A7C1B"/>
    <w:rsid w:val="008C3B11"/>
    <w:rsid w:val="008D62A4"/>
    <w:rsid w:val="008E034D"/>
    <w:rsid w:val="008E0431"/>
    <w:rsid w:val="008E20EB"/>
    <w:rsid w:val="008E3D3B"/>
    <w:rsid w:val="008E3F23"/>
    <w:rsid w:val="008E735E"/>
    <w:rsid w:val="008F1C3D"/>
    <w:rsid w:val="00900B77"/>
    <w:rsid w:val="00901403"/>
    <w:rsid w:val="009015CC"/>
    <w:rsid w:val="00901C47"/>
    <w:rsid w:val="00903657"/>
    <w:rsid w:val="00905F2D"/>
    <w:rsid w:val="00907830"/>
    <w:rsid w:val="00915D74"/>
    <w:rsid w:val="00917502"/>
    <w:rsid w:val="00917B22"/>
    <w:rsid w:val="00923ED0"/>
    <w:rsid w:val="0092588E"/>
    <w:rsid w:val="00925ECA"/>
    <w:rsid w:val="0092788B"/>
    <w:rsid w:val="00931053"/>
    <w:rsid w:val="009310BB"/>
    <w:rsid w:val="009371C6"/>
    <w:rsid w:val="00940FC0"/>
    <w:rsid w:val="0094241E"/>
    <w:rsid w:val="009433E1"/>
    <w:rsid w:val="00943F78"/>
    <w:rsid w:val="00952369"/>
    <w:rsid w:val="00952C94"/>
    <w:rsid w:val="00954B11"/>
    <w:rsid w:val="0095530C"/>
    <w:rsid w:val="00955C1E"/>
    <w:rsid w:val="0096481D"/>
    <w:rsid w:val="009672DF"/>
    <w:rsid w:val="00970530"/>
    <w:rsid w:val="00970EC3"/>
    <w:rsid w:val="009714AF"/>
    <w:rsid w:val="00972580"/>
    <w:rsid w:val="00972A8A"/>
    <w:rsid w:val="0097366F"/>
    <w:rsid w:val="00981B89"/>
    <w:rsid w:val="00985552"/>
    <w:rsid w:val="009A1643"/>
    <w:rsid w:val="009B02BF"/>
    <w:rsid w:val="009B52F4"/>
    <w:rsid w:val="009B7EF4"/>
    <w:rsid w:val="009B7F9E"/>
    <w:rsid w:val="009C06E4"/>
    <w:rsid w:val="009C1A0E"/>
    <w:rsid w:val="009C1DE9"/>
    <w:rsid w:val="009C6432"/>
    <w:rsid w:val="009D3528"/>
    <w:rsid w:val="009D5ECA"/>
    <w:rsid w:val="009E09A3"/>
    <w:rsid w:val="009E110C"/>
    <w:rsid w:val="009E33FE"/>
    <w:rsid w:val="009E6D6A"/>
    <w:rsid w:val="009E7150"/>
    <w:rsid w:val="009E7273"/>
    <w:rsid w:val="009F1F7F"/>
    <w:rsid w:val="009F3BCE"/>
    <w:rsid w:val="009F44A0"/>
    <w:rsid w:val="00A005C3"/>
    <w:rsid w:val="00A017B0"/>
    <w:rsid w:val="00A01904"/>
    <w:rsid w:val="00A02496"/>
    <w:rsid w:val="00A06832"/>
    <w:rsid w:val="00A11D85"/>
    <w:rsid w:val="00A17FEA"/>
    <w:rsid w:val="00A23E6E"/>
    <w:rsid w:val="00A24058"/>
    <w:rsid w:val="00A335AE"/>
    <w:rsid w:val="00A351C2"/>
    <w:rsid w:val="00A35F35"/>
    <w:rsid w:val="00A36B82"/>
    <w:rsid w:val="00A37597"/>
    <w:rsid w:val="00A43135"/>
    <w:rsid w:val="00A4514B"/>
    <w:rsid w:val="00A46D7C"/>
    <w:rsid w:val="00A513C6"/>
    <w:rsid w:val="00A53862"/>
    <w:rsid w:val="00A53F33"/>
    <w:rsid w:val="00A62CB2"/>
    <w:rsid w:val="00A6303B"/>
    <w:rsid w:val="00A652B0"/>
    <w:rsid w:val="00A66F8F"/>
    <w:rsid w:val="00A67CA8"/>
    <w:rsid w:val="00A67F2D"/>
    <w:rsid w:val="00A75825"/>
    <w:rsid w:val="00A80FB8"/>
    <w:rsid w:val="00A817A4"/>
    <w:rsid w:val="00A81E93"/>
    <w:rsid w:val="00A843D2"/>
    <w:rsid w:val="00A84FA5"/>
    <w:rsid w:val="00A86DC7"/>
    <w:rsid w:val="00A97630"/>
    <w:rsid w:val="00AA2009"/>
    <w:rsid w:val="00AA2AC2"/>
    <w:rsid w:val="00AA2CB5"/>
    <w:rsid w:val="00AA41F9"/>
    <w:rsid w:val="00AA5715"/>
    <w:rsid w:val="00AA77D8"/>
    <w:rsid w:val="00AB05A7"/>
    <w:rsid w:val="00AB1F88"/>
    <w:rsid w:val="00AB2F2E"/>
    <w:rsid w:val="00AB557B"/>
    <w:rsid w:val="00AC01C1"/>
    <w:rsid w:val="00AC053E"/>
    <w:rsid w:val="00AC45A6"/>
    <w:rsid w:val="00AC622C"/>
    <w:rsid w:val="00AD00B7"/>
    <w:rsid w:val="00AE202F"/>
    <w:rsid w:val="00AE3AA0"/>
    <w:rsid w:val="00AE5DC6"/>
    <w:rsid w:val="00AE7A13"/>
    <w:rsid w:val="00AF0FD9"/>
    <w:rsid w:val="00AF2475"/>
    <w:rsid w:val="00AF2D31"/>
    <w:rsid w:val="00AF6EB6"/>
    <w:rsid w:val="00B036AC"/>
    <w:rsid w:val="00B05A48"/>
    <w:rsid w:val="00B07986"/>
    <w:rsid w:val="00B07E62"/>
    <w:rsid w:val="00B211B6"/>
    <w:rsid w:val="00B22224"/>
    <w:rsid w:val="00B244B9"/>
    <w:rsid w:val="00B2482A"/>
    <w:rsid w:val="00B24E37"/>
    <w:rsid w:val="00B3472B"/>
    <w:rsid w:val="00B34C4C"/>
    <w:rsid w:val="00B351F8"/>
    <w:rsid w:val="00B375B4"/>
    <w:rsid w:val="00B37D32"/>
    <w:rsid w:val="00B40D16"/>
    <w:rsid w:val="00B50AA6"/>
    <w:rsid w:val="00B5148B"/>
    <w:rsid w:val="00B51CE9"/>
    <w:rsid w:val="00B52BF9"/>
    <w:rsid w:val="00B5532F"/>
    <w:rsid w:val="00B60185"/>
    <w:rsid w:val="00B64BA4"/>
    <w:rsid w:val="00B73141"/>
    <w:rsid w:val="00B75E54"/>
    <w:rsid w:val="00B76938"/>
    <w:rsid w:val="00B76C24"/>
    <w:rsid w:val="00B76CAA"/>
    <w:rsid w:val="00B774D3"/>
    <w:rsid w:val="00B82FA7"/>
    <w:rsid w:val="00B83327"/>
    <w:rsid w:val="00B853D3"/>
    <w:rsid w:val="00B87AED"/>
    <w:rsid w:val="00B90689"/>
    <w:rsid w:val="00B95BD1"/>
    <w:rsid w:val="00B976AA"/>
    <w:rsid w:val="00BA3F54"/>
    <w:rsid w:val="00BA6972"/>
    <w:rsid w:val="00BA6C3A"/>
    <w:rsid w:val="00BB16AD"/>
    <w:rsid w:val="00BB2107"/>
    <w:rsid w:val="00BB22A8"/>
    <w:rsid w:val="00BB4E4E"/>
    <w:rsid w:val="00BB77B9"/>
    <w:rsid w:val="00BC0089"/>
    <w:rsid w:val="00BC0481"/>
    <w:rsid w:val="00BC1CF5"/>
    <w:rsid w:val="00BC25D5"/>
    <w:rsid w:val="00BC2668"/>
    <w:rsid w:val="00BC5726"/>
    <w:rsid w:val="00BD133A"/>
    <w:rsid w:val="00BD6582"/>
    <w:rsid w:val="00BD687B"/>
    <w:rsid w:val="00BD6DB0"/>
    <w:rsid w:val="00BD7F5A"/>
    <w:rsid w:val="00BE1F32"/>
    <w:rsid w:val="00BF01CE"/>
    <w:rsid w:val="00BF0D20"/>
    <w:rsid w:val="00BF23AC"/>
    <w:rsid w:val="00BF2D4F"/>
    <w:rsid w:val="00BF486C"/>
    <w:rsid w:val="00BF7FBE"/>
    <w:rsid w:val="00C0253A"/>
    <w:rsid w:val="00C033CF"/>
    <w:rsid w:val="00C04564"/>
    <w:rsid w:val="00C05591"/>
    <w:rsid w:val="00C058E7"/>
    <w:rsid w:val="00C05E19"/>
    <w:rsid w:val="00C06569"/>
    <w:rsid w:val="00C06FCF"/>
    <w:rsid w:val="00C177E4"/>
    <w:rsid w:val="00C17864"/>
    <w:rsid w:val="00C245D4"/>
    <w:rsid w:val="00C264C6"/>
    <w:rsid w:val="00C30EDF"/>
    <w:rsid w:val="00C32D33"/>
    <w:rsid w:val="00C370D9"/>
    <w:rsid w:val="00C3782D"/>
    <w:rsid w:val="00C40867"/>
    <w:rsid w:val="00C45A26"/>
    <w:rsid w:val="00C47A25"/>
    <w:rsid w:val="00C503CE"/>
    <w:rsid w:val="00C50C7C"/>
    <w:rsid w:val="00C511B8"/>
    <w:rsid w:val="00C53F3A"/>
    <w:rsid w:val="00C5453A"/>
    <w:rsid w:val="00C549D0"/>
    <w:rsid w:val="00C5517C"/>
    <w:rsid w:val="00C561DD"/>
    <w:rsid w:val="00C60EA4"/>
    <w:rsid w:val="00C61C2B"/>
    <w:rsid w:val="00C636A3"/>
    <w:rsid w:val="00C70161"/>
    <w:rsid w:val="00C70A1D"/>
    <w:rsid w:val="00C7432B"/>
    <w:rsid w:val="00C802F1"/>
    <w:rsid w:val="00C81363"/>
    <w:rsid w:val="00C8550E"/>
    <w:rsid w:val="00C86B78"/>
    <w:rsid w:val="00C90AF8"/>
    <w:rsid w:val="00C91543"/>
    <w:rsid w:val="00C922D1"/>
    <w:rsid w:val="00C978E9"/>
    <w:rsid w:val="00CA296D"/>
    <w:rsid w:val="00CA3605"/>
    <w:rsid w:val="00CA6BCA"/>
    <w:rsid w:val="00CB08D1"/>
    <w:rsid w:val="00CB2D05"/>
    <w:rsid w:val="00CB37B6"/>
    <w:rsid w:val="00CB5488"/>
    <w:rsid w:val="00CB7668"/>
    <w:rsid w:val="00CC1B8A"/>
    <w:rsid w:val="00CD053F"/>
    <w:rsid w:val="00CD093B"/>
    <w:rsid w:val="00CD3AA0"/>
    <w:rsid w:val="00CD5A37"/>
    <w:rsid w:val="00CE10A8"/>
    <w:rsid w:val="00CF11A2"/>
    <w:rsid w:val="00CF1956"/>
    <w:rsid w:val="00CF2123"/>
    <w:rsid w:val="00CF4FAD"/>
    <w:rsid w:val="00CF5060"/>
    <w:rsid w:val="00CF728F"/>
    <w:rsid w:val="00D00186"/>
    <w:rsid w:val="00D02441"/>
    <w:rsid w:val="00D04BC0"/>
    <w:rsid w:val="00D1051A"/>
    <w:rsid w:val="00D14B65"/>
    <w:rsid w:val="00D15C47"/>
    <w:rsid w:val="00D20942"/>
    <w:rsid w:val="00D23410"/>
    <w:rsid w:val="00D23546"/>
    <w:rsid w:val="00D252B4"/>
    <w:rsid w:val="00D258B9"/>
    <w:rsid w:val="00D34096"/>
    <w:rsid w:val="00D35774"/>
    <w:rsid w:val="00D367F6"/>
    <w:rsid w:val="00D3706B"/>
    <w:rsid w:val="00D41DFC"/>
    <w:rsid w:val="00D442D2"/>
    <w:rsid w:val="00D44701"/>
    <w:rsid w:val="00D47143"/>
    <w:rsid w:val="00D507D7"/>
    <w:rsid w:val="00D55E62"/>
    <w:rsid w:val="00D56960"/>
    <w:rsid w:val="00D604CB"/>
    <w:rsid w:val="00D64331"/>
    <w:rsid w:val="00D66708"/>
    <w:rsid w:val="00D670B7"/>
    <w:rsid w:val="00D70AC2"/>
    <w:rsid w:val="00D7135D"/>
    <w:rsid w:val="00D716A6"/>
    <w:rsid w:val="00D72215"/>
    <w:rsid w:val="00D779CF"/>
    <w:rsid w:val="00D809EA"/>
    <w:rsid w:val="00D83E64"/>
    <w:rsid w:val="00D90DF8"/>
    <w:rsid w:val="00D94E35"/>
    <w:rsid w:val="00DA4CE9"/>
    <w:rsid w:val="00DA5555"/>
    <w:rsid w:val="00DA573E"/>
    <w:rsid w:val="00DA60FC"/>
    <w:rsid w:val="00DB5A5F"/>
    <w:rsid w:val="00DC072F"/>
    <w:rsid w:val="00DC0C84"/>
    <w:rsid w:val="00DC1D4D"/>
    <w:rsid w:val="00DC37EE"/>
    <w:rsid w:val="00DC3F29"/>
    <w:rsid w:val="00DC4753"/>
    <w:rsid w:val="00DC5B9C"/>
    <w:rsid w:val="00DC7EAD"/>
    <w:rsid w:val="00DD25C4"/>
    <w:rsid w:val="00DD51D8"/>
    <w:rsid w:val="00DD5643"/>
    <w:rsid w:val="00DD6163"/>
    <w:rsid w:val="00DE1591"/>
    <w:rsid w:val="00DE183B"/>
    <w:rsid w:val="00DE5928"/>
    <w:rsid w:val="00DE67FE"/>
    <w:rsid w:val="00DF0928"/>
    <w:rsid w:val="00DF75E8"/>
    <w:rsid w:val="00DF7B29"/>
    <w:rsid w:val="00E02BD9"/>
    <w:rsid w:val="00E02E14"/>
    <w:rsid w:val="00E108D2"/>
    <w:rsid w:val="00E108F0"/>
    <w:rsid w:val="00E141B5"/>
    <w:rsid w:val="00E20FE5"/>
    <w:rsid w:val="00E24355"/>
    <w:rsid w:val="00E249FD"/>
    <w:rsid w:val="00E24DD6"/>
    <w:rsid w:val="00E26CC5"/>
    <w:rsid w:val="00E27F6B"/>
    <w:rsid w:val="00E300C0"/>
    <w:rsid w:val="00E331DF"/>
    <w:rsid w:val="00E33216"/>
    <w:rsid w:val="00E349F5"/>
    <w:rsid w:val="00E354F6"/>
    <w:rsid w:val="00E40BE2"/>
    <w:rsid w:val="00E4142B"/>
    <w:rsid w:val="00E462AC"/>
    <w:rsid w:val="00E50F54"/>
    <w:rsid w:val="00E51210"/>
    <w:rsid w:val="00E53754"/>
    <w:rsid w:val="00E537C5"/>
    <w:rsid w:val="00E55D7C"/>
    <w:rsid w:val="00E61FAD"/>
    <w:rsid w:val="00E632BC"/>
    <w:rsid w:val="00E639FD"/>
    <w:rsid w:val="00E71554"/>
    <w:rsid w:val="00E728CD"/>
    <w:rsid w:val="00E72E37"/>
    <w:rsid w:val="00E739F2"/>
    <w:rsid w:val="00E75E87"/>
    <w:rsid w:val="00E772F9"/>
    <w:rsid w:val="00E7773B"/>
    <w:rsid w:val="00E83EDF"/>
    <w:rsid w:val="00E84883"/>
    <w:rsid w:val="00E85FEF"/>
    <w:rsid w:val="00E9212C"/>
    <w:rsid w:val="00E921EB"/>
    <w:rsid w:val="00E95063"/>
    <w:rsid w:val="00EA2FD9"/>
    <w:rsid w:val="00EA4591"/>
    <w:rsid w:val="00EB25E3"/>
    <w:rsid w:val="00EB2707"/>
    <w:rsid w:val="00EB4D97"/>
    <w:rsid w:val="00EB7BD6"/>
    <w:rsid w:val="00EC1D1A"/>
    <w:rsid w:val="00EC55CE"/>
    <w:rsid w:val="00ED0BE9"/>
    <w:rsid w:val="00ED49C8"/>
    <w:rsid w:val="00ED4B64"/>
    <w:rsid w:val="00ED7539"/>
    <w:rsid w:val="00EE284F"/>
    <w:rsid w:val="00EE501B"/>
    <w:rsid w:val="00EF2FDD"/>
    <w:rsid w:val="00EF78FA"/>
    <w:rsid w:val="00F0501D"/>
    <w:rsid w:val="00F06D8C"/>
    <w:rsid w:val="00F13AE1"/>
    <w:rsid w:val="00F13BAF"/>
    <w:rsid w:val="00F15C5A"/>
    <w:rsid w:val="00F17432"/>
    <w:rsid w:val="00F20236"/>
    <w:rsid w:val="00F20CBD"/>
    <w:rsid w:val="00F273B1"/>
    <w:rsid w:val="00F31606"/>
    <w:rsid w:val="00F32B53"/>
    <w:rsid w:val="00F330EA"/>
    <w:rsid w:val="00F35E67"/>
    <w:rsid w:val="00F45678"/>
    <w:rsid w:val="00F46261"/>
    <w:rsid w:val="00F52BC0"/>
    <w:rsid w:val="00F52F41"/>
    <w:rsid w:val="00F571E1"/>
    <w:rsid w:val="00F57CB8"/>
    <w:rsid w:val="00F6097E"/>
    <w:rsid w:val="00F61B92"/>
    <w:rsid w:val="00F64BC6"/>
    <w:rsid w:val="00F65331"/>
    <w:rsid w:val="00F668F7"/>
    <w:rsid w:val="00F72159"/>
    <w:rsid w:val="00F7351C"/>
    <w:rsid w:val="00F735EA"/>
    <w:rsid w:val="00F748CE"/>
    <w:rsid w:val="00F75F7A"/>
    <w:rsid w:val="00F77BD0"/>
    <w:rsid w:val="00F82CC5"/>
    <w:rsid w:val="00F8343D"/>
    <w:rsid w:val="00F84639"/>
    <w:rsid w:val="00F90CDC"/>
    <w:rsid w:val="00F91AF0"/>
    <w:rsid w:val="00F92B14"/>
    <w:rsid w:val="00F9545A"/>
    <w:rsid w:val="00FA0040"/>
    <w:rsid w:val="00FA015F"/>
    <w:rsid w:val="00FA46A0"/>
    <w:rsid w:val="00FA5384"/>
    <w:rsid w:val="00FA5C98"/>
    <w:rsid w:val="00FB2397"/>
    <w:rsid w:val="00FB35F8"/>
    <w:rsid w:val="00FB449B"/>
    <w:rsid w:val="00FB4CAA"/>
    <w:rsid w:val="00FC1CC3"/>
    <w:rsid w:val="00FC2225"/>
    <w:rsid w:val="00FC684A"/>
    <w:rsid w:val="00FC6B84"/>
    <w:rsid w:val="00FC6E9B"/>
    <w:rsid w:val="00FD138F"/>
    <w:rsid w:val="00FD60FE"/>
    <w:rsid w:val="00FD7EDA"/>
    <w:rsid w:val="00FE2E28"/>
    <w:rsid w:val="00FE2FFF"/>
    <w:rsid w:val="00FE35E9"/>
    <w:rsid w:val="00FE468E"/>
    <w:rsid w:val="00FE5CD9"/>
    <w:rsid w:val="00FE6727"/>
    <w:rsid w:val="00FE6E14"/>
    <w:rsid w:val="00FE7D96"/>
    <w:rsid w:val="00FF2BE0"/>
    <w:rsid w:val="00FF3A24"/>
    <w:rsid w:val="00FF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76E6F7"/>
  <w15:docId w15:val="{DA4FF263-6D36-4648-92D7-7B30771E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B52"/>
    <w:rPr>
      <w:rFonts w:ascii="Arial" w:hAnsi="Aria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0C2B21"/>
    <w:pPr>
      <w:keepNext/>
      <w:outlineLvl w:val="0"/>
    </w:pPr>
    <w:rPr>
      <w:rFonts w:ascii="Times New Roman" w:hAnsi="Times New Roman"/>
      <w:b/>
      <w:caps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0C2B21"/>
    <w:pPr>
      <w:keepNext/>
      <w:jc w:val="center"/>
      <w:outlineLvl w:val="2"/>
    </w:pPr>
    <w:rPr>
      <w:rFonts w:ascii="Times New Roman" w:hAnsi="Times New Roman"/>
      <w:smallCaps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04BA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04BAD"/>
    <w:rPr>
      <w:rFonts w:ascii="Arial" w:hAnsi="Arial"/>
      <w:sz w:val="22"/>
      <w:szCs w:val="22"/>
    </w:rPr>
  </w:style>
  <w:style w:type="paragraph" w:customStyle="1" w:styleId="Menukompl">
    <w:name w:val="Menu kompl."/>
    <w:basedOn w:val="Normln"/>
    <w:rsid w:val="00F7351C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pacing w:val="20"/>
      <w:sz w:val="28"/>
      <w:szCs w:val="28"/>
    </w:rPr>
  </w:style>
  <w:style w:type="paragraph" w:styleId="Zpat">
    <w:name w:val="footer"/>
    <w:basedOn w:val="Normln"/>
    <w:link w:val="ZpatChar"/>
    <w:rsid w:val="00404BA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04BAD"/>
    <w:rPr>
      <w:rFonts w:ascii="Arial" w:hAnsi="Arial"/>
      <w:sz w:val="22"/>
      <w:szCs w:val="22"/>
    </w:rPr>
  </w:style>
  <w:style w:type="paragraph" w:styleId="Textbubliny">
    <w:name w:val="Balloon Text"/>
    <w:basedOn w:val="Normln"/>
    <w:link w:val="TextbublinyChar"/>
    <w:rsid w:val="00404B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04BAD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E51210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E51210"/>
    <w:rPr>
      <w:rFonts w:ascii="Consolas" w:eastAsia="Calibri" w:hAnsi="Consolas"/>
      <w:sz w:val="21"/>
      <w:szCs w:val="21"/>
      <w:lang w:eastAsia="en-US"/>
    </w:rPr>
  </w:style>
  <w:style w:type="character" w:styleId="Hypertextovodkaz">
    <w:name w:val="Hyperlink"/>
    <w:rsid w:val="001E668B"/>
    <w:rPr>
      <w:color w:val="0000FF"/>
      <w:u w:val="single"/>
    </w:rPr>
  </w:style>
  <w:style w:type="paragraph" w:styleId="Bezmezer">
    <w:name w:val="No Spacing"/>
    <w:uiPriority w:val="1"/>
    <w:qFormat/>
    <w:rsid w:val="00033609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033609"/>
    <w:pPr>
      <w:spacing w:after="120"/>
    </w:pPr>
    <w:rPr>
      <w:rFonts w:ascii="Times New Roman" w:hAnsi="Times New Roman"/>
      <w:sz w:val="24"/>
      <w:szCs w:val="20"/>
      <w:lang w:val="en-US"/>
    </w:rPr>
  </w:style>
  <w:style w:type="character" w:customStyle="1" w:styleId="ZkladntextChar">
    <w:name w:val="Základní text Char"/>
    <w:link w:val="Zkladntext"/>
    <w:uiPriority w:val="99"/>
    <w:rsid w:val="00033609"/>
    <w:rPr>
      <w:sz w:val="24"/>
      <w:lang w:val="en-US"/>
    </w:rPr>
  </w:style>
  <w:style w:type="character" w:customStyle="1" w:styleId="preformatted">
    <w:name w:val="preformatted"/>
    <w:basedOn w:val="Standardnpsmoodstavce"/>
    <w:rsid w:val="00752CE4"/>
  </w:style>
  <w:style w:type="character" w:customStyle="1" w:styleId="nowrap">
    <w:name w:val="nowrap"/>
    <w:basedOn w:val="Standardnpsmoodstavce"/>
    <w:rsid w:val="00752CE4"/>
  </w:style>
  <w:style w:type="character" w:customStyle="1" w:styleId="Nadpis1Char">
    <w:name w:val="Nadpis 1 Char"/>
    <w:link w:val="Nadpis1"/>
    <w:rsid w:val="000C2B21"/>
    <w:rPr>
      <w:b/>
      <w:caps/>
      <w:sz w:val="24"/>
    </w:rPr>
  </w:style>
  <w:style w:type="character" w:customStyle="1" w:styleId="Nadpis3Char">
    <w:name w:val="Nadpis 3 Char"/>
    <w:link w:val="Nadpis3"/>
    <w:rsid w:val="000C2B21"/>
    <w:rPr>
      <w:smallCaps/>
      <w:sz w:val="24"/>
    </w:rPr>
  </w:style>
  <w:style w:type="character" w:styleId="Odkaznakoment">
    <w:name w:val="annotation reference"/>
    <w:rsid w:val="000A4B34"/>
    <w:rPr>
      <w:sz w:val="16"/>
      <w:szCs w:val="16"/>
    </w:rPr>
  </w:style>
  <w:style w:type="paragraph" w:styleId="Textkomente">
    <w:name w:val="annotation text"/>
    <w:basedOn w:val="Normln"/>
    <w:link w:val="TextkomenteChar"/>
    <w:rsid w:val="000A4B34"/>
    <w:rPr>
      <w:sz w:val="20"/>
      <w:szCs w:val="20"/>
    </w:rPr>
  </w:style>
  <w:style w:type="character" w:customStyle="1" w:styleId="TextkomenteChar">
    <w:name w:val="Text komentáře Char"/>
    <w:link w:val="Textkomente"/>
    <w:rsid w:val="000A4B34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A4B34"/>
    <w:rPr>
      <w:b/>
      <w:bCs/>
    </w:rPr>
  </w:style>
  <w:style w:type="character" w:customStyle="1" w:styleId="PedmtkomenteChar">
    <w:name w:val="Předmět komentáře Char"/>
    <w:link w:val="Pedmtkomente"/>
    <w:rsid w:val="000A4B34"/>
    <w:rPr>
      <w:rFonts w:ascii="Arial" w:hAnsi="Arial"/>
      <w:b/>
      <w:bCs/>
    </w:rPr>
  </w:style>
  <w:style w:type="paragraph" w:customStyle="1" w:styleId="SoD2">
    <w:name w:val="SoD2"/>
    <w:basedOn w:val="Normln"/>
    <w:link w:val="SoD2Char"/>
    <w:uiPriority w:val="99"/>
    <w:rsid w:val="008407A8"/>
    <w:pPr>
      <w:numPr>
        <w:ilvl w:val="1"/>
        <w:numId w:val="9"/>
      </w:numPr>
    </w:pPr>
    <w:rPr>
      <w:rFonts w:cs="Arial"/>
      <w:sz w:val="18"/>
      <w:szCs w:val="18"/>
    </w:rPr>
  </w:style>
  <w:style w:type="character" w:customStyle="1" w:styleId="SoD2Char">
    <w:name w:val="SoD2 Char"/>
    <w:link w:val="SoD2"/>
    <w:uiPriority w:val="99"/>
    <w:locked/>
    <w:rsid w:val="008407A8"/>
    <w:rPr>
      <w:rFonts w:ascii="Arial" w:hAnsi="Arial" w:cs="Arial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5001E"/>
    <w:pPr>
      <w:ind w:left="720"/>
      <w:contextualSpacing/>
    </w:pPr>
  </w:style>
  <w:style w:type="character" w:styleId="Sledovanodkaz">
    <w:name w:val="FollowedHyperlink"/>
    <w:basedOn w:val="Standardnpsmoodstavce"/>
    <w:semiHidden/>
    <w:unhideWhenUsed/>
    <w:rsid w:val="000435C7"/>
    <w:rPr>
      <w:color w:val="954F72" w:themeColor="followedHyperlink"/>
      <w:u w:val="single"/>
    </w:rPr>
  </w:style>
  <w:style w:type="paragraph" w:customStyle="1" w:styleId="Standard">
    <w:name w:val="Standard"/>
    <w:rsid w:val="00970EC3"/>
    <w:pPr>
      <w:suppressAutoHyphens/>
      <w:autoSpaceDN w:val="0"/>
      <w:textAlignment w:val="baseline"/>
    </w:pPr>
    <w:rPr>
      <w:kern w:val="3"/>
      <w:sz w:val="24"/>
      <w:lang w:eastAsia="zh-CN" w:bidi="hi-IN"/>
    </w:rPr>
  </w:style>
  <w:style w:type="paragraph" w:styleId="Revize">
    <w:name w:val="Revision"/>
    <w:hidden/>
    <w:uiPriority w:val="99"/>
    <w:semiHidden/>
    <w:rsid w:val="00552200"/>
    <w:rPr>
      <w:rFonts w:ascii="Arial" w:hAnsi="Arial"/>
      <w:sz w:val="22"/>
      <w:szCs w:val="22"/>
    </w:rPr>
  </w:style>
  <w:style w:type="character" w:customStyle="1" w:styleId="Tun-Znak">
    <w:name w:val="Tučné - Znak"/>
    <w:qFormat/>
    <w:rsid w:val="00F748CE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2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1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43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07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18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92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69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09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47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356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231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9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2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3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0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7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33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5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42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97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54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46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1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04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420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699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577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6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7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96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1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16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0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68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70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7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665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66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8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0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8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9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71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35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28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65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232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791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52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521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762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4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rej.maly@cpz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7ABDC-52D2-4716-A985-F9F500C82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2172</Words>
  <Characters>12818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Allianz pojišťovna, a.s.</Company>
  <LinksUpToDate>false</LinksUpToDate>
  <CharactersWithSpaces>14961</CharactersWithSpaces>
  <SharedDoc>false</SharedDoc>
  <HLinks>
    <vt:vector size="12" baseType="variant">
      <vt:variant>
        <vt:i4>7667804</vt:i4>
      </vt:variant>
      <vt:variant>
        <vt:i4>3</vt:i4>
      </vt:variant>
      <vt:variant>
        <vt:i4>0</vt:i4>
      </vt:variant>
      <vt:variant>
        <vt:i4>5</vt:i4>
      </vt:variant>
      <vt:variant>
        <vt:lpwstr>mailto:hjiskrova@voronez.cz</vt:lpwstr>
      </vt:variant>
      <vt:variant>
        <vt:lpwstr/>
      </vt:variant>
      <vt:variant>
        <vt:i4>6488071</vt:i4>
      </vt:variant>
      <vt:variant>
        <vt:i4>0</vt:i4>
      </vt:variant>
      <vt:variant>
        <vt:i4>0</vt:i4>
      </vt:variant>
      <vt:variant>
        <vt:i4>5</vt:i4>
      </vt:variant>
      <vt:variant>
        <vt:lpwstr>mailto:lenka.kurkova@allianz.cz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Masaryková Jitka</cp:lastModifiedBy>
  <cp:revision>7</cp:revision>
  <cp:lastPrinted>2019-05-22T13:02:00Z</cp:lastPrinted>
  <dcterms:created xsi:type="dcterms:W3CDTF">2019-05-22T12:43:00Z</dcterms:created>
  <dcterms:modified xsi:type="dcterms:W3CDTF">2019-06-24T12:43:00Z</dcterms:modified>
</cp:coreProperties>
</file>