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D1" w:rsidRPr="00CC7172" w:rsidRDefault="00CA10D1" w:rsidP="00CA10D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C7172">
        <w:rPr>
          <w:rFonts w:ascii="Arial" w:hAnsi="Arial" w:cs="Arial"/>
          <w:sz w:val="22"/>
          <w:szCs w:val="22"/>
        </w:rPr>
        <w:t>SPU 180682/2018/104/</w:t>
      </w:r>
      <w:proofErr w:type="spellStart"/>
      <w:r w:rsidRPr="00CC7172">
        <w:rPr>
          <w:rFonts w:ascii="Arial" w:hAnsi="Arial" w:cs="Arial"/>
          <w:sz w:val="22"/>
          <w:szCs w:val="22"/>
        </w:rPr>
        <w:t>Hav</w:t>
      </w:r>
      <w:proofErr w:type="spellEnd"/>
    </w:p>
    <w:p w:rsidR="00CA10D1" w:rsidRPr="00FC5C99" w:rsidRDefault="00CA10D1" w:rsidP="00CA10D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</w:t>
      </w:r>
    </w:p>
    <w:p w:rsidR="00CA10D1" w:rsidRPr="00FC5C99" w:rsidRDefault="00CA10D1" w:rsidP="00CA10D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21N16/04</w:t>
      </w:r>
    </w:p>
    <w:p w:rsidR="00CA10D1" w:rsidRPr="00FC5C99" w:rsidRDefault="00CA10D1" w:rsidP="00CA10D1">
      <w:pPr>
        <w:rPr>
          <w:rFonts w:ascii="Arial" w:hAnsi="Arial" w:cs="Arial"/>
          <w:b/>
          <w:bCs/>
          <w:sz w:val="22"/>
          <w:szCs w:val="22"/>
        </w:rPr>
      </w:pPr>
    </w:p>
    <w:p w:rsidR="00CA10D1" w:rsidRPr="00FC5C99" w:rsidRDefault="00CA10D1" w:rsidP="00CA10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CA10D1" w:rsidRPr="00FC5C99" w:rsidRDefault="00CA10D1" w:rsidP="00CA10D1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CA10D1" w:rsidRPr="00AE09BA" w:rsidRDefault="00CA10D1" w:rsidP="00CA10D1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CA10D1" w:rsidRPr="00AE09BA" w:rsidRDefault="00CA10D1" w:rsidP="00CA10D1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E09BA">
        <w:rPr>
          <w:rFonts w:ascii="Arial" w:hAnsi="Arial" w:cs="Arial"/>
          <w:sz w:val="22"/>
          <w:szCs w:val="22"/>
        </w:rPr>
        <w:t>11a</w:t>
      </w:r>
      <w:proofErr w:type="gramEnd"/>
      <w:r w:rsidRPr="00AE09BA">
        <w:rPr>
          <w:rFonts w:ascii="Arial" w:hAnsi="Arial" w:cs="Arial"/>
          <w:sz w:val="22"/>
          <w:szCs w:val="22"/>
        </w:rPr>
        <w:t>, 130 00 Praha 3 – Žižkov</w:t>
      </w:r>
    </w:p>
    <w:p w:rsidR="00CA10D1" w:rsidRPr="00AE09BA" w:rsidRDefault="00CA10D1" w:rsidP="00CA10D1">
      <w:pPr>
        <w:rPr>
          <w:rFonts w:ascii="Arial" w:hAnsi="Arial" w:cs="Arial"/>
          <w:sz w:val="22"/>
          <w:szCs w:val="22"/>
        </w:rPr>
      </w:pPr>
      <w:proofErr w:type="gramStart"/>
      <w:r w:rsidRPr="00AE09BA">
        <w:rPr>
          <w:rFonts w:ascii="Arial" w:hAnsi="Arial" w:cs="Arial"/>
          <w:sz w:val="22"/>
          <w:szCs w:val="22"/>
        </w:rPr>
        <w:t>IČO:  01312774</w:t>
      </w:r>
      <w:proofErr w:type="gramEnd"/>
      <w:r w:rsidRPr="00AE09BA">
        <w:rPr>
          <w:rFonts w:ascii="Arial" w:hAnsi="Arial" w:cs="Arial"/>
          <w:sz w:val="22"/>
          <w:szCs w:val="22"/>
        </w:rPr>
        <w:t xml:space="preserve"> </w:t>
      </w:r>
    </w:p>
    <w:p w:rsidR="00CA10D1" w:rsidRPr="00AE09BA" w:rsidRDefault="00CA10D1" w:rsidP="00CA10D1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E09BA">
          <w:rPr>
            <w:rFonts w:ascii="Arial" w:hAnsi="Arial" w:cs="Arial"/>
            <w:sz w:val="22"/>
            <w:szCs w:val="22"/>
          </w:rPr>
          <w:t>01312774</w:t>
        </w:r>
      </w:smartTag>
    </w:p>
    <w:p w:rsidR="00CA10D1" w:rsidRPr="00AE09BA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CA10D1" w:rsidRPr="00AE09BA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adresa: nám. Generála Píky 8, 326 00 Plzeň,</w:t>
      </w:r>
    </w:p>
    <w:p w:rsidR="00CA10D1" w:rsidRPr="00AE09BA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AE09BA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</w:t>
      </w:r>
      <w:r w:rsidRPr="00AE09BA">
        <w:rPr>
          <w:rFonts w:ascii="Arial" w:hAnsi="Arial" w:cs="Arial"/>
          <w:sz w:val="22"/>
          <w:szCs w:val="22"/>
        </w:rPr>
        <w:t xml:space="preserve"> </w:t>
      </w:r>
    </w:p>
    <w:p w:rsidR="00CA10D1" w:rsidRPr="00AE09BA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bankovní spojení: Česká národní banka</w:t>
      </w:r>
    </w:p>
    <w:p w:rsidR="00CA10D1" w:rsidRDefault="00CA10D1" w:rsidP="00CA10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40010-3723001/0710</w:t>
      </w:r>
    </w:p>
    <w:p w:rsidR="00CA10D1" w:rsidRPr="001A3A9C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1A3A9C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CA10D1" w:rsidRPr="001A3A9C" w:rsidRDefault="00CA10D1" w:rsidP="00CA10D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A10D1" w:rsidRPr="001A3A9C" w:rsidRDefault="00CA10D1" w:rsidP="00CA10D1">
      <w:pPr>
        <w:tabs>
          <w:tab w:val="left" w:pos="3730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  <w:r>
        <w:rPr>
          <w:rFonts w:ascii="Arial" w:hAnsi="Arial" w:cs="Arial"/>
          <w:sz w:val="22"/>
          <w:szCs w:val="22"/>
        </w:rPr>
        <w:tab/>
      </w: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CA10D1" w:rsidRPr="00FC5C99" w:rsidRDefault="00CA10D1" w:rsidP="00CA10D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A10D1" w:rsidRPr="00741313" w:rsidRDefault="00CA10D1" w:rsidP="00CA10D1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741313">
        <w:rPr>
          <w:rFonts w:ascii="Arial" w:hAnsi="Arial" w:cs="Arial"/>
          <w:b/>
          <w:i w:val="0"/>
          <w:sz w:val="22"/>
          <w:szCs w:val="22"/>
        </w:rPr>
        <w:t xml:space="preserve">IGRO STATEK s.r.o. </w:t>
      </w:r>
    </w:p>
    <w:p w:rsidR="00CA10D1" w:rsidRPr="00741313" w:rsidRDefault="00CA10D1" w:rsidP="00CA10D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41313">
        <w:rPr>
          <w:rFonts w:ascii="Arial" w:hAnsi="Arial" w:cs="Arial"/>
          <w:i w:val="0"/>
          <w:sz w:val="22"/>
          <w:szCs w:val="22"/>
        </w:rPr>
        <w:t xml:space="preserve">sídlo: Studánka 166, 347 01 Tachov </w:t>
      </w:r>
    </w:p>
    <w:p w:rsidR="00CA10D1" w:rsidRPr="00741313" w:rsidRDefault="00CA10D1" w:rsidP="00CA10D1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741313">
        <w:rPr>
          <w:rFonts w:ascii="Arial" w:hAnsi="Arial" w:cs="Arial"/>
          <w:i w:val="0"/>
          <w:sz w:val="22"/>
          <w:szCs w:val="22"/>
        </w:rPr>
        <w:t>IČO: 041 60 606</w:t>
      </w:r>
    </w:p>
    <w:p w:rsidR="00CA10D1" w:rsidRPr="00741313" w:rsidRDefault="00CA10D1" w:rsidP="00CA10D1">
      <w:pPr>
        <w:jc w:val="both"/>
        <w:rPr>
          <w:rFonts w:ascii="Arial" w:hAnsi="Arial" w:cs="Arial"/>
          <w:iCs/>
          <w:sz w:val="22"/>
          <w:szCs w:val="22"/>
        </w:rPr>
      </w:pPr>
      <w:r w:rsidRPr="00741313">
        <w:rPr>
          <w:rFonts w:ascii="Arial" w:hAnsi="Arial" w:cs="Arial"/>
          <w:iCs/>
          <w:sz w:val="22"/>
          <w:szCs w:val="22"/>
        </w:rPr>
        <w:t>DIČ: CZ04160606</w:t>
      </w:r>
    </w:p>
    <w:p w:rsidR="00CA10D1" w:rsidRPr="00741313" w:rsidRDefault="00CA10D1" w:rsidP="00CA10D1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741313">
        <w:rPr>
          <w:rFonts w:ascii="Arial" w:hAnsi="Arial" w:cs="Arial"/>
          <w:sz w:val="22"/>
          <w:szCs w:val="22"/>
        </w:rPr>
        <w:t>zapsána v obchodním rejstříku vedeném Krajským soudem v Plzni oddíl C, vložka 31247</w:t>
      </w:r>
    </w:p>
    <w:p w:rsidR="00CA10D1" w:rsidRPr="00741313" w:rsidRDefault="00CA10D1" w:rsidP="00CA10D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741313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pan Markus Kraus, nar. 1975 – jednatel </w:t>
      </w:r>
    </w:p>
    <w:p w:rsidR="00CA10D1" w:rsidRPr="00741313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741313" w:rsidRDefault="00CA10D1" w:rsidP="00CA10D1">
      <w:pPr>
        <w:pStyle w:val="Zkladntext3"/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 xml:space="preserve">(dále jen „pachtýř“) </w:t>
      </w:r>
    </w:p>
    <w:p w:rsidR="00CA10D1" w:rsidRPr="00741313" w:rsidRDefault="00CA10D1" w:rsidP="00CA10D1">
      <w:pPr>
        <w:rPr>
          <w:rFonts w:ascii="Arial" w:hAnsi="Arial" w:cs="Arial"/>
          <w:sz w:val="22"/>
          <w:szCs w:val="22"/>
        </w:rPr>
      </w:pPr>
    </w:p>
    <w:p w:rsidR="00CA10D1" w:rsidRPr="00741313" w:rsidRDefault="00CA10D1" w:rsidP="00CA10D1">
      <w:pPr>
        <w:rPr>
          <w:rFonts w:ascii="Arial" w:hAnsi="Arial" w:cs="Arial"/>
          <w:sz w:val="22"/>
          <w:szCs w:val="22"/>
        </w:rPr>
      </w:pPr>
      <w:r w:rsidRPr="00741313">
        <w:rPr>
          <w:rFonts w:ascii="Arial" w:hAnsi="Arial" w:cs="Arial"/>
          <w:sz w:val="22"/>
          <w:szCs w:val="22"/>
        </w:rPr>
        <w:t>– na straně druhé –</w:t>
      </w: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dodatek č. 2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FC5C99">
        <w:rPr>
          <w:rFonts w:ascii="Arial" w:hAnsi="Arial" w:cs="Arial"/>
          <w:sz w:val="22"/>
          <w:szCs w:val="22"/>
        </w:rPr>
        <w:t>pachtovní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21N16/04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15.4.2016</w:t>
      </w:r>
      <w:r w:rsidRPr="00FC5C9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 znění dodatku č. 1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4.1.2018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r>
        <w:rPr>
          <w:rFonts w:ascii="Arial" w:hAnsi="Arial" w:cs="Arial"/>
          <w:sz w:val="22"/>
          <w:szCs w:val="22"/>
        </w:rPr>
        <w:t>ho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V </w:t>
      </w:r>
      <w:r w:rsidRPr="00FC5C99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pachtýř </w:t>
      </w:r>
      <w:r w:rsidRPr="00FC5C99">
        <w:rPr>
          <w:rFonts w:ascii="Arial" w:hAnsi="Arial" w:cs="Arial"/>
          <w:iCs/>
          <w:sz w:val="22"/>
          <w:szCs w:val="22"/>
        </w:rPr>
        <w:t xml:space="preserve">povinen platit propachtovateli roční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>
        <w:rPr>
          <w:rFonts w:ascii="Arial" w:hAnsi="Arial" w:cs="Arial"/>
          <w:iCs/>
          <w:sz w:val="22"/>
          <w:szCs w:val="22"/>
        </w:rPr>
        <w:t xml:space="preserve">8 139 </w:t>
      </w:r>
      <w:r w:rsidRPr="00FC5C99">
        <w:rPr>
          <w:rFonts w:ascii="Arial" w:hAnsi="Arial" w:cs="Arial"/>
          <w:iCs/>
          <w:sz w:val="22"/>
          <w:szCs w:val="22"/>
        </w:rPr>
        <w:t xml:space="preserve">Kč (slovy: </w:t>
      </w:r>
      <w:r>
        <w:rPr>
          <w:rFonts w:ascii="Arial" w:hAnsi="Arial" w:cs="Arial"/>
          <w:iCs/>
          <w:sz w:val="22"/>
          <w:szCs w:val="22"/>
        </w:rPr>
        <w:t>osm tisíc jedno sto třicet devět</w:t>
      </w:r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specifikované v </w:t>
      </w:r>
      <w:r w:rsidRPr="00FC5C99">
        <w:rPr>
          <w:rFonts w:ascii="Arial" w:hAnsi="Arial" w:cs="Arial"/>
          <w:sz w:val="22"/>
          <w:szCs w:val="22"/>
        </w:rPr>
        <w:t>bodě 1. tohoto dodatku bude</w:t>
      </w:r>
      <w:r>
        <w:rPr>
          <w:rFonts w:ascii="Arial" w:hAnsi="Arial" w:cs="Arial"/>
          <w:sz w:val="22"/>
          <w:szCs w:val="22"/>
        </w:rPr>
        <w:t xml:space="preserve"> zvýšeno z níže uvedených důvodů n</w:t>
      </w:r>
      <w:r w:rsidRPr="00FC5C99">
        <w:rPr>
          <w:rFonts w:ascii="Arial" w:hAnsi="Arial" w:cs="Arial"/>
          <w:sz w:val="22"/>
          <w:szCs w:val="22"/>
        </w:rPr>
        <w:t xml:space="preserve">a částku </w:t>
      </w:r>
      <w:r>
        <w:rPr>
          <w:rFonts w:ascii="Arial" w:hAnsi="Arial" w:cs="Arial"/>
          <w:sz w:val="22"/>
          <w:szCs w:val="22"/>
        </w:rPr>
        <w:t xml:space="preserve">9 037 </w:t>
      </w:r>
      <w:r w:rsidRPr="00FC5C99">
        <w:rPr>
          <w:rFonts w:ascii="Arial" w:hAnsi="Arial" w:cs="Arial"/>
          <w:sz w:val="22"/>
          <w:szCs w:val="22"/>
        </w:rPr>
        <w:t xml:space="preserve">Kč (slovy: </w:t>
      </w:r>
      <w:r>
        <w:rPr>
          <w:rFonts w:ascii="Arial" w:hAnsi="Arial" w:cs="Arial"/>
          <w:sz w:val="22"/>
          <w:szCs w:val="22"/>
        </w:rPr>
        <w:t>devět tisíc třicet sedm</w:t>
      </w:r>
      <w:r w:rsidRPr="00FC5C99">
        <w:rPr>
          <w:rFonts w:ascii="Arial" w:hAnsi="Arial" w:cs="Arial"/>
          <w:sz w:val="22"/>
          <w:szCs w:val="22"/>
        </w:rPr>
        <w:t xml:space="preserve"> korun českých). </w:t>
      </w:r>
    </w:p>
    <w:p w:rsidR="00CA10D1" w:rsidRPr="00AE2DA3" w:rsidRDefault="00CA10D1" w:rsidP="00CA10D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:rsidR="00CA10D1" w:rsidRDefault="00CA10D1" w:rsidP="00CA10D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AE2DA3">
        <w:rPr>
          <w:rFonts w:ascii="Arial" w:hAnsi="Arial" w:cs="Arial"/>
          <w:i w:val="0"/>
          <w:iCs w:val="0"/>
          <w:sz w:val="22"/>
          <w:szCs w:val="22"/>
        </w:rPr>
        <w:t>Na základě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dohody propachtovatele a pachtýře se k datu 9.5.2018 do smlouvy přidávají následující pozemky:</w:t>
      </w:r>
    </w:p>
    <w:p w:rsidR="00CA10D1" w:rsidRPr="008D5946" w:rsidRDefault="00CA10D1" w:rsidP="00CA10D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AE2DA3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701"/>
        <w:gridCol w:w="1417"/>
        <w:gridCol w:w="1418"/>
        <w:gridCol w:w="1984"/>
      </w:tblGrid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7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8" w:type="dxa"/>
          </w:tcPr>
          <w:p w:rsidR="00CA10D1" w:rsidRPr="00566A8E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C5C99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367/2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369/13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385/8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1581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385/11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386/5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401/19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403/16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1833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403/17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403/18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403/20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14-část</w:t>
            </w:r>
            <w:proofErr w:type="gramEnd"/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1038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15-část</w:t>
            </w:r>
            <w:proofErr w:type="gramEnd"/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808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407/50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10D1" w:rsidRPr="00FC5C99" w:rsidTr="00800141">
        <w:trPr>
          <w:cantSplit/>
        </w:trPr>
        <w:tc>
          <w:tcPr>
            <w:tcW w:w="120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Bdeněves</w:t>
            </w:r>
          </w:p>
        </w:tc>
        <w:tc>
          <w:tcPr>
            <w:tcW w:w="1701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417" w:type="dxa"/>
          </w:tcPr>
          <w:p w:rsidR="00CA10D1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407/83</w:t>
            </w:r>
          </w:p>
        </w:tc>
        <w:tc>
          <w:tcPr>
            <w:tcW w:w="1418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CA10D1" w:rsidRPr="00FC5C99" w:rsidRDefault="00CA10D1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CA10D1" w:rsidRDefault="00CA10D1" w:rsidP="00CA10D1">
      <w:pPr>
        <w:pStyle w:val="Zkladntext"/>
        <w:rPr>
          <w:rFonts w:ascii="Arial" w:hAnsi="Arial" w:cs="Arial"/>
          <w:sz w:val="20"/>
          <w:szCs w:val="20"/>
        </w:rPr>
      </w:pPr>
    </w:p>
    <w:p w:rsidR="00CA10D1" w:rsidRDefault="00CA10D1" w:rsidP="00CA10D1">
      <w:pPr>
        <w:pStyle w:val="Zkladntext"/>
        <w:rPr>
          <w:rFonts w:ascii="Arial" w:hAnsi="Arial" w:cs="Arial"/>
          <w:sz w:val="20"/>
          <w:szCs w:val="20"/>
        </w:rPr>
      </w:pPr>
    </w:p>
    <w:p w:rsidR="00CA10D1" w:rsidRPr="00AE2DA3" w:rsidRDefault="00CA10D1" w:rsidP="00CA10D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AE2DA3">
        <w:rPr>
          <w:rFonts w:ascii="Arial" w:hAnsi="Arial" w:cs="Arial"/>
          <w:i w:val="0"/>
          <w:iCs w:val="0"/>
          <w:sz w:val="22"/>
          <w:szCs w:val="22"/>
        </w:rPr>
        <w:t>Na žádost pachtýře se z </w:t>
      </w:r>
      <w:proofErr w:type="spellStart"/>
      <w:r w:rsidRPr="00AE2DA3">
        <w:rPr>
          <w:rFonts w:ascii="Arial" w:hAnsi="Arial" w:cs="Arial"/>
          <w:i w:val="0"/>
          <w:iCs w:val="0"/>
          <w:sz w:val="22"/>
          <w:szCs w:val="22"/>
        </w:rPr>
        <w:t>pachtovní</w:t>
      </w:r>
      <w:proofErr w:type="spellEnd"/>
      <w:r w:rsidRPr="00AE2DA3">
        <w:rPr>
          <w:rFonts w:ascii="Arial" w:hAnsi="Arial" w:cs="Arial"/>
          <w:i w:val="0"/>
          <w:iCs w:val="0"/>
          <w:sz w:val="22"/>
          <w:szCs w:val="22"/>
        </w:rPr>
        <w:t xml:space="preserve"> smlouvy vyjímá ke dni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20.5.2018 </w:t>
      </w:r>
      <w:r w:rsidRPr="00AE2DA3">
        <w:rPr>
          <w:rFonts w:ascii="Arial" w:hAnsi="Arial" w:cs="Arial"/>
          <w:i w:val="0"/>
          <w:iCs w:val="0"/>
          <w:sz w:val="22"/>
          <w:szCs w:val="22"/>
        </w:rPr>
        <w:t xml:space="preserve">pozemek KN 349, katastrální území Bdeněves, obec Bdeněves. </w:t>
      </w:r>
    </w:p>
    <w:p w:rsidR="00CA10D1" w:rsidRPr="008C4172" w:rsidRDefault="00CA10D1" w:rsidP="00CA10D1">
      <w:pPr>
        <w:pStyle w:val="Zkladntext"/>
        <w:rPr>
          <w:rFonts w:ascii="Arial" w:hAnsi="Arial" w:cs="Arial"/>
          <w:sz w:val="20"/>
          <w:szCs w:val="20"/>
        </w:rPr>
      </w:pP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1.10.2018</w:t>
      </w:r>
      <w:r w:rsidRPr="00FC5C99">
        <w:rPr>
          <w:rFonts w:ascii="Arial" w:hAnsi="Arial" w:cs="Arial"/>
          <w:sz w:val="22"/>
          <w:szCs w:val="22"/>
        </w:rPr>
        <w:t xml:space="preserve"> je pachtýř povinen zaplatit částku</w:t>
      </w:r>
      <w:r>
        <w:rPr>
          <w:rFonts w:ascii="Arial" w:hAnsi="Arial" w:cs="Arial"/>
          <w:sz w:val="22"/>
          <w:szCs w:val="22"/>
        </w:rPr>
        <w:t xml:space="preserve"> 8 500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FC5C99">
        <w:rPr>
          <w:rFonts w:ascii="Arial" w:hAnsi="Arial" w:cs="Arial"/>
          <w:sz w:val="22"/>
          <w:szCs w:val="22"/>
        </w:rPr>
        <w:t xml:space="preserve">č (slovy: </w:t>
      </w:r>
      <w:r>
        <w:rPr>
          <w:rFonts w:ascii="Arial" w:hAnsi="Arial" w:cs="Arial"/>
          <w:sz w:val="22"/>
          <w:szCs w:val="22"/>
        </w:rPr>
        <w:t xml:space="preserve">osm tisíc pět set </w:t>
      </w:r>
      <w:r w:rsidRPr="00FC5C99">
        <w:rPr>
          <w:rFonts w:ascii="Arial" w:hAnsi="Arial" w:cs="Arial"/>
          <w:sz w:val="22"/>
          <w:szCs w:val="22"/>
        </w:rPr>
        <w:t>korun českých).</w:t>
      </w: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Pr="00FC5C99">
        <w:rPr>
          <w:b w:val="0"/>
          <w:bCs w:val="0"/>
          <w:sz w:val="22"/>
          <w:szCs w:val="22"/>
        </w:rPr>
        <w:t>. Ostatní ustanovení smlo</w:t>
      </w:r>
      <w:r>
        <w:rPr>
          <w:b w:val="0"/>
          <w:bCs w:val="0"/>
          <w:sz w:val="22"/>
          <w:szCs w:val="22"/>
        </w:rPr>
        <w:t xml:space="preserve">uvy nejsou tímto dodatkem č. 2 </w:t>
      </w:r>
      <w:r w:rsidRPr="00FC5C99">
        <w:rPr>
          <w:b w:val="0"/>
          <w:bCs w:val="0"/>
          <w:sz w:val="22"/>
          <w:szCs w:val="22"/>
        </w:rPr>
        <w:t>dotčena.</w:t>
      </w: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i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Tento dodatek nabývá platnosti</w:t>
      </w:r>
      <w:r>
        <w:rPr>
          <w:rFonts w:ascii="Arial" w:hAnsi="Arial" w:cs="Arial"/>
          <w:sz w:val="22"/>
          <w:szCs w:val="22"/>
        </w:rPr>
        <w:t xml:space="preserve"> a účinnosti</w:t>
      </w:r>
      <w:r w:rsidRPr="00FC5C99">
        <w:rPr>
          <w:rFonts w:ascii="Arial" w:hAnsi="Arial" w:cs="Arial"/>
          <w:bCs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dnem podpisu oběma smluvními stranami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A10D1" w:rsidRPr="00FC5C99" w:rsidRDefault="00CA10D1" w:rsidP="00CA10D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A10D1" w:rsidRPr="00FC5C99" w:rsidRDefault="00CA10D1" w:rsidP="00CA10D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C5C99">
        <w:rPr>
          <w:rFonts w:ascii="Arial" w:hAnsi="Arial" w:cs="Arial"/>
          <w:b w:val="0"/>
          <w:bCs/>
          <w:sz w:val="22"/>
          <w:szCs w:val="22"/>
        </w:rPr>
        <w:t>přebírá pachtýř a jeden je u</w:t>
      </w:r>
      <w:r>
        <w:rPr>
          <w:rFonts w:ascii="Arial" w:hAnsi="Arial" w:cs="Arial"/>
          <w:b w:val="0"/>
          <w:bCs/>
          <w:sz w:val="22"/>
          <w:szCs w:val="22"/>
        </w:rPr>
        <w:t>rčen pro propachtovatele</w:t>
      </w:r>
      <w:r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CA10D1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 dne 09.05.2018</w:t>
      </w: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C55134" w:rsidRDefault="00CA10D1" w:rsidP="00CA10D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10D1" w:rsidRPr="00C55134" w:rsidRDefault="00CA10D1" w:rsidP="00CA10D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10D1" w:rsidRPr="00C55134" w:rsidRDefault="00CA10D1" w:rsidP="00CA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CA10D1" w:rsidRPr="00C55134" w:rsidRDefault="00CA10D1" w:rsidP="00CA10D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E2D55">
        <w:rPr>
          <w:rFonts w:ascii="Arial" w:hAnsi="Arial" w:cs="Arial"/>
          <w:sz w:val="22"/>
          <w:szCs w:val="22"/>
        </w:rPr>
        <w:t>Ing. Jiří Papež</w:t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IGRO STATEK s.r.o.</w:t>
      </w:r>
    </w:p>
    <w:p w:rsidR="00CA10D1" w:rsidRDefault="00CA10D1" w:rsidP="00CA10D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Kraj</w:t>
      </w:r>
      <w:r>
        <w:rPr>
          <w:rFonts w:ascii="Arial" w:hAnsi="Arial" w:cs="Arial"/>
          <w:sz w:val="22"/>
          <w:szCs w:val="22"/>
        </w:rPr>
        <w:t xml:space="preserve">ského pozemkového úřadu </w:t>
      </w:r>
      <w:r>
        <w:rPr>
          <w:rFonts w:ascii="Arial" w:hAnsi="Arial" w:cs="Arial"/>
          <w:sz w:val="22"/>
          <w:szCs w:val="22"/>
        </w:rPr>
        <w:tab/>
        <w:t>Markus Kraus</w:t>
      </w:r>
      <w:r>
        <w:rPr>
          <w:rFonts w:ascii="Arial" w:hAnsi="Arial" w:cs="Arial"/>
          <w:iCs/>
          <w:sz w:val="22"/>
          <w:szCs w:val="22"/>
        </w:rPr>
        <w:tab/>
      </w:r>
    </w:p>
    <w:p w:rsidR="00CA10D1" w:rsidRPr="004E2D55" w:rsidRDefault="00CA10D1" w:rsidP="00CA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Plzeňský kraj</w:t>
      </w:r>
      <w:r>
        <w:rPr>
          <w:rFonts w:ascii="Arial" w:hAnsi="Arial" w:cs="Arial"/>
          <w:iCs/>
          <w:sz w:val="22"/>
          <w:szCs w:val="22"/>
        </w:rPr>
        <w:tab/>
        <w:t>jednatel</w:t>
      </w:r>
    </w:p>
    <w:p w:rsidR="00CA10D1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jc w:val="both"/>
        <w:rPr>
          <w:rFonts w:ascii="Arial" w:hAnsi="Arial" w:cs="Arial"/>
          <w:sz w:val="22"/>
          <w:szCs w:val="22"/>
        </w:rPr>
      </w:pPr>
    </w:p>
    <w:p w:rsidR="00CA10D1" w:rsidRPr="00FC5C99" w:rsidRDefault="00CA10D1" w:rsidP="00CA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propachtovatel </w:t>
      </w:r>
      <w:r w:rsidRPr="00FC5C99">
        <w:rPr>
          <w:rFonts w:ascii="Arial" w:hAnsi="Arial" w:cs="Arial"/>
          <w:iCs/>
          <w:sz w:val="22"/>
          <w:szCs w:val="22"/>
        </w:rPr>
        <w:tab/>
        <w:t>pachtýř</w:t>
      </w:r>
    </w:p>
    <w:p w:rsidR="00CA10D1" w:rsidRPr="00B40406" w:rsidRDefault="00CA10D1" w:rsidP="00CA10D1">
      <w:pPr>
        <w:jc w:val="both"/>
        <w:rPr>
          <w:rFonts w:ascii="Arial" w:hAnsi="Arial" w:cs="Arial"/>
          <w:bCs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bCs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bCs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bCs/>
        </w:rPr>
      </w:pPr>
    </w:p>
    <w:p w:rsidR="00CA10D1" w:rsidRDefault="00CA10D1" w:rsidP="00CA10D1">
      <w:pPr>
        <w:jc w:val="both"/>
        <w:rPr>
          <w:rFonts w:ascii="Arial" w:hAnsi="Arial" w:cs="Arial"/>
          <w:bCs/>
        </w:rPr>
      </w:pPr>
    </w:p>
    <w:p w:rsidR="00CA10D1" w:rsidRDefault="00CA10D1" w:rsidP="00CA10D1">
      <w:pPr>
        <w:jc w:val="both"/>
        <w:rPr>
          <w:rFonts w:ascii="Arial" w:hAnsi="Arial" w:cs="Arial"/>
          <w:bCs/>
        </w:rPr>
      </w:pPr>
    </w:p>
    <w:p w:rsidR="00CA10D1" w:rsidRDefault="00CA10D1" w:rsidP="00CA10D1">
      <w:pPr>
        <w:jc w:val="both"/>
        <w:rPr>
          <w:rFonts w:ascii="Arial" w:hAnsi="Arial" w:cs="Arial"/>
          <w:bCs/>
        </w:rPr>
      </w:pPr>
    </w:p>
    <w:p w:rsidR="00CA10D1" w:rsidRDefault="00CA10D1" w:rsidP="00CA10D1">
      <w:pPr>
        <w:jc w:val="both"/>
        <w:rPr>
          <w:rFonts w:ascii="Arial" w:hAnsi="Arial" w:cs="Arial"/>
          <w:bCs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bCs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bCs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správnost: Jitka Havránková</w:t>
      </w:r>
    </w:p>
    <w:p w:rsidR="00CA10D1" w:rsidRPr="00B40406" w:rsidRDefault="00CA10D1" w:rsidP="00CA10D1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</w:t>
      </w:r>
    </w:p>
    <w:p w:rsidR="00CA10D1" w:rsidRPr="00B40406" w:rsidRDefault="00CA10D1" w:rsidP="00CA10D1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color w:val="000000"/>
        </w:rPr>
      </w:pPr>
    </w:p>
    <w:p w:rsidR="00CA10D1" w:rsidRPr="00B40406" w:rsidRDefault="00CA10D1" w:rsidP="00CA10D1">
      <w:pPr>
        <w:jc w:val="both"/>
        <w:rPr>
          <w:rFonts w:ascii="Arial" w:hAnsi="Arial" w:cs="Arial"/>
          <w:color w:val="000000"/>
        </w:rPr>
      </w:pPr>
    </w:p>
    <w:p w:rsidR="00E67461" w:rsidRDefault="00CA10D1"/>
    <w:sectPr w:rsidR="00E67461" w:rsidSect="00FA5E1F">
      <w:headerReference w:type="default" r:id="rId4"/>
      <w:footerReference w:type="default" r:id="rId5"/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CA10D1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D5946">
      <w:rPr>
        <w:rFonts w:ascii="Arial" w:hAnsi="Arial" w:cs="Arial"/>
        <w:color w:val="323E4F"/>
      </w:rPr>
      <w:fldChar w:fldCharType="begin"/>
    </w:r>
    <w:r w:rsidRPr="008D5946">
      <w:rPr>
        <w:rFonts w:ascii="Arial" w:hAnsi="Arial" w:cs="Arial"/>
        <w:color w:val="323E4F"/>
      </w:rPr>
      <w:instrText>PAGE   \* MERGEFORMAT</w:instrText>
    </w:r>
    <w:r w:rsidRPr="008D5946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2</w:t>
    </w:r>
    <w:r w:rsidRPr="008D5946">
      <w:rPr>
        <w:rFonts w:ascii="Arial" w:hAnsi="Arial" w:cs="Arial"/>
        <w:color w:val="323E4F"/>
      </w:rPr>
      <w:fldChar w:fldCharType="end"/>
    </w:r>
    <w:r w:rsidRPr="008D5946">
      <w:rPr>
        <w:rFonts w:ascii="Arial" w:hAnsi="Arial" w:cs="Arial"/>
        <w:color w:val="323E4F"/>
      </w:rPr>
      <w:t>/</w:t>
    </w:r>
    <w:r w:rsidRPr="008D5946">
      <w:rPr>
        <w:rFonts w:ascii="Arial" w:hAnsi="Arial" w:cs="Arial"/>
        <w:color w:val="323E4F"/>
      </w:rPr>
      <w:fldChar w:fldCharType="begin"/>
    </w:r>
    <w:r w:rsidRPr="008D5946">
      <w:rPr>
        <w:rFonts w:ascii="Arial" w:hAnsi="Arial" w:cs="Arial"/>
        <w:color w:val="323E4F"/>
      </w:rPr>
      <w:instrText>NUMPAGES  \* Arabic  \* MERGEFORMAT</w:instrText>
    </w:r>
    <w:r w:rsidRPr="008D5946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2</w:t>
    </w:r>
    <w:r w:rsidRPr="008D5946">
      <w:rPr>
        <w:rFonts w:ascii="Arial" w:hAnsi="Arial" w:cs="Arial"/>
        <w:color w:val="323E4F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CA10D1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D1"/>
    <w:rsid w:val="00115043"/>
    <w:rsid w:val="0081666D"/>
    <w:rsid w:val="00C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CC8F-0A1A-4AEC-A345-ECDE1CD9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A10D1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CA10D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A10D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A10D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A10D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A10D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A10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CA10D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CA10D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2019-06-05T13:52:00Z</dcterms:created>
  <dcterms:modified xsi:type="dcterms:W3CDTF">2019-06-05T13:55:00Z</dcterms:modified>
</cp:coreProperties>
</file>