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D5" w:rsidRPr="00440112" w:rsidRDefault="001A6DD5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SMLOUVA</w:t>
      </w:r>
    </w:p>
    <w:p w:rsidR="001A6DD5" w:rsidRDefault="001A6DD5" w:rsidP="001A6DD5">
      <w:pPr>
        <w:rPr>
          <w:rStyle w:val="Siln"/>
          <w:rFonts w:ascii="Arial" w:hAnsi="Arial" w:cs="Arial"/>
        </w:rPr>
      </w:pPr>
    </w:p>
    <w:p w:rsidR="001A6DD5" w:rsidRPr="00BD3728" w:rsidRDefault="001A6DD5" w:rsidP="001A6DD5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Dnešního dne, měsíce a roku</w:t>
      </w:r>
    </w:p>
    <w:p w:rsidR="001A6DD5" w:rsidRDefault="001A6DD5" w:rsidP="001A6DD5">
      <w:pPr>
        <w:rPr>
          <w:rStyle w:val="Siln"/>
          <w:rFonts w:ascii="Arial" w:hAnsi="Arial" w:cs="Arial"/>
        </w:rPr>
      </w:pPr>
    </w:p>
    <w:p w:rsidR="001A6DD5" w:rsidRPr="00BD3728" w:rsidRDefault="001A6DD5" w:rsidP="001A6DD5">
      <w:pPr>
        <w:rPr>
          <w:rStyle w:val="Siln"/>
          <w:rFonts w:ascii="Arial" w:hAnsi="Arial" w:cs="Arial"/>
        </w:rPr>
      </w:pPr>
    </w:p>
    <w:p w:rsidR="00BC578C" w:rsidRPr="003C3A8F" w:rsidRDefault="003C3A8F" w:rsidP="00BC578C">
      <w:pPr>
        <w:rPr>
          <w:rFonts w:ascii="Arial" w:eastAsia="Times New Roman" w:hAnsi="Arial" w:cs="Arial"/>
          <w:b/>
          <w:i/>
        </w:rPr>
      </w:pPr>
      <w:r w:rsidRPr="003C3A8F">
        <w:rPr>
          <w:rFonts w:ascii="Arial" w:hAnsi="Arial" w:cs="Arial"/>
          <w:b/>
          <w:i/>
        </w:rPr>
        <w:t>Sociální služby v Kynšperku nad Ohří</w:t>
      </w:r>
      <w:r w:rsidR="00BC578C" w:rsidRPr="003C3A8F">
        <w:rPr>
          <w:rFonts w:ascii="Arial" w:hAnsi="Arial" w:cs="Arial"/>
          <w:b/>
          <w:i/>
        </w:rPr>
        <w:t>, příspěvková organizace</w:t>
      </w:r>
    </w:p>
    <w:p w:rsidR="00BC578C" w:rsidRPr="003C3A8F" w:rsidRDefault="00BC578C" w:rsidP="00BC578C">
      <w:pPr>
        <w:rPr>
          <w:rFonts w:ascii="Arial" w:hAnsi="Arial" w:cs="Arial"/>
        </w:rPr>
      </w:pPr>
      <w:r w:rsidRPr="003C3A8F">
        <w:rPr>
          <w:rFonts w:ascii="Arial" w:hAnsi="Arial" w:cs="Arial"/>
        </w:rPr>
        <w:t xml:space="preserve">sídlo: </w:t>
      </w:r>
      <w:r w:rsidR="00A21A96">
        <w:rPr>
          <w:rFonts w:ascii="Arial" w:hAnsi="Arial" w:cs="Arial"/>
        </w:rPr>
        <w:tab/>
      </w:r>
      <w:r w:rsidR="00A21A96">
        <w:rPr>
          <w:rFonts w:ascii="Arial" w:hAnsi="Arial" w:cs="Arial"/>
        </w:rPr>
        <w:tab/>
      </w:r>
      <w:r w:rsidR="00A21A96">
        <w:rPr>
          <w:rFonts w:ascii="Arial" w:hAnsi="Arial" w:cs="Arial"/>
        </w:rPr>
        <w:tab/>
      </w:r>
      <w:proofErr w:type="spellStart"/>
      <w:r w:rsidR="007A7148">
        <w:rPr>
          <w:rFonts w:ascii="Arial" w:hAnsi="Arial" w:cs="Arial"/>
        </w:rPr>
        <w:t>Pochlovická</w:t>
      </w:r>
      <w:proofErr w:type="spellEnd"/>
      <w:r w:rsidR="007A7148">
        <w:rPr>
          <w:rFonts w:ascii="Arial" w:hAnsi="Arial" w:cs="Arial"/>
        </w:rPr>
        <w:t xml:space="preserve"> 57, Dolní Pochlovice, 357 51 Kynšperk nad Ohří</w:t>
      </w:r>
    </w:p>
    <w:p w:rsidR="00BC578C" w:rsidRPr="003C3A8F" w:rsidRDefault="00BC578C" w:rsidP="00BC578C">
      <w:pPr>
        <w:rPr>
          <w:rFonts w:ascii="Arial" w:hAnsi="Arial" w:cs="Arial"/>
        </w:rPr>
      </w:pPr>
      <w:r w:rsidRPr="003C3A8F">
        <w:rPr>
          <w:rFonts w:ascii="Arial" w:hAnsi="Arial" w:cs="Arial"/>
        </w:rPr>
        <w:t xml:space="preserve">IČO: </w:t>
      </w:r>
      <w:r w:rsidR="00A21A96">
        <w:rPr>
          <w:rFonts w:ascii="Arial" w:hAnsi="Arial" w:cs="Arial"/>
        </w:rPr>
        <w:tab/>
      </w:r>
      <w:r w:rsidR="00A21A96">
        <w:rPr>
          <w:rFonts w:ascii="Arial" w:hAnsi="Arial" w:cs="Arial"/>
        </w:rPr>
        <w:tab/>
      </w:r>
      <w:r w:rsidR="00A21A96">
        <w:rPr>
          <w:rFonts w:ascii="Arial" w:hAnsi="Arial" w:cs="Arial"/>
        </w:rPr>
        <w:tab/>
      </w:r>
      <w:r w:rsidR="003C3A8F" w:rsidRPr="003C3A8F">
        <w:rPr>
          <w:rFonts w:ascii="Arial" w:hAnsi="Arial" w:cs="Arial"/>
        </w:rPr>
        <w:t>70832641</w:t>
      </w:r>
      <w:r w:rsidRPr="003C3A8F">
        <w:rPr>
          <w:rFonts w:ascii="Arial" w:hAnsi="Arial" w:cs="Arial"/>
        </w:rPr>
        <w:t xml:space="preserve">                   </w:t>
      </w:r>
      <w:r w:rsidRPr="003C3A8F">
        <w:rPr>
          <w:rFonts w:ascii="Arial" w:hAnsi="Arial" w:cs="Arial"/>
        </w:rPr>
        <w:tab/>
      </w:r>
      <w:r w:rsidRPr="003C3A8F">
        <w:rPr>
          <w:rFonts w:ascii="Arial" w:hAnsi="Arial" w:cs="Arial"/>
        </w:rPr>
        <w:tab/>
      </w:r>
    </w:p>
    <w:p w:rsidR="00BC578C" w:rsidRPr="003C3A8F" w:rsidRDefault="00BC578C" w:rsidP="00BC578C">
      <w:pPr>
        <w:rPr>
          <w:rFonts w:ascii="Arial" w:hAnsi="Arial" w:cs="Arial"/>
        </w:rPr>
      </w:pPr>
      <w:r w:rsidRPr="003C3A8F">
        <w:rPr>
          <w:rFonts w:ascii="Arial" w:hAnsi="Arial" w:cs="Arial"/>
        </w:rPr>
        <w:t xml:space="preserve">DIČ: </w:t>
      </w:r>
    </w:p>
    <w:p w:rsidR="00BC578C" w:rsidRPr="003C3A8F" w:rsidRDefault="00BC578C" w:rsidP="00BC578C">
      <w:pPr>
        <w:ind w:left="2694" w:hanging="2694"/>
        <w:rPr>
          <w:rFonts w:ascii="Arial" w:hAnsi="Arial" w:cs="Arial"/>
        </w:rPr>
      </w:pPr>
      <w:r w:rsidRPr="003C3A8F">
        <w:rPr>
          <w:rFonts w:ascii="Arial" w:hAnsi="Arial" w:cs="Arial"/>
        </w:rPr>
        <w:t>bankovní spojení:</w:t>
      </w:r>
      <w:r w:rsidR="003E2E02">
        <w:rPr>
          <w:rFonts w:ascii="Arial" w:hAnsi="Arial" w:cs="Arial"/>
        </w:rPr>
        <w:t xml:space="preserve">          Komerční banka a.s.</w:t>
      </w:r>
    </w:p>
    <w:p w:rsidR="00BC578C" w:rsidRPr="003C3A8F" w:rsidRDefault="00BC578C" w:rsidP="00BC578C">
      <w:pPr>
        <w:ind w:left="2694" w:hanging="2694"/>
        <w:rPr>
          <w:rFonts w:ascii="Arial" w:hAnsi="Arial" w:cs="Arial"/>
        </w:rPr>
      </w:pPr>
      <w:r w:rsidRPr="003C3A8F">
        <w:rPr>
          <w:rFonts w:ascii="Arial" w:hAnsi="Arial" w:cs="Arial"/>
        </w:rPr>
        <w:t xml:space="preserve">číslo účtu:             </w:t>
      </w:r>
      <w:r w:rsidR="003E2E02">
        <w:rPr>
          <w:rFonts w:ascii="Arial" w:hAnsi="Arial" w:cs="Arial"/>
        </w:rPr>
        <w:t xml:space="preserve">         27-6759810217/0100</w:t>
      </w:r>
    </w:p>
    <w:p w:rsidR="00BC578C" w:rsidRPr="003C3A8F" w:rsidRDefault="00BC578C" w:rsidP="00BC578C">
      <w:pPr>
        <w:rPr>
          <w:rFonts w:ascii="Arial" w:hAnsi="Arial" w:cs="Arial"/>
        </w:rPr>
      </w:pPr>
      <w:r w:rsidRPr="003C3A8F">
        <w:rPr>
          <w:rFonts w:ascii="Arial" w:hAnsi="Arial" w:cs="Arial"/>
        </w:rPr>
        <w:t xml:space="preserve">zastoupený: </w:t>
      </w:r>
      <w:r w:rsidR="00A21A96">
        <w:rPr>
          <w:rFonts w:ascii="Arial" w:hAnsi="Arial" w:cs="Arial"/>
        </w:rPr>
        <w:tab/>
      </w:r>
      <w:r w:rsidR="00A21A96">
        <w:rPr>
          <w:rFonts w:ascii="Arial" w:hAnsi="Arial" w:cs="Arial"/>
        </w:rPr>
        <w:tab/>
      </w:r>
      <w:r w:rsidR="007A7148">
        <w:rPr>
          <w:rFonts w:ascii="Arial" w:hAnsi="Arial" w:cs="Arial"/>
        </w:rPr>
        <w:t xml:space="preserve">Mgr. Lenka </w:t>
      </w:r>
      <w:proofErr w:type="spellStart"/>
      <w:r w:rsidR="007A7148">
        <w:rPr>
          <w:rFonts w:ascii="Arial" w:hAnsi="Arial" w:cs="Arial"/>
        </w:rPr>
        <w:t>Antolová</w:t>
      </w:r>
      <w:proofErr w:type="spellEnd"/>
      <w:r w:rsidR="007A7148">
        <w:rPr>
          <w:rFonts w:ascii="Arial" w:hAnsi="Arial" w:cs="Arial"/>
        </w:rPr>
        <w:t>, MPA</w:t>
      </w:r>
      <w:r w:rsidRPr="003C3A8F">
        <w:rPr>
          <w:rFonts w:ascii="Arial" w:hAnsi="Arial" w:cs="Arial"/>
        </w:rPr>
        <w:t xml:space="preserve">        </w:t>
      </w:r>
    </w:p>
    <w:p w:rsidR="00BC578C" w:rsidRPr="003C3A8F" w:rsidRDefault="00BC578C" w:rsidP="00BC578C">
      <w:pPr>
        <w:rPr>
          <w:rFonts w:ascii="Arial" w:hAnsi="Arial" w:cs="Arial"/>
        </w:rPr>
      </w:pPr>
      <w:r w:rsidRPr="003C3A8F">
        <w:rPr>
          <w:rFonts w:ascii="Arial" w:hAnsi="Arial" w:cs="Arial"/>
        </w:rPr>
        <w:t xml:space="preserve">zapsaný v obchodním rejstříku vedeném Krajským soudem v Plzni. oddíl </w:t>
      </w:r>
      <w:proofErr w:type="spellStart"/>
      <w:r w:rsidRPr="003C3A8F">
        <w:rPr>
          <w:rFonts w:ascii="Arial" w:hAnsi="Arial" w:cs="Arial"/>
        </w:rPr>
        <w:t>Pr</w:t>
      </w:r>
      <w:proofErr w:type="spellEnd"/>
      <w:r w:rsidRPr="003C3A8F">
        <w:rPr>
          <w:rFonts w:ascii="Arial" w:hAnsi="Arial" w:cs="Arial"/>
        </w:rPr>
        <w:t xml:space="preserve">  vložka </w:t>
      </w:r>
      <w:r w:rsidR="003E2E02">
        <w:rPr>
          <w:rFonts w:ascii="Arial" w:hAnsi="Arial" w:cs="Arial"/>
        </w:rPr>
        <w:t>537</w:t>
      </w:r>
      <w:r w:rsidRPr="003C3A8F">
        <w:rPr>
          <w:rFonts w:ascii="Arial" w:hAnsi="Arial" w:cs="Arial"/>
        </w:rPr>
        <w:t xml:space="preserve"> ze dne </w:t>
      </w:r>
      <w:r w:rsidR="003E2E02">
        <w:rPr>
          <w:rFonts w:ascii="Arial" w:hAnsi="Arial" w:cs="Arial"/>
        </w:rPr>
        <w:br/>
        <w:t>30. ledna 2004</w:t>
      </w:r>
    </w:p>
    <w:p w:rsidR="001A6DD5" w:rsidRPr="00BD3728" w:rsidRDefault="001A6DD5" w:rsidP="001A6DD5">
      <w:pPr>
        <w:rPr>
          <w:rFonts w:ascii="Arial" w:hAnsi="Arial" w:cs="Arial"/>
          <w:i/>
        </w:rPr>
      </w:pPr>
    </w:p>
    <w:p w:rsidR="001A6DD5" w:rsidRPr="00BD3728" w:rsidRDefault="001A6DD5" w:rsidP="001A6DD5">
      <w:pPr>
        <w:rPr>
          <w:rFonts w:ascii="Arial" w:hAnsi="Arial" w:cs="Arial"/>
          <w:i/>
        </w:rPr>
      </w:pPr>
      <w:r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kupující</w:t>
      </w:r>
      <w:r w:rsidRPr="00BD3728">
        <w:rPr>
          <w:rFonts w:ascii="Arial" w:hAnsi="Arial" w:cs="Arial"/>
          <w:i/>
        </w:rPr>
        <w:t>“ na straně jedné)</w:t>
      </w:r>
    </w:p>
    <w:p w:rsidR="001A6DD5" w:rsidRPr="0077678F" w:rsidRDefault="001A6DD5" w:rsidP="001A6DD5">
      <w:pPr>
        <w:pStyle w:val="rozene"/>
        <w:rPr>
          <w:rFonts w:cs="Arial"/>
          <w:b w:val="0"/>
          <w:sz w:val="20"/>
        </w:rPr>
      </w:pPr>
    </w:p>
    <w:p w:rsidR="001A6DD5" w:rsidRPr="0077678F" w:rsidRDefault="001A6DD5" w:rsidP="001A6DD5">
      <w:pPr>
        <w:pStyle w:val="rozene"/>
        <w:rPr>
          <w:rFonts w:cs="Arial"/>
          <w:b w:val="0"/>
          <w:sz w:val="20"/>
        </w:rPr>
      </w:pPr>
      <w:r w:rsidRPr="0077678F">
        <w:rPr>
          <w:rFonts w:cs="Arial"/>
          <w:b w:val="0"/>
          <w:sz w:val="20"/>
        </w:rPr>
        <w:t>a</w:t>
      </w:r>
    </w:p>
    <w:p w:rsidR="001A6DD5" w:rsidRDefault="001A6DD5" w:rsidP="001A6DD5">
      <w:pPr>
        <w:rPr>
          <w:rFonts w:ascii="Arial" w:hAnsi="Arial" w:cs="Arial"/>
          <w:spacing w:val="60"/>
        </w:rPr>
      </w:pPr>
    </w:p>
    <w:p w:rsidR="005A4E4D" w:rsidRPr="005A4E4D" w:rsidRDefault="005A4E4D" w:rsidP="001A6DD5">
      <w:pPr>
        <w:rPr>
          <w:rStyle w:val="Siln"/>
          <w:rFonts w:ascii="Arial" w:hAnsi="Arial" w:cs="Arial"/>
        </w:rPr>
      </w:pPr>
      <w:r w:rsidRPr="005A4E4D">
        <w:rPr>
          <w:rStyle w:val="Siln"/>
          <w:rFonts w:ascii="Arial" w:hAnsi="Arial" w:cs="Arial"/>
        </w:rPr>
        <w:t xml:space="preserve">ALGON PLUS -  AUTO, a.s. </w:t>
      </w:r>
    </w:p>
    <w:p w:rsidR="001A6DD5" w:rsidRPr="00F94869" w:rsidRDefault="001A6DD5" w:rsidP="001A6DD5">
      <w:pPr>
        <w:rPr>
          <w:rFonts w:ascii="Arial" w:hAnsi="Arial" w:cs="Arial"/>
        </w:rPr>
      </w:pPr>
      <w:r w:rsidRPr="00F94869">
        <w:rPr>
          <w:rFonts w:ascii="Arial" w:hAnsi="Arial" w:cs="Arial"/>
        </w:rPr>
        <w:t>se sídlem:</w:t>
      </w:r>
      <w:r w:rsidR="009206DA">
        <w:rPr>
          <w:rFonts w:ascii="Arial" w:hAnsi="Arial" w:cs="Arial"/>
        </w:rPr>
        <w:tab/>
      </w:r>
      <w:r w:rsidR="009206DA">
        <w:rPr>
          <w:rFonts w:ascii="Arial" w:hAnsi="Arial" w:cs="Arial"/>
        </w:rPr>
        <w:tab/>
      </w:r>
      <w:r w:rsidRPr="00F94869">
        <w:rPr>
          <w:rFonts w:ascii="Arial" w:hAnsi="Arial" w:cs="Arial"/>
        </w:rPr>
        <w:t xml:space="preserve"> </w:t>
      </w:r>
      <w:r w:rsidR="005A4E4D">
        <w:rPr>
          <w:rFonts w:ascii="Arial" w:hAnsi="Arial" w:cs="Arial"/>
        </w:rPr>
        <w:t>Ringhofferova 1/115, 155 21  PRAHA 5</w:t>
      </w:r>
    </w:p>
    <w:p w:rsidR="001A6DD5" w:rsidRPr="00F94869" w:rsidRDefault="001A6DD5" w:rsidP="001A6DD5">
      <w:pPr>
        <w:rPr>
          <w:rFonts w:ascii="Arial" w:hAnsi="Arial" w:cs="Arial"/>
        </w:rPr>
      </w:pPr>
      <w:r w:rsidRPr="00F94869">
        <w:rPr>
          <w:rFonts w:ascii="Arial" w:hAnsi="Arial" w:cs="Arial"/>
        </w:rPr>
        <w:t xml:space="preserve">IČO: </w:t>
      </w:r>
      <w:r w:rsidR="009206DA">
        <w:rPr>
          <w:rFonts w:ascii="Arial" w:hAnsi="Arial" w:cs="Arial"/>
        </w:rPr>
        <w:tab/>
      </w:r>
      <w:r w:rsidR="009206DA">
        <w:rPr>
          <w:rFonts w:ascii="Arial" w:hAnsi="Arial" w:cs="Arial"/>
        </w:rPr>
        <w:tab/>
      </w:r>
      <w:r w:rsidR="009206DA">
        <w:rPr>
          <w:rFonts w:ascii="Arial" w:hAnsi="Arial" w:cs="Arial"/>
        </w:rPr>
        <w:tab/>
        <w:t xml:space="preserve"> </w:t>
      </w:r>
      <w:r w:rsidR="005A4E4D">
        <w:rPr>
          <w:rFonts w:ascii="Arial" w:hAnsi="Arial" w:cs="Arial"/>
        </w:rPr>
        <w:t>28420349</w:t>
      </w:r>
    </w:p>
    <w:p w:rsidR="001A6DD5" w:rsidRPr="003E2E02" w:rsidRDefault="001A6DD5" w:rsidP="001A6DD5">
      <w:pPr>
        <w:rPr>
          <w:rFonts w:ascii="Arial" w:hAnsi="Arial" w:cs="Arial"/>
          <w:color w:val="000000"/>
        </w:rPr>
      </w:pPr>
      <w:r w:rsidRPr="00F94869">
        <w:rPr>
          <w:rFonts w:ascii="Arial" w:hAnsi="Arial" w:cs="Arial"/>
        </w:rPr>
        <w:t xml:space="preserve">Zastoupený: </w:t>
      </w:r>
      <w:r w:rsidR="009206DA">
        <w:rPr>
          <w:rFonts w:ascii="Arial" w:hAnsi="Arial" w:cs="Arial"/>
        </w:rPr>
        <w:tab/>
      </w:r>
      <w:r w:rsidR="009206DA">
        <w:rPr>
          <w:rFonts w:ascii="Arial" w:hAnsi="Arial" w:cs="Arial"/>
        </w:rPr>
        <w:tab/>
        <w:t xml:space="preserve"> </w:t>
      </w:r>
      <w:r w:rsidR="005A4E4D" w:rsidRPr="003E2E02">
        <w:rPr>
          <w:rFonts w:ascii="Arial" w:hAnsi="Arial" w:cs="Arial"/>
          <w:color w:val="000000"/>
        </w:rPr>
        <w:t xml:space="preserve">Ing. Martin Nohejl, předseda představenstva </w:t>
      </w:r>
    </w:p>
    <w:p w:rsidR="00A30ECC" w:rsidRPr="003E2E02" w:rsidRDefault="005A4E4D" w:rsidP="001A6DD5">
      <w:pPr>
        <w:rPr>
          <w:rFonts w:ascii="Arial" w:hAnsi="Arial" w:cs="Arial"/>
        </w:rPr>
      </w:pPr>
      <w:r w:rsidRPr="003E2E02">
        <w:rPr>
          <w:rFonts w:ascii="Arial" w:hAnsi="Arial" w:cs="Arial"/>
          <w:color w:val="000000"/>
        </w:rPr>
        <w:t>Z</w:t>
      </w:r>
      <w:r w:rsidR="00BC5FF1" w:rsidRPr="003E2E02">
        <w:rPr>
          <w:rFonts w:ascii="Arial" w:hAnsi="Arial" w:cs="Arial"/>
          <w:color w:val="000000"/>
        </w:rPr>
        <w:t>apsa</w:t>
      </w:r>
      <w:r w:rsidR="00A30ECC" w:rsidRPr="003E2E02">
        <w:rPr>
          <w:rFonts w:ascii="Arial" w:hAnsi="Arial" w:cs="Arial"/>
          <w:color w:val="000000"/>
        </w:rPr>
        <w:t>ný</w:t>
      </w:r>
      <w:r w:rsidRPr="003E2E02">
        <w:rPr>
          <w:rFonts w:ascii="Arial" w:hAnsi="Arial" w:cs="Arial"/>
          <w:color w:val="000000"/>
        </w:rPr>
        <w:t xml:space="preserve"> v obchodním rejstříku vedeném Městským soudem v Praze oddíl B, vložka 14401, ze dne 25. 6. 2008</w:t>
      </w:r>
    </w:p>
    <w:p w:rsidR="001A6DD5" w:rsidRPr="00F67D26" w:rsidRDefault="001A6DD5" w:rsidP="001A6DD5">
      <w:pPr>
        <w:rPr>
          <w:rFonts w:ascii="Arial" w:hAnsi="Arial" w:cs="Arial"/>
        </w:rPr>
      </w:pPr>
    </w:p>
    <w:p w:rsidR="001A6DD5" w:rsidRPr="00BD3728" w:rsidRDefault="001A6DD5" w:rsidP="001A6DD5">
      <w:pPr>
        <w:rPr>
          <w:rFonts w:ascii="Arial" w:hAnsi="Arial" w:cs="Arial"/>
        </w:rPr>
      </w:pPr>
      <w:r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prodávající</w:t>
      </w:r>
      <w:r w:rsidRPr="00BD3728">
        <w:rPr>
          <w:rFonts w:ascii="Arial" w:hAnsi="Arial" w:cs="Arial"/>
          <w:i/>
        </w:rPr>
        <w:t>“ na straně druhé)</w:t>
      </w:r>
    </w:p>
    <w:p w:rsidR="001A6DD5" w:rsidRPr="00BD3728" w:rsidRDefault="001A6DD5" w:rsidP="001A6DD5">
      <w:pPr>
        <w:rPr>
          <w:rFonts w:ascii="Arial" w:hAnsi="Arial" w:cs="Arial"/>
          <w:b/>
          <w:bCs/>
        </w:rPr>
      </w:pPr>
    </w:p>
    <w:p w:rsidR="001A6DD5" w:rsidRPr="00C2244B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:rsidR="001A6DD5" w:rsidRDefault="001A6DD5" w:rsidP="001A6DD5">
      <w:pPr>
        <w:rPr>
          <w:rFonts w:ascii="Arial" w:hAnsi="Arial" w:cs="Arial"/>
          <w:b/>
          <w:bCs/>
        </w:rPr>
      </w:pPr>
    </w:p>
    <w:p w:rsidR="001A6DD5" w:rsidRDefault="001A6DD5" w:rsidP="001A6DD5">
      <w:pPr>
        <w:rPr>
          <w:rFonts w:ascii="Arial" w:hAnsi="Arial" w:cs="Arial"/>
          <w:b/>
          <w:bCs/>
        </w:rPr>
      </w:pPr>
    </w:p>
    <w:p w:rsidR="001A6DD5" w:rsidRDefault="001A6DD5" w:rsidP="001A6DD5">
      <w:pPr>
        <w:rPr>
          <w:rFonts w:ascii="Arial" w:hAnsi="Arial" w:cs="Arial"/>
          <w:b/>
          <w:bCs/>
        </w:rPr>
      </w:pPr>
    </w:p>
    <w:p w:rsidR="001A6DD5" w:rsidRPr="00C2244B" w:rsidRDefault="001A6DD5" w:rsidP="00C16BA0">
      <w:pPr>
        <w:spacing w:after="120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:rsidR="001A6DD5" w:rsidRPr="00BD3728" w:rsidRDefault="001A6DD5" w:rsidP="00C16BA0">
      <w:pPr>
        <w:spacing w:after="120"/>
        <w:rPr>
          <w:rFonts w:ascii="Arial" w:hAnsi="Arial" w:cs="Arial"/>
          <w:b/>
          <w:bCs/>
        </w:rPr>
      </w:pPr>
    </w:p>
    <w:p w:rsidR="001A6DD5" w:rsidRPr="00BD3728" w:rsidRDefault="001A6DD5" w:rsidP="00C16BA0">
      <w:pPr>
        <w:spacing w:after="120"/>
        <w:rPr>
          <w:rStyle w:val="Siln"/>
          <w:rFonts w:ascii="Arial" w:hAnsi="Arial" w:cs="Arial"/>
        </w:rPr>
      </w:pPr>
      <w:r w:rsidRPr="00BD3728">
        <w:rPr>
          <w:rStyle w:val="Siln"/>
          <w:rFonts w:ascii="Arial" w:hAnsi="Arial" w:cs="Arial"/>
        </w:rPr>
        <w:t>Vzhledem k tomu, že:</w:t>
      </w:r>
    </w:p>
    <w:p w:rsidR="001A6DD5" w:rsidRPr="00BD3728" w:rsidRDefault="001A6DD5" w:rsidP="00C16BA0">
      <w:pPr>
        <w:spacing w:after="120"/>
        <w:rPr>
          <w:rFonts w:ascii="Arial" w:hAnsi="Arial" w:cs="Arial"/>
        </w:rPr>
      </w:pPr>
    </w:p>
    <w:p w:rsidR="001A6DD5" w:rsidRPr="00BD3728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je vlastníkem movitých věcí dále uvedených, jejichž bližší specifikace je uvedena v příloze č. 1 této smlouvy</w:t>
      </w:r>
      <w:r>
        <w:rPr>
          <w:rFonts w:cs="Arial"/>
          <w:sz w:val="20"/>
          <w:szCs w:val="20"/>
        </w:rPr>
        <w:t xml:space="preserve"> (dále jen „předmět koupě“),</w:t>
      </w:r>
      <w:r w:rsidRPr="00BD3728">
        <w:rPr>
          <w:rFonts w:cs="Arial"/>
          <w:sz w:val="20"/>
          <w:szCs w:val="20"/>
        </w:rPr>
        <w:t xml:space="preserve"> a</w:t>
      </w:r>
    </w:p>
    <w:p w:rsidR="001A6DD5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Pr="001A6DD5">
        <w:rPr>
          <w:rFonts w:cs="Arial"/>
          <w:sz w:val="20"/>
          <w:szCs w:val="20"/>
        </w:rPr>
        <w:t>rodávající je vybraným účastníkem veřejné zakázky</w:t>
      </w:r>
      <w:r w:rsidRPr="00594AE3">
        <w:rPr>
          <w:rFonts w:cs="Arial"/>
          <w:color w:val="FF0000"/>
          <w:sz w:val="20"/>
          <w:szCs w:val="20"/>
        </w:rPr>
        <w:t xml:space="preserve"> </w:t>
      </w:r>
      <w:r w:rsidR="003C3A8F" w:rsidRPr="003C3A8F">
        <w:rPr>
          <w:rFonts w:cs="Arial"/>
          <w:b/>
          <w:i/>
          <w:sz w:val="20"/>
          <w:szCs w:val="20"/>
        </w:rPr>
        <w:t>„Nákup 5 ks osobních vozidel pro PO v sociální oblasti“</w:t>
      </w:r>
      <w:r w:rsidRPr="00594AE3">
        <w:rPr>
          <w:rFonts w:cs="Arial"/>
          <w:b/>
          <w:color w:val="FF0000"/>
          <w:sz w:val="20"/>
          <w:szCs w:val="20"/>
        </w:rPr>
        <w:t xml:space="preserve"> </w:t>
      </w:r>
      <w:r w:rsidR="00A21A96">
        <w:rPr>
          <w:rFonts w:cs="Arial"/>
          <w:sz w:val="20"/>
          <w:szCs w:val="20"/>
        </w:rPr>
        <w:t>vyhlášené dne 27. 3. 2019</w:t>
      </w:r>
      <w:r w:rsidRPr="001A6DD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Karlovarským krajem</w:t>
      </w:r>
      <w:r w:rsidR="009F159C">
        <w:rPr>
          <w:rFonts w:cs="Arial"/>
          <w:sz w:val="20"/>
          <w:szCs w:val="20"/>
        </w:rPr>
        <w:t xml:space="preserve">, IČO </w:t>
      </w:r>
      <w:r w:rsidR="009F159C" w:rsidRPr="009F159C">
        <w:rPr>
          <w:rFonts w:cs="Arial"/>
          <w:sz w:val="20"/>
          <w:szCs w:val="20"/>
        </w:rPr>
        <w:t>70891168</w:t>
      </w:r>
      <w:r w:rsidR="009F159C">
        <w:rPr>
          <w:rFonts w:cs="Arial"/>
          <w:sz w:val="20"/>
          <w:szCs w:val="20"/>
        </w:rPr>
        <w:t xml:space="preserve">, se sídlem </w:t>
      </w:r>
      <w:r w:rsidR="009F159C" w:rsidRPr="009F159C">
        <w:rPr>
          <w:rFonts w:cs="Arial"/>
          <w:sz w:val="20"/>
          <w:szCs w:val="20"/>
        </w:rPr>
        <w:t>Závodní 353/88, 360 06 Karlovy Vary</w:t>
      </w:r>
      <w:r w:rsidR="009F159C">
        <w:rPr>
          <w:rFonts w:cs="Arial"/>
          <w:sz w:val="20"/>
          <w:szCs w:val="20"/>
        </w:rPr>
        <w:t>,</w:t>
      </w:r>
      <w:r w:rsidRPr="001A6DD5">
        <w:rPr>
          <w:rFonts w:cs="Arial"/>
          <w:sz w:val="20"/>
          <w:szCs w:val="20"/>
        </w:rPr>
        <w:t xml:space="preserve"> jako</w:t>
      </w:r>
      <w:r>
        <w:rPr>
          <w:rFonts w:cs="Arial"/>
          <w:sz w:val="20"/>
          <w:szCs w:val="20"/>
        </w:rPr>
        <w:t>žto</w:t>
      </w:r>
      <w:r w:rsidRPr="001A6DD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centrálním za</w:t>
      </w:r>
      <w:r w:rsidRPr="001A6DD5">
        <w:rPr>
          <w:rFonts w:cs="Arial"/>
          <w:sz w:val="20"/>
          <w:szCs w:val="20"/>
        </w:rPr>
        <w:t>davatelem</w:t>
      </w:r>
      <w:r w:rsidR="009F159C">
        <w:rPr>
          <w:rFonts w:cs="Arial"/>
          <w:sz w:val="20"/>
          <w:szCs w:val="20"/>
        </w:rPr>
        <w:t xml:space="preserve"> (dále jen „centrální zadavatel“)</w:t>
      </w:r>
      <w:r w:rsidRPr="001A6DD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</w:t>
      </w:r>
      <w:r w:rsidRPr="001A6DD5">
        <w:rPr>
          <w:rFonts w:cs="Arial"/>
          <w:sz w:val="20"/>
          <w:szCs w:val="20"/>
        </w:rPr>
        <w:t xml:space="preserve">dlimitní veřejné zakázky formou </w:t>
      </w:r>
      <w:r w:rsidR="003C3A8F">
        <w:rPr>
          <w:rFonts w:cs="Arial"/>
          <w:sz w:val="20"/>
          <w:szCs w:val="20"/>
        </w:rPr>
        <w:t>zjednodušeného podlimitního řízení</w:t>
      </w:r>
      <w:r w:rsidRPr="001A6DD5">
        <w:rPr>
          <w:rFonts w:cs="Arial"/>
          <w:sz w:val="20"/>
          <w:szCs w:val="20"/>
        </w:rPr>
        <w:t xml:space="preserve"> (zadávací dokumentace je externí přílohou této smlouvy uloženou u </w:t>
      </w:r>
      <w:r>
        <w:rPr>
          <w:rFonts w:cs="Arial"/>
          <w:sz w:val="20"/>
          <w:szCs w:val="20"/>
        </w:rPr>
        <w:t>centrálního zadavatele</w:t>
      </w:r>
      <w:r w:rsidRPr="001A6DD5">
        <w:rPr>
          <w:rFonts w:cs="Arial"/>
          <w:sz w:val="20"/>
          <w:szCs w:val="20"/>
        </w:rPr>
        <w:t>) a výběr dodavatele byl schválen usnesením Rady Karlovarského kraje dne</w:t>
      </w:r>
      <w:r w:rsidR="003A63D3">
        <w:rPr>
          <w:rFonts w:cs="Arial"/>
          <w:sz w:val="20"/>
          <w:szCs w:val="20"/>
        </w:rPr>
        <w:t xml:space="preserve"> 20. 5. </w:t>
      </w:r>
      <w:r w:rsidR="00594AE3">
        <w:rPr>
          <w:rFonts w:cs="Arial"/>
          <w:sz w:val="20"/>
          <w:szCs w:val="20"/>
        </w:rPr>
        <w:t>2019</w:t>
      </w:r>
      <w:r w:rsidR="003A63D3">
        <w:rPr>
          <w:rFonts w:cs="Arial"/>
          <w:sz w:val="20"/>
          <w:szCs w:val="20"/>
        </w:rPr>
        <w:t xml:space="preserve"> usnesením č. RK 613/05/19</w:t>
      </w:r>
      <w:r>
        <w:rPr>
          <w:rFonts w:cs="Arial"/>
          <w:sz w:val="20"/>
          <w:szCs w:val="20"/>
        </w:rPr>
        <w:t xml:space="preserve">; </w:t>
      </w:r>
      <w:r w:rsidRPr="001A6DD5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</w:p>
    <w:p w:rsidR="001A6DD5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kupující má zájem tyto movité věci získat do svého vlastnictví</w:t>
      </w:r>
      <w:r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</w:t>
      </w:r>
    </w:p>
    <w:p w:rsidR="001A6DD5" w:rsidRPr="00BD3728" w:rsidRDefault="001A6DD5" w:rsidP="00C16BA0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1A6DD5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:rsidR="001A6DD5" w:rsidRDefault="001A6DD5" w:rsidP="00C16BA0">
      <w:pPr>
        <w:spacing w:after="120"/>
        <w:rPr>
          <w:rFonts w:ascii="Arial" w:hAnsi="Arial" w:cs="Arial"/>
        </w:rPr>
      </w:pPr>
    </w:p>
    <w:p w:rsidR="003C3A8F" w:rsidRPr="00BD3728" w:rsidRDefault="003C3A8F" w:rsidP="00C16BA0">
      <w:pPr>
        <w:spacing w:after="120"/>
        <w:rPr>
          <w:rFonts w:ascii="Arial" w:hAnsi="Arial" w:cs="Arial"/>
        </w:rPr>
      </w:pPr>
    </w:p>
    <w:p w:rsidR="001A6DD5" w:rsidRDefault="001A6DD5" w:rsidP="00C16BA0">
      <w:pPr>
        <w:spacing w:after="120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:rsidR="001A6DD5" w:rsidRDefault="001A6DD5" w:rsidP="00C16BA0">
      <w:pPr>
        <w:spacing w:after="120"/>
        <w:rPr>
          <w:rFonts w:ascii="Arial" w:hAnsi="Arial" w:cs="Arial"/>
        </w:rPr>
      </w:pPr>
    </w:p>
    <w:p w:rsidR="001A6DD5" w:rsidRPr="00BC0F70" w:rsidRDefault="001A6DD5" w:rsidP="00C16BA0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BC0F70">
        <w:rPr>
          <w:rFonts w:ascii="Arial" w:hAnsi="Arial" w:cs="Arial"/>
          <w:sz w:val="28"/>
          <w:szCs w:val="28"/>
        </w:rPr>
        <w:lastRenderedPageBreak/>
        <w:t>KUPNÍ SMLOUVY</w:t>
      </w:r>
    </w:p>
    <w:p w:rsidR="001A6DD5" w:rsidRPr="00C2244B" w:rsidRDefault="001A6DD5" w:rsidP="00C16BA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:rsidR="001A6DD5" w:rsidRPr="003E2E02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  <w:r w:rsidRPr="003E2E02">
        <w:rPr>
          <w:rFonts w:ascii="Arial" w:hAnsi="Arial" w:cs="Arial"/>
          <w:sz w:val="20"/>
        </w:rPr>
        <w:t>dle § 2079 a násl. zákona č. 89/2012 Sb., občanský zákoník</w:t>
      </w:r>
      <w:r w:rsidR="003C3A8F" w:rsidRPr="003E2E02">
        <w:rPr>
          <w:rFonts w:ascii="Arial" w:hAnsi="Arial" w:cs="Arial"/>
          <w:sz w:val="20"/>
        </w:rPr>
        <w:t>, ve znění pozdějších předpisů</w:t>
      </w:r>
    </w:p>
    <w:p w:rsidR="003C3A8F" w:rsidRDefault="003C3A8F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:rsidR="001F7E78" w:rsidRPr="00BD3728" w:rsidRDefault="001F7E78" w:rsidP="00C16BA0">
      <w:pPr>
        <w:pStyle w:val="slovn1rove"/>
        <w:spacing w:before="0" w:after="120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Předmět smlouvy</w:t>
      </w:r>
    </w:p>
    <w:p w:rsidR="001F7E78" w:rsidRPr="00BD3728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BD3728">
        <w:rPr>
          <w:rFonts w:cs="Arial"/>
          <w:sz w:val="20"/>
          <w:szCs w:val="20"/>
        </w:rPr>
        <w:t>Prodávající se zavazuje na základě této smlouvy dodat kupujícímu předmět koupě</w:t>
      </w:r>
      <w:r w:rsidR="009A11D7">
        <w:rPr>
          <w:rFonts w:cs="Arial"/>
          <w:sz w:val="20"/>
          <w:szCs w:val="20"/>
        </w:rPr>
        <w:t xml:space="preserve"> dle specifikace</w:t>
      </w:r>
      <w:r w:rsidRPr="00BD3728">
        <w:rPr>
          <w:rFonts w:cs="Arial"/>
          <w:sz w:val="20"/>
          <w:szCs w:val="20"/>
        </w:rPr>
        <w:t xml:space="preserve"> v příloze č. 1</w:t>
      </w:r>
      <w:r w:rsidR="00963C7B">
        <w:rPr>
          <w:rFonts w:cs="Arial"/>
          <w:sz w:val="20"/>
          <w:szCs w:val="20"/>
        </w:rPr>
        <w:t>, která</w:t>
      </w:r>
      <w:r w:rsidRPr="00BD3728">
        <w:rPr>
          <w:rFonts w:cs="Arial"/>
          <w:sz w:val="20"/>
          <w:szCs w:val="20"/>
        </w:rPr>
        <w:t xml:space="preserve"> tvoří součást této smlouvy a převést na kupujícího vlastnické právo k tomuto předmětu.</w:t>
      </w:r>
    </w:p>
    <w:p w:rsidR="001F7E78" w:rsidRPr="00BD3728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Kupující se zavazuje od prodávajícího předmět koupě uvedený v předchozím odstavci převzít </w:t>
      </w:r>
      <w:r w:rsidR="003E2E02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a zaplatit mu za něj kupní cenu.</w:t>
      </w:r>
    </w:p>
    <w:bookmarkEnd w:id="0"/>
    <w:p w:rsidR="001F7E78" w:rsidRPr="00BD3728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Předmětem plnění dle této kupní smlouvy je rovněž dodání veškeré příslušné dokumentace </w:t>
      </w:r>
      <w:r w:rsidR="003E2E02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a dokladů</w:t>
      </w:r>
      <w:r w:rsidR="003E2E02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to zejména návodů k obsluze, údržbě a bezpečnému užívání předmětu koupě, dále příslušných dokladů pro evidenci vozidla v registru vozidel, osvědčení o registraci vozidla – část II. (technický průkaz), vyplněn</w:t>
      </w:r>
      <w:r w:rsidR="009A11D7">
        <w:rPr>
          <w:rFonts w:cs="Arial"/>
          <w:sz w:val="20"/>
          <w:szCs w:val="20"/>
        </w:rPr>
        <w:t>ou a potvrzenou servisní knížku</w:t>
      </w:r>
      <w:r w:rsidRPr="00BD3728">
        <w:rPr>
          <w:rFonts w:cs="Arial"/>
          <w:sz w:val="20"/>
          <w:szCs w:val="20"/>
        </w:rPr>
        <w:t xml:space="preserve"> apod., vše v jednom vyhotovení v tištěné formě v českém jazyce. </w:t>
      </w:r>
    </w:p>
    <w:p w:rsidR="001F7E78" w:rsidRPr="00BD3728" w:rsidRDefault="001F7E78" w:rsidP="00C16BA0">
      <w:pPr>
        <w:pStyle w:val="slovn2rove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:rsidR="001F7E78" w:rsidRPr="00D73BF1" w:rsidRDefault="00D73BF1" w:rsidP="00C16BA0">
      <w:pPr>
        <w:pStyle w:val="slovn1rove"/>
        <w:spacing w:before="0" w:after="120"/>
        <w:rPr>
          <w:rFonts w:cs="Arial"/>
          <w:sz w:val="20"/>
          <w:szCs w:val="20"/>
        </w:rPr>
      </w:pPr>
      <w:r>
        <w:rPr>
          <w:rFonts w:cs="Arial"/>
          <w:sz w:val="20"/>
        </w:rPr>
        <w:t>Dodání předmětu koupě</w:t>
      </w:r>
    </w:p>
    <w:p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kupujícího.</w:t>
      </w:r>
    </w:p>
    <w:p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 xml:space="preserve">Prodávající je povinen odevzdat předmět koupě společně s doklady, které se k předmětu koupě vztahují nejpozději do </w:t>
      </w:r>
      <w:r w:rsidR="00F92B3B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měsíců od podpisu smlouvy.</w:t>
      </w:r>
    </w:p>
    <w:p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funkčnosti předmětu koupě,</w:t>
      </w:r>
    </w:p>
    <w:p w:rsidR="00C16BA0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úplnosti dokladů dodaných s předmětem koupě,</w:t>
      </w:r>
    </w:p>
    <w:p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:rsidR="003C442D" w:rsidRPr="003C442D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Kupující není povinen převzít předmět koupě, pokud nebude splňovat </w:t>
      </w:r>
      <w:r w:rsidR="004B2EAB">
        <w:rPr>
          <w:rFonts w:cs="Arial"/>
          <w:sz w:val="20"/>
          <w:szCs w:val="20"/>
        </w:rPr>
        <w:t xml:space="preserve">veškeré </w:t>
      </w:r>
      <w:r>
        <w:rPr>
          <w:rFonts w:cs="Arial"/>
          <w:sz w:val="20"/>
          <w:szCs w:val="20"/>
        </w:rPr>
        <w:t>požadavky dle specifikace v příloze č. 1</w:t>
      </w:r>
      <w:r w:rsidR="003C442D">
        <w:rPr>
          <w:rFonts w:cs="Arial"/>
          <w:sz w:val="20"/>
          <w:szCs w:val="20"/>
        </w:rPr>
        <w:t xml:space="preserve"> nebo bude mít jakékoliv zjevné vady</w:t>
      </w:r>
      <w:r>
        <w:rPr>
          <w:rFonts w:cs="Arial"/>
          <w:sz w:val="20"/>
          <w:szCs w:val="20"/>
        </w:rPr>
        <w:t xml:space="preserve">. </w:t>
      </w:r>
    </w:p>
    <w:p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</w:t>
      </w:r>
      <w:r w:rsidR="000636A7">
        <w:rPr>
          <w:rFonts w:cs="Arial"/>
          <w:sz w:val="20"/>
          <w:szCs w:val="20"/>
        </w:rPr>
        <w:br/>
      </w:r>
      <w:r w:rsidRPr="002F4686">
        <w:rPr>
          <w:rFonts w:cs="Arial"/>
          <w:sz w:val="20"/>
          <w:szCs w:val="20"/>
        </w:rPr>
        <w:t xml:space="preserve">o převzetí předmětu koupě kupujícím i prodávajícím. </w:t>
      </w:r>
    </w:p>
    <w:p w:rsidR="00D73BF1" w:rsidRDefault="00D73BF1" w:rsidP="00C16BA0">
      <w:pPr>
        <w:pStyle w:val="slovn1rove"/>
        <w:numPr>
          <w:ilvl w:val="0"/>
          <w:numId w:val="0"/>
        </w:numPr>
        <w:spacing w:before="0" w:after="120"/>
        <w:ind w:left="357"/>
        <w:jc w:val="both"/>
        <w:rPr>
          <w:rFonts w:cs="Arial"/>
          <w:sz w:val="20"/>
        </w:rPr>
      </w:pPr>
    </w:p>
    <w:p w:rsidR="00D73BF1" w:rsidRPr="00BD3728" w:rsidRDefault="00D73BF1" w:rsidP="00C16BA0">
      <w:pPr>
        <w:pStyle w:val="slovn1rove"/>
        <w:spacing w:before="0" w:after="120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</w:t>
      </w:r>
    </w:p>
    <w:p w:rsidR="00963C7B" w:rsidRPr="000E2A13" w:rsidRDefault="00963C7B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>Kupní cena je cenou smluvní, nejvýše přípu</w:t>
      </w:r>
      <w:r>
        <w:rPr>
          <w:rFonts w:cs="Arial"/>
          <w:sz w:val="20"/>
          <w:szCs w:val="20"/>
        </w:rPr>
        <w:t>stnou, nepřekročitelnou a činí:</w:t>
      </w:r>
    </w:p>
    <w:p w:rsidR="00963C7B" w:rsidRPr="00760458" w:rsidRDefault="00184BA5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Cena bez DPH 369</w:t>
      </w:r>
      <w:r w:rsidR="00B431E4">
        <w:rPr>
          <w:rFonts w:ascii="Arial" w:hAnsi="Arial" w:cs="Arial"/>
        </w:rPr>
        <w:t xml:space="preserve"> 706,- </w:t>
      </w:r>
      <w:r w:rsidR="00963C7B" w:rsidRPr="00760458">
        <w:rPr>
          <w:rFonts w:ascii="Arial" w:hAnsi="Arial" w:cs="Arial"/>
        </w:rPr>
        <w:t>Kč</w:t>
      </w:r>
    </w:p>
    <w:p w:rsidR="00963C7B" w:rsidRPr="00760458" w:rsidRDefault="00034B2C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(slovy:</w:t>
      </w:r>
      <w:r w:rsidR="003910C1" w:rsidRPr="003910C1">
        <w:rPr>
          <w:rFonts w:ascii="Arial" w:hAnsi="Arial" w:cs="Arial"/>
        </w:rPr>
        <w:t xml:space="preserve"> </w:t>
      </w:r>
      <w:proofErr w:type="spellStart"/>
      <w:r w:rsidR="003910C1">
        <w:rPr>
          <w:rFonts w:ascii="Arial" w:hAnsi="Arial" w:cs="Arial"/>
        </w:rPr>
        <w:t>třistašedesátdevěttisícsedmsetšestkorunčeských</w:t>
      </w:r>
      <w:proofErr w:type="spellEnd"/>
      <w:r w:rsidR="003910C1">
        <w:rPr>
          <w:rFonts w:ascii="Arial" w:hAnsi="Arial" w:cs="Arial"/>
        </w:rPr>
        <w:t>)</w:t>
      </w:r>
      <w:r w:rsidR="00963C7B" w:rsidRPr="00760458">
        <w:rPr>
          <w:rFonts w:ascii="Arial" w:hAnsi="Arial" w:cs="Arial"/>
        </w:rPr>
        <w:t>)</w:t>
      </w:r>
    </w:p>
    <w:p w:rsidR="00963C7B" w:rsidRPr="00760458" w:rsidRDefault="00B431E4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DP</w:t>
      </w:r>
      <w:r w:rsidR="00184BA5">
        <w:rPr>
          <w:rFonts w:ascii="Arial" w:hAnsi="Arial" w:cs="Arial"/>
        </w:rPr>
        <w:t>H 77</w:t>
      </w:r>
      <w:r w:rsidR="00EA108D">
        <w:rPr>
          <w:rFonts w:ascii="Arial" w:hAnsi="Arial" w:cs="Arial"/>
        </w:rPr>
        <w:t> </w:t>
      </w:r>
      <w:r w:rsidR="00034B2C">
        <w:rPr>
          <w:rFonts w:ascii="Arial" w:hAnsi="Arial" w:cs="Arial"/>
        </w:rPr>
        <w:t>638</w:t>
      </w:r>
      <w:r w:rsidR="00EA108D">
        <w:rPr>
          <w:rFonts w:ascii="Arial" w:hAnsi="Arial" w:cs="Arial"/>
        </w:rPr>
        <w:t>, 20</w:t>
      </w:r>
      <w:r>
        <w:rPr>
          <w:rFonts w:ascii="Arial" w:hAnsi="Arial" w:cs="Arial"/>
        </w:rPr>
        <w:t xml:space="preserve"> </w:t>
      </w:r>
      <w:r w:rsidR="00963C7B" w:rsidRPr="00760458">
        <w:rPr>
          <w:rFonts w:ascii="Arial" w:hAnsi="Arial" w:cs="Arial"/>
        </w:rPr>
        <w:t>Kč</w:t>
      </w:r>
    </w:p>
    <w:p w:rsidR="00963C7B" w:rsidRPr="00760458" w:rsidRDefault="00034B2C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(slovy: </w:t>
      </w:r>
      <w:proofErr w:type="spellStart"/>
      <w:r>
        <w:rPr>
          <w:rFonts w:ascii="Arial" w:hAnsi="Arial" w:cs="Arial"/>
        </w:rPr>
        <w:t>sedmdesátsedmtisícšestsetřicetosmkorunčeských</w:t>
      </w:r>
      <w:proofErr w:type="spellEnd"/>
      <w:r w:rsidR="00EA108D">
        <w:rPr>
          <w:rFonts w:ascii="Arial" w:hAnsi="Arial" w:cs="Arial"/>
        </w:rPr>
        <w:t xml:space="preserve"> 20/100</w:t>
      </w:r>
      <w:r w:rsidR="00963C7B" w:rsidRPr="00760458">
        <w:rPr>
          <w:rFonts w:ascii="Arial" w:hAnsi="Arial" w:cs="Arial"/>
        </w:rPr>
        <w:t>)</w:t>
      </w:r>
    </w:p>
    <w:p w:rsidR="00963C7B" w:rsidRPr="00760458" w:rsidRDefault="00963C7B" w:rsidP="00C16BA0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>------------------------------------------------------------------------------------------------</w:t>
      </w:r>
    </w:p>
    <w:p w:rsidR="00963C7B" w:rsidRPr="00760458" w:rsidRDefault="00184BA5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Cena včetně DPH 447</w:t>
      </w:r>
      <w:r w:rsidR="00EA108D">
        <w:rPr>
          <w:rFonts w:ascii="Arial" w:hAnsi="Arial" w:cs="Arial"/>
        </w:rPr>
        <w:t> </w:t>
      </w:r>
      <w:r w:rsidR="00B431E4">
        <w:rPr>
          <w:rFonts w:ascii="Arial" w:hAnsi="Arial" w:cs="Arial"/>
        </w:rPr>
        <w:t>344</w:t>
      </w:r>
      <w:r w:rsidR="00EA108D">
        <w:rPr>
          <w:rFonts w:ascii="Arial" w:hAnsi="Arial" w:cs="Arial"/>
        </w:rPr>
        <w:t>, 20</w:t>
      </w:r>
      <w:r w:rsidR="00034B2C">
        <w:rPr>
          <w:rFonts w:ascii="Arial" w:hAnsi="Arial" w:cs="Arial"/>
        </w:rPr>
        <w:t xml:space="preserve"> </w:t>
      </w:r>
      <w:r w:rsidR="00963C7B" w:rsidRPr="00760458">
        <w:rPr>
          <w:rFonts w:ascii="Arial" w:hAnsi="Arial" w:cs="Arial"/>
        </w:rPr>
        <w:t>Kč</w:t>
      </w:r>
    </w:p>
    <w:p w:rsidR="00963C7B" w:rsidRPr="00760458" w:rsidRDefault="00034B2C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(slovy: </w:t>
      </w:r>
      <w:proofErr w:type="spellStart"/>
      <w:r>
        <w:rPr>
          <w:rFonts w:ascii="Arial" w:hAnsi="Arial" w:cs="Arial"/>
        </w:rPr>
        <w:t>čtyřistačtyřicetsedmtisíctřistačtyřicetčtyřikorunčeských</w:t>
      </w:r>
      <w:proofErr w:type="spellEnd"/>
      <w:r w:rsidR="00EA108D">
        <w:rPr>
          <w:rFonts w:ascii="Arial" w:hAnsi="Arial" w:cs="Arial"/>
        </w:rPr>
        <w:t xml:space="preserve"> 20/100</w:t>
      </w:r>
      <w:r w:rsidR="00963C7B" w:rsidRPr="00760458">
        <w:rPr>
          <w:rFonts w:ascii="Arial" w:hAnsi="Arial" w:cs="Arial"/>
        </w:rPr>
        <w:t>)</w:t>
      </w:r>
    </w:p>
    <w:p w:rsidR="00963C7B" w:rsidRPr="000E2A13" w:rsidRDefault="00963C7B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(dále jen „kupní cena“)</w:t>
      </w:r>
    </w:p>
    <w:p w:rsidR="009A11D7" w:rsidRDefault="009A11D7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9A11D7">
        <w:rPr>
          <w:rFonts w:cs="Arial"/>
          <w:sz w:val="20"/>
          <w:szCs w:val="20"/>
        </w:rPr>
        <w:t xml:space="preserve">Kupní cena obsahuje veškeré náklady spojené s dodáním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zejména náklady </w:t>
      </w:r>
      <w:r w:rsidR="000636A7">
        <w:rPr>
          <w:rFonts w:cs="Arial"/>
          <w:sz w:val="20"/>
          <w:szCs w:val="20"/>
        </w:rPr>
        <w:br/>
      </w:r>
      <w:r w:rsidRPr="009A11D7">
        <w:rPr>
          <w:rFonts w:cs="Arial"/>
          <w:sz w:val="20"/>
          <w:szCs w:val="20"/>
        </w:rPr>
        <w:t xml:space="preserve">na pořízení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 včetně nákladů na jeho výrobu, náklady na dopravu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místa plnění včetně případných nákladů na manipulační mechanismy, náklady na pojištění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ostrahu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jeho předání a převzetí, daně a poplatky spojené </w:t>
      </w:r>
      <w:r w:rsidR="000636A7">
        <w:rPr>
          <w:rFonts w:cs="Arial"/>
          <w:sz w:val="20"/>
          <w:szCs w:val="20"/>
        </w:rPr>
        <w:br/>
      </w:r>
      <w:r w:rsidRPr="009A11D7">
        <w:rPr>
          <w:rFonts w:cs="Arial"/>
          <w:sz w:val="20"/>
          <w:szCs w:val="20"/>
        </w:rPr>
        <w:t xml:space="preserve">s dodávkou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a náklady na průvodní dokumentaci. Sjednaná kupní cena je </w:t>
      </w:r>
      <w:r>
        <w:rPr>
          <w:rFonts w:cs="Arial"/>
          <w:sz w:val="20"/>
          <w:szCs w:val="20"/>
        </w:rPr>
        <w:t xml:space="preserve">pevná, nepřekročitelná a </w:t>
      </w:r>
      <w:r w:rsidRPr="009A11D7">
        <w:rPr>
          <w:rFonts w:cs="Arial"/>
          <w:sz w:val="20"/>
          <w:szCs w:val="20"/>
        </w:rPr>
        <w:t>nezávislá na vývoji cen a kursových změnách.</w:t>
      </w:r>
    </w:p>
    <w:p w:rsidR="00D73BF1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9545A1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č. 235/2004 Sb., o dani z přidané hodnoty</w:t>
      </w:r>
      <w:r w:rsidR="003C3A8F">
        <w:rPr>
          <w:rFonts w:cs="Arial"/>
          <w:sz w:val="20"/>
          <w:szCs w:val="20"/>
        </w:rPr>
        <w:t>, ve znění pozdějších předpisů</w:t>
      </w:r>
      <w:r w:rsidRPr="00857ADC">
        <w:rPr>
          <w:rFonts w:cs="Arial"/>
          <w:sz w:val="20"/>
          <w:szCs w:val="20"/>
        </w:rPr>
        <w:t xml:space="preserve"> (dále jen „zákon o DPH“).  Smluvní strany si dále společně ujednaly, že pokud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citovaného právního předpisu. Zaplacení částky ve výši daně </w:t>
      </w:r>
      <w:r w:rsidR="009545A1">
        <w:rPr>
          <w:rFonts w:cs="Arial"/>
          <w:sz w:val="20"/>
          <w:szCs w:val="20"/>
        </w:rPr>
        <w:t>kupujícím</w:t>
      </w:r>
      <w:r w:rsidRPr="00857ADC">
        <w:rPr>
          <w:rFonts w:cs="Arial"/>
          <w:sz w:val="20"/>
          <w:szCs w:val="20"/>
        </w:rPr>
        <w:t xml:space="preserve"> správci daně pak bude smluvními stranami považováno za splnění závazku uhradit sjednanou cenu, resp. její část. Smluvní strany si v této souvislosti poskytnou veškerou nezbytnou součinnost </w:t>
      </w:r>
      <w:r w:rsidR="000636A7">
        <w:rPr>
          <w:rFonts w:cs="Arial"/>
          <w:sz w:val="20"/>
          <w:szCs w:val="20"/>
        </w:rPr>
        <w:br/>
      </w:r>
      <w:r w:rsidRPr="00857ADC">
        <w:rPr>
          <w:rFonts w:cs="Arial"/>
          <w:sz w:val="20"/>
          <w:szCs w:val="20"/>
        </w:rPr>
        <w:t xml:space="preserve">při vzájemném poskytování informací požadovaných zákonem o DPH.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9545A1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</w:t>
      </w:r>
      <w:r w:rsidR="000636A7">
        <w:rPr>
          <w:rFonts w:cs="Arial"/>
          <w:sz w:val="20"/>
          <w:szCs w:val="20"/>
        </w:rPr>
        <w:br/>
      </w:r>
      <w:r w:rsidRPr="00857ADC">
        <w:rPr>
          <w:rFonts w:cs="Arial"/>
          <w:sz w:val="20"/>
          <w:szCs w:val="20"/>
        </w:rPr>
        <w:t>o DPH.</w:t>
      </w:r>
    </w:p>
    <w:p w:rsidR="00D73BF1" w:rsidRPr="009A11D7" w:rsidRDefault="00D73BF1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:rsidR="00D73BF1" w:rsidRPr="003C442D" w:rsidRDefault="00D73BF1" w:rsidP="003C442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Platební podmínky a fakturace</w:t>
      </w:r>
    </w:p>
    <w:p w:rsidR="00D73BF1" w:rsidRPr="00D73BF1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D73BF1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:rsidR="00D73BF1" w:rsidRPr="00D73BF1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Kupní cena bude uhrazena na základě vystavené faktury. 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:rsidR="00D73BF1" w:rsidRPr="00D73BF1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bude vystavena nejpozději do 15. dne měsíce následujícího po dni uskutečnění zdanitelného plnění a bude obsahovat náležitosti daňového dokladu stanovené </w:t>
      </w:r>
      <w:r w:rsidR="003C3A8F">
        <w:rPr>
          <w:rFonts w:cs="Arial"/>
          <w:sz w:val="20"/>
          <w:szCs w:val="20"/>
        </w:rPr>
        <w:t xml:space="preserve">zákonem o </w:t>
      </w:r>
      <w:r w:rsidRPr="00D73BF1">
        <w:rPr>
          <w:rFonts w:cs="Arial"/>
          <w:sz w:val="20"/>
          <w:szCs w:val="20"/>
        </w:rPr>
        <w:t>DPH a zákonem č. 563/1991 Sb., o účetnictví</w:t>
      </w:r>
      <w:r w:rsidR="003C3A8F">
        <w:rPr>
          <w:rFonts w:cs="Arial"/>
          <w:sz w:val="20"/>
          <w:szCs w:val="20"/>
        </w:rPr>
        <w:t>, ve znění pozdějších předpisů</w:t>
      </w:r>
      <w:r w:rsidRPr="00D73BF1">
        <w:rPr>
          <w:rFonts w:cs="Arial"/>
          <w:sz w:val="20"/>
          <w:szCs w:val="20"/>
        </w:rPr>
        <w:t>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 začátku.</w:t>
      </w:r>
    </w:p>
    <w:p w:rsidR="001F7E78" w:rsidRPr="00BD3728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2"/>
      <w:r w:rsidRPr="00BD3728">
        <w:rPr>
          <w:rFonts w:cs="Arial"/>
          <w:sz w:val="20"/>
          <w:szCs w:val="20"/>
        </w:rPr>
        <w:t xml:space="preserve"> </w:t>
      </w:r>
    </w:p>
    <w:p w:rsidR="001F7E78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Úhrada kupní ceny, ať již jako celku či dílčích plnění, nemá vliv na možnost uplatnění práva kupujícího z vad předmětu koupě.</w:t>
      </w:r>
    </w:p>
    <w:p w:rsidR="004B2EAB" w:rsidRDefault="004B2EAB" w:rsidP="004B2EAB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:rsidR="004B2EAB" w:rsidRPr="00BD3728" w:rsidRDefault="004B2EAB" w:rsidP="004B2EAB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Záruka za jakost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</w:t>
      </w:r>
      <w:r w:rsidRPr="00BD3728">
        <w:rPr>
          <w:rFonts w:cs="Arial"/>
          <w:sz w:val="20"/>
          <w:szCs w:val="20"/>
        </w:rPr>
        <w:lastRenderedPageBreak/>
        <w:t>dále prohlašuje a zavazuje se, že předmět koupě není zatížen právem třetí osoby či osob, tedy že předmět koupě nemá žádné právní vady.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poskytuje kupujícímu záruku za jakost předmětu koupě, a to v délce </w:t>
      </w:r>
      <w:r w:rsidR="003A63D3" w:rsidRPr="003A63D3">
        <w:rPr>
          <w:rFonts w:cs="Arial"/>
          <w:sz w:val="20"/>
          <w:szCs w:val="20"/>
        </w:rPr>
        <w:t>60 měsíců/</w:t>
      </w:r>
      <w:r w:rsidR="000636A7">
        <w:rPr>
          <w:rFonts w:cs="Arial"/>
          <w:sz w:val="20"/>
          <w:szCs w:val="20"/>
        </w:rPr>
        <w:br/>
      </w:r>
      <w:r w:rsidR="003A63D3" w:rsidRPr="003A63D3">
        <w:rPr>
          <w:rFonts w:cs="Arial"/>
          <w:sz w:val="20"/>
          <w:szCs w:val="20"/>
        </w:rPr>
        <w:t>150 000 km</w:t>
      </w:r>
      <w:r w:rsidR="000636A7">
        <w:rPr>
          <w:rFonts w:cs="Arial"/>
          <w:sz w:val="20"/>
          <w:szCs w:val="20"/>
        </w:rPr>
        <w:t>.</w:t>
      </w:r>
      <w:r w:rsidRPr="003A63D3">
        <w:rPr>
          <w:rFonts w:cs="Arial"/>
          <w:sz w:val="20"/>
          <w:szCs w:val="20"/>
        </w:rPr>
        <w:t xml:space="preserve"> Záruční doba na neprorezavění karos</w:t>
      </w:r>
      <w:r w:rsidR="00F54767" w:rsidRPr="003A63D3">
        <w:rPr>
          <w:rFonts w:cs="Arial"/>
          <w:sz w:val="20"/>
          <w:szCs w:val="20"/>
        </w:rPr>
        <w:t>e</w:t>
      </w:r>
      <w:r w:rsidRPr="003A63D3">
        <w:rPr>
          <w:rFonts w:cs="Arial"/>
          <w:sz w:val="20"/>
          <w:szCs w:val="20"/>
        </w:rPr>
        <w:t xml:space="preserve">rie činí </w:t>
      </w:r>
      <w:r w:rsidR="00F92B3B" w:rsidRPr="003A63D3">
        <w:rPr>
          <w:rFonts w:cs="Arial"/>
          <w:sz w:val="20"/>
          <w:szCs w:val="20"/>
        </w:rPr>
        <w:t>1</w:t>
      </w:r>
      <w:r w:rsidR="003A63D3" w:rsidRPr="003A63D3">
        <w:rPr>
          <w:rFonts w:cs="Arial"/>
          <w:sz w:val="20"/>
          <w:szCs w:val="20"/>
        </w:rPr>
        <w:t>2</w:t>
      </w:r>
      <w:r w:rsidRPr="003A63D3">
        <w:rPr>
          <w:rFonts w:cs="Arial"/>
          <w:sz w:val="20"/>
          <w:szCs w:val="20"/>
        </w:rPr>
        <w:t xml:space="preserve"> let.</w:t>
      </w:r>
      <w:r w:rsidRPr="003A63D3">
        <w:rPr>
          <w:rFonts w:cs="Arial"/>
          <w:color w:val="FF0000"/>
          <w:sz w:val="20"/>
          <w:szCs w:val="20"/>
        </w:rPr>
        <w:t xml:space="preserve"> </w:t>
      </w:r>
      <w:r w:rsidR="00B3053D" w:rsidRPr="003A63D3">
        <w:rPr>
          <w:rFonts w:cs="Arial"/>
          <w:sz w:val="20"/>
          <w:szCs w:val="20"/>
        </w:rPr>
        <w:t>Běh záruční doby p</w:t>
      </w:r>
      <w:r w:rsidR="00B3053D">
        <w:rPr>
          <w:rFonts w:cs="Arial"/>
          <w:sz w:val="20"/>
          <w:szCs w:val="20"/>
        </w:rPr>
        <w:t>očíná ode dne odevzdání předmětu koupě kupujícímu.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Záruka dle předcházejícího odst. 5.2.</w:t>
      </w:r>
      <w:r w:rsidR="00664392">
        <w:rPr>
          <w:rFonts w:cs="Arial"/>
          <w:sz w:val="20"/>
          <w:szCs w:val="20"/>
        </w:rPr>
        <w:t xml:space="preserve"> </w:t>
      </w:r>
      <w:r w:rsidRPr="00BD3728">
        <w:rPr>
          <w:rFonts w:cs="Arial"/>
          <w:sz w:val="20"/>
          <w:szCs w:val="20"/>
        </w:rPr>
        <w:t>se nevztahuje na spotřební materiál. Záruka dle předcházejícího odst. 5.2. je platná za podmínky provádění servisních prací u autorizovaných servisů pro danou značku automobilu, kupující není povinen objednávat servis předmětu koupě u prodávajícího.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D3728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Pr="00BD3728">
        <w:rPr>
          <w:rFonts w:cs="Arial"/>
          <w:sz w:val="20"/>
          <w:szCs w:val="20"/>
        </w:rPr>
        <w:t>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V případě, že budou kupujícím po převzetí předmětu koupě na tomto zjištěny vady, má kupující právo uplatnit vůči prodávajícímu nároky v souladu s </w:t>
      </w:r>
      <w:proofErr w:type="spellStart"/>
      <w:r w:rsidRPr="00BD3728">
        <w:rPr>
          <w:rFonts w:cs="Arial"/>
          <w:sz w:val="20"/>
          <w:szCs w:val="20"/>
        </w:rPr>
        <w:t>ust</w:t>
      </w:r>
      <w:proofErr w:type="spellEnd"/>
      <w:r w:rsidRPr="00BD3728">
        <w:rPr>
          <w:rFonts w:cs="Arial"/>
          <w:sz w:val="20"/>
          <w:szCs w:val="20"/>
        </w:rPr>
        <w:t>. § 2099 až 2117 občanského zákoníku.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Kupující je oprávněn reklamovat v záruční době vady předmětu koupě u prodávajícího, </w:t>
      </w:r>
      <w:r w:rsidR="000636A7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 xml:space="preserve">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D3728">
        <w:rPr>
          <w:rFonts w:cs="Arial"/>
          <w:sz w:val="20"/>
          <w:szCs w:val="20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>
        <w:rPr>
          <w:rFonts w:cs="Arial"/>
          <w:sz w:val="20"/>
          <w:szCs w:val="20"/>
        </w:rPr>
        <w:t>sídla prodávajícího</w:t>
      </w:r>
      <w:r w:rsidRPr="00BD3728">
        <w:rPr>
          <w:rFonts w:cs="Arial"/>
          <w:sz w:val="20"/>
          <w:szCs w:val="20"/>
        </w:rPr>
        <w:t xml:space="preserve"> nebo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mailem na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mailovou adresu</w:t>
      </w:r>
      <w:r w:rsidR="003A63D3">
        <w:rPr>
          <w:rFonts w:cs="Arial"/>
          <w:sz w:val="20"/>
          <w:szCs w:val="20"/>
        </w:rPr>
        <w:t xml:space="preserve"> </w:t>
      </w:r>
      <w:r w:rsidR="003A63D3" w:rsidRPr="000636A7">
        <w:rPr>
          <w:rFonts w:cs="Arial"/>
          <w:b/>
          <w:bCs/>
          <w:sz w:val="20"/>
          <w:szCs w:val="20"/>
        </w:rPr>
        <w:t>opel.k-vary@algon.cz</w:t>
      </w:r>
      <w:r w:rsidR="000636A7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Na oznámení o vadě je prodávající povinen odpovědět do dvou pracovních dnů ode dne doručení. Pokud tak neučiní, má se za to, že souhlasí s termínem odstranění vad uvedených v oznámení o vadě. V 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proveditelné</w:t>
      </w:r>
      <w:r w:rsidR="000636A7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do místa provedení opravy a zpět</w:t>
      </w:r>
      <w:r w:rsidR="00CC78CB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prodávající. Prodávající je srozuměn s tím, že v tomto případě písemně na základě protokolu převezme odpovědnost za všechna rizika spojená s transportem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</w:t>
      </w:r>
      <w:r w:rsidR="000636A7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a ponese plnou odpovědnost za eventuální škodu vzniklou na zboží během přepravy do místa opravy.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 bez zbytečného odkladu, nejpozději však do dvou pracovních dnů,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</w:t>
      </w:r>
      <w:r w:rsidR="00FE535A">
        <w:rPr>
          <w:rFonts w:cs="Arial"/>
          <w:sz w:val="20"/>
          <w:szCs w:val="20"/>
        </w:rPr>
        <w:t xml:space="preserve">Nebude-li z objektivních důvodů možné dodržet lhůtu dle předchozí věty, je prodávající v této lhůtě povinen oznámit kupujícímu důvody nedodržení lhůty spolu s novým termínem ukončení reklamačního řízení. </w:t>
      </w:r>
      <w:r w:rsidRPr="00BD3728">
        <w:rPr>
          <w:rFonts w:cs="Arial"/>
          <w:sz w:val="20"/>
          <w:szCs w:val="20"/>
        </w:rPr>
        <w:t>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4"/>
      <w:r w:rsidRPr="00BD3728">
        <w:rPr>
          <w:rFonts w:cs="Arial"/>
          <w:sz w:val="20"/>
          <w:szCs w:val="20"/>
        </w:rPr>
        <w:t>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</w:t>
      </w:r>
      <w:r w:rsidRPr="00BD3728">
        <w:rPr>
          <w:rFonts w:cs="Arial"/>
          <w:sz w:val="20"/>
          <w:szCs w:val="20"/>
        </w:rPr>
        <w:lastRenderedPageBreak/>
        <w:t>s tím, že doba přerušení běhu záruční lhůty bude počítána na celé dny a bude brán v úvahu každý započatý kalendářní den.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Práva a povinnosti z prodávajícím poskytnuté záruky nezanikají ani odstoupením kterékoli </w:t>
      </w:r>
      <w:r w:rsidR="000636A7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ze smluvních stran od smlouvy.</w:t>
      </w:r>
    </w:p>
    <w:p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O reklamačním řízení budou prodávajícím pořizovány písemné zápisy ve dvojím vyhotovení, </w:t>
      </w:r>
      <w:r w:rsidR="000636A7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z nichž jeden stejnopis obdrží každá ze smluvních stran.</w:t>
      </w:r>
    </w:p>
    <w:p w:rsidR="001F7E78" w:rsidRDefault="001F7E78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:rsidR="00B3053D" w:rsidRPr="00B3053D" w:rsidRDefault="00B3053D" w:rsidP="00B3053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pokuty</w:t>
      </w:r>
    </w:p>
    <w:p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odst. 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.2. této smlouvy prodávajícím je kupující oprávněn uplatnit vůči prodávajícímu ve smyslu ustanovení § 2048 a násl. občanského zákoníku smluvní pokutu ve výši 0,1 % (slovy: jedna desetina procenta) z kupní ceny, a to </w:t>
      </w:r>
      <w:r w:rsidR="000636A7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za každý den prodlení.</w:t>
      </w:r>
    </w:p>
    <w:p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Smluvní strany se dohodly, že v případě porušení ustanovení odst. 5.5., odst. 5.8.</w:t>
      </w:r>
      <w:r>
        <w:rPr>
          <w:rFonts w:cs="Arial"/>
          <w:sz w:val="20"/>
          <w:szCs w:val="20"/>
        </w:rPr>
        <w:t xml:space="preserve"> nebo</w:t>
      </w:r>
      <w:r w:rsidRPr="00BD3728">
        <w:rPr>
          <w:rFonts w:cs="Arial"/>
          <w:sz w:val="20"/>
          <w:szCs w:val="20"/>
        </w:rPr>
        <w:t xml:space="preserve"> odst. 5.9. této smlouvy prodávajícím je kupující oprávněn uplatnit ve smyslu ustanovení § 2048 a násl. občanského zákoníku smluvní pokutu ve výši 10.000,- Kč (slovy: deset tisíc korun českých), a to za každé porušení smlouvy zvlášť a to i opakovaně.</w:t>
      </w:r>
    </w:p>
    <w:p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267664" w:rsidRPr="00BD3728">
        <w:rPr>
          <w:rFonts w:cs="Arial"/>
          <w:sz w:val="20"/>
          <w:szCs w:val="20"/>
        </w:rPr>
        <w:t xml:space="preserve">0,1 % (slovy: jedna desetina procenta) </w:t>
      </w:r>
      <w:r w:rsidRPr="00BD3728">
        <w:rPr>
          <w:rFonts w:cs="Arial"/>
          <w:sz w:val="20"/>
          <w:szCs w:val="20"/>
        </w:rPr>
        <w:t>z dlužné částky, a to za každý den prodlení.</w:t>
      </w:r>
    </w:p>
    <w:p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 pro případ, že prodávající bude v prodlení se splněním jakéhokoli svého peněžitého závazku vůči kupujícímu, který je založen touto smlouvou, vzniká kupujícímu ve smyslu ustanovení § 2048 a násl. občanského zákoníku nárok na úhradu smluvní pokuty </w:t>
      </w:r>
      <w:r w:rsidR="000636A7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ve výši 0,0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 % (slovy: </w:t>
      </w:r>
      <w:r>
        <w:rPr>
          <w:rFonts w:cs="Arial"/>
          <w:sz w:val="20"/>
          <w:szCs w:val="20"/>
        </w:rPr>
        <w:t xml:space="preserve">dvě </w:t>
      </w:r>
      <w:r w:rsidRPr="00BD3728">
        <w:rPr>
          <w:rFonts w:cs="Arial"/>
          <w:sz w:val="20"/>
          <w:szCs w:val="20"/>
        </w:rPr>
        <w:t>setin</w:t>
      </w:r>
      <w:r>
        <w:rPr>
          <w:rFonts w:cs="Arial"/>
          <w:sz w:val="20"/>
          <w:szCs w:val="20"/>
        </w:rPr>
        <w:t>y</w:t>
      </w:r>
      <w:r w:rsidRPr="00BD3728">
        <w:rPr>
          <w:rFonts w:cs="Arial"/>
          <w:sz w:val="20"/>
          <w:szCs w:val="20"/>
        </w:rPr>
        <w:t xml:space="preserve"> procenta) z dlužné částky, a to za každý den prodlení.</w:t>
      </w:r>
    </w:p>
    <w:p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</w:t>
      </w:r>
      <w:r w:rsidR="000636A7">
        <w:rPr>
          <w:rFonts w:cs="Arial"/>
          <w:sz w:val="20"/>
          <w:szCs w:val="20"/>
        </w:rPr>
        <w:br/>
      </w:r>
      <w:r w:rsidRPr="00BD3728">
        <w:rPr>
          <w:rFonts w:cs="Arial"/>
          <w:sz w:val="20"/>
          <w:szCs w:val="20"/>
        </w:rPr>
        <w:t>v plné výši.</w:t>
      </w:r>
    </w:p>
    <w:p w:rsidR="00B3053D" w:rsidRDefault="00B3053D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:rsidR="00B3053D" w:rsidRPr="00B3053D" w:rsidRDefault="00B3053D" w:rsidP="00B3053D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Závěrečná ustanovení</w:t>
      </w:r>
    </w:p>
    <w:p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veřejných zakázkách, ve znění pozdějších předpisů, a dále, že je povinen poskytnout informace podle zákona č. 106/1999 Sb., o svobodném přístupu k informacím, </w:t>
      </w:r>
      <w:r w:rsidR="000636A7">
        <w:rPr>
          <w:rFonts w:cs="Arial"/>
          <w:sz w:val="20"/>
          <w:szCs w:val="20"/>
        </w:rPr>
        <w:br/>
      </w:r>
      <w:r w:rsidRPr="00B3053D">
        <w:rPr>
          <w:rFonts w:cs="Arial"/>
          <w:sz w:val="20"/>
          <w:szCs w:val="20"/>
        </w:rPr>
        <w:t>ve znění pozdějších předpisů.</w:t>
      </w:r>
    </w:p>
    <w:p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zákona č. 89/2012 Sb., občanský zákoník, </w:t>
      </w:r>
      <w:r w:rsidR="003C3A8F">
        <w:rPr>
          <w:rFonts w:cs="Arial"/>
          <w:sz w:val="20"/>
          <w:szCs w:val="20"/>
        </w:rPr>
        <w:t>ve znění pozdějších předpisů</w:t>
      </w:r>
      <w:r w:rsidRPr="00B3053D">
        <w:rPr>
          <w:rFonts w:cs="Arial"/>
          <w:sz w:val="20"/>
          <w:szCs w:val="20"/>
        </w:rPr>
        <w:t>.</w:t>
      </w:r>
    </w:p>
    <w:p w:rsidR="009F159C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lastRenderedPageBreak/>
        <w:t>Prodávající je povinen spolupůsobit při výkonu finanční kontroly ve smyslu § 2 písm. e) a § 13 zákona č. 320/2001 Sb., o finanční kontrole ve veřejné správě a o změně některých zákonu</w:t>
      </w:r>
      <w:r w:rsidR="003C3A8F">
        <w:rPr>
          <w:rFonts w:cs="Arial"/>
          <w:sz w:val="20"/>
          <w:szCs w:val="20"/>
        </w:rPr>
        <w:t xml:space="preserve">, </w:t>
      </w:r>
      <w:r w:rsidR="00735CC0">
        <w:rPr>
          <w:rFonts w:cs="Arial"/>
          <w:sz w:val="20"/>
          <w:szCs w:val="20"/>
        </w:rPr>
        <w:br/>
      </w:r>
      <w:r w:rsidR="003C3A8F">
        <w:rPr>
          <w:rFonts w:cs="Arial"/>
          <w:sz w:val="20"/>
          <w:szCs w:val="20"/>
        </w:rPr>
        <w:t>ve znění pozdějších předpisů</w:t>
      </w:r>
      <w:r w:rsidRPr="009F159C">
        <w:rPr>
          <w:rFonts w:cs="Arial"/>
          <w:sz w:val="20"/>
          <w:szCs w:val="20"/>
        </w:rPr>
        <w:t xml:space="preserve"> (dále jen „zákon o finanční kontrole“)</w:t>
      </w:r>
      <w:r w:rsidR="003C3A8F">
        <w:rPr>
          <w:rFonts w:cs="Arial"/>
          <w:sz w:val="20"/>
          <w:szCs w:val="20"/>
        </w:rPr>
        <w:t>,</w:t>
      </w:r>
      <w:r w:rsidRPr="009F159C">
        <w:rPr>
          <w:rFonts w:cs="Arial"/>
          <w:sz w:val="20"/>
          <w:szCs w:val="20"/>
        </w:rPr>
        <w:t xml:space="preserve"> tj. poskytnout kontrolnímu orgánu doklady o dodávkách zboží a služeb hrazených z veřejných výdajů nebo z veřejné finanční podpory v rozsahu nezbytném pro ověření příslušné operace. </w:t>
      </w:r>
    </w:p>
    <w:p w:rsidR="00B3053D" w:rsidRPr="009F159C" w:rsidRDefault="00B3053D" w:rsidP="005E4E5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Nedílnou součástí smlouvy jsou tyto přílohy:</w:t>
      </w:r>
    </w:p>
    <w:p w:rsidR="00B3053D" w:rsidRPr="00ED1855" w:rsidRDefault="00B3053D" w:rsidP="00B3053D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>: Specifikace předmětu plnění</w:t>
      </w:r>
    </w:p>
    <w:p w:rsidR="00B3053D" w:rsidRPr="00ED1855" w:rsidRDefault="00B3053D" w:rsidP="00B3053D">
      <w:pPr>
        <w:spacing w:after="120"/>
        <w:ind w:firstLine="1701"/>
        <w:rPr>
          <w:rFonts w:ascii="Arial" w:hAnsi="Arial" w:cs="Arial"/>
          <w:bCs/>
        </w:rPr>
      </w:pPr>
      <w:r w:rsidRPr="00ED1855">
        <w:rPr>
          <w:rFonts w:ascii="Arial" w:hAnsi="Arial" w:cs="Arial"/>
          <w:bCs/>
        </w:rPr>
        <w:t>Příloha č. 2: Cenová nabídka</w:t>
      </w:r>
    </w:p>
    <w:p w:rsidR="00B3053D" w:rsidRPr="00ED1855" w:rsidRDefault="00B3053D" w:rsidP="00B3053D">
      <w:pPr>
        <w:ind w:left="2835" w:hanging="1134"/>
        <w:rPr>
          <w:rFonts w:ascii="Arial" w:hAnsi="Arial" w:cs="Arial"/>
        </w:rPr>
      </w:pPr>
      <w:r w:rsidRPr="00ED1855">
        <w:rPr>
          <w:rFonts w:ascii="Arial" w:hAnsi="Arial" w:cs="Arial"/>
          <w:bCs/>
        </w:rPr>
        <w:t xml:space="preserve">Příloha č. 3: </w:t>
      </w:r>
      <w:r w:rsidRPr="00ED1855">
        <w:rPr>
          <w:rFonts w:ascii="Arial" w:hAnsi="Arial" w:cs="Arial"/>
        </w:rPr>
        <w:t xml:space="preserve">Zadávací dokumentace, nabídka </w:t>
      </w:r>
      <w:r w:rsidR="006E13B7">
        <w:rPr>
          <w:rFonts w:ascii="Arial" w:hAnsi="Arial" w:cs="Arial"/>
        </w:rPr>
        <w:t>prodávajícího</w:t>
      </w:r>
      <w:r w:rsidRPr="00ED1855">
        <w:rPr>
          <w:rFonts w:ascii="Arial" w:hAnsi="Arial" w:cs="Arial"/>
        </w:rPr>
        <w:t xml:space="preserve"> – externí příloha uložená u </w:t>
      </w:r>
      <w:r w:rsidR="009F159C">
        <w:rPr>
          <w:rFonts w:ascii="Arial" w:hAnsi="Arial" w:cs="Arial"/>
        </w:rPr>
        <w:t>centrálního zadavatele</w:t>
      </w:r>
    </w:p>
    <w:p w:rsidR="00B3053D" w:rsidRPr="00ED1855" w:rsidRDefault="00B3053D" w:rsidP="00B3053D">
      <w:pPr>
        <w:pStyle w:val="Odstavecseseznamem"/>
        <w:ind w:left="360"/>
        <w:jc w:val="both"/>
        <w:rPr>
          <w:rFonts w:ascii="Tahoma" w:hAnsi="Tahoma" w:cs="Tahoma"/>
        </w:rPr>
      </w:pPr>
    </w:p>
    <w:p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9F159C" w:rsidRDefault="009F159C" w:rsidP="009F159C">
      <w:pPr>
        <w:pStyle w:val="slovn1rove"/>
        <w:numPr>
          <w:ilvl w:val="0"/>
          <w:numId w:val="0"/>
        </w:numPr>
        <w:ind w:left="360"/>
        <w:jc w:val="both"/>
      </w:pPr>
    </w:p>
    <w:p w:rsidR="009F159C" w:rsidRDefault="009F159C" w:rsidP="009F159C">
      <w:pPr>
        <w:pStyle w:val="slovn1rove"/>
        <w:numPr>
          <w:ilvl w:val="0"/>
          <w:numId w:val="0"/>
        </w:numPr>
        <w:ind w:left="360"/>
        <w:jc w:val="both"/>
      </w:pPr>
    </w:p>
    <w:p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V </w:t>
      </w:r>
      <w:r w:rsidR="00735CC0">
        <w:rPr>
          <w:rFonts w:ascii="Arial" w:hAnsi="Arial" w:cs="Arial"/>
        </w:rPr>
        <w:t>Praze</w:t>
      </w:r>
      <w:r w:rsidRPr="00735CC0">
        <w:rPr>
          <w:rFonts w:ascii="Arial" w:hAnsi="Arial" w:cs="Arial"/>
        </w:rPr>
        <w:t xml:space="preserve"> dne ………. </w:t>
      </w:r>
      <w:r w:rsidR="00474600" w:rsidRPr="00735CC0">
        <w:rPr>
          <w:rFonts w:ascii="Arial" w:hAnsi="Arial" w:cs="Arial"/>
        </w:rPr>
        <w:t>2019</w:t>
      </w:r>
      <w:r w:rsidRPr="00735CC0">
        <w:rPr>
          <w:rFonts w:ascii="Arial" w:hAnsi="Arial" w:cs="Arial"/>
        </w:rPr>
        <w:tab/>
      </w:r>
      <w:r w:rsidRPr="00735CC0">
        <w:rPr>
          <w:rFonts w:ascii="Arial" w:hAnsi="Arial" w:cs="Arial"/>
        </w:rPr>
        <w:tab/>
      </w:r>
      <w:r w:rsidR="00735CC0">
        <w:rPr>
          <w:rFonts w:ascii="Arial" w:hAnsi="Arial" w:cs="Arial"/>
        </w:rPr>
        <w:t xml:space="preserve">               </w:t>
      </w:r>
      <w:r w:rsidRPr="00735CC0">
        <w:rPr>
          <w:rFonts w:ascii="Arial" w:hAnsi="Arial" w:cs="Arial"/>
        </w:rPr>
        <w:t>V</w:t>
      </w:r>
      <w:r w:rsidR="00735CC0">
        <w:rPr>
          <w:rFonts w:ascii="Arial" w:hAnsi="Arial" w:cs="Arial"/>
        </w:rPr>
        <w:t> Kynšperku nad Ohří</w:t>
      </w:r>
      <w:r w:rsidRPr="00735CC0">
        <w:rPr>
          <w:rFonts w:ascii="Arial" w:hAnsi="Arial" w:cs="Arial"/>
        </w:rPr>
        <w:t xml:space="preserve"> dne </w:t>
      </w:r>
      <w:r w:rsidR="00735CC0">
        <w:rPr>
          <w:rFonts w:ascii="Arial" w:hAnsi="Arial" w:cs="Arial"/>
        </w:rPr>
        <w:t>14. června</w:t>
      </w:r>
      <w:r w:rsidRPr="00735CC0">
        <w:rPr>
          <w:rFonts w:ascii="Arial" w:hAnsi="Arial" w:cs="Arial"/>
        </w:rPr>
        <w:t xml:space="preserve"> </w:t>
      </w:r>
      <w:r w:rsidR="00474600" w:rsidRPr="00735CC0">
        <w:rPr>
          <w:rFonts w:ascii="Arial" w:hAnsi="Arial" w:cs="Arial"/>
        </w:rPr>
        <w:t>2019</w:t>
      </w:r>
    </w:p>
    <w:p w:rsidR="009F159C" w:rsidRPr="00BD3728" w:rsidRDefault="009F159C" w:rsidP="009F159C">
      <w:pPr>
        <w:rPr>
          <w:rFonts w:ascii="Arial" w:hAnsi="Arial" w:cs="Arial"/>
        </w:rPr>
      </w:pPr>
    </w:p>
    <w:p w:rsidR="009F159C" w:rsidRPr="00BD3728" w:rsidRDefault="009F159C" w:rsidP="009F159C">
      <w:pPr>
        <w:rPr>
          <w:rFonts w:ascii="Arial" w:hAnsi="Arial" w:cs="Arial"/>
        </w:rPr>
      </w:pPr>
    </w:p>
    <w:p w:rsidR="009F159C" w:rsidRPr="00BD3728" w:rsidRDefault="009F159C" w:rsidP="009F159C">
      <w:pPr>
        <w:rPr>
          <w:rFonts w:ascii="Arial" w:hAnsi="Arial" w:cs="Arial"/>
        </w:rPr>
      </w:pPr>
    </w:p>
    <w:p w:rsidR="009F159C" w:rsidRPr="00BD3728" w:rsidRDefault="009F159C" w:rsidP="009F159C">
      <w:pPr>
        <w:rPr>
          <w:rFonts w:ascii="Arial" w:hAnsi="Arial" w:cs="Arial"/>
        </w:rPr>
      </w:pPr>
    </w:p>
    <w:p w:rsidR="009F159C" w:rsidRPr="00BD3728" w:rsidRDefault="009F159C" w:rsidP="009F159C">
      <w:pPr>
        <w:rPr>
          <w:rFonts w:ascii="Arial" w:hAnsi="Arial" w:cs="Arial"/>
        </w:rPr>
      </w:pPr>
    </w:p>
    <w:p w:rsidR="009F159C" w:rsidRPr="00BD3728" w:rsidRDefault="009F159C" w:rsidP="009F159C">
      <w:pPr>
        <w:rPr>
          <w:rFonts w:ascii="Arial" w:hAnsi="Arial" w:cs="Arial"/>
        </w:rPr>
      </w:pPr>
    </w:p>
    <w:p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................................................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5" w:name="_GoBack"/>
      <w:bookmarkEnd w:id="5"/>
      <w:r w:rsidR="00735CC0">
        <w:rPr>
          <w:rFonts w:ascii="Arial" w:hAnsi="Arial" w:cs="Arial"/>
        </w:rPr>
        <w:t xml:space="preserve"> </w:t>
      </w:r>
      <w:r w:rsidRPr="00BD3728">
        <w:rPr>
          <w:rFonts w:ascii="Arial" w:hAnsi="Arial" w:cs="Arial"/>
        </w:rPr>
        <w:t>..................................................</w:t>
      </w:r>
    </w:p>
    <w:p w:rsidR="009F159C" w:rsidRDefault="009F159C" w:rsidP="009F159C">
      <w:pPr>
        <w:ind w:firstLine="708"/>
        <w:rPr>
          <w:rFonts w:ascii="Arial" w:hAnsi="Arial" w:cs="Arial"/>
        </w:rPr>
      </w:pPr>
      <w:r w:rsidRPr="00BD3728">
        <w:rPr>
          <w:rFonts w:ascii="Arial" w:hAnsi="Arial" w:cs="Arial"/>
        </w:rPr>
        <w:t>prodávající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BD3728">
        <w:rPr>
          <w:rFonts w:ascii="Arial" w:hAnsi="Arial" w:cs="Arial"/>
        </w:rPr>
        <w:t>kupující</w:t>
      </w:r>
    </w:p>
    <w:p w:rsidR="003A63D3" w:rsidRPr="00BD3728" w:rsidRDefault="00034B2C" w:rsidP="00034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A63D3">
        <w:rPr>
          <w:rFonts w:ascii="Arial" w:hAnsi="Arial" w:cs="Arial"/>
        </w:rPr>
        <w:t>Ing. Martin Nohej</w:t>
      </w:r>
      <w:r>
        <w:rPr>
          <w:rFonts w:ascii="Arial" w:hAnsi="Arial" w:cs="Arial"/>
        </w:rPr>
        <w:t>l</w:t>
      </w:r>
      <w:r w:rsidR="00735CC0">
        <w:rPr>
          <w:rFonts w:ascii="Arial" w:hAnsi="Arial" w:cs="Arial"/>
        </w:rPr>
        <w:t xml:space="preserve">                                                            Mgr. Lenka </w:t>
      </w:r>
      <w:proofErr w:type="spellStart"/>
      <w:r w:rsidR="00735CC0">
        <w:rPr>
          <w:rFonts w:ascii="Arial" w:hAnsi="Arial" w:cs="Arial"/>
        </w:rPr>
        <w:t>Antolová</w:t>
      </w:r>
      <w:proofErr w:type="spellEnd"/>
      <w:r w:rsidR="00735CC0">
        <w:rPr>
          <w:rFonts w:ascii="Arial" w:hAnsi="Arial" w:cs="Arial"/>
        </w:rPr>
        <w:t>, MPA</w:t>
      </w:r>
    </w:p>
    <w:p w:rsidR="009F159C" w:rsidRPr="00BD3728" w:rsidRDefault="009F159C" w:rsidP="009F159C">
      <w:pPr>
        <w:rPr>
          <w:rFonts w:ascii="Arial" w:hAnsi="Arial" w:cs="Arial"/>
        </w:rPr>
      </w:pPr>
    </w:p>
    <w:p w:rsidR="009F159C" w:rsidRPr="00B3053D" w:rsidRDefault="009F159C" w:rsidP="009F159C"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:rsidR="001A6DD5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:rsidR="00F37043" w:rsidRDefault="00735CC0" w:rsidP="001A6DD5">
      <w:pPr>
        <w:jc w:val="center"/>
      </w:pPr>
    </w:p>
    <w:sectPr w:rsidR="00F370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E02" w:rsidRDefault="003E2E02" w:rsidP="003E2E02">
      <w:r>
        <w:separator/>
      </w:r>
    </w:p>
  </w:endnote>
  <w:endnote w:type="continuationSeparator" w:id="0">
    <w:p w:rsidR="003E2E02" w:rsidRDefault="003E2E02" w:rsidP="003E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42615439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3E2E02" w:rsidRPr="003E2E02" w:rsidRDefault="003E2E02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2E02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E2E02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E2E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E2E02" w:rsidRPr="003E2E02" w:rsidRDefault="003E2E02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E02" w:rsidRDefault="003E2E02" w:rsidP="003E2E02">
      <w:r>
        <w:separator/>
      </w:r>
    </w:p>
  </w:footnote>
  <w:footnote w:type="continuationSeparator" w:id="0">
    <w:p w:rsidR="003E2E02" w:rsidRDefault="003E2E02" w:rsidP="003E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3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34B2C"/>
    <w:rsid w:val="00051655"/>
    <w:rsid w:val="000636A7"/>
    <w:rsid w:val="001134FF"/>
    <w:rsid w:val="00184BA5"/>
    <w:rsid w:val="001A6DD5"/>
    <w:rsid w:val="001F7E78"/>
    <w:rsid w:val="0021617E"/>
    <w:rsid w:val="00232EAF"/>
    <w:rsid w:val="00267664"/>
    <w:rsid w:val="002E61D9"/>
    <w:rsid w:val="003910C1"/>
    <w:rsid w:val="003A63D3"/>
    <w:rsid w:val="003C3A8F"/>
    <w:rsid w:val="003C442D"/>
    <w:rsid w:val="003E2E02"/>
    <w:rsid w:val="00463C29"/>
    <w:rsid w:val="00474600"/>
    <w:rsid w:val="004B2EAB"/>
    <w:rsid w:val="00594AE3"/>
    <w:rsid w:val="005A4E4D"/>
    <w:rsid w:val="00664392"/>
    <w:rsid w:val="00670054"/>
    <w:rsid w:val="006E13B7"/>
    <w:rsid w:val="00735CC0"/>
    <w:rsid w:val="007A7148"/>
    <w:rsid w:val="009206DA"/>
    <w:rsid w:val="009545A1"/>
    <w:rsid w:val="00963C7B"/>
    <w:rsid w:val="009A11D7"/>
    <w:rsid w:val="009F159C"/>
    <w:rsid w:val="00A21A96"/>
    <w:rsid w:val="00A30ECC"/>
    <w:rsid w:val="00B3053D"/>
    <w:rsid w:val="00B431E4"/>
    <w:rsid w:val="00BC578C"/>
    <w:rsid w:val="00BC5FF1"/>
    <w:rsid w:val="00C16BA0"/>
    <w:rsid w:val="00C424D2"/>
    <w:rsid w:val="00C46E7E"/>
    <w:rsid w:val="00C95D5E"/>
    <w:rsid w:val="00CC3097"/>
    <w:rsid w:val="00CC78CB"/>
    <w:rsid w:val="00CE4B1B"/>
    <w:rsid w:val="00D12327"/>
    <w:rsid w:val="00D73BF1"/>
    <w:rsid w:val="00EA108D"/>
    <w:rsid w:val="00EF3F00"/>
    <w:rsid w:val="00F54767"/>
    <w:rsid w:val="00F92B3B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5E27"/>
  <w15:chartTrackingRefBased/>
  <w15:docId w15:val="{AA0C8965-D934-4C35-870D-DFC90DD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E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2E02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2E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2E02"/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2663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Lenka Antolova</cp:lastModifiedBy>
  <cp:revision>3</cp:revision>
  <dcterms:created xsi:type="dcterms:W3CDTF">2019-06-14T04:52:00Z</dcterms:created>
  <dcterms:modified xsi:type="dcterms:W3CDTF">2019-06-14T05:14:00Z</dcterms:modified>
</cp:coreProperties>
</file>