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23" w:rsidRDefault="00E50BC4">
      <w:pPr>
        <w:pStyle w:val="Nadpis1"/>
        <w:jc w:val="center"/>
      </w:pPr>
      <w:bookmarkStart w:id="0" w:name="_GoBack"/>
      <w:bookmarkEnd w:id="0"/>
      <w:r>
        <w:rPr>
          <w:rFonts w:ascii="Times New Roman" w:hAnsi="Times New Roman" w:cs="Times New Roman"/>
          <w:szCs w:val="28"/>
          <w:u w:val="single"/>
        </w:rPr>
        <w:t>K</w:t>
      </w:r>
      <w:r w:rsidR="00F77A23">
        <w:rPr>
          <w:rFonts w:ascii="Times New Roman" w:hAnsi="Times New Roman" w:cs="Times New Roman"/>
          <w:szCs w:val="28"/>
          <w:u w:val="single"/>
        </w:rPr>
        <w:t>upní smlouva</w:t>
      </w:r>
    </w:p>
    <w:p w:rsidR="00F77A23" w:rsidRDefault="00F77A23"/>
    <w:p w:rsidR="00F77A23" w:rsidRPr="0061563A" w:rsidRDefault="00394119">
      <w:pPr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Číslo</w:t>
      </w:r>
      <w:r w:rsidR="00F77A23">
        <w:rPr>
          <w:sz w:val="22"/>
          <w:szCs w:val="22"/>
        </w:rPr>
        <w:t xml:space="preserve"> smlouv</w:t>
      </w:r>
      <w:r>
        <w:rPr>
          <w:sz w:val="22"/>
          <w:szCs w:val="22"/>
        </w:rPr>
        <w:t>y</w:t>
      </w:r>
      <w:r w:rsidR="00F77A23">
        <w:rPr>
          <w:sz w:val="22"/>
          <w:szCs w:val="22"/>
        </w:rPr>
        <w:t xml:space="preserve"> kupujícího</w:t>
      </w:r>
      <w:r w:rsidR="0061563A">
        <w:rPr>
          <w:sz w:val="22"/>
          <w:szCs w:val="22"/>
        </w:rPr>
        <w:t xml:space="preserve">: </w:t>
      </w:r>
      <w:r w:rsidR="006A63A4" w:rsidRPr="006A63A4">
        <w:rPr>
          <w:b/>
          <w:sz w:val="22"/>
          <w:szCs w:val="22"/>
        </w:rPr>
        <w:t>E633-S-13344/2016</w:t>
      </w:r>
    </w:p>
    <w:p w:rsidR="00C36658" w:rsidRDefault="00394119" w:rsidP="00C3665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Číslo</w:t>
      </w:r>
      <w:r w:rsidR="00C36658">
        <w:rPr>
          <w:color w:val="000000"/>
          <w:sz w:val="22"/>
          <w:szCs w:val="22"/>
        </w:rPr>
        <w:t xml:space="preserve"> smlouv</w:t>
      </w:r>
      <w:r>
        <w:rPr>
          <w:color w:val="000000"/>
          <w:sz w:val="22"/>
          <w:szCs w:val="22"/>
        </w:rPr>
        <w:t>y</w:t>
      </w:r>
      <w:r w:rsidR="00C36658">
        <w:rPr>
          <w:color w:val="000000"/>
          <w:sz w:val="22"/>
          <w:szCs w:val="22"/>
        </w:rPr>
        <w:t xml:space="preserve"> prodávajícího</w:t>
      </w:r>
      <w:r w:rsidR="001855DD">
        <w:rPr>
          <w:color w:val="000000"/>
          <w:sz w:val="22"/>
          <w:szCs w:val="22"/>
        </w:rPr>
        <w:t xml:space="preserve">: </w:t>
      </w:r>
      <w:r w:rsidR="00BF30BC">
        <w:rPr>
          <w:color w:val="000000"/>
          <w:sz w:val="22"/>
          <w:szCs w:val="22"/>
        </w:rPr>
        <w:t>61055538/16</w:t>
      </w:r>
      <w:r w:rsidR="00C36658">
        <w:rPr>
          <w:color w:val="000000"/>
          <w:sz w:val="22"/>
          <w:szCs w:val="22"/>
        </w:rPr>
        <w:tab/>
      </w:r>
    </w:p>
    <w:p w:rsidR="00F77A23" w:rsidRDefault="00F77A23">
      <w:pPr>
        <w:rPr>
          <w:sz w:val="22"/>
          <w:szCs w:val="22"/>
        </w:rPr>
      </w:pPr>
    </w:p>
    <w:p w:rsidR="00F77A23" w:rsidRDefault="00F77A23">
      <w:pPr>
        <w:rPr>
          <w:sz w:val="22"/>
          <w:szCs w:val="22"/>
        </w:rPr>
      </w:pPr>
    </w:p>
    <w:p w:rsidR="001561B6" w:rsidRPr="001561B6" w:rsidRDefault="001561B6" w:rsidP="00394119">
      <w:pPr>
        <w:pStyle w:val="Nadpis5"/>
        <w:spacing w:before="120" w:after="120"/>
        <w:jc w:val="center"/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</w:pPr>
      <w:r w:rsidRPr="001561B6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>uzavřená podle ustanovení § 2</w:t>
      </w:r>
      <w:r w:rsidR="00BF74BB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>079</w:t>
      </w:r>
      <w:r w:rsidRPr="001561B6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 xml:space="preserve"> a násl. zákona č. 89/2012 Sb., Občansk</w:t>
      </w:r>
      <w:r w:rsidR="008A64FA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>ého</w:t>
      </w:r>
      <w:r w:rsidRPr="001561B6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 xml:space="preserve"> zákoník</w:t>
      </w:r>
      <w:r w:rsidR="008A64FA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>u</w:t>
      </w:r>
      <w:r w:rsidRPr="001561B6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>, v platném znění (dále v textu jen: „Občanský zákoník“)</w:t>
      </w:r>
    </w:p>
    <w:p w:rsidR="00F77A23" w:rsidRDefault="00F77A23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77A23" w:rsidRDefault="00F77A2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„</w:t>
      </w:r>
      <w:r w:rsidR="00F1387E" w:rsidRPr="00F1387E">
        <w:rPr>
          <w:b/>
          <w:sz w:val="22"/>
          <w:szCs w:val="22"/>
        </w:rPr>
        <w:t>Dodání měřících přístrojů</w:t>
      </w:r>
      <w:r>
        <w:rPr>
          <w:b/>
          <w:sz w:val="22"/>
          <w:szCs w:val="22"/>
        </w:rPr>
        <w:t>“</w:t>
      </w:r>
    </w:p>
    <w:p w:rsidR="00F77A23" w:rsidRDefault="00F77A23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v textu též jen „Smlouva“)</w:t>
      </w:r>
    </w:p>
    <w:p w:rsidR="00F77A23" w:rsidRDefault="00F77A23">
      <w:pPr>
        <w:jc w:val="center"/>
        <w:rPr>
          <w:sz w:val="22"/>
          <w:szCs w:val="22"/>
        </w:rPr>
      </w:pPr>
    </w:p>
    <w:p w:rsidR="00F77A23" w:rsidRDefault="00F77A23">
      <w:pPr>
        <w:jc w:val="center"/>
        <w:rPr>
          <w:sz w:val="22"/>
          <w:szCs w:val="22"/>
        </w:rPr>
      </w:pPr>
    </w:p>
    <w:p w:rsidR="00F77A23" w:rsidRDefault="00F77A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I.</w:t>
      </w:r>
    </w:p>
    <w:p w:rsidR="00F77A23" w:rsidRDefault="00F77A23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Smluvní strany</w:t>
      </w:r>
    </w:p>
    <w:p w:rsidR="00F77A23" w:rsidRDefault="00F77A23">
      <w:pPr>
        <w:jc w:val="center"/>
        <w:rPr>
          <w:b/>
          <w:sz w:val="28"/>
          <w:szCs w:val="28"/>
        </w:rPr>
      </w:pPr>
    </w:p>
    <w:p w:rsidR="00C36658" w:rsidRDefault="00C36658" w:rsidP="00C36658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Kupující</w:t>
      </w:r>
    </w:p>
    <w:p w:rsidR="00C36658" w:rsidRDefault="00C36658" w:rsidP="00C36658">
      <w:pPr>
        <w:ind w:left="360"/>
        <w:rPr>
          <w:b/>
          <w:sz w:val="22"/>
          <w:szCs w:val="22"/>
        </w:rPr>
      </w:pPr>
    </w:p>
    <w:p w:rsidR="00C36658" w:rsidRDefault="00C36658" w:rsidP="00C36658">
      <w:pPr>
        <w:rPr>
          <w:sz w:val="22"/>
          <w:szCs w:val="22"/>
        </w:rPr>
      </w:pPr>
      <w:r>
        <w:rPr>
          <w:b/>
          <w:sz w:val="22"/>
          <w:szCs w:val="22"/>
        </w:rPr>
        <w:t>Správa železniční dopravní cesty, státní organizace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Se sídlem: Praha 1, Nové Město, Dlážděná 1003/7, PSČ, 110 00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IČ: 70994234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DIČ: CZ70994234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zapsaná v obchodním rejstříku vedeném Městským soudem v Praze, oddíl A, vložka 48384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zastoupena: Ing. Ladislavem Kašparem, ředitelem Oblastního ředitelství Olomouc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organizační jednotky Správy železniční dopravní cesty, státní organizace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spojení: Komerční banka, a.s. pobočka Olomouc, č. ú: </w:t>
      </w:r>
      <w:r w:rsidR="00BF30BC">
        <w:rPr>
          <w:sz w:val="22"/>
          <w:szCs w:val="22"/>
        </w:rPr>
        <w:t>……………………</w:t>
      </w:r>
    </w:p>
    <w:p w:rsidR="00C36658" w:rsidRDefault="00C36658" w:rsidP="00C36658">
      <w:pPr>
        <w:rPr>
          <w:sz w:val="22"/>
          <w:szCs w:val="22"/>
        </w:rPr>
      </w:pPr>
    </w:p>
    <w:p w:rsidR="00C36658" w:rsidRDefault="00C36658" w:rsidP="00C36658">
      <w:pPr>
        <w:rPr>
          <w:sz w:val="22"/>
          <w:szCs w:val="22"/>
        </w:rPr>
      </w:pPr>
      <w:r>
        <w:rPr>
          <w:b/>
          <w:sz w:val="22"/>
          <w:szCs w:val="22"/>
        </w:rPr>
        <w:t>Kontaktní adresa pro doručování písemností a daňových dokladů</w:t>
      </w:r>
      <w:r>
        <w:rPr>
          <w:sz w:val="22"/>
          <w:szCs w:val="22"/>
        </w:rPr>
        <w:t>: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Správa železniční dopravní cesty, státní organizace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Oblastní ředitelství Olomouc, Nerudova 1, 772 58 Olomouc</w:t>
      </w:r>
    </w:p>
    <w:p w:rsidR="00C36658" w:rsidRDefault="00C36658" w:rsidP="00C36658">
      <w:pPr>
        <w:rPr>
          <w:sz w:val="22"/>
          <w:szCs w:val="22"/>
        </w:rPr>
      </w:pP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(dále jen kupující)</w:t>
      </w:r>
    </w:p>
    <w:p w:rsidR="00C36658" w:rsidRPr="00C36658" w:rsidRDefault="00C36658" w:rsidP="00C36658">
      <w:pPr>
        <w:spacing w:before="240" w:after="240"/>
        <w:rPr>
          <w:sz w:val="22"/>
          <w:szCs w:val="22"/>
        </w:rPr>
      </w:pPr>
      <w:r w:rsidRPr="00C36658">
        <w:rPr>
          <w:sz w:val="22"/>
          <w:szCs w:val="22"/>
        </w:rPr>
        <w:t>a</w:t>
      </w:r>
    </w:p>
    <w:p w:rsidR="00F77A23" w:rsidRDefault="00F77A2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Prodávající </w:t>
      </w:r>
    </w:p>
    <w:p w:rsidR="00F77A23" w:rsidRDefault="00F77A23">
      <w:pPr>
        <w:rPr>
          <w:b/>
          <w:sz w:val="22"/>
          <w:szCs w:val="22"/>
          <w:u w:val="single"/>
        </w:rPr>
      </w:pPr>
    </w:p>
    <w:p w:rsidR="00427CA5" w:rsidRPr="00427CA5" w:rsidRDefault="00427CA5" w:rsidP="00427CA5">
      <w:pPr>
        <w:keepNext/>
        <w:numPr>
          <w:ilvl w:val="1"/>
          <w:numId w:val="43"/>
        </w:numPr>
        <w:outlineLvl w:val="1"/>
        <w:rPr>
          <w:b/>
          <w:sz w:val="24"/>
        </w:rPr>
      </w:pPr>
      <w:r w:rsidRPr="00427CA5">
        <w:rPr>
          <w:b/>
          <w:sz w:val="22"/>
          <w:szCs w:val="22"/>
        </w:rPr>
        <w:t>ELEKTROCENTRUM TRADING spol. s r. o.</w:t>
      </w:r>
    </w:p>
    <w:p w:rsidR="00427CA5" w:rsidRPr="00427CA5" w:rsidRDefault="00427CA5" w:rsidP="00427CA5">
      <w:pPr>
        <w:keepNext/>
        <w:numPr>
          <w:ilvl w:val="1"/>
          <w:numId w:val="43"/>
        </w:numPr>
        <w:outlineLvl w:val="1"/>
        <w:rPr>
          <w:sz w:val="22"/>
          <w:szCs w:val="22"/>
        </w:rPr>
      </w:pPr>
      <w:r w:rsidRPr="00427CA5">
        <w:rPr>
          <w:sz w:val="22"/>
          <w:szCs w:val="22"/>
        </w:rPr>
        <w:t>se sídlem: Tovární 1137/45, 772 00 Olomouc-Hodolany</w:t>
      </w:r>
    </w:p>
    <w:p w:rsidR="00427CA5" w:rsidRPr="00427CA5" w:rsidRDefault="00427CA5" w:rsidP="00427CA5">
      <w:pPr>
        <w:rPr>
          <w:sz w:val="22"/>
          <w:szCs w:val="22"/>
        </w:rPr>
      </w:pPr>
      <w:r w:rsidRPr="00427CA5">
        <w:rPr>
          <w:sz w:val="22"/>
          <w:szCs w:val="22"/>
        </w:rPr>
        <w:t>IČ: 451 96 621</w:t>
      </w:r>
    </w:p>
    <w:p w:rsidR="00427CA5" w:rsidRPr="00427CA5" w:rsidRDefault="00427CA5" w:rsidP="00427CA5">
      <w:pPr>
        <w:rPr>
          <w:sz w:val="22"/>
          <w:szCs w:val="22"/>
        </w:rPr>
      </w:pPr>
      <w:r w:rsidRPr="00427CA5">
        <w:rPr>
          <w:sz w:val="22"/>
          <w:szCs w:val="22"/>
        </w:rPr>
        <w:t>DIČ: CZ45196621</w:t>
      </w:r>
    </w:p>
    <w:p w:rsidR="00427CA5" w:rsidRPr="00427CA5" w:rsidRDefault="00427CA5" w:rsidP="00427CA5">
      <w:pPr>
        <w:rPr>
          <w:sz w:val="22"/>
          <w:szCs w:val="22"/>
        </w:rPr>
      </w:pPr>
      <w:r w:rsidRPr="00427CA5">
        <w:rPr>
          <w:sz w:val="22"/>
          <w:szCs w:val="22"/>
        </w:rPr>
        <w:t>Zapsaná v Obchodním rejstříku vedeném Krajským soudem v Ostravě, oddíl C, vložka 2811</w:t>
      </w:r>
    </w:p>
    <w:p w:rsidR="00427CA5" w:rsidRPr="00427CA5" w:rsidRDefault="00427CA5" w:rsidP="00427CA5">
      <w:pPr>
        <w:rPr>
          <w:sz w:val="22"/>
          <w:szCs w:val="22"/>
        </w:rPr>
      </w:pPr>
      <w:r w:rsidRPr="00427CA5">
        <w:rPr>
          <w:sz w:val="22"/>
          <w:szCs w:val="22"/>
        </w:rPr>
        <w:t>Zastoupena: Ing. Jiřím Jakoubkem, jednatelem společnosti</w:t>
      </w:r>
    </w:p>
    <w:p w:rsidR="00427CA5" w:rsidRPr="00427CA5" w:rsidRDefault="00427CA5" w:rsidP="00427CA5">
      <w:pPr>
        <w:rPr>
          <w:sz w:val="22"/>
          <w:szCs w:val="22"/>
        </w:rPr>
      </w:pPr>
      <w:r w:rsidRPr="00427CA5">
        <w:rPr>
          <w:sz w:val="22"/>
          <w:szCs w:val="22"/>
        </w:rPr>
        <w:t xml:space="preserve">Bankovní spojení: ČSOB a.s., č. ú: </w:t>
      </w:r>
      <w:r w:rsidR="00BF30BC">
        <w:rPr>
          <w:sz w:val="22"/>
          <w:szCs w:val="22"/>
        </w:rPr>
        <w:t>…………………………..</w:t>
      </w:r>
    </w:p>
    <w:p w:rsidR="00427CA5" w:rsidRPr="00427CA5" w:rsidRDefault="00427CA5" w:rsidP="00427CA5">
      <w:pPr>
        <w:rPr>
          <w:b/>
          <w:sz w:val="22"/>
          <w:szCs w:val="22"/>
        </w:rPr>
      </w:pPr>
    </w:p>
    <w:p w:rsidR="00427CA5" w:rsidRPr="00427CA5" w:rsidRDefault="00427CA5" w:rsidP="00427CA5">
      <w:pPr>
        <w:rPr>
          <w:sz w:val="22"/>
          <w:szCs w:val="22"/>
        </w:rPr>
      </w:pPr>
      <w:r w:rsidRPr="00427CA5">
        <w:rPr>
          <w:b/>
          <w:sz w:val="22"/>
          <w:szCs w:val="22"/>
        </w:rPr>
        <w:t>Kontaktní adresa pro doručování písemností a daňových dokladů</w:t>
      </w:r>
      <w:r w:rsidRPr="00427CA5">
        <w:rPr>
          <w:sz w:val="22"/>
          <w:szCs w:val="22"/>
        </w:rPr>
        <w:t>:</w:t>
      </w:r>
    </w:p>
    <w:p w:rsidR="00427CA5" w:rsidRPr="00427CA5" w:rsidRDefault="00427CA5" w:rsidP="00427CA5">
      <w:pPr>
        <w:rPr>
          <w:b/>
          <w:sz w:val="22"/>
          <w:szCs w:val="22"/>
        </w:rPr>
      </w:pPr>
      <w:r w:rsidRPr="00427CA5">
        <w:rPr>
          <w:b/>
          <w:sz w:val="22"/>
          <w:szCs w:val="22"/>
        </w:rPr>
        <w:t>ELEKTROCENTRUM TRADING spol. s r. o.</w:t>
      </w:r>
    </w:p>
    <w:p w:rsidR="00427CA5" w:rsidRPr="00427CA5" w:rsidRDefault="00427CA5" w:rsidP="00427CA5">
      <w:pPr>
        <w:rPr>
          <w:sz w:val="22"/>
          <w:szCs w:val="22"/>
        </w:rPr>
      </w:pPr>
      <w:r w:rsidRPr="00427CA5">
        <w:rPr>
          <w:sz w:val="22"/>
          <w:szCs w:val="22"/>
        </w:rPr>
        <w:t>Tovární 1137/45, 772 00 Olomouc-Hodolany</w:t>
      </w:r>
    </w:p>
    <w:p w:rsidR="00F77A23" w:rsidRDefault="00F77A23">
      <w:pPr>
        <w:rPr>
          <w:color w:val="FF0000"/>
          <w:sz w:val="22"/>
          <w:szCs w:val="22"/>
        </w:rPr>
      </w:pPr>
    </w:p>
    <w:p w:rsidR="00F77A23" w:rsidRDefault="00F77A23">
      <w:pPr>
        <w:rPr>
          <w:sz w:val="22"/>
          <w:szCs w:val="22"/>
        </w:rPr>
      </w:pPr>
      <w:r>
        <w:rPr>
          <w:sz w:val="22"/>
          <w:szCs w:val="22"/>
        </w:rPr>
        <w:t>(dále jen prodávající)</w:t>
      </w:r>
    </w:p>
    <w:p w:rsidR="00F77A23" w:rsidRDefault="00F77A23">
      <w:pPr>
        <w:rPr>
          <w:sz w:val="22"/>
          <w:szCs w:val="22"/>
        </w:rPr>
      </w:pPr>
    </w:p>
    <w:p w:rsidR="00F77A23" w:rsidRDefault="00F77A23">
      <w:pPr>
        <w:rPr>
          <w:sz w:val="22"/>
          <w:szCs w:val="22"/>
        </w:rPr>
      </w:pPr>
    </w:p>
    <w:p w:rsidR="00F77A23" w:rsidRDefault="00F77A23">
      <w:pPr>
        <w:rPr>
          <w:sz w:val="22"/>
          <w:szCs w:val="22"/>
        </w:rPr>
      </w:pPr>
    </w:p>
    <w:p w:rsidR="00F77A23" w:rsidRDefault="00F77A23">
      <w:pPr>
        <w:rPr>
          <w:sz w:val="22"/>
          <w:szCs w:val="22"/>
        </w:rPr>
      </w:pPr>
      <w:r>
        <w:rPr>
          <w:sz w:val="22"/>
          <w:szCs w:val="22"/>
        </w:rPr>
        <w:t xml:space="preserve">uzavřeli tuto </w:t>
      </w:r>
      <w:r w:rsidR="005534E5">
        <w:rPr>
          <w:sz w:val="22"/>
          <w:szCs w:val="22"/>
        </w:rPr>
        <w:t xml:space="preserve">rámcovou </w:t>
      </w:r>
      <w:r>
        <w:rPr>
          <w:sz w:val="22"/>
          <w:szCs w:val="22"/>
        </w:rPr>
        <w:t>kupní smlouvu:</w:t>
      </w:r>
    </w:p>
    <w:p w:rsidR="00F77A23" w:rsidRDefault="00F77A23">
      <w:pPr>
        <w:rPr>
          <w:sz w:val="22"/>
          <w:szCs w:val="22"/>
        </w:rPr>
      </w:pPr>
    </w:p>
    <w:p w:rsidR="00F77A23" w:rsidRDefault="00F77A23">
      <w:pPr>
        <w:rPr>
          <w:sz w:val="22"/>
          <w:szCs w:val="22"/>
        </w:rPr>
      </w:pPr>
    </w:p>
    <w:p w:rsidR="0061563A" w:rsidRDefault="0061563A">
      <w:pPr>
        <w:rPr>
          <w:sz w:val="22"/>
          <w:szCs w:val="22"/>
        </w:rPr>
      </w:pPr>
    </w:p>
    <w:p w:rsidR="00F77A23" w:rsidRDefault="00F77A23">
      <w:pPr>
        <w:jc w:val="center"/>
        <w:rPr>
          <w:b/>
          <w:sz w:val="22"/>
          <w:szCs w:val="22"/>
        </w:rPr>
      </w:pPr>
    </w:p>
    <w:p w:rsidR="00F77A23" w:rsidRDefault="00F77A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II.</w:t>
      </w:r>
    </w:p>
    <w:p w:rsidR="00F77A23" w:rsidRDefault="00F74F86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Předmět smlouvy</w:t>
      </w:r>
    </w:p>
    <w:p w:rsidR="001F5A66" w:rsidRPr="001F040F" w:rsidRDefault="001F5A66" w:rsidP="001F040F">
      <w:pPr>
        <w:numPr>
          <w:ilvl w:val="1"/>
          <w:numId w:val="14"/>
        </w:numPr>
        <w:tabs>
          <w:tab w:val="left" w:pos="426"/>
        </w:tabs>
        <w:autoSpaceDE w:val="0"/>
        <w:ind w:left="426" w:hanging="426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Smluvní strany se dohodly na uzavření této rámcové kupní smlouvy</w:t>
      </w:r>
      <w:r w:rsidR="006440C9">
        <w:rPr>
          <w:sz w:val="22"/>
          <w:szCs w:val="22"/>
        </w:rPr>
        <w:t>, a to s ohledem na záměr prodávajícího k prodeji zboží a vůli kupujícího předmětné zboží nakupovat,</w:t>
      </w:r>
      <w:r w:rsidR="002F57E9">
        <w:rPr>
          <w:sz w:val="22"/>
          <w:szCs w:val="22"/>
        </w:rPr>
        <w:t xml:space="preserve"> přičemž realizace dílčích plnění podle této smlouvy bude uskutečňována prostřednictvím jednotlivých objednávek kupujícího.</w:t>
      </w:r>
    </w:p>
    <w:p w:rsidR="00F74F86" w:rsidRPr="001F040F" w:rsidRDefault="00F74F86" w:rsidP="001F040F">
      <w:pPr>
        <w:tabs>
          <w:tab w:val="left" w:pos="426"/>
        </w:tabs>
        <w:autoSpaceDE w:val="0"/>
        <w:ind w:left="426"/>
        <w:jc w:val="both"/>
        <w:rPr>
          <w:b/>
          <w:sz w:val="22"/>
          <w:szCs w:val="22"/>
          <w:u w:val="single"/>
        </w:rPr>
      </w:pPr>
    </w:p>
    <w:p w:rsidR="001F5A66" w:rsidRPr="00CC28E2" w:rsidRDefault="002F57E9" w:rsidP="001855DD">
      <w:pPr>
        <w:numPr>
          <w:ilvl w:val="1"/>
          <w:numId w:val="14"/>
        </w:numPr>
        <w:tabs>
          <w:tab w:val="left" w:pos="426"/>
        </w:tabs>
        <w:autoSpaceDE w:val="0"/>
        <w:jc w:val="both"/>
        <w:rPr>
          <w:b/>
          <w:sz w:val="22"/>
          <w:szCs w:val="22"/>
        </w:rPr>
      </w:pPr>
      <w:r w:rsidRPr="00CC28E2">
        <w:rPr>
          <w:sz w:val="22"/>
          <w:szCs w:val="22"/>
        </w:rPr>
        <w:t>Prodávající se zavazuje po dobu platnosti této smlouvy ve formě dílčích plnění dodávat</w:t>
      </w:r>
      <w:r w:rsidR="00F74F86" w:rsidRPr="00CC28E2">
        <w:rPr>
          <w:sz w:val="22"/>
          <w:szCs w:val="22"/>
        </w:rPr>
        <w:t xml:space="preserve"> kupujícímu </w:t>
      </w:r>
      <w:r w:rsidR="00F1387E">
        <w:rPr>
          <w:sz w:val="22"/>
          <w:szCs w:val="22"/>
        </w:rPr>
        <w:t>měřící přístroje</w:t>
      </w:r>
      <w:r w:rsidR="00F74F86" w:rsidRPr="00CC28E2">
        <w:rPr>
          <w:sz w:val="22"/>
          <w:szCs w:val="22"/>
        </w:rPr>
        <w:t xml:space="preserve"> dle specifikace uvedené v zadávací dokumentaci výzvy ze dne </w:t>
      </w:r>
      <w:r w:rsidR="00427CA5">
        <w:rPr>
          <w:sz w:val="22"/>
          <w:szCs w:val="22"/>
        </w:rPr>
        <w:t xml:space="preserve">4. 11. 2016 </w:t>
      </w:r>
      <w:r w:rsidR="00F74F86" w:rsidRPr="00CC28E2">
        <w:rPr>
          <w:sz w:val="22"/>
          <w:szCs w:val="22"/>
        </w:rPr>
        <w:t xml:space="preserve">pod č.j. </w:t>
      </w:r>
      <w:r w:rsidR="00427CA5">
        <w:rPr>
          <w:sz w:val="22"/>
          <w:szCs w:val="22"/>
        </w:rPr>
        <w:t>9447</w:t>
      </w:r>
      <w:r w:rsidR="00F74F86" w:rsidRPr="00CC28E2">
        <w:rPr>
          <w:sz w:val="22"/>
          <w:szCs w:val="22"/>
        </w:rPr>
        <w:t>/201</w:t>
      </w:r>
      <w:r w:rsidR="000E0B8C">
        <w:rPr>
          <w:sz w:val="22"/>
          <w:szCs w:val="22"/>
        </w:rPr>
        <w:t>6</w:t>
      </w:r>
      <w:r w:rsidR="00F74F86" w:rsidRPr="00CC28E2">
        <w:rPr>
          <w:sz w:val="22"/>
          <w:szCs w:val="22"/>
        </w:rPr>
        <w:t xml:space="preserve">-OŘOL-OPI, která tvoří nedílnou součást této smlouvy.  </w:t>
      </w:r>
    </w:p>
    <w:p w:rsidR="006440C9" w:rsidRPr="00CC28E2" w:rsidRDefault="006440C9" w:rsidP="001F040F">
      <w:pPr>
        <w:pStyle w:val="Odstavecseseznamem"/>
        <w:rPr>
          <w:b/>
          <w:sz w:val="22"/>
          <w:szCs w:val="22"/>
        </w:rPr>
      </w:pPr>
    </w:p>
    <w:p w:rsidR="006440C9" w:rsidRPr="00CC28E2" w:rsidRDefault="006440C9" w:rsidP="001F040F">
      <w:pPr>
        <w:numPr>
          <w:ilvl w:val="1"/>
          <w:numId w:val="14"/>
        </w:numPr>
        <w:tabs>
          <w:tab w:val="left" w:pos="426"/>
        </w:tabs>
        <w:autoSpaceDE w:val="0"/>
        <w:ind w:left="426" w:hanging="426"/>
        <w:jc w:val="both"/>
        <w:rPr>
          <w:sz w:val="22"/>
          <w:szCs w:val="22"/>
        </w:rPr>
      </w:pPr>
      <w:r w:rsidRPr="00CC28E2">
        <w:rPr>
          <w:sz w:val="22"/>
          <w:szCs w:val="22"/>
        </w:rPr>
        <w:t>Kupující se zavazuje po dobu platnosti této smlouvy odebírat od prodávajícího v rozsahu dílčích dodávek předmětné zboží a za</w:t>
      </w:r>
      <w:r w:rsidR="00CC28E2">
        <w:rPr>
          <w:sz w:val="22"/>
          <w:szCs w:val="22"/>
        </w:rPr>
        <w:t xml:space="preserve">platit prodávajícímu </w:t>
      </w:r>
      <w:r w:rsidRPr="00CC28E2">
        <w:rPr>
          <w:sz w:val="22"/>
          <w:szCs w:val="22"/>
        </w:rPr>
        <w:t xml:space="preserve">cenu zboží. </w:t>
      </w:r>
    </w:p>
    <w:p w:rsidR="002F57E9" w:rsidRDefault="002F57E9" w:rsidP="001F040F">
      <w:pPr>
        <w:tabs>
          <w:tab w:val="left" w:pos="426"/>
        </w:tabs>
        <w:autoSpaceDE w:val="0"/>
        <w:jc w:val="both"/>
        <w:rPr>
          <w:sz w:val="22"/>
          <w:szCs w:val="22"/>
          <w:u w:val="single"/>
        </w:rPr>
      </w:pPr>
    </w:p>
    <w:p w:rsidR="00F77A23" w:rsidRDefault="00F77A23">
      <w:pPr>
        <w:ind w:left="426" w:hanging="426"/>
        <w:jc w:val="both"/>
        <w:rPr>
          <w:sz w:val="22"/>
          <w:szCs w:val="22"/>
        </w:rPr>
      </w:pPr>
    </w:p>
    <w:p w:rsidR="00F77A23" w:rsidRDefault="00F77A23">
      <w:pPr>
        <w:pStyle w:val="Zkladntextodsazen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III.</w:t>
      </w:r>
    </w:p>
    <w:p w:rsidR="00F77A23" w:rsidRDefault="00F77A23">
      <w:pPr>
        <w:pStyle w:val="Zkladntextodsazen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CE1502">
        <w:rPr>
          <w:b/>
          <w:sz w:val="24"/>
          <w:szCs w:val="24"/>
        </w:rPr>
        <w:t>Dílčí objednávky</w:t>
      </w:r>
    </w:p>
    <w:p w:rsidR="00D56C80" w:rsidRDefault="00D56C80">
      <w:pPr>
        <w:pStyle w:val="Zkladntextodsazen"/>
        <w:ind w:left="0"/>
        <w:rPr>
          <w:b/>
          <w:sz w:val="24"/>
          <w:szCs w:val="24"/>
        </w:rPr>
      </w:pPr>
    </w:p>
    <w:p w:rsidR="00D56C80" w:rsidRPr="00D56C80" w:rsidRDefault="00D56C80" w:rsidP="00D56C80">
      <w:pPr>
        <w:pStyle w:val="Odstavecseseznamem"/>
        <w:numPr>
          <w:ilvl w:val="0"/>
          <w:numId w:val="14"/>
        </w:numPr>
        <w:tabs>
          <w:tab w:val="left" w:pos="426"/>
        </w:tabs>
        <w:autoSpaceDE w:val="0"/>
        <w:jc w:val="both"/>
        <w:rPr>
          <w:b/>
          <w:vanish/>
          <w:sz w:val="22"/>
          <w:szCs w:val="22"/>
        </w:rPr>
      </w:pPr>
    </w:p>
    <w:p w:rsidR="00D56C80" w:rsidRDefault="00D56C80" w:rsidP="001F040F">
      <w:pPr>
        <w:numPr>
          <w:ilvl w:val="1"/>
          <w:numId w:val="14"/>
        </w:numPr>
        <w:tabs>
          <w:tab w:val="left" w:pos="426"/>
        </w:tabs>
        <w:autoSpaceDE w:val="0"/>
        <w:ind w:left="426" w:hanging="426"/>
        <w:jc w:val="both"/>
        <w:rPr>
          <w:sz w:val="22"/>
          <w:szCs w:val="22"/>
        </w:rPr>
      </w:pPr>
      <w:r w:rsidRPr="001F040F">
        <w:rPr>
          <w:sz w:val="22"/>
          <w:szCs w:val="22"/>
        </w:rPr>
        <w:t xml:space="preserve">Plnění z </w:t>
      </w:r>
      <w:r>
        <w:rPr>
          <w:sz w:val="22"/>
          <w:szCs w:val="22"/>
        </w:rPr>
        <w:t xml:space="preserve">této smlouvy budou uskutečňována dle dílčích objednávek kupujícího. </w:t>
      </w:r>
      <w:r w:rsidRPr="00802B69">
        <w:rPr>
          <w:sz w:val="22"/>
          <w:szCs w:val="22"/>
        </w:rPr>
        <w:t>Smluvní strany se dohodly, že jednotlivé objednávky zboží budou ze strany kupujícího zasílány prodávajícímu elektroniky prostřednictvím emailu. Prodávající vždy obratem potvrdí přijetí objednávky</w:t>
      </w:r>
      <w:r w:rsidR="00CC28E2">
        <w:rPr>
          <w:sz w:val="22"/>
          <w:szCs w:val="22"/>
        </w:rPr>
        <w:t>.</w:t>
      </w:r>
    </w:p>
    <w:p w:rsidR="00D56C80" w:rsidRDefault="00D56C80" w:rsidP="001F040F">
      <w:pPr>
        <w:tabs>
          <w:tab w:val="left" w:pos="426"/>
        </w:tabs>
        <w:autoSpaceDE w:val="0"/>
        <w:ind w:left="360"/>
        <w:jc w:val="both"/>
        <w:rPr>
          <w:sz w:val="22"/>
          <w:szCs w:val="22"/>
        </w:rPr>
      </w:pPr>
    </w:p>
    <w:p w:rsidR="000E0B8C" w:rsidRDefault="001855DD" w:rsidP="00F1387E">
      <w:pPr>
        <w:tabs>
          <w:tab w:val="left" w:pos="426"/>
        </w:tabs>
        <w:autoSpaceDE w:val="0"/>
        <w:ind w:left="36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email kupujícího:</w:t>
      </w:r>
      <w:r w:rsidR="000E0B8C">
        <w:rPr>
          <w:sz w:val="22"/>
          <w:szCs w:val="22"/>
        </w:rPr>
        <w:t xml:space="preserve"> </w:t>
      </w:r>
      <w:r w:rsidR="00F1387E">
        <w:rPr>
          <w:sz w:val="22"/>
          <w:szCs w:val="22"/>
        </w:rPr>
        <w:t>1</w:t>
      </w:r>
      <w:r w:rsidR="000E0B8C">
        <w:rPr>
          <w:sz w:val="22"/>
          <w:szCs w:val="22"/>
        </w:rPr>
        <w:t xml:space="preserve">) </w:t>
      </w:r>
      <w:r w:rsidR="00F1387E">
        <w:rPr>
          <w:color w:val="000000"/>
          <w:sz w:val="22"/>
          <w:szCs w:val="22"/>
        </w:rPr>
        <w:t>S</w:t>
      </w:r>
      <w:r w:rsidR="000E0B8C">
        <w:rPr>
          <w:color w:val="000000"/>
          <w:sz w:val="22"/>
          <w:szCs w:val="22"/>
        </w:rPr>
        <w:t xml:space="preserve">klad SEE: </w:t>
      </w:r>
      <w:r w:rsidR="00BF30BC">
        <w:rPr>
          <w:color w:val="000000"/>
          <w:sz w:val="22"/>
          <w:szCs w:val="22"/>
        </w:rPr>
        <w:t>………………………</w:t>
      </w:r>
    </w:p>
    <w:p w:rsidR="000E0B8C" w:rsidRDefault="000E0B8C" w:rsidP="000E0B8C">
      <w:pPr>
        <w:tabs>
          <w:tab w:val="left" w:pos="426"/>
        </w:tabs>
        <w:autoSpaceDE w:val="0"/>
        <w:spacing w:after="120"/>
        <w:ind w:left="669" w:hanging="31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1387E">
        <w:rPr>
          <w:sz w:val="22"/>
          <w:szCs w:val="22"/>
        </w:rPr>
        <w:t xml:space="preserve">           2</w:t>
      </w:r>
      <w:r>
        <w:rPr>
          <w:sz w:val="22"/>
          <w:szCs w:val="22"/>
        </w:rPr>
        <w:t>) Sklad SSTZ:</w:t>
      </w:r>
      <w:r>
        <w:rPr>
          <w:color w:val="000000"/>
          <w:sz w:val="22"/>
          <w:szCs w:val="22"/>
        </w:rPr>
        <w:t xml:space="preserve"> </w:t>
      </w:r>
      <w:r w:rsidR="00BF30BC">
        <w:rPr>
          <w:color w:val="000000"/>
          <w:sz w:val="22"/>
          <w:szCs w:val="22"/>
        </w:rPr>
        <w:t>………………………..</w:t>
      </w:r>
    </w:p>
    <w:p w:rsidR="001855DD" w:rsidRDefault="001855DD" w:rsidP="000E0B8C">
      <w:pPr>
        <w:tabs>
          <w:tab w:val="left" w:pos="426"/>
        </w:tabs>
        <w:autoSpaceDE w:val="0"/>
        <w:ind w:left="360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email prodávajícího</w:t>
      </w:r>
      <w:r>
        <w:rPr>
          <w:sz w:val="22"/>
          <w:szCs w:val="22"/>
        </w:rPr>
        <w:t xml:space="preserve">: </w:t>
      </w:r>
      <w:r w:rsidR="00BF30BC">
        <w:rPr>
          <w:sz w:val="22"/>
          <w:szCs w:val="22"/>
        </w:rPr>
        <w:t>………………………………</w:t>
      </w:r>
    </w:p>
    <w:p w:rsidR="00D56C80" w:rsidRDefault="00D56C80" w:rsidP="001F040F">
      <w:pPr>
        <w:tabs>
          <w:tab w:val="left" w:pos="426"/>
        </w:tabs>
        <w:autoSpaceDE w:val="0"/>
        <w:ind w:left="360"/>
        <w:jc w:val="both"/>
        <w:rPr>
          <w:sz w:val="22"/>
          <w:szCs w:val="22"/>
        </w:rPr>
      </w:pPr>
    </w:p>
    <w:p w:rsidR="00D56C80" w:rsidRDefault="00461E29" w:rsidP="001F040F">
      <w:pPr>
        <w:numPr>
          <w:ilvl w:val="1"/>
          <w:numId w:val="14"/>
        </w:numPr>
        <w:tabs>
          <w:tab w:val="left" w:pos="426"/>
        </w:tabs>
        <w:autoSpaceDE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Objednávka kupujícího na jednotlivé dílčí plnění musí vždy obsahovat specifikaci a množství zboží.</w:t>
      </w:r>
    </w:p>
    <w:p w:rsidR="002938C4" w:rsidRDefault="002938C4" w:rsidP="001F040F">
      <w:pPr>
        <w:numPr>
          <w:ilvl w:val="1"/>
          <w:numId w:val="14"/>
        </w:numPr>
        <w:tabs>
          <w:tab w:val="left" w:pos="0"/>
        </w:tabs>
        <w:spacing w:before="120"/>
        <w:ind w:left="426" w:hanging="426"/>
        <w:jc w:val="both"/>
        <w:rPr>
          <w:sz w:val="22"/>
          <w:szCs w:val="22"/>
        </w:rPr>
      </w:pPr>
      <w:r w:rsidRPr="00802B69">
        <w:rPr>
          <w:sz w:val="22"/>
          <w:szCs w:val="22"/>
        </w:rPr>
        <w:t xml:space="preserve">Prodávající se zavazuje zboží objednané na základě jednotlivých objednávek dodat kupujícímu do místa plnění </w:t>
      </w:r>
      <w:r w:rsidRPr="001F040F">
        <w:rPr>
          <w:b/>
          <w:sz w:val="22"/>
          <w:szCs w:val="22"/>
        </w:rPr>
        <w:t>nejpozději ve lhůtě 5 dnů</w:t>
      </w:r>
      <w:r w:rsidRPr="00802B69">
        <w:rPr>
          <w:sz w:val="22"/>
          <w:szCs w:val="22"/>
        </w:rPr>
        <w:t xml:space="preserve"> ode dne, v </w:t>
      </w:r>
      <w:r w:rsidR="002442B4">
        <w:rPr>
          <w:sz w:val="22"/>
          <w:szCs w:val="22"/>
        </w:rPr>
        <w:t>němž obdrží objednávku</w:t>
      </w:r>
      <w:r w:rsidRPr="00802B69">
        <w:rPr>
          <w:sz w:val="22"/>
          <w:szCs w:val="22"/>
        </w:rPr>
        <w:t>.</w:t>
      </w:r>
    </w:p>
    <w:p w:rsidR="002938C4" w:rsidRPr="001F040F" w:rsidRDefault="002938C4" w:rsidP="001F040F">
      <w:pPr>
        <w:tabs>
          <w:tab w:val="left" w:pos="426"/>
        </w:tabs>
        <w:autoSpaceDE w:val="0"/>
        <w:ind w:left="360"/>
        <w:jc w:val="both"/>
        <w:rPr>
          <w:sz w:val="22"/>
          <w:szCs w:val="22"/>
        </w:rPr>
      </w:pPr>
    </w:p>
    <w:p w:rsidR="00F77A23" w:rsidRDefault="00F77A23" w:rsidP="001F040F">
      <w:pPr>
        <w:spacing w:after="120"/>
        <w:ind w:left="426" w:hanging="426"/>
        <w:jc w:val="both"/>
        <w:rPr>
          <w:sz w:val="22"/>
          <w:szCs w:val="22"/>
        </w:rPr>
      </w:pPr>
    </w:p>
    <w:p w:rsidR="00F77A23" w:rsidRDefault="00F77A23">
      <w:pPr>
        <w:ind w:left="426" w:hanging="426"/>
        <w:jc w:val="both"/>
        <w:rPr>
          <w:sz w:val="22"/>
          <w:szCs w:val="22"/>
        </w:rPr>
      </w:pPr>
    </w:p>
    <w:p w:rsidR="00F77A23" w:rsidRDefault="00F77A23">
      <w:pPr>
        <w:pStyle w:val="Zkladntextodsazen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IV.</w:t>
      </w:r>
    </w:p>
    <w:p w:rsidR="00F77A23" w:rsidRDefault="00461E29">
      <w:pPr>
        <w:autoSpaceDE w:val="0"/>
        <w:ind w:left="3192" w:firstLine="348"/>
        <w:rPr>
          <w:b/>
          <w:sz w:val="22"/>
          <w:szCs w:val="22"/>
        </w:rPr>
      </w:pPr>
      <w:r>
        <w:rPr>
          <w:b/>
          <w:sz w:val="24"/>
          <w:szCs w:val="24"/>
        </w:rPr>
        <w:t>Kupní cena a platební podmínky</w:t>
      </w:r>
    </w:p>
    <w:p w:rsidR="00F77A23" w:rsidRDefault="00F77A23">
      <w:pPr>
        <w:ind w:left="360"/>
        <w:rPr>
          <w:b/>
          <w:sz w:val="22"/>
          <w:szCs w:val="22"/>
        </w:rPr>
      </w:pPr>
    </w:p>
    <w:p w:rsidR="00B0356D" w:rsidRDefault="00461E29" w:rsidP="001855DD">
      <w:pPr>
        <w:numPr>
          <w:ilvl w:val="1"/>
          <w:numId w:val="15"/>
        </w:numPr>
        <w:spacing w:before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Celková cena dodávek zboží činí částku ve výši </w:t>
      </w:r>
      <w:r w:rsidR="00427CA5">
        <w:rPr>
          <w:b/>
          <w:sz w:val="22"/>
          <w:szCs w:val="22"/>
        </w:rPr>
        <w:t>398 580,26</w:t>
      </w:r>
      <w:r w:rsidRPr="001F040F">
        <w:rPr>
          <w:b/>
          <w:sz w:val="22"/>
          <w:szCs w:val="22"/>
        </w:rPr>
        <w:t xml:space="preserve"> Kč</w:t>
      </w:r>
      <w:r>
        <w:rPr>
          <w:b/>
          <w:sz w:val="22"/>
          <w:szCs w:val="22"/>
        </w:rPr>
        <w:t xml:space="preserve"> </w:t>
      </w:r>
      <w:r w:rsidR="000E0B8C">
        <w:rPr>
          <w:b/>
          <w:sz w:val="22"/>
          <w:szCs w:val="22"/>
        </w:rPr>
        <w:t>bez DPH.</w:t>
      </w:r>
      <w:r w:rsidR="001855DD">
        <w:rPr>
          <w:b/>
          <w:sz w:val="22"/>
          <w:szCs w:val="22"/>
        </w:rPr>
        <w:br/>
      </w:r>
      <w:r w:rsidRPr="001F040F">
        <w:rPr>
          <w:sz w:val="22"/>
          <w:szCs w:val="22"/>
        </w:rPr>
        <w:t>(</w:t>
      </w:r>
      <w:r>
        <w:rPr>
          <w:sz w:val="22"/>
          <w:szCs w:val="22"/>
        </w:rPr>
        <w:t>slovy</w:t>
      </w:r>
      <w:r w:rsidR="00427CA5">
        <w:rPr>
          <w:sz w:val="22"/>
          <w:szCs w:val="22"/>
        </w:rPr>
        <w:t xml:space="preserve"> třistadevadesátosmtisícpětsetosmdesát</w:t>
      </w:r>
      <w:r w:rsidR="001855DD">
        <w:rPr>
          <w:sz w:val="22"/>
          <w:szCs w:val="22"/>
        </w:rPr>
        <w:t xml:space="preserve"> </w:t>
      </w:r>
      <w:r>
        <w:rPr>
          <w:sz w:val="22"/>
          <w:szCs w:val="22"/>
        </w:rPr>
        <w:t>korun</w:t>
      </w:r>
      <w:r w:rsidR="000E0B8C">
        <w:rPr>
          <w:sz w:val="22"/>
          <w:szCs w:val="22"/>
        </w:rPr>
        <w:t xml:space="preserve"> </w:t>
      </w:r>
      <w:r>
        <w:rPr>
          <w:sz w:val="22"/>
          <w:szCs w:val="22"/>
        </w:rPr>
        <w:t>českých</w:t>
      </w:r>
      <w:r w:rsidR="000E0B8C">
        <w:rPr>
          <w:sz w:val="22"/>
          <w:szCs w:val="22"/>
        </w:rPr>
        <w:t xml:space="preserve"> </w:t>
      </w:r>
      <w:r w:rsidR="00427CA5">
        <w:rPr>
          <w:sz w:val="22"/>
          <w:szCs w:val="22"/>
        </w:rPr>
        <w:t xml:space="preserve">a dvacetšest haléřů </w:t>
      </w:r>
      <w:r w:rsidR="000E0B8C">
        <w:rPr>
          <w:sz w:val="22"/>
          <w:szCs w:val="22"/>
        </w:rPr>
        <w:t>bez DPH</w:t>
      </w:r>
      <w:r>
        <w:rPr>
          <w:sz w:val="22"/>
          <w:szCs w:val="22"/>
        </w:rPr>
        <w:t>)</w:t>
      </w:r>
      <w:r w:rsidRPr="00461E29">
        <w:rPr>
          <w:sz w:val="22"/>
          <w:szCs w:val="22"/>
        </w:rPr>
        <w:t xml:space="preserve">. </w:t>
      </w:r>
    </w:p>
    <w:p w:rsidR="00B0356D" w:rsidRPr="00802B69" w:rsidRDefault="00B0356D" w:rsidP="001F040F">
      <w:pPr>
        <w:numPr>
          <w:ilvl w:val="1"/>
          <w:numId w:val="15"/>
        </w:numPr>
        <w:spacing w:before="120"/>
        <w:ind w:left="426" w:hanging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Výše uvedená celková cena je konečná a nepřekročitelná a zahrnuje veškeré náklady prodávajícího spojené s plněním jednotlivých dílčích dodávek zboží. </w:t>
      </w:r>
      <w:r>
        <w:rPr>
          <w:color w:val="000000"/>
          <w:sz w:val="22"/>
          <w:szCs w:val="22"/>
        </w:rPr>
        <w:t>K</w:t>
      </w:r>
      <w:r w:rsidRPr="00802B69">
        <w:rPr>
          <w:color w:val="000000"/>
          <w:sz w:val="22"/>
          <w:szCs w:val="22"/>
        </w:rPr>
        <w:t xml:space="preserve">upující je oprávněn odebrat zboží v menší </w:t>
      </w:r>
      <w:r>
        <w:rPr>
          <w:color w:val="000000"/>
          <w:sz w:val="22"/>
          <w:szCs w:val="22"/>
        </w:rPr>
        <w:t xml:space="preserve">celkové </w:t>
      </w:r>
      <w:r w:rsidRPr="00802B69">
        <w:rPr>
          <w:color w:val="000000"/>
          <w:sz w:val="22"/>
          <w:szCs w:val="22"/>
        </w:rPr>
        <w:t>hodnotě. Prodávající v tomto případě nebude požadovat dodání a odkoupení zboží do výše původně předpokládaného maximálního objemu dodávek zboží</w:t>
      </w:r>
      <w:r w:rsidRPr="00802B69">
        <w:rPr>
          <w:b/>
          <w:color w:val="000000"/>
          <w:sz w:val="22"/>
          <w:szCs w:val="22"/>
        </w:rPr>
        <w:t xml:space="preserve">. </w:t>
      </w:r>
    </w:p>
    <w:p w:rsidR="00B0356D" w:rsidRDefault="00B0356D" w:rsidP="001F040F">
      <w:pPr>
        <w:numPr>
          <w:ilvl w:val="1"/>
          <w:numId w:val="15"/>
        </w:numPr>
        <w:spacing w:before="120"/>
        <w:ind w:left="426" w:hanging="426"/>
        <w:jc w:val="both"/>
        <w:rPr>
          <w:sz w:val="22"/>
          <w:szCs w:val="22"/>
        </w:rPr>
      </w:pPr>
      <w:r w:rsidRPr="00802B69">
        <w:rPr>
          <w:sz w:val="22"/>
          <w:szCs w:val="22"/>
        </w:rPr>
        <w:t>Smluvní strany se dohodly, že kupní cena bude uhrazena kupujícím po uskutečnění každé dílčí dodávky</w:t>
      </w:r>
      <w:r>
        <w:rPr>
          <w:sz w:val="22"/>
          <w:szCs w:val="22"/>
        </w:rPr>
        <w:t xml:space="preserve"> zboží</w:t>
      </w:r>
      <w:r w:rsidRPr="00802B69">
        <w:rPr>
          <w:sz w:val="22"/>
          <w:szCs w:val="22"/>
        </w:rPr>
        <w:t xml:space="preserve">. </w:t>
      </w:r>
    </w:p>
    <w:p w:rsidR="00B0356D" w:rsidRDefault="00B0356D" w:rsidP="001F040F">
      <w:pPr>
        <w:numPr>
          <w:ilvl w:val="1"/>
          <w:numId w:val="15"/>
        </w:numPr>
        <w:spacing w:before="120"/>
        <w:ind w:left="426" w:hanging="426"/>
        <w:jc w:val="both"/>
        <w:rPr>
          <w:sz w:val="22"/>
          <w:szCs w:val="22"/>
        </w:rPr>
      </w:pPr>
      <w:r w:rsidRPr="001F040F">
        <w:rPr>
          <w:sz w:val="22"/>
          <w:szCs w:val="22"/>
        </w:rPr>
        <w:t xml:space="preserve">Podkladem pro úhradu ceny </w:t>
      </w:r>
      <w:r>
        <w:rPr>
          <w:sz w:val="22"/>
          <w:szCs w:val="22"/>
        </w:rPr>
        <w:t xml:space="preserve">za jednotlivé dílčí dodávky zboží </w:t>
      </w:r>
      <w:r w:rsidRPr="001F040F">
        <w:rPr>
          <w:sz w:val="22"/>
          <w:szCs w:val="22"/>
        </w:rPr>
        <w:t>budou faktury, které budou mít</w:t>
      </w:r>
      <w:r>
        <w:rPr>
          <w:sz w:val="22"/>
          <w:szCs w:val="22"/>
        </w:rPr>
        <w:t xml:space="preserve"> </w:t>
      </w:r>
      <w:r w:rsidRPr="001F040F">
        <w:rPr>
          <w:sz w:val="22"/>
          <w:szCs w:val="22"/>
        </w:rPr>
        <w:t xml:space="preserve">náležitosti daňového dokladu dle ustanovení § 28 zákona č. 235/2004 Sb., o dani z přidané hodnoty, ve znění pozdějších předpisů </w:t>
      </w:r>
      <w:r w:rsidR="0032588B" w:rsidRPr="00802B69">
        <w:rPr>
          <w:sz w:val="22"/>
          <w:szCs w:val="22"/>
        </w:rPr>
        <w:t>a náležitosti účetního dokladu podle ustanovení § 11 odst. (1) zákona č. 563/1991 Sb., o účetnictví, ve znění pozdějších předpisů</w:t>
      </w:r>
      <w:r w:rsidR="0032588B">
        <w:rPr>
          <w:sz w:val="22"/>
          <w:szCs w:val="22"/>
        </w:rPr>
        <w:t xml:space="preserve"> (dále jen „faktura“)</w:t>
      </w:r>
      <w:r w:rsidR="0032588B" w:rsidRPr="00802B69">
        <w:rPr>
          <w:sz w:val="22"/>
          <w:szCs w:val="22"/>
        </w:rPr>
        <w:t>. Současně s každým daňovým dokladem - fakturou - zašle prodávající kupujícímu, jako přílohu, jeden výtisk potvrzeného dodacího listu kupujícím o uskutečnění dodávky.</w:t>
      </w:r>
      <w:r w:rsidR="0032588B" w:rsidRPr="0032588B">
        <w:rPr>
          <w:sz w:val="22"/>
          <w:szCs w:val="22"/>
        </w:rPr>
        <w:t xml:space="preserve"> </w:t>
      </w:r>
    </w:p>
    <w:p w:rsidR="00B0356D" w:rsidRPr="00802B69" w:rsidRDefault="00B0356D" w:rsidP="00B0356D">
      <w:pPr>
        <w:numPr>
          <w:ilvl w:val="1"/>
          <w:numId w:val="15"/>
        </w:numPr>
        <w:tabs>
          <w:tab w:val="center" w:pos="426"/>
          <w:tab w:val="left" w:pos="5940"/>
          <w:tab w:val="center" w:pos="8100"/>
          <w:tab w:val="left" w:pos="8640"/>
        </w:tabs>
        <w:spacing w:before="120"/>
        <w:ind w:left="426" w:hanging="426"/>
        <w:jc w:val="both"/>
        <w:rPr>
          <w:sz w:val="22"/>
          <w:szCs w:val="22"/>
        </w:rPr>
      </w:pPr>
      <w:r w:rsidRPr="00802B69">
        <w:rPr>
          <w:sz w:val="22"/>
          <w:szCs w:val="22"/>
        </w:rPr>
        <w:lastRenderedPageBreak/>
        <w:t>Nebude-li mít daňový doklad - faktura - náležitosti požadované právními předpisy, je kupující oprávněn prodávajícímu daňový doklad - fakturu - s uvedením důvodu vrátit. V případě oprávněného vrácení daňového dokladu - faktury - prodávajícímu, přestává lhůta splatnosti plynout. Nová lhůta splatnosti začne běžet od doručení nového či opraveného daňového dokladu - faktury - kupujícímu.</w:t>
      </w:r>
    </w:p>
    <w:p w:rsidR="00B0356D" w:rsidRPr="00802B69" w:rsidRDefault="00B0356D" w:rsidP="00B0356D">
      <w:pPr>
        <w:numPr>
          <w:ilvl w:val="1"/>
          <w:numId w:val="15"/>
        </w:numPr>
        <w:spacing w:before="120"/>
        <w:ind w:left="426" w:hanging="426"/>
        <w:jc w:val="both"/>
        <w:rPr>
          <w:sz w:val="22"/>
          <w:szCs w:val="22"/>
        </w:rPr>
      </w:pPr>
      <w:r w:rsidRPr="00802B69">
        <w:rPr>
          <w:sz w:val="22"/>
          <w:szCs w:val="22"/>
        </w:rPr>
        <w:t xml:space="preserve">Splatnost daňových dokladů - faktur - se sjednává na dobu 30 dnů od data jejich doručení kupujícímu. Úhradu </w:t>
      </w:r>
      <w:r w:rsidR="0032588B">
        <w:rPr>
          <w:sz w:val="22"/>
          <w:szCs w:val="22"/>
        </w:rPr>
        <w:t xml:space="preserve">ceny jednotlivých dílčích dodávek zboží </w:t>
      </w:r>
      <w:r w:rsidRPr="00802B69">
        <w:rPr>
          <w:sz w:val="22"/>
          <w:szCs w:val="22"/>
        </w:rPr>
        <w:t>provede kupující ve lhůtě její splatnosti bankovním převodem na účet prodávajícího, uvedený v záhlaví smlouvy.</w:t>
      </w:r>
    </w:p>
    <w:p w:rsidR="00B0356D" w:rsidRPr="00802B69" w:rsidRDefault="00B0356D" w:rsidP="00B0356D">
      <w:pPr>
        <w:numPr>
          <w:ilvl w:val="1"/>
          <w:numId w:val="15"/>
        </w:numPr>
        <w:spacing w:before="120"/>
        <w:jc w:val="both"/>
        <w:rPr>
          <w:sz w:val="22"/>
          <w:szCs w:val="22"/>
        </w:rPr>
      </w:pPr>
      <w:r w:rsidRPr="00802B69">
        <w:rPr>
          <w:sz w:val="22"/>
          <w:szCs w:val="22"/>
        </w:rPr>
        <w:t>Smluvní strany se dohodly, že daňový doklad - faktura - je považována za uhrazenou dnem odepsání fakturované částky z účtu kupujícího. Pro potřeby vyúčtování úroku z prodlení prodávající ověří datum odepsání kupní ceny u kupujícího.</w:t>
      </w:r>
    </w:p>
    <w:p w:rsidR="00B0356D" w:rsidRPr="00802B69" w:rsidRDefault="00B0356D" w:rsidP="001F040F">
      <w:pPr>
        <w:spacing w:before="120"/>
        <w:ind w:left="360"/>
        <w:jc w:val="both"/>
        <w:rPr>
          <w:sz w:val="22"/>
          <w:szCs w:val="22"/>
        </w:rPr>
      </w:pPr>
    </w:p>
    <w:p w:rsidR="004D4664" w:rsidRPr="00802B69" w:rsidRDefault="004D4664" w:rsidP="00802B69">
      <w:pPr>
        <w:rPr>
          <w:sz w:val="22"/>
          <w:szCs w:val="22"/>
        </w:rPr>
      </w:pPr>
    </w:p>
    <w:p w:rsidR="00802B69" w:rsidRPr="00802B69" w:rsidRDefault="00CC28E2" w:rsidP="00802B69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  <w:r w:rsidR="00802B69" w:rsidRPr="00802B69">
        <w:rPr>
          <w:b/>
          <w:sz w:val="24"/>
          <w:szCs w:val="24"/>
        </w:rPr>
        <w:t>.</w:t>
      </w:r>
    </w:p>
    <w:p w:rsidR="00802B69" w:rsidRPr="00802B69" w:rsidRDefault="00802B69" w:rsidP="00802B69">
      <w:pPr>
        <w:autoSpaceDE w:val="0"/>
        <w:spacing w:after="120"/>
        <w:jc w:val="center"/>
        <w:rPr>
          <w:sz w:val="22"/>
          <w:szCs w:val="22"/>
        </w:rPr>
      </w:pPr>
      <w:r w:rsidRPr="00802B69">
        <w:rPr>
          <w:b/>
          <w:sz w:val="24"/>
          <w:szCs w:val="24"/>
        </w:rPr>
        <w:t xml:space="preserve">     Dodací podmínky</w:t>
      </w:r>
    </w:p>
    <w:p w:rsidR="00CC28E2" w:rsidRPr="00CC28E2" w:rsidRDefault="00CC28E2" w:rsidP="00CC28E2">
      <w:pPr>
        <w:pStyle w:val="Odstavecseseznamem"/>
        <w:numPr>
          <w:ilvl w:val="0"/>
          <w:numId w:val="37"/>
        </w:numPr>
        <w:spacing w:before="120"/>
        <w:jc w:val="both"/>
        <w:rPr>
          <w:vanish/>
          <w:sz w:val="22"/>
          <w:szCs w:val="22"/>
        </w:rPr>
      </w:pPr>
    </w:p>
    <w:p w:rsidR="00CC28E2" w:rsidRPr="00CC28E2" w:rsidRDefault="00CC28E2" w:rsidP="00CC28E2">
      <w:pPr>
        <w:pStyle w:val="Odstavecseseznamem"/>
        <w:numPr>
          <w:ilvl w:val="0"/>
          <w:numId w:val="37"/>
        </w:numPr>
        <w:spacing w:before="120"/>
        <w:jc w:val="both"/>
        <w:rPr>
          <w:vanish/>
          <w:sz w:val="22"/>
          <w:szCs w:val="22"/>
        </w:rPr>
      </w:pPr>
    </w:p>
    <w:p w:rsidR="0061563A" w:rsidRDefault="0061563A" w:rsidP="0061563A">
      <w:pPr>
        <w:numPr>
          <w:ilvl w:val="1"/>
          <w:numId w:val="39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zboží bude dodáno prodávajícím kupujícímu na náklady prodávajícího, a to na místo: </w:t>
      </w:r>
    </w:p>
    <w:p w:rsidR="0061563A" w:rsidRDefault="00F1387E" w:rsidP="000E0B8C">
      <w:pPr>
        <w:spacing w:after="120"/>
        <w:ind w:firstLine="425"/>
        <w:jc w:val="both"/>
        <w:rPr>
          <w:b/>
          <w:i/>
          <w:color w:val="000000"/>
          <w:sz w:val="22"/>
          <w:szCs w:val="22"/>
        </w:rPr>
      </w:pPr>
      <w:r>
        <w:rPr>
          <w:sz w:val="22"/>
          <w:szCs w:val="22"/>
        </w:rPr>
        <w:t>1</w:t>
      </w:r>
      <w:r w:rsidR="0061563A">
        <w:rPr>
          <w:sz w:val="22"/>
          <w:szCs w:val="22"/>
        </w:rPr>
        <w:t xml:space="preserve">) </w:t>
      </w:r>
      <w:r w:rsidR="0061563A">
        <w:rPr>
          <w:color w:val="000000"/>
          <w:sz w:val="22"/>
          <w:szCs w:val="22"/>
        </w:rPr>
        <w:t xml:space="preserve">Sklad SEE, </w:t>
      </w:r>
      <w:r w:rsidR="000E0B8C" w:rsidRPr="000E0B8C">
        <w:rPr>
          <w:color w:val="000000"/>
          <w:sz w:val="22"/>
          <w:szCs w:val="22"/>
        </w:rPr>
        <w:t>Jeremenkova 3, Olomouc</w:t>
      </w:r>
      <w:r w:rsidR="0061563A">
        <w:rPr>
          <w:color w:val="000000"/>
          <w:sz w:val="22"/>
          <w:szCs w:val="22"/>
        </w:rPr>
        <w:t>,</w:t>
      </w:r>
      <w:r w:rsidR="0061563A" w:rsidRPr="0061563A">
        <w:rPr>
          <w:b/>
          <w:i/>
          <w:color w:val="000000"/>
          <w:sz w:val="22"/>
          <w:szCs w:val="22"/>
        </w:rPr>
        <w:t xml:space="preserve"> </w:t>
      </w:r>
      <w:r w:rsidR="000E0B8C">
        <w:rPr>
          <w:b/>
          <w:i/>
          <w:color w:val="000000"/>
          <w:sz w:val="22"/>
          <w:szCs w:val="22"/>
        </w:rPr>
        <w:t>(</w:t>
      </w:r>
      <w:r w:rsidRPr="00F1387E">
        <w:rPr>
          <w:b/>
          <w:i/>
          <w:color w:val="000000"/>
          <w:sz w:val="22"/>
          <w:szCs w:val="22"/>
        </w:rPr>
        <w:t>položka 1-9,14</w:t>
      </w:r>
      <w:r w:rsidR="0061563A">
        <w:rPr>
          <w:b/>
          <w:i/>
          <w:color w:val="000000"/>
          <w:sz w:val="22"/>
          <w:szCs w:val="22"/>
        </w:rPr>
        <w:t>)</w:t>
      </w:r>
    </w:p>
    <w:p w:rsidR="000E0B8C" w:rsidRPr="000E0B8C" w:rsidRDefault="00F1387E" w:rsidP="0061563A">
      <w:pPr>
        <w:spacing w:after="240"/>
        <w:ind w:firstLine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0E0B8C" w:rsidRPr="000E0B8C">
        <w:rPr>
          <w:color w:val="000000"/>
          <w:sz w:val="22"/>
          <w:szCs w:val="22"/>
        </w:rPr>
        <w:t>) Sklad SSZT</w:t>
      </w:r>
      <w:r w:rsidR="000E0B8C">
        <w:rPr>
          <w:color w:val="000000"/>
          <w:sz w:val="22"/>
          <w:szCs w:val="22"/>
        </w:rPr>
        <w:t xml:space="preserve">, </w:t>
      </w:r>
      <w:r w:rsidR="000E0B8C" w:rsidRPr="000E0B8C">
        <w:rPr>
          <w:color w:val="000000"/>
          <w:sz w:val="22"/>
          <w:szCs w:val="22"/>
        </w:rPr>
        <w:t>Jeremenkova 3, Olomouc</w:t>
      </w:r>
      <w:r w:rsidR="000E0B8C">
        <w:rPr>
          <w:color w:val="000000"/>
          <w:sz w:val="22"/>
          <w:szCs w:val="22"/>
        </w:rPr>
        <w:t xml:space="preserve">, </w:t>
      </w:r>
      <w:r w:rsidR="000E0B8C" w:rsidRPr="000E0B8C">
        <w:rPr>
          <w:b/>
          <w:color w:val="000000"/>
          <w:sz w:val="22"/>
          <w:szCs w:val="22"/>
        </w:rPr>
        <w:t>(</w:t>
      </w:r>
      <w:r w:rsidRPr="00F1387E">
        <w:rPr>
          <w:b/>
          <w:color w:val="000000"/>
          <w:sz w:val="22"/>
          <w:szCs w:val="22"/>
        </w:rPr>
        <w:t>položka 10-13</w:t>
      </w:r>
      <w:r w:rsidR="000E0B8C" w:rsidRPr="000E0B8C">
        <w:rPr>
          <w:b/>
          <w:color w:val="000000"/>
          <w:sz w:val="22"/>
          <w:szCs w:val="22"/>
        </w:rPr>
        <w:t>)</w:t>
      </w:r>
    </w:p>
    <w:p w:rsidR="0061563A" w:rsidRDefault="0061563A" w:rsidP="0061563A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Vlastnické právo k předmětu smlouvy nabývá kupující, jakmile je mu dodané zboží předáno.</w:t>
      </w:r>
    </w:p>
    <w:p w:rsidR="0061563A" w:rsidRDefault="0061563A" w:rsidP="0061563A">
      <w:pPr>
        <w:numPr>
          <w:ilvl w:val="1"/>
          <w:numId w:val="39"/>
        </w:num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Předání a převzetí předmětu smlouvy bude stvrzeno dodacím listem, který potvrdí pověřený zaměstnanec kupujícího: </w:t>
      </w:r>
    </w:p>
    <w:p w:rsidR="0061563A" w:rsidRPr="000E0B8C" w:rsidRDefault="0061563A" w:rsidP="00F1387E">
      <w:pPr>
        <w:numPr>
          <w:ilvl w:val="0"/>
          <w:numId w:val="40"/>
        </w:numPr>
        <w:tabs>
          <w:tab w:val="left" w:pos="0"/>
        </w:tabs>
        <w:spacing w:after="120"/>
        <w:ind w:left="709" w:hanging="28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Sklad SEE, </w:t>
      </w:r>
      <w:r w:rsidR="000E0B8C" w:rsidRPr="000E0B8C">
        <w:rPr>
          <w:color w:val="000000"/>
          <w:sz w:val="22"/>
          <w:szCs w:val="22"/>
        </w:rPr>
        <w:t>Jeremenkova 3, Olomouc</w:t>
      </w:r>
      <w:r>
        <w:rPr>
          <w:color w:val="000000"/>
          <w:sz w:val="22"/>
          <w:szCs w:val="22"/>
        </w:rPr>
        <w:t xml:space="preserve">, pí. </w:t>
      </w:r>
      <w:r w:rsidR="00BF30BC">
        <w:rPr>
          <w:color w:val="000000"/>
          <w:sz w:val="22"/>
          <w:szCs w:val="22"/>
        </w:rPr>
        <w:t>………………………</w:t>
      </w:r>
      <w:r>
        <w:rPr>
          <w:color w:val="000000"/>
          <w:sz w:val="22"/>
          <w:szCs w:val="22"/>
        </w:rPr>
        <w:t xml:space="preserve">, tel: </w:t>
      </w:r>
      <w:r w:rsidR="00BF30BC">
        <w:rPr>
          <w:color w:val="000000"/>
          <w:sz w:val="22"/>
          <w:szCs w:val="22"/>
        </w:rPr>
        <w:t>………………..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br/>
        <w:t>e-mail:</w:t>
      </w:r>
      <w:r w:rsidRPr="0061563A">
        <w:rPr>
          <w:color w:val="000000"/>
          <w:sz w:val="22"/>
          <w:szCs w:val="22"/>
        </w:rPr>
        <w:t xml:space="preserve"> </w:t>
      </w:r>
      <w:r w:rsidR="00BF30BC">
        <w:rPr>
          <w:color w:val="000000"/>
          <w:sz w:val="22"/>
          <w:szCs w:val="22"/>
        </w:rPr>
        <w:t>…………………………</w:t>
      </w:r>
    </w:p>
    <w:p w:rsidR="000E0B8C" w:rsidRDefault="000E0B8C" w:rsidP="00F1387E">
      <w:pPr>
        <w:numPr>
          <w:ilvl w:val="0"/>
          <w:numId w:val="40"/>
        </w:numPr>
        <w:tabs>
          <w:tab w:val="left" w:pos="0"/>
        </w:tabs>
        <w:spacing w:after="120"/>
        <w:ind w:left="709" w:hanging="283"/>
        <w:jc w:val="both"/>
        <w:rPr>
          <w:sz w:val="22"/>
          <w:szCs w:val="22"/>
        </w:rPr>
      </w:pPr>
      <w:r w:rsidRPr="000E0B8C">
        <w:rPr>
          <w:color w:val="000000"/>
          <w:sz w:val="22"/>
          <w:szCs w:val="22"/>
        </w:rPr>
        <w:t>Sklad SSZT</w:t>
      </w:r>
      <w:r>
        <w:rPr>
          <w:color w:val="000000"/>
          <w:sz w:val="22"/>
          <w:szCs w:val="22"/>
        </w:rPr>
        <w:t xml:space="preserve">, </w:t>
      </w:r>
      <w:r w:rsidRPr="000E0B8C">
        <w:rPr>
          <w:color w:val="000000"/>
          <w:sz w:val="22"/>
          <w:szCs w:val="22"/>
        </w:rPr>
        <w:t>Jeremenkova 3, Olomouc</w:t>
      </w:r>
      <w:r>
        <w:rPr>
          <w:color w:val="000000"/>
          <w:sz w:val="22"/>
          <w:szCs w:val="22"/>
        </w:rPr>
        <w:t xml:space="preserve">, Ing. </w:t>
      </w:r>
      <w:r w:rsidR="00BF30BC">
        <w:rPr>
          <w:color w:val="000000"/>
          <w:sz w:val="22"/>
          <w:szCs w:val="22"/>
        </w:rPr>
        <w:t>………………………</w:t>
      </w:r>
      <w:r>
        <w:rPr>
          <w:color w:val="000000"/>
          <w:sz w:val="22"/>
          <w:szCs w:val="22"/>
        </w:rPr>
        <w:t xml:space="preserve">, tel.: </w:t>
      </w:r>
      <w:r w:rsidR="00BF30BC">
        <w:rPr>
          <w:color w:val="000000"/>
          <w:sz w:val="22"/>
          <w:szCs w:val="22"/>
        </w:rPr>
        <w:t>………………</w:t>
      </w:r>
      <w:r>
        <w:rPr>
          <w:color w:val="000000"/>
          <w:sz w:val="22"/>
          <w:szCs w:val="22"/>
        </w:rPr>
        <w:t xml:space="preserve">, e-mail: </w:t>
      </w:r>
      <w:r w:rsidR="00BF30BC">
        <w:rPr>
          <w:color w:val="000000"/>
          <w:sz w:val="22"/>
          <w:szCs w:val="22"/>
        </w:rPr>
        <w:t>…………………………………….</w:t>
      </w:r>
    </w:p>
    <w:p w:rsidR="0061563A" w:rsidRDefault="0061563A" w:rsidP="0061563A">
      <w:pPr>
        <w:tabs>
          <w:tab w:val="left" w:pos="0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Předané zboží musí splňovat technické požadavky uvedené ve výzvě ze dne </w:t>
      </w:r>
      <w:r w:rsidR="00427CA5" w:rsidRPr="00427CA5">
        <w:rPr>
          <w:sz w:val="22"/>
          <w:szCs w:val="22"/>
        </w:rPr>
        <w:t>4. 11. 2016 pod č.j. 9447/2016-OŘOL-OPI</w:t>
      </w:r>
      <w:r>
        <w:rPr>
          <w:sz w:val="22"/>
          <w:szCs w:val="22"/>
        </w:rPr>
        <w:t>.</w:t>
      </w:r>
    </w:p>
    <w:p w:rsidR="0061563A" w:rsidRDefault="0061563A" w:rsidP="0061563A">
      <w:pPr>
        <w:tabs>
          <w:tab w:val="left" w:pos="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</w:t>
      </w:r>
      <w:r>
        <w:rPr>
          <w:sz w:val="22"/>
          <w:szCs w:val="22"/>
        </w:rPr>
        <w:t>3 Prodávající vystaví faktury na jednotlivá pracoviště zvlášť.</w:t>
      </w:r>
    </w:p>
    <w:p w:rsidR="0061563A" w:rsidRDefault="0061563A" w:rsidP="0061563A">
      <w:pPr>
        <w:numPr>
          <w:ilvl w:val="1"/>
          <w:numId w:val="41"/>
        </w:num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Příjem zboží v sídle kupujícího se uskutečňuje v pracovních dnech (pondělí až pátek), mimo uvedenou dobu pouze po předchozí domluvě.</w:t>
      </w:r>
    </w:p>
    <w:p w:rsidR="0061563A" w:rsidRDefault="0061563A" w:rsidP="0061563A">
      <w:pPr>
        <w:numPr>
          <w:ilvl w:val="1"/>
          <w:numId w:val="41"/>
        </w:num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Kupující umožní prodávajícímu nebo jeho přepravci nezbytné složení zboží ve svých prostorách včetně přístupu autodopravy za účelem bezpečného vyložení zboží.</w:t>
      </w:r>
    </w:p>
    <w:p w:rsidR="0061563A" w:rsidRDefault="0061563A" w:rsidP="0061563A">
      <w:pPr>
        <w:numPr>
          <w:ilvl w:val="1"/>
          <w:numId w:val="41"/>
        </w:num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Kupující zkontroluje kompletnost dodávky zboží, případně prověří funkci předávaného zboží neprodleně po řádném předání předmětu smlouvy nebo jeho části. V případě, že zboží bude vykazovat vady, je prodávající povinen zjištěné vady odstranit nebo dodat nové zboží splňující podmínky smlouvy.</w:t>
      </w:r>
    </w:p>
    <w:p w:rsidR="0061563A" w:rsidRDefault="0061563A" w:rsidP="0061563A">
      <w:pPr>
        <w:numPr>
          <w:ilvl w:val="1"/>
          <w:numId w:val="41"/>
        </w:num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je povinen zaslat kupujícímu nejpozději s dodávkou doklady vztahující se ke zboží ve smyslu ustanovení § 2087 občanského zákoníku, jinak se dodávka považuje za vadnou. Prodávající je povinen předat kupujícímu při dodání zboží dodací list. </w:t>
      </w:r>
    </w:p>
    <w:p w:rsidR="0061563A" w:rsidRDefault="0061563A" w:rsidP="0061563A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>Na dodacím listě bude vždy uvedeno:</w:t>
      </w:r>
    </w:p>
    <w:p w:rsidR="0061563A" w:rsidRDefault="0061563A" w:rsidP="0061563A">
      <w:pPr>
        <w:numPr>
          <w:ilvl w:val="0"/>
          <w:numId w:val="26"/>
        </w:numPr>
        <w:tabs>
          <w:tab w:val="left" w:pos="600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přesné označení prodávajícího a kupujícího</w:t>
      </w:r>
    </w:p>
    <w:p w:rsidR="0061563A" w:rsidRDefault="0061563A" w:rsidP="0061563A">
      <w:pPr>
        <w:numPr>
          <w:ilvl w:val="0"/>
          <w:numId w:val="26"/>
        </w:numPr>
        <w:tabs>
          <w:tab w:val="left" w:pos="600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číslo dodacího listu a datum vystavení</w:t>
      </w:r>
    </w:p>
    <w:p w:rsidR="0061563A" w:rsidRDefault="0061563A" w:rsidP="0061563A">
      <w:pPr>
        <w:numPr>
          <w:ilvl w:val="0"/>
          <w:numId w:val="26"/>
        </w:numPr>
        <w:tabs>
          <w:tab w:val="left" w:pos="600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číslo kupní smlouvy, popř. číslo dodatku kupní smlouvy</w:t>
      </w:r>
    </w:p>
    <w:p w:rsidR="0061563A" w:rsidRDefault="0061563A" w:rsidP="0061563A">
      <w:pPr>
        <w:numPr>
          <w:ilvl w:val="0"/>
          <w:numId w:val="26"/>
        </w:numPr>
        <w:tabs>
          <w:tab w:val="left" w:pos="600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druh zboží</w:t>
      </w:r>
    </w:p>
    <w:p w:rsidR="0061563A" w:rsidRDefault="0061563A" w:rsidP="0061563A">
      <w:pPr>
        <w:numPr>
          <w:ilvl w:val="0"/>
          <w:numId w:val="26"/>
        </w:numPr>
        <w:tabs>
          <w:tab w:val="left" w:pos="600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celkové množství dodávaného zboží</w:t>
      </w:r>
    </w:p>
    <w:p w:rsidR="0061563A" w:rsidRDefault="0061563A" w:rsidP="0061563A">
      <w:pPr>
        <w:numPr>
          <w:ilvl w:val="0"/>
          <w:numId w:val="26"/>
        </w:numPr>
        <w:tabs>
          <w:tab w:val="left" w:pos="600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místo určení</w:t>
      </w:r>
    </w:p>
    <w:p w:rsidR="0061563A" w:rsidRDefault="0061563A" w:rsidP="0061563A">
      <w:pPr>
        <w:numPr>
          <w:ilvl w:val="1"/>
          <w:numId w:val="41"/>
        </w:num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je povinen zboží opatřit takovým obalem pro přepravu, který zabezpečuje řádné uchování a ochranu zboží před jeho poškozením. </w:t>
      </w:r>
    </w:p>
    <w:p w:rsidR="00F1387E" w:rsidRDefault="00F1387E" w:rsidP="0061563A">
      <w:pPr>
        <w:spacing w:before="120"/>
        <w:jc w:val="both"/>
        <w:rPr>
          <w:sz w:val="22"/>
          <w:szCs w:val="22"/>
        </w:rPr>
      </w:pPr>
    </w:p>
    <w:p w:rsidR="00802B69" w:rsidRDefault="00CC28E2" w:rsidP="001F04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  <w:r w:rsidR="00802B69" w:rsidRPr="00802B69">
        <w:rPr>
          <w:b/>
          <w:sz w:val="24"/>
          <w:szCs w:val="24"/>
        </w:rPr>
        <w:t>I.</w:t>
      </w:r>
    </w:p>
    <w:p w:rsidR="00F50460" w:rsidRDefault="00F50460" w:rsidP="001F04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Odpovědnost za vady</w:t>
      </w:r>
      <w:r w:rsidR="00CA4B9A">
        <w:rPr>
          <w:b/>
          <w:sz w:val="24"/>
          <w:szCs w:val="24"/>
        </w:rPr>
        <w:t xml:space="preserve"> a záruka za jakost</w:t>
      </w:r>
    </w:p>
    <w:p w:rsidR="00CC28E2" w:rsidRPr="00CC28E2" w:rsidRDefault="00CC28E2" w:rsidP="00CC28E2">
      <w:pPr>
        <w:pStyle w:val="Odstavecseseznamem"/>
        <w:numPr>
          <w:ilvl w:val="0"/>
          <w:numId w:val="38"/>
        </w:numPr>
        <w:spacing w:before="120"/>
        <w:jc w:val="both"/>
        <w:rPr>
          <w:vanish/>
          <w:sz w:val="22"/>
          <w:szCs w:val="22"/>
        </w:rPr>
      </w:pPr>
    </w:p>
    <w:p w:rsidR="00CC28E2" w:rsidRPr="00CC28E2" w:rsidRDefault="00CC28E2" w:rsidP="00CC28E2">
      <w:pPr>
        <w:pStyle w:val="Odstavecseseznamem"/>
        <w:numPr>
          <w:ilvl w:val="0"/>
          <w:numId w:val="38"/>
        </w:numPr>
        <w:spacing w:before="120"/>
        <w:jc w:val="both"/>
        <w:rPr>
          <w:vanish/>
          <w:sz w:val="22"/>
          <w:szCs w:val="22"/>
        </w:rPr>
      </w:pPr>
    </w:p>
    <w:p w:rsidR="00CC28E2" w:rsidRPr="00CC28E2" w:rsidRDefault="00CC28E2" w:rsidP="00CC28E2">
      <w:pPr>
        <w:pStyle w:val="Odstavecseseznamem"/>
        <w:numPr>
          <w:ilvl w:val="0"/>
          <w:numId w:val="38"/>
        </w:numPr>
        <w:spacing w:before="120"/>
        <w:jc w:val="both"/>
        <w:rPr>
          <w:vanish/>
          <w:sz w:val="22"/>
          <w:szCs w:val="22"/>
        </w:rPr>
      </w:pPr>
    </w:p>
    <w:p w:rsidR="00F50460" w:rsidRDefault="00F50460" w:rsidP="00CC28E2">
      <w:pPr>
        <w:numPr>
          <w:ilvl w:val="1"/>
          <w:numId w:val="38"/>
        </w:numPr>
        <w:spacing w:before="120"/>
        <w:ind w:left="426" w:hanging="426"/>
        <w:jc w:val="both"/>
        <w:rPr>
          <w:sz w:val="22"/>
          <w:szCs w:val="22"/>
        </w:rPr>
      </w:pPr>
      <w:r w:rsidRPr="001F040F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je povinen dodat zboží v množství, </w:t>
      </w:r>
      <w:r w:rsidR="00CC28E2">
        <w:rPr>
          <w:sz w:val="22"/>
          <w:szCs w:val="22"/>
        </w:rPr>
        <w:t>jakosti a provedení, jež určí dí</w:t>
      </w:r>
      <w:r>
        <w:rPr>
          <w:sz w:val="22"/>
          <w:szCs w:val="22"/>
        </w:rPr>
        <w:t>lčí objednávky a tato smlouva, včetně příslušné technické dokumentace. Jestliže prodávající poruší své uveden</w:t>
      </w:r>
      <w:r w:rsidR="00CA4B9A">
        <w:rPr>
          <w:sz w:val="22"/>
          <w:szCs w:val="22"/>
        </w:rPr>
        <w:t>é povinnosti, vznikají kupující</w:t>
      </w:r>
      <w:r>
        <w:rPr>
          <w:sz w:val="22"/>
          <w:szCs w:val="22"/>
        </w:rPr>
        <w:t xml:space="preserve">mu nároky z odpovědnosti za vady, které se řídí ustanoveními § 2099 </w:t>
      </w:r>
      <w:r w:rsidR="001766C1">
        <w:rPr>
          <w:sz w:val="22"/>
          <w:szCs w:val="22"/>
        </w:rPr>
        <w:t>občanského</w:t>
      </w:r>
      <w:r>
        <w:rPr>
          <w:sz w:val="22"/>
          <w:szCs w:val="22"/>
        </w:rPr>
        <w:t xml:space="preserve"> zákoník</w:t>
      </w:r>
      <w:r w:rsidR="001766C1">
        <w:rPr>
          <w:sz w:val="22"/>
          <w:szCs w:val="22"/>
        </w:rPr>
        <w:t>u.</w:t>
      </w:r>
      <w:r>
        <w:rPr>
          <w:sz w:val="22"/>
          <w:szCs w:val="22"/>
        </w:rPr>
        <w:t xml:space="preserve"> </w:t>
      </w:r>
    </w:p>
    <w:p w:rsidR="00CA4B9A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Prodávající poskytuje na zboží záruku za jakost u jednotlivých výrobků v délce, která je určena nabídkou prodávajícího, a která tvoří nedíln</w:t>
      </w:r>
      <w:r w:rsidR="001766C1">
        <w:rPr>
          <w:sz w:val="22"/>
          <w:szCs w:val="22"/>
        </w:rPr>
        <w:t>ou součást smlouvy</w:t>
      </w:r>
      <w:r>
        <w:rPr>
          <w:sz w:val="22"/>
          <w:szCs w:val="22"/>
        </w:rPr>
        <w:t>.</w:t>
      </w:r>
    </w:p>
    <w:p w:rsidR="00CA4B9A" w:rsidRPr="00802B69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eastAsia="Comic Sans MS"/>
          <w:sz w:val="22"/>
          <w:szCs w:val="22"/>
        </w:rPr>
      </w:pPr>
      <w:r w:rsidRPr="00802B69">
        <w:rPr>
          <w:rFonts w:eastAsia="Comic Sans MS"/>
          <w:color w:val="000000"/>
          <w:sz w:val="22"/>
          <w:szCs w:val="22"/>
        </w:rPr>
        <w:t xml:space="preserve">Záruční doba neběží: </w:t>
      </w:r>
    </w:p>
    <w:p w:rsidR="00CA4B9A" w:rsidRPr="00802B69" w:rsidRDefault="00CA4B9A" w:rsidP="001766C1">
      <w:pPr>
        <w:numPr>
          <w:ilvl w:val="0"/>
          <w:numId w:val="29"/>
        </w:numPr>
        <w:jc w:val="both"/>
        <w:rPr>
          <w:rFonts w:eastAsia="Comic Sans MS"/>
          <w:iCs/>
          <w:color w:val="000000"/>
          <w:sz w:val="22"/>
          <w:szCs w:val="22"/>
          <w:lang w:val="x-none"/>
        </w:rPr>
      </w:pPr>
      <w:r w:rsidRPr="00802B69">
        <w:rPr>
          <w:rFonts w:eastAsia="Comic Sans MS"/>
          <w:iCs/>
          <w:color w:val="000000"/>
          <w:sz w:val="22"/>
          <w:szCs w:val="22"/>
          <w:lang w:val="x-none"/>
        </w:rPr>
        <w:t>po dobu, po kterou nemůže kupující předmět smlouvy nebo vadou dotčenou část předmětu smlouvy užívat pro jeho vadu, za kterou odpovídá prodávající</w:t>
      </w:r>
    </w:p>
    <w:p w:rsidR="00CA4B9A" w:rsidRPr="00802B69" w:rsidRDefault="00CA4B9A" w:rsidP="001766C1">
      <w:pPr>
        <w:numPr>
          <w:ilvl w:val="0"/>
          <w:numId w:val="29"/>
        </w:numPr>
        <w:jc w:val="both"/>
        <w:rPr>
          <w:rFonts w:eastAsia="Comic Sans MS"/>
          <w:iCs/>
          <w:color w:val="000000"/>
          <w:sz w:val="22"/>
          <w:szCs w:val="22"/>
          <w:lang w:val="x-none"/>
        </w:rPr>
      </w:pPr>
      <w:r w:rsidRPr="00802B69">
        <w:rPr>
          <w:rFonts w:eastAsia="Comic Sans MS"/>
          <w:iCs/>
          <w:color w:val="000000"/>
          <w:sz w:val="22"/>
          <w:szCs w:val="22"/>
          <w:lang w:val="x-none"/>
        </w:rPr>
        <w:t>po dobu, po kterou prodávající odstraňuje vady předmětu smlouvy nebo jeho části</w:t>
      </w:r>
    </w:p>
    <w:p w:rsidR="00CA4B9A" w:rsidRPr="00802B69" w:rsidRDefault="00CA4B9A" w:rsidP="001766C1">
      <w:pPr>
        <w:numPr>
          <w:ilvl w:val="0"/>
          <w:numId w:val="29"/>
        </w:numPr>
        <w:jc w:val="both"/>
        <w:rPr>
          <w:iCs/>
          <w:color w:val="000000"/>
          <w:sz w:val="22"/>
          <w:szCs w:val="22"/>
          <w:lang w:val="x-none"/>
        </w:rPr>
      </w:pPr>
      <w:r w:rsidRPr="00802B69">
        <w:rPr>
          <w:rFonts w:eastAsia="Comic Sans MS"/>
          <w:iCs/>
          <w:color w:val="000000"/>
          <w:sz w:val="22"/>
          <w:szCs w:val="22"/>
          <w:lang w:val="x-none"/>
        </w:rPr>
        <w:t>nemůže-li kupující pro vadu předmětu smlouvy nebo jeho části užívat</w:t>
      </w:r>
      <w:r w:rsidRPr="00802B69">
        <w:rPr>
          <w:rFonts w:eastAsia="Comic Sans MS"/>
          <w:iCs/>
          <w:color w:val="000000"/>
          <w:sz w:val="22"/>
          <w:szCs w:val="22"/>
        </w:rPr>
        <w:t>,</w:t>
      </w:r>
      <w:r w:rsidRPr="00802B69">
        <w:rPr>
          <w:rFonts w:eastAsia="Comic Sans MS"/>
          <w:iCs/>
          <w:color w:val="000000"/>
          <w:sz w:val="22"/>
          <w:szCs w:val="22"/>
          <w:lang w:val="x-none"/>
        </w:rPr>
        <w:t xml:space="preserve"> kromě vadou dotčené části i jinou související část předmětu smlouvy, neběží ani záruční doba poskytnutá na související část předmětu smlouvy</w:t>
      </w:r>
    </w:p>
    <w:p w:rsidR="00CA4B9A" w:rsidRPr="00802B69" w:rsidRDefault="00CA4B9A" w:rsidP="001766C1">
      <w:pPr>
        <w:numPr>
          <w:ilvl w:val="0"/>
          <w:numId w:val="29"/>
        </w:numPr>
        <w:jc w:val="both"/>
        <w:rPr>
          <w:iCs/>
          <w:color w:val="000000"/>
          <w:sz w:val="22"/>
          <w:szCs w:val="22"/>
          <w:lang w:val="x-none"/>
        </w:rPr>
      </w:pPr>
      <w:r w:rsidRPr="00802B69">
        <w:rPr>
          <w:iCs/>
          <w:color w:val="000000"/>
          <w:sz w:val="22"/>
          <w:szCs w:val="22"/>
          <w:lang w:val="x-none"/>
        </w:rPr>
        <w:t>vždy ode dne, kdy prodávajícímu vznikla podle ustanovení této smlouvy povinnost započít s odstraňováním vady</w:t>
      </w:r>
      <w:r w:rsidRPr="00802B69">
        <w:rPr>
          <w:iCs/>
          <w:color w:val="000000"/>
          <w:sz w:val="22"/>
          <w:szCs w:val="22"/>
          <w:lang w:val="en-US"/>
        </w:rPr>
        <w:t>;</w:t>
      </w:r>
      <w:r w:rsidRPr="00802B69">
        <w:rPr>
          <w:iCs/>
          <w:color w:val="000000"/>
          <w:sz w:val="22"/>
          <w:szCs w:val="22"/>
          <w:lang w:val="x-none"/>
        </w:rPr>
        <w:t xml:space="preserve"> nejdříve </w:t>
      </w:r>
      <w:r w:rsidRPr="00802B69">
        <w:rPr>
          <w:iCs/>
          <w:color w:val="000000"/>
          <w:sz w:val="22"/>
          <w:szCs w:val="22"/>
        </w:rPr>
        <w:t xml:space="preserve">však </w:t>
      </w:r>
      <w:r w:rsidRPr="00802B69">
        <w:rPr>
          <w:iCs/>
          <w:color w:val="000000"/>
          <w:sz w:val="22"/>
          <w:szCs w:val="22"/>
          <w:lang w:val="x-none"/>
        </w:rPr>
        <w:t>ode dne, kdy kupující fakticky umožnil prodávajícímu zahájit práce na jejím odstraňování, až do dne, kdy prodávající předá kupujícímu vadou dotčený předmět smlouvy nebo jeho část po jejím odstranění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802B69">
        <w:rPr>
          <w:iCs/>
          <w:color w:val="000000"/>
          <w:sz w:val="22"/>
          <w:szCs w:val="22"/>
          <w:lang w:val="x-none"/>
        </w:rPr>
        <w:t>Z</w:t>
      </w:r>
      <w:r w:rsidRPr="00802B69">
        <w:rPr>
          <w:rFonts w:eastAsia="Comic Sans MS"/>
          <w:iCs/>
          <w:color w:val="000000"/>
          <w:sz w:val="22"/>
          <w:szCs w:val="22"/>
          <w:lang w:val="x-none"/>
        </w:rPr>
        <w:t>áruční doba se prodlužuje o dobu, po kterou záruční doba podle předchozích ustanovení neběží.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>Záruka se nevztahuje na závady vzniklé špatnou obsluhou, neodborným nebo nepřiměřeným zacházením, které je v rozporu s normami, jakož i na poškození nadměrným mechanickým opotřebením.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>Záruka se nevztahuje na škody vzniklé v důsledku živelné katastrofy nebo násilného poškození.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 xml:space="preserve">Vady a množstevní rozdíly je kupující povinen sdělit prodávajícímu bez zbytečného odkladu po jeho dodání do místa určení. 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 xml:space="preserve">Vady zboží vyplývající z kvality dodaného zboží může kupující uplatňovat kdykoliv po celou dobu trvání záruky. 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>Vady předmětu smlouvy může oznámit prodávajícímu kupující nebo příjemce zásilky. Příjemce zásilky tak činí jako zástupce kupujícího, který pak dále jedná s prodávajícím. Jestliže vady oznamuje příjemce zásilky a pošle opis oznámení o vadách kupujícímu, plní tím vůči němu povinnost oznámit vady předmětu plnění.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>Zjistí-li kupující nebo příjemce zásilky nesrovnalosti v množství zboží, zřejmou porušenost nebo neúplnost dodávky nebo okolnosti tomu nasvědčující, je povinen o tom spolu s předávajícím sepsat reklamační protokol, ve kterém obě strany uvedou svá stanoviska. Dokud předávající odmítá sepsat nebo podepsat zápis, není kupující nebo příjemce zásilky povinen dodávku převzít.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 xml:space="preserve">Odpovědnost za vady musí být uplatněna písemnou formou. Reklamační protokol musí obsahovat detailní popis </w:t>
      </w:r>
      <w:r w:rsidRPr="008537BB">
        <w:rPr>
          <w:sz w:val="22"/>
          <w:szCs w:val="22"/>
        </w:rPr>
        <w:t>závady, případně fotodokumentaci, údaje o dodávce a místo uložení reklamovaného zboží. Podle charakteru závažnosti vady bude kupující v rámci uplatňování odpovědnosti za vady požadovat odstranění vad dodáním náhradního zboží, přičemž náklady na jeho výměnu</w:t>
      </w:r>
      <w:r w:rsidRPr="003604D2">
        <w:rPr>
          <w:sz w:val="22"/>
          <w:szCs w:val="22"/>
        </w:rPr>
        <w:t>, včetně nezbytných, přímo souvisejících nákladů na opravu, ponese prodávající, případně prodávající poskytne kupujícímu přiměřenou slevu z kupní ceny, s kterou bude kupující souhlasit.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>Lhůta pro vyřízení reklamace činí 30 kalendářních dnů po doručení reklamačního protokolu prodávajícímu.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rFonts w:eastAsia="Comic Sans MS"/>
          <w:sz w:val="22"/>
          <w:szCs w:val="22"/>
        </w:rPr>
        <w:t>Odmítne-li prodávající požadavek kupujícího na odstranění vady, zavazují se smluvní strany uskutečnit místní šetření za účelem prokázání, zda je požadavek kupujícího na odstranění vad oprávněný či nikoliv. O tomto šetření sepíší smluvní strany zápis, jehož jedno vyhotovení obdrží každá ze smluvních stran.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rFonts w:eastAsia="Comic Sans MS"/>
          <w:color w:val="000000"/>
          <w:sz w:val="22"/>
          <w:szCs w:val="22"/>
        </w:rPr>
        <w:lastRenderedPageBreak/>
        <w:t>V případě, že je vada předmětu smlouvy neodstranitelná, zavazuje se prodávající dodat do 30 dnů od zjištění této skutečnosti kupujícímu náhradní předmět plnění nebo kupují</w:t>
      </w:r>
      <w:r w:rsidRPr="008537BB">
        <w:rPr>
          <w:rFonts w:eastAsia="Comic Sans MS"/>
          <w:color w:val="000000"/>
          <w:sz w:val="22"/>
          <w:szCs w:val="22"/>
        </w:rPr>
        <w:t>címu poskytnout přiměřenou slevu z ceny předmětu smlouvy. Rozhodnutí, zda kupující přijme náhradní plnění nebo slevu z ceny, je na kupujícím.</w:t>
      </w:r>
    </w:p>
    <w:p w:rsidR="004D4664" w:rsidRPr="00802B69" w:rsidRDefault="004D4664" w:rsidP="004D4664">
      <w:pPr>
        <w:spacing w:before="120"/>
        <w:jc w:val="both"/>
        <w:rPr>
          <w:sz w:val="22"/>
          <w:szCs w:val="22"/>
        </w:rPr>
      </w:pPr>
    </w:p>
    <w:p w:rsidR="00802B69" w:rsidRDefault="001766C1" w:rsidP="00802B69">
      <w:pPr>
        <w:ind w:left="4380"/>
        <w:rPr>
          <w:b/>
          <w:sz w:val="24"/>
          <w:szCs w:val="24"/>
        </w:rPr>
      </w:pPr>
      <w:r>
        <w:rPr>
          <w:b/>
          <w:sz w:val="24"/>
          <w:szCs w:val="24"/>
        </w:rPr>
        <w:t>Čl. VII</w:t>
      </w:r>
      <w:r w:rsidR="00802B69" w:rsidRPr="00802B69">
        <w:rPr>
          <w:b/>
          <w:sz w:val="24"/>
          <w:szCs w:val="24"/>
        </w:rPr>
        <w:t>.</w:t>
      </w:r>
    </w:p>
    <w:p w:rsidR="00CA4B9A" w:rsidRDefault="00CA4B9A" w:rsidP="001F04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závazkového vztahu a zánik smlouvy</w:t>
      </w:r>
    </w:p>
    <w:p w:rsidR="00CA4B9A" w:rsidRDefault="00CA4B9A" w:rsidP="001F040F">
      <w:pPr>
        <w:jc w:val="center"/>
        <w:rPr>
          <w:b/>
          <w:sz w:val="24"/>
          <w:szCs w:val="24"/>
        </w:rPr>
      </w:pPr>
    </w:p>
    <w:p w:rsidR="001766C1" w:rsidRPr="001766C1" w:rsidRDefault="001766C1" w:rsidP="001766C1">
      <w:pPr>
        <w:pStyle w:val="Odstavecseseznamem"/>
        <w:numPr>
          <w:ilvl w:val="0"/>
          <w:numId w:val="38"/>
        </w:numPr>
        <w:spacing w:before="120"/>
        <w:jc w:val="both"/>
        <w:rPr>
          <w:vanish/>
          <w:color w:val="000000"/>
          <w:sz w:val="22"/>
          <w:szCs w:val="22"/>
        </w:rPr>
      </w:pPr>
    </w:p>
    <w:p w:rsidR="00CA4B9A" w:rsidRDefault="008537BB" w:rsidP="001766C1">
      <w:pPr>
        <w:numPr>
          <w:ilvl w:val="1"/>
          <w:numId w:val="38"/>
        </w:numPr>
        <w:spacing w:before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Smlouva se uzavírá na dobu určitou, a to do </w:t>
      </w:r>
      <w:r w:rsidR="0061563A">
        <w:rPr>
          <w:color w:val="000000"/>
          <w:sz w:val="22"/>
          <w:szCs w:val="22"/>
        </w:rPr>
        <w:t>prosince</w:t>
      </w:r>
      <w:r>
        <w:rPr>
          <w:color w:val="000000"/>
          <w:sz w:val="22"/>
          <w:szCs w:val="22"/>
        </w:rPr>
        <w:t xml:space="preserve"> 201</w:t>
      </w:r>
      <w:r w:rsidR="00A144EB">
        <w:rPr>
          <w:color w:val="000000"/>
          <w:sz w:val="22"/>
          <w:szCs w:val="22"/>
        </w:rPr>
        <w:t>6</w:t>
      </w:r>
      <w:r w:rsidR="0061563A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:rsidR="008537BB" w:rsidRPr="00D90FF3" w:rsidRDefault="008537BB" w:rsidP="001766C1">
      <w:pPr>
        <w:numPr>
          <w:ilvl w:val="1"/>
          <w:numId w:val="38"/>
        </w:numPr>
        <w:spacing w:before="120"/>
        <w:jc w:val="both"/>
        <w:rPr>
          <w:sz w:val="22"/>
          <w:szCs w:val="22"/>
        </w:rPr>
      </w:pPr>
      <w:r w:rsidRPr="00D90FF3">
        <w:rPr>
          <w:sz w:val="22"/>
          <w:szCs w:val="22"/>
        </w:rPr>
        <w:t xml:space="preserve">Tuto smlouvu lze ukončit písemnou dohodou smluvních stran nebo písemným odstoupením v případě podstatného porušení smlouvy dle </w:t>
      </w:r>
      <w:r>
        <w:rPr>
          <w:sz w:val="22"/>
          <w:szCs w:val="22"/>
        </w:rPr>
        <w:t>bodu</w:t>
      </w:r>
      <w:r w:rsidRPr="00D90FF3">
        <w:rPr>
          <w:sz w:val="22"/>
          <w:szCs w:val="22"/>
        </w:rPr>
        <w:t xml:space="preserve"> </w:t>
      </w:r>
      <w:r>
        <w:rPr>
          <w:sz w:val="22"/>
          <w:szCs w:val="22"/>
        </w:rPr>
        <w:t>8.</w:t>
      </w:r>
      <w:r w:rsidRPr="00D90FF3">
        <w:rPr>
          <w:sz w:val="22"/>
          <w:szCs w:val="22"/>
        </w:rPr>
        <w:t>3 této smlouvy, přičemž účinky odstoupení nastávají dnem doručení písemného oznámení o odstoupení druhé smluvní straně.</w:t>
      </w:r>
    </w:p>
    <w:p w:rsidR="008537BB" w:rsidRPr="00D90FF3" w:rsidRDefault="008537BB" w:rsidP="008537BB">
      <w:pPr>
        <w:tabs>
          <w:tab w:val="left" w:pos="426"/>
        </w:tabs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90FF3">
        <w:rPr>
          <w:sz w:val="22"/>
          <w:szCs w:val="22"/>
        </w:rPr>
        <w:t>Každý z účastníků smlouvy má právo ukončit smlouvu výpovědí. Pro případ výpovědi je sjednána jednoměsíční výpovědní lhůta, která počíná plynout prvním dnem kalendářního měsíce následujícího po měsíci, v němž bylo doručeno druhé straně výpověď smlouvy.</w:t>
      </w:r>
    </w:p>
    <w:p w:rsidR="008537BB" w:rsidRPr="00601216" w:rsidRDefault="008537BB" w:rsidP="001766C1">
      <w:pPr>
        <w:numPr>
          <w:ilvl w:val="1"/>
          <w:numId w:val="38"/>
        </w:numPr>
        <w:spacing w:before="120"/>
        <w:jc w:val="both"/>
        <w:rPr>
          <w:sz w:val="22"/>
          <w:szCs w:val="22"/>
        </w:rPr>
      </w:pPr>
      <w:r w:rsidRPr="00601216">
        <w:rPr>
          <w:sz w:val="22"/>
          <w:szCs w:val="22"/>
        </w:rPr>
        <w:t xml:space="preserve">Pro účely odstoupení od této smlouvy se za podstatné porušení smlouvy považuje zejména: </w:t>
      </w:r>
    </w:p>
    <w:p w:rsidR="008537BB" w:rsidRPr="00601216" w:rsidRDefault="008537BB" w:rsidP="008537BB">
      <w:pPr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01216">
        <w:rPr>
          <w:sz w:val="22"/>
          <w:szCs w:val="22"/>
        </w:rPr>
        <w:t xml:space="preserve">rodlení </w:t>
      </w:r>
      <w:r>
        <w:rPr>
          <w:sz w:val="22"/>
          <w:szCs w:val="22"/>
        </w:rPr>
        <w:t>p</w:t>
      </w:r>
      <w:r w:rsidRPr="00601216">
        <w:rPr>
          <w:sz w:val="22"/>
          <w:szCs w:val="22"/>
        </w:rPr>
        <w:t xml:space="preserve">rodávajícího se splněním povinnosti dle </w:t>
      </w:r>
      <w:r>
        <w:rPr>
          <w:sz w:val="22"/>
          <w:szCs w:val="22"/>
        </w:rPr>
        <w:t>bodu</w:t>
      </w:r>
      <w:r w:rsidRPr="00601216">
        <w:rPr>
          <w:sz w:val="22"/>
          <w:szCs w:val="22"/>
        </w:rPr>
        <w:t xml:space="preserve"> </w:t>
      </w:r>
      <w:r>
        <w:rPr>
          <w:sz w:val="22"/>
          <w:szCs w:val="22"/>
        </w:rPr>
        <w:t>3.1</w:t>
      </w:r>
      <w:r w:rsidRPr="00601216">
        <w:rPr>
          <w:sz w:val="22"/>
          <w:szCs w:val="22"/>
        </w:rPr>
        <w:t xml:space="preserve"> a čl. </w:t>
      </w:r>
      <w:r>
        <w:rPr>
          <w:sz w:val="22"/>
          <w:szCs w:val="22"/>
        </w:rPr>
        <w:t>3.</w:t>
      </w:r>
      <w:r w:rsidRPr="00601216">
        <w:rPr>
          <w:sz w:val="22"/>
          <w:szCs w:val="22"/>
        </w:rPr>
        <w:t>3 této smlouvy delší než 5 dnů;</w:t>
      </w:r>
    </w:p>
    <w:p w:rsidR="008537BB" w:rsidRPr="00601216" w:rsidRDefault="008537BB" w:rsidP="008537BB">
      <w:pPr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601216">
        <w:rPr>
          <w:sz w:val="22"/>
          <w:szCs w:val="22"/>
        </w:rPr>
        <w:t xml:space="preserve">a </w:t>
      </w:r>
      <w:r>
        <w:rPr>
          <w:sz w:val="22"/>
          <w:szCs w:val="22"/>
        </w:rPr>
        <w:t>p</w:t>
      </w:r>
      <w:r w:rsidRPr="00601216">
        <w:rPr>
          <w:sz w:val="22"/>
          <w:szCs w:val="22"/>
        </w:rPr>
        <w:t xml:space="preserve">rodávajícího bylo vyhlášeno insolvenční řízení, v němž bylo rozhodnuto o </w:t>
      </w:r>
      <w:r w:rsidR="0061563A" w:rsidRPr="00601216">
        <w:rPr>
          <w:sz w:val="22"/>
          <w:szCs w:val="22"/>
        </w:rPr>
        <w:t>úpadku, nebo</w:t>
      </w:r>
      <w:r w:rsidRPr="00601216">
        <w:rPr>
          <w:sz w:val="22"/>
          <w:szCs w:val="22"/>
        </w:rPr>
        <w:t xml:space="preserve"> byl návrh zamítnut pro nedostatek majetku;</w:t>
      </w:r>
    </w:p>
    <w:p w:rsidR="008537BB" w:rsidRPr="00601216" w:rsidRDefault="008537BB" w:rsidP="008537BB">
      <w:pPr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01216">
        <w:rPr>
          <w:sz w:val="22"/>
          <w:szCs w:val="22"/>
        </w:rPr>
        <w:t xml:space="preserve">ři prodlení </w:t>
      </w:r>
      <w:r>
        <w:rPr>
          <w:sz w:val="22"/>
          <w:szCs w:val="22"/>
        </w:rPr>
        <w:t>k</w:t>
      </w:r>
      <w:r w:rsidRPr="00601216">
        <w:rPr>
          <w:sz w:val="22"/>
          <w:szCs w:val="22"/>
        </w:rPr>
        <w:t xml:space="preserve">upujícího s plněním povinnosti dle </w:t>
      </w:r>
      <w:r>
        <w:rPr>
          <w:sz w:val="22"/>
          <w:szCs w:val="22"/>
        </w:rPr>
        <w:t>bodu</w:t>
      </w:r>
      <w:r w:rsidRPr="00601216">
        <w:rPr>
          <w:sz w:val="22"/>
          <w:szCs w:val="22"/>
        </w:rPr>
        <w:t xml:space="preserve"> </w:t>
      </w:r>
      <w:r>
        <w:rPr>
          <w:sz w:val="22"/>
          <w:szCs w:val="22"/>
        </w:rPr>
        <w:t>4.</w:t>
      </w:r>
      <w:r w:rsidRPr="00601216">
        <w:rPr>
          <w:sz w:val="22"/>
          <w:szCs w:val="22"/>
        </w:rPr>
        <w:t>7 této smlouvy delší než 1 měsíc;</w:t>
      </w:r>
    </w:p>
    <w:p w:rsidR="008537BB" w:rsidRPr="00601216" w:rsidRDefault="008537BB" w:rsidP="008537BB">
      <w:pPr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01216">
        <w:rPr>
          <w:sz w:val="22"/>
          <w:szCs w:val="22"/>
        </w:rPr>
        <w:t xml:space="preserve">ři prodlení prodávajícího za neodstranění reklamovaných vad dle </w:t>
      </w:r>
      <w:r>
        <w:rPr>
          <w:sz w:val="22"/>
          <w:szCs w:val="22"/>
        </w:rPr>
        <w:t>bodu</w:t>
      </w:r>
      <w:r w:rsidRPr="00601216">
        <w:rPr>
          <w:sz w:val="22"/>
          <w:szCs w:val="22"/>
        </w:rPr>
        <w:t xml:space="preserve"> </w:t>
      </w:r>
      <w:r w:rsidR="001766C1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601216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Pr="00601216">
        <w:rPr>
          <w:sz w:val="22"/>
          <w:szCs w:val="22"/>
        </w:rPr>
        <w:t xml:space="preserve"> této smlouvy.</w:t>
      </w:r>
    </w:p>
    <w:p w:rsidR="00CA4B9A" w:rsidRPr="00802B69" w:rsidRDefault="00CA4B9A" w:rsidP="00802B69">
      <w:pPr>
        <w:ind w:left="4380"/>
        <w:rPr>
          <w:b/>
          <w:sz w:val="24"/>
          <w:szCs w:val="24"/>
        </w:rPr>
      </w:pPr>
    </w:p>
    <w:p w:rsidR="00A144EB" w:rsidRPr="00802B69" w:rsidRDefault="00A144EB" w:rsidP="00802B69">
      <w:pPr>
        <w:jc w:val="center"/>
        <w:rPr>
          <w:b/>
          <w:sz w:val="22"/>
          <w:szCs w:val="22"/>
        </w:rPr>
      </w:pPr>
    </w:p>
    <w:p w:rsidR="00802B69" w:rsidRPr="00802B69" w:rsidRDefault="001766C1" w:rsidP="00802B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VIII</w:t>
      </w:r>
      <w:r w:rsidR="00802B69" w:rsidRPr="00802B69">
        <w:rPr>
          <w:b/>
          <w:sz w:val="24"/>
          <w:szCs w:val="24"/>
        </w:rPr>
        <w:t>.</w:t>
      </w:r>
    </w:p>
    <w:p w:rsidR="00802B69" w:rsidRPr="00802B69" w:rsidRDefault="00802B69" w:rsidP="00802B69">
      <w:pPr>
        <w:jc w:val="center"/>
        <w:rPr>
          <w:b/>
          <w:sz w:val="22"/>
          <w:szCs w:val="22"/>
        </w:rPr>
      </w:pPr>
      <w:r w:rsidRPr="00802B69">
        <w:rPr>
          <w:b/>
          <w:sz w:val="24"/>
          <w:szCs w:val="24"/>
        </w:rPr>
        <w:t>Závěrečná ustanovení</w:t>
      </w:r>
    </w:p>
    <w:p w:rsidR="00802B69" w:rsidRPr="00802B69" w:rsidRDefault="00802B69" w:rsidP="00802B69">
      <w:pPr>
        <w:jc w:val="both"/>
        <w:rPr>
          <w:b/>
          <w:sz w:val="22"/>
          <w:szCs w:val="22"/>
        </w:rPr>
      </w:pPr>
    </w:p>
    <w:p w:rsidR="001766C1" w:rsidRPr="001766C1" w:rsidRDefault="001766C1" w:rsidP="001766C1">
      <w:pPr>
        <w:pStyle w:val="Odstavecseseznamem"/>
        <w:numPr>
          <w:ilvl w:val="0"/>
          <w:numId w:val="38"/>
        </w:numPr>
        <w:spacing w:before="120"/>
        <w:jc w:val="both"/>
        <w:rPr>
          <w:vanish/>
          <w:sz w:val="22"/>
          <w:szCs w:val="22"/>
        </w:rPr>
      </w:pPr>
    </w:p>
    <w:p w:rsidR="00802B69" w:rsidRDefault="003604D2" w:rsidP="001766C1">
      <w:pPr>
        <w:numPr>
          <w:ilvl w:val="1"/>
          <w:numId w:val="38"/>
        </w:numPr>
        <w:spacing w:before="120"/>
        <w:jc w:val="both"/>
        <w:rPr>
          <w:color w:val="000000"/>
          <w:sz w:val="22"/>
          <w:szCs w:val="22"/>
        </w:rPr>
      </w:pPr>
      <w:r w:rsidRPr="00802B69">
        <w:rPr>
          <w:sz w:val="22"/>
          <w:szCs w:val="22"/>
        </w:rPr>
        <w:t xml:space="preserve">Tato smlouva nabývá </w:t>
      </w:r>
      <w:r>
        <w:rPr>
          <w:sz w:val="22"/>
          <w:szCs w:val="22"/>
        </w:rPr>
        <w:t xml:space="preserve">platnosti a </w:t>
      </w:r>
      <w:r w:rsidRPr="00802B69">
        <w:rPr>
          <w:sz w:val="22"/>
          <w:szCs w:val="22"/>
        </w:rPr>
        <w:t xml:space="preserve">účinnosti dnem podpisu oběma účastníky. </w:t>
      </w:r>
    </w:p>
    <w:p w:rsidR="0084286C" w:rsidRDefault="0084286C" w:rsidP="001766C1">
      <w:pPr>
        <w:numPr>
          <w:ilvl w:val="1"/>
          <w:numId w:val="38"/>
        </w:numPr>
        <w:spacing w:before="120"/>
        <w:jc w:val="both"/>
        <w:rPr>
          <w:sz w:val="22"/>
          <w:szCs w:val="22"/>
        </w:rPr>
      </w:pPr>
      <w:r w:rsidRPr="001F040F">
        <w:rPr>
          <w:sz w:val="22"/>
          <w:szCs w:val="22"/>
        </w:rPr>
        <w:t>Tuto smlouvu lze měnit či doplňovat pouze formou písemných číslovaných dodatků podepsaných všemi smluvními účastníky.</w:t>
      </w:r>
    </w:p>
    <w:p w:rsidR="00802B69" w:rsidRPr="00802B69" w:rsidRDefault="00802B69" w:rsidP="001766C1">
      <w:pPr>
        <w:numPr>
          <w:ilvl w:val="1"/>
          <w:numId w:val="38"/>
        </w:numPr>
        <w:spacing w:before="120"/>
        <w:jc w:val="both"/>
        <w:rPr>
          <w:color w:val="000000"/>
          <w:sz w:val="22"/>
          <w:szCs w:val="22"/>
        </w:rPr>
      </w:pPr>
      <w:r w:rsidRPr="00802B69">
        <w:rPr>
          <w:sz w:val="22"/>
          <w:szCs w:val="22"/>
        </w:rPr>
        <w:t>Smlouva je vyhotovena ve čtyřech (4) stejnopisech, z nichž každé vyhotovení má platnost originálu. Po podpisu obou smluvních stran kupující obdrží dvě (2) vyhotovení a prodávající dvě (2) vyhotovení smlouvy. Smluvní strany prohlašují, že si tuto smlouvu před jejím podpisem přečetly, že byla uzavřena po vzájemném projednání a s jejím obsahem souhlasí.</w:t>
      </w:r>
    </w:p>
    <w:p w:rsidR="00802B69" w:rsidRDefault="00802B69" w:rsidP="00802B69">
      <w:pPr>
        <w:rPr>
          <w:sz w:val="22"/>
          <w:szCs w:val="22"/>
        </w:rPr>
      </w:pPr>
    </w:p>
    <w:p w:rsidR="00427CA5" w:rsidRDefault="00427CA5" w:rsidP="00427CA5">
      <w:pPr>
        <w:spacing w:after="120"/>
        <w:jc w:val="both"/>
        <w:rPr>
          <w:color w:val="FF0000"/>
          <w:spacing w:val="-2"/>
          <w:sz w:val="22"/>
          <w:szCs w:val="22"/>
          <w:lang w:eastAsia="cs-CZ"/>
        </w:rPr>
      </w:pPr>
      <w:r>
        <w:rPr>
          <w:spacing w:val="-2"/>
          <w:sz w:val="22"/>
          <w:szCs w:val="22"/>
          <w:lang w:eastAsia="cs-CZ"/>
        </w:rPr>
        <w:t>V Olomouci dne 29. 11. 2016</w:t>
      </w:r>
      <w:r>
        <w:rPr>
          <w:spacing w:val="-2"/>
          <w:sz w:val="22"/>
          <w:szCs w:val="22"/>
          <w:lang w:eastAsia="cs-CZ"/>
        </w:rPr>
        <w:tab/>
        <w:t xml:space="preserve">  </w:t>
      </w:r>
      <w:r>
        <w:rPr>
          <w:spacing w:val="-2"/>
          <w:sz w:val="22"/>
          <w:szCs w:val="22"/>
          <w:lang w:eastAsia="cs-CZ"/>
        </w:rPr>
        <w:tab/>
      </w:r>
      <w:r>
        <w:rPr>
          <w:spacing w:val="-2"/>
          <w:sz w:val="22"/>
          <w:szCs w:val="22"/>
          <w:lang w:eastAsia="cs-CZ"/>
        </w:rPr>
        <w:tab/>
      </w:r>
      <w:r>
        <w:rPr>
          <w:spacing w:val="-2"/>
          <w:sz w:val="22"/>
          <w:szCs w:val="22"/>
          <w:lang w:eastAsia="cs-CZ"/>
        </w:rPr>
        <w:tab/>
        <w:t xml:space="preserve">V Olomouci dne 29. 11. 2016 </w:t>
      </w:r>
    </w:p>
    <w:p w:rsidR="00427CA5" w:rsidRDefault="00427CA5" w:rsidP="00427CA5">
      <w:pPr>
        <w:spacing w:after="120"/>
        <w:jc w:val="both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 xml:space="preserve"> za kupujícího</w:t>
      </w:r>
      <w:r>
        <w:rPr>
          <w:sz w:val="22"/>
          <w:szCs w:val="22"/>
          <w:lang w:eastAsia="cs-CZ"/>
        </w:rPr>
        <w:t xml:space="preserve">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  <w:r>
        <w:rPr>
          <w:b/>
          <w:sz w:val="22"/>
          <w:szCs w:val="22"/>
          <w:lang w:eastAsia="cs-CZ"/>
        </w:rPr>
        <w:t>za prodávajícího</w:t>
      </w:r>
    </w:p>
    <w:p w:rsidR="00427CA5" w:rsidRDefault="00427CA5" w:rsidP="00427CA5">
      <w:pPr>
        <w:spacing w:after="120"/>
        <w:jc w:val="both"/>
        <w:rPr>
          <w:b/>
          <w:spacing w:val="-2"/>
          <w:sz w:val="22"/>
          <w:szCs w:val="22"/>
          <w:lang w:eastAsia="cs-CZ"/>
        </w:rPr>
      </w:pPr>
      <w:r>
        <w:rPr>
          <w:b/>
          <w:spacing w:val="-2"/>
          <w:sz w:val="22"/>
          <w:szCs w:val="22"/>
          <w:lang w:eastAsia="cs-CZ"/>
        </w:rPr>
        <w:t xml:space="preserve">Správa železniční dopravní cesty, </w:t>
      </w:r>
      <w:r>
        <w:rPr>
          <w:b/>
          <w:spacing w:val="-2"/>
          <w:sz w:val="22"/>
          <w:szCs w:val="22"/>
          <w:lang w:eastAsia="cs-CZ"/>
        </w:rPr>
        <w:tab/>
        <w:t xml:space="preserve">                           ELEKTROCENTRUM TRADING spol. s r. o.</w:t>
      </w:r>
    </w:p>
    <w:p w:rsidR="00427CA5" w:rsidRDefault="00427CA5" w:rsidP="00427CA5">
      <w:pPr>
        <w:spacing w:after="120"/>
        <w:jc w:val="both"/>
        <w:rPr>
          <w:spacing w:val="-2"/>
          <w:sz w:val="22"/>
          <w:szCs w:val="22"/>
          <w:lang w:eastAsia="cs-CZ"/>
        </w:rPr>
      </w:pPr>
      <w:r>
        <w:rPr>
          <w:b/>
          <w:spacing w:val="-2"/>
          <w:sz w:val="22"/>
          <w:szCs w:val="22"/>
          <w:lang w:eastAsia="cs-CZ"/>
        </w:rPr>
        <w:t>státní organizace</w:t>
      </w:r>
      <w:r>
        <w:rPr>
          <w:spacing w:val="-2"/>
          <w:sz w:val="22"/>
          <w:szCs w:val="22"/>
          <w:lang w:eastAsia="cs-CZ"/>
        </w:rPr>
        <w:tab/>
        <w:t xml:space="preserve"> </w:t>
      </w:r>
    </w:p>
    <w:p w:rsidR="00427CA5" w:rsidRDefault="00427CA5" w:rsidP="00427CA5">
      <w:pPr>
        <w:spacing w:after="120"/>
        <w:jc w:val="both"/>
        <w:rPr>
          <w:spacing w:val="-2"/>
          <w:sz w:val="22"/>
          <w:szCs w:val="22"/>
          <w:lang w:eastAsia="cs-CZ"/>
        </w:rPr>
      </w:pPr>
    </w:p>
    <w:p w:rsidR="00427CA5" w:rsidRDefault="00427CA5" w:rsidP="00427CA5">
      <w:pPr>
        <w:spacing w:after="120"/>
        <w:jc w:val="both"/>
        <w:rPr>
          <w:spacing w:val="-2"/>
          <w:sz w:val="22"/>
          <w:szCs w:val="22"/>
          <w:lang w:eastAsia="cs-CZ"/>
        </w:rPr>
      </w:pPr>
    </w:p>
    <w:p w:rsidR="00427CA5" w:rsidRDefault="00427CA5" w:rsidP="00427CA5">
      <w:pPr>
        <w:spacing w:after="12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………..………………………….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       ……………………………….</w:t>
      </w:r>
    </w:p>
    <w:p w:rsidR="00427CA5" w:rsidRDefault="00427CA5" w:rsidP="00427CA5">
      <w:pPr>
        <w:suppressAutoHyphens w:val="0"/>
        <w:overflowPunct w:val="0"/>
        <w:autoSpaceDE w:val="0"/>
        <w:autoSpaceDN w:val="0"/>
        <w:adjustRightInd w:val="0"/>
        <w:spacing w:before="120"/>
        <w:textAlignment w:val="baseline"/>
        <w:rPr>
          <w:spacing w:val="-2"/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            Ing. Ladislav Kašpar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    Ing. Jiří Jakoubek</w:t>
      </w:r>
    </w:p>
    <w:p w:rsidR="00427CA5" w:rsidRDefault="00427CA5" w:rsidP="00427CA5">
      <w:pPr>
        <w:suppressAutoHyphens w:val="0"/>
        <w:overflowPunct w:val="0"/>
        <w:autoSpaceDE w:val="0"/>
        <w:autoSpaceDN w:val="0"/>
        <w:adjustRightInd w:val="0"/>
        <w:spacing w:before="120"/>
        <w:textAlignment w:val="baseline"/>
        <w:rPr>
          <w:b/>
          <w:spacing w:val="-2"/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                      Ředitel                    </w:t>
      </w:r>
      <w:r>
        <w:rPr>
          <w:sz w:val="22"/>
          <w:szCs w:val="22"/>
          <w:lang w:eastAsia="cs-CZ"/>
        </w:rPr>
        <w:tab/>
        <w:t xml:space="preserve">              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  Jednatel společnosti</w:t>
      </w:r>
      <w:r>
        <w:rPr>
          <w:sz w:val="22"/>
          <w:szCs w:val="22"/>
          <w:lang w:eastAsia="cs-CZ"/>
        </w:rPr>
        <w:tab/>
      </w:r>
    </w:p>
    <w:p w:rsidR="006A63A4" w:rsidRDefault="00427CA5" w:rsidP="00427CA5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cs-CZ"/>
        </w:rPr>
      </w:pPr>
      <w:r>
        <w:rPr>
          <w:b/>
          <w:spacing w:val="-2"/>
          <w:sz w:val="22"/>
          <w:szCs w:val="22"/>
          <w:lang w:eastAsia="cs-CZ"/>
        </w:rPr>
        <w:t xml:space="preserve">    Oblastní ředitelství Olomouc</w:t>
      </w:r>
      <w:r>
        <w:rPr>
          <w:b/>
          <w:sz w:val="22"/>
          <w:szCs w:val="22"/>
          <w:lang w:eastAsia="cs-CZ"/>
        </w:rPr>
        <w:t xml:space="preserve"> </w:t>
      </w:r>
      <w:r>
        <w:rPr>
          <w:b/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</w:p>
    <w:p w:rsidR="006A63A4" w:rsidRDefault="006A63A4" w:rsidP="00427CA5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cs-CZ"/>
        </w:rPr>
      </w:pPr>
    </w:p>
    <w:p w:rsidR="00427CA5" w:rsidRDefault="006A63A4" w:rsidP="00427CA5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  <w:lang w:eastAsia="cs-CZ"/>
        </w:rPr>
        <w:t xml:space="preserve">                                                         </w:t>
      </w:r>
      <w:r w:rsidR="00427CA5">
        <w:rPr>
          <w:sz w:val="22"/>
          <w:szCs w:val="22"/>
          <w:lang w:eastAsia="cs-CZ"/>
        </w:rPr>
        <w:tab/>
      </w:r>
      <w:r w:rsidR="00427CA5">
        <w:rPr>
          <w:sz w:val="22"/>
          <w:szCs w:val="22"/>
          <w:lang w:eastAsia="cs-CZ"/>
        </w:rPr>
        <w:tab/>
      </w:r>
      <w:r w:rsidR="00427CA5">
        <w:rPr>
          <w:sz w:val="22"/>
          <w:szCs w:val="22"/>
          <w:lang w:eastAsia="cs-CZ"/>
        </w:rPr>
        <w:tab/>
      </w:r>
    </w:p>
    <w:sectPr w:rsidR="00427CA5" w:rsidSect="0061563A">
      <w:footerReference w:type="default" r:id="rId9"/>
      <w:pgSz w:w="11906" w:h="16838"/>
      <w:pgMar w:top="85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F8" w:rsidRDefault="00AF6CF8">
      <w:r>
        <w:separator/>
      </w:r>
    </w:p>
  </w:endnote>
  <w:endnote w:type="continuationSeparator" w:id="0">
    <w:p w:rsidR="00AF6CF8" w:rsidRDefault="00AF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23" w:rsidRDefault="00F77A2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5A5941">
      <w:rPr>
        <w:noProof/>
      </w:rPr>
      <w:t>1</w:t>
    </w:r>
    <w:r>
      <w:fldChar w:fldCharType="end"/>
    </w:r>
  </w:p>
  <w:p w:rsidR="00F77A23" w:rsidRDefault="00F77A23">
    <w:pPr>
      <w:pStyle w:val="Zpat"/>
      <w:tabs>
        <w:tab w:val="clear" w:pos="4536"/>
        <w:tab w:val="clear" w:pos="9072"/>
        <w:tab w:val="center" w:pos="4677"/>
        <w:tab w:val="right" w:pos="9355"/>
      </w:tabs>
    </w:pPr>
  </w:p>
  <w:p w:rsidR="00F77A23" w:rsidRDefault="00F77A23">
    <w:pPr>
      <w:pStyle w:val="Zpat"/>
      <w:tabs>
        <w:tab w:val="clear" w:pos="4536"/>
        <w:tab w:val="clear" w:pos="9072"/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F8" w:rsidRDefault="00AF6CF8">
      <w:r>
        <w:separator/>
      </w:r>
    </w:p>
  </w:footnote>
  <w:footnote w:type="continuationSeparator" w:id="0">
    <w:p w:rsidR="00AF6CF8" w:rsidRDefault="00AF6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</w:lvl>
    <w:lvl w:ilvl="1">
      <w:start w:val="2"/>
      <w:numFmt w:val="none"/>
      <w:suff w:val="nothing"/>
      <w:lvlText w:val="8.3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4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372" w:hanging="372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color w:val="auto"/>
      </w:rPr>
    </w:lvl>
  </w:abstractNum>
  <w:abstractNum w:abstractNumId="5">
    <w:nsid w:val="00000006"/>
    <w:multiLevelType w:val="multilevel"/>
    <w:tmpl w:val="00000006"/>
    <w:name w:val="WW8Num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singleLevel"/>
    <w:tmpl w:val="00000007"/>
    <w:name w:val="WW8Num16"/>
    <w:lvl w:ilvl="0">
      <w:start w:val="2"/>
      <w:numFmt w:val="decimal"/>
      <w:lvlText w:val="5.%1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20"/>
    <w:lvl w:ilvl="0">
      <w:start w:val="1"/>
      <w:numFmt w:val="bullet"/>
      <w:lvlText w:val="-"/>
      <w:lvlJc w:val="left"/>
      <w:pPr>
        <w:tabs>
          <w:tab w:val="num" w:pos="840"/>
        </w:tabs>
        <w:ind w:left="840" w:hanging="600"/>
      </w:pPr>
      <w:rPr>
        <w:rFonts w:ascii="Times New Roman" w:hAnsi="Times New Roman"/>
        <w:color w:val="000000"/>
      </w:rPr>
    </w:lvl>
  </w:abstractNum>
  <w:abstractNum w:abstractNumId="8">
    <w:nsid w:val="00000009"/>
    <w:multiLevelType w:val="multilevel"/>
    <w:tmpl w:val="00000009"/>
    <w:name w:val="WW8Num21"/>
    <w:lvl w:ilvl="0">
      <w:start w:val="1"/>
      <w:numFmt w:val="decimal"/>
      <w:suff w:val="nothing"/>
      <w:lvlText w:val="4.%1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none"/>
      <w:suff w:val="nothing"/>
      <w:lvlText w:val="8.3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000000A"/>
    <w:multiLevelType w:val="multilevel"/>
    <w:tmpl w:val="0000000A"/>
    <w:name w:val="WW8Num25"/>
    <w:lvl w:ilvl="0">
      <w:start w:val="4"/>
      <w:numFmt w:val="decimal"/>
      <w:lvlText w:val="7.%1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2"/>
      <w:numFmt w:val="none"/>
      <w:suff w:val="nothing"/>
      <w:lvlText w:val="8.3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B"/>
    <w:multiLevelType w:val="singleLevel"/>
    <w:tmpl w:val="0000000B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11">
    <w:nsid w:val="0000000C"/>
    <w:multiLevelType w:val="multilevel"/>
    <w:tmpl w:val="0000000C"/>
    <w:name w:val="WW8Num29"/>
    <w:lvl w:ilvl="0">
      <w:start w:val="1"/>
      <w:numFmt w:val="decimal"/>
      <w:suff w:val="nothing"/>
      <w:lvlText w:val="3.%1"/>
      <w:lvlJc w:val="left"/>
      <w:pPr>
        <w:tabs>
          <w:tab w:val="num" w:pos="0"/>
        </w:tabs>
        <w:ind w:left="360" w:hanging="360"/>
      </w:pPr>
    </w:lvl>
    <w:lvl w:ilvl="1">
      <w:start w:val="2"/>
      <w:numFmt w:val="none"/>
      <w:suff w:val="nothing"/>
      <w:lvlText w:val="8.3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0000D"/>
    <w:multiLevelType w:val="multilevel"/>
    <w:tmpl w:val="0000000D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</w:lvl>
  </w:abstractNum>
  <w:abstractNum w:abstractNumId="13">
    <w:nsid w:val="12987E11"/>
    <w:multiLevelType w:val="hybridMultilevel"/>
    <w:tmpl w:val="E97CD418"/>
    <w:lvl w:ilvl="0" w:tplc="4A46C6D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F42E7A"/>
    <w:multiLevelType w:val="multilevel"/>
    <w:tmpl w:val="226A8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1060F3D"/>
    <w:multiLevelType w:val="multilevel"/>
    <w:tmpl w:val="7B1673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58A4F0A"/>
    <w:multiLevelType w:val="multilevel"/>
    <w:tmpl w:val="7B1673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5F85A5C"/>
    <w:multiLevelType w:val="multilevel"/>
    <w:tmpl w:val="B78E76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9277442"/>
    <w:multiLevelType w:val="hybridMultilevel"/>
    <w:tmpl w:val="FCE6C0EC"/>
    <w:lvl w:ilvl="0" w:tplc="F934FD8E">
      <w:start w:val="1"/>
      <w:numFmt w:val="lowerLetter"/>
      <w:lvlText w:val="%1)"/>
      <w:lvlJc w:val="left"/>
      <w:pPr>
        <w:ind w:left="1071" w:hanging="360"/>
      </w:pPr>
    </w:lvl>
    <w:lvl w:ilvl="1" w:tplc="04050019">
      <w:start w:val="1"/>
      <w:numFmt w:val="lowerLetter"/>
      <w:lvlText w:val="%2."/>
      <w:lvlJc w:val="left"/>
      <w:pPr>
        <w:ind w:left="1791" w:hanging="360"/>
      </w:pPr>
    </w:lvl>
    <w:lvl w:ilvl="2" w:tplc="0405001B">
      <w:start w:val="1"/>
      <w:numFmt w:val="lowerRoman"/>
      <w:lvlText w:val="%3."/>
      <w:lvlJc w:val="right"/>
      <w:pPr>
        <w:ind w:left="2511" w:hanging="180"/>
      </w:pPr>
    </w:lvl>
    <w:lvl w:ilvl="3" w:tplc="0405000F">
      <w:start w:val="1"/>
      <w:numFmt w:val="decimal"/>
      <w:lvlText w:val="%4."/>
      <w:lvlJc w:val="left"/>
      <w:pPr>
        <w:ind w:left="3231" w:hanging="360"/>
      </w:pPr>
    </w:lvl>
    <w:lvl w:ilvl="4" w:tplc="04050019">
      <w:start w:val="1"/>
      <w:numFmt w:val="lowerLetter"/>
      <w:lvlText w:val="%5."/>
      <w:lvlJc w:val="left"/>
      <w:pPr>
        <w:ind w:left="3951" w:hanging="360"/>
      </w:pPr>
    </w:lvl>
    <w:lvl w:ilvl="5" w:tplc="0405001B">
      <w:start w:val="1"/>
      <w:numFmt w:val="lowerRoman"/>
      <w:lvlText w:val="%6."/>
      <w:lvlJc w:val="right"/>
      <w:pPr>
        <w:ind w:left="4671" w:hanging="180"/>
      </w:pPr>
    </w:lvl>
    <w:lvl w:ilvl="6" w:tplc="0405000F">
      <w:start w:val="1"/>
      <w:numFmt w:val="decimal"/>
      <w:lvlText w:val="%7."/>
      <w:lvlJc w:val="left"/>
      <w:pPr>
        <w:ind w:left="5391" w:hanging="360"/>
      </w:pPr>
    </w:lvl>
    <w:lvl w:ilvl="7" w:tplc="04050019">
      <w:start w:val="1"/>
      <w:numFmt w:val="lowerLetter"/>
      <w:lvlText w:val="%8."/>
      <w:lvlJc w:val="left"/>
      <w:pPr>
        <w:ind w:left="6111" w:hanging="360"/>
      </w:pPr>
    </w:lvl>
    <w:lvl w:ilvl="8" w:tplc="0405001B">
      <w:start w:val="1"/>
      <w:numFmt w:val="lowerRoman"/>
      <w:lvlText w:val="%9."/>
      <w:lvlJc w:val="right"/>
      <w:pPr>
        <w:ind w:left="6831" w:hanging="180"/>
      </w:pPr>
    </w:lvl>
  </w:abstractNum>
  <w:abstractNum w:abstractNumId="19">
    <w:nsid w:val="2B0B742F"/>
    <w:multiLevelType w:val="multilevel"/>
    <w:tmpl w:val="1B6ED2D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2B7B4702"/>
    <w:multiLevelType w:val="multilevel"/>
    <w:tmpl w:val="0480E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2C673948"/>
    <w:multiLevelType w:val="multilevel"/>
    <w:tmpl w:val="052244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E150E2B"/>
    <w:multiLevelType w:val="hybridMultilevel"/>
    <w:tmpl w:val="2E4C96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1B124A"/>
    <w:multiLevelType w:val="hybridMultilevel"/>
    <w:tmpl w:val="205AA1FA"/>
    <w:lvl w:ilvl="0" w:tplc="AA8EAC1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A08055F"/>
    <w:multiLevelType w:val="multilevel"/>
    <w:tmpl w:val="3AFC4CA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5">
    <w:nsid w:val="55084FCA"/>
    <w:multiLevelType w:val="multilevel"/>
    <w:tmpl w:val="D46240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5D9449AD"/>
    <w:multiLevelType w:val="multilevel"/>
    <w:tmpl w:val="D46240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E5F3F9F"/>
    <w:multiLevelType w:val="multilevel"/>
    <w:tmpl w:val="78642F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152535D"/>
    <w:multiLevelType w:val="multilevel"/>
    <w:tmpl w:val="397CC3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64927B62"/>
    <w:multiLevelType w:val="multilevel"/>
    <w:tmpl w:val="9FD2E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BD33B93"/>
    <w:multiLevelType w:val="multilevel"/>
    <w:tmpl w:val="D46240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DAD4B9D"/>
    <w:multiLevelType w:val="multilevel"/>
    <w:tmpl w:val="A47486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0A3783C"/>
    <w:multiLevelType w:val="multilevel"/>
    <w:tmpl w:val="D46240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C662F25"/>
    <w:multiLevelType w:val="multilevel"/>
    <w:tmpl w:val="D46240B0"/>
    <w:name w:val="WW8Num3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7DA861C3"/>
    <w:multiLevelType w:val="multilevel"/>
    <w:tmpl w:val="78642F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34"/>
  </w:num>
  <w:num w:numId="16">
    <w:abstractNumId w:val="32"/>
  </w:num>
  <w:num w:numId="17">
    <w:abstractNumId w:val="33"/>
  </w:num>
  <w:num w:numId="18">
    <w:abstractNumId w:val="30"/>
  </w:num>
  <w:num w:numId="19">
    <w:abstractNumId w:val="25"/>
  </w:num>
  <w:num w:numId="20">
    <w:abstractNumId w:val="31"/>
  </w:num>
  <w:num w:numId="21">
    <w:abstractNumId w:val="28"/>
  </w:num>
  <w:num w:numId="22">
    <w:abstractNumId w:val="21"/>
  </w:num>
  <w:num w:numId="23">
    <w:abstractNumId w:val="26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</w:num>
  <w:num w:numId="27">
    <w:abstractNumId w:val="28"/>
  </w:num>
  <w:num w:numId="28">
    <w:abstractNumId w:val="21"/>
  </w:num>
  <w:num w:numId="29">
    <w:abstractNumId w:val="10"/>
    <w:lvlOverride w:ilvl="0"/>
  </w:num>
  <w:num w:numId="30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4"/>
  </w:num>
  <w:num w:numId="34">
    <w:abstractNumId w:val="17"/>
  </w:num>
  <w:num w:numId="35">
    <w:abstractNumId w:val="15"/>
  </w:num>
  <w:num w:numId="36">
    <w:abstractNumId w:val="29"/>
  </w:num>
  <w:num w:numId="37">
    <w:abstractNumId w:val="27"/>
  </w:num>
  <w:num w:numId="38">
    <w:abstractNumId w:val="20"/>
  </w:num>
  <w:num w:numId="39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BD"/>
    <w:rsid w:val="00025E91"/>
    <w:rsid w:val="000B1528"/>
    <w:rsid w:val="000E0B8C"/>
    <w:rsid w:val="00114816"/>
    <w:rsid w:val="001561B6"/>
    <w:rsid w:val="001716E0"/>
    <w:rsid w:val="001766C1"/>
    <w:rsid w:val="001855DD"/>
    <w:rsid w:val="001A557B"/>
    <w:rsid w:val="001B066A"/>
    <w:rsid w:val="001B10EA"/>
    <w:rsid w:val="001C7462"/>
    <w:rsid w:val="001F040F"/>
    <w:rsid w:val="001F5A66"/>
    <w:rsid w:val="002442B4"/>
    <w:rsid w:val="002938C4"/>
    <w:rsid w:val="002D4DA3"/>
    <w:rsid w:val="002E02E5"/>
    <w:rsid w:val="002F57E9"/>
    <w:rsid w:val="0031537C"/>
    <w:rsid w:val="0032588B"/>
    <w:rsid w:val="003604D2"/>
    <w:rsid w:val="00365193"/>
    <w:rsid w:val="00371B8D"/>
    <w:rsid w:val="003751F1"/>
    <w:rsid w:val="00393EF8"/>
    <w:rsid w:val="00394119"/>
    <w:rsid w:val="003D6DC3"/>
    <w:rsid w:val="00427CA5"/>
    <w:rsid w:val="004366FA"/>
    <w:rsid w:val="00461E29"/>
    <w:rsid w:val="0046406F"/>
    <w:rsid w:val="004B0547"/>
    <w:rsid w:val="004D4664"/>
    <w:rsid w:val="00500595"/>
    <w:rsid w:val="00514120"/>
    <w:rsid w:val="005534E5"/>
    <w:rsid w:val="00591EA5"/>
    <w:rsid w:val="005A5941"/>
    <w:rsid w:val="005E404D"/>
    <w:rsid w:val="005F4E9D"/>
    <w:rsid w:val="005F7114"/>
    <w:rsid w:val="00601216"/>
    <w:rsid w:val="0061563A"/>
    <w:rsid w:val="00635FB7"/>
    <w:rsid w:val="006440C9"/>
    <w:rsid w:val="00653D98"/>
    <w:rsid w:val="006A63A4"/>
    <w:rsid w:val="006B083A"/>
    <w:rsid w:val="006B5302"/>
    <w:rsid w:val="007423DE"/>
    <w:rsid w:val="0076662F"/>
    <w:rsid w:val="00784F90"/>
    <w:rsid w:val="007F76DD"/>
    <w:rsid w:val="00802B69"/>
    <w:rsid w:val="00807F70"/>
    <w:rsid w:val="0084286C"/>
    <w:rsid w:val="008537BB"/>
    <w:rsid w:val="008875B4"/>
    <w:rsid w:val="00892840"/>
    <w:rsid w:val="00894B19"/>
    <w:rsid w:val="008A64FA"/>
    <w:rsid w:val="008D0033"/>
    <w:rsid w:val="008E07E2"/>
    <w:rsid w:val="00911CBF"/>
    <w:rsid w:val="00945D97"/>
    <w:rsid w:val="009B1362"/>
    <w:rsid w:val="00A02644"/>
    <w:rsid w:val="00A144EB"/>
    <w:rsid w:val="00A17C9C"/>
    <w:rsid w:val="00A96B1E"/>
    <w:rsid w:val="00AD47C4"/>
    <w:rsid w:val="00AE018D"/>
    <w:rsid w:val="00AF6C8B"/>
    <w:rsid w:val="00AF6CF8"/>
    <w:rsid w:val="00B0356D"/>
    <w:rsid w:val="00B61789"/>
    <w:rsid w:val="00B86380"/>
    <w:rsid w:val="00BA61D2"/>
    <w:rsid w:val="00BF30BC"/>
    <w:rsid w:val="00BF74BB"/>
    <w:rsid w:val="00C36658"/>
    <w:rsid w:val="00C627C2"/>
    <w:rsid w:val="00C77E1D"/>
    <w:rsid w:val="00CA4B9A"/>
    <w:rsid w:val="00CB6C55"/>
    <w:rsid w:val="00CC28E2"/>
    <w:rsid w:val="00CE1502"/>
    <w:rsid w:val="00D56C80"/>
    <w:rsid w:val="00D75917"/>
    <w:rsid w:val="00D90FF3"/>
    <w:rsid w:val="00D9423A"/>
    <w:rsid w:val="00DA1443"/>
    <w:rsid w:val="00DB64F9"/>
    <w:rsid w:val="00E31EBD"/>
    <w:rsid w:val="00E465A7"/>
    <w:rsid w:val="00E50BC4"/>
    <w:rsid w:val="00E534B7"/>
    <w:rsid w:val="00E9144B"/>
    <w:rsid w:val="00E96AAC"/>
    <w:rsid w:val="00ED6B58"/>
    <w:rsid w:val="00F10AB6"/>
    <w:rsid w:val="00F1387E"/>
    <w:rsid w:val="00F50460"/>
    <w:rsid w:val="00F63729"/>
    <w:rsid w:val="00F74F86"/>
    <w:rsid w:val="00F7537F"/>
    <w:rsid w:val="00F77A23"/>
    <w:rsid w:val="00FB1352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61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9z0">
    <w:name w:val="WW8Num9z0"/>
    <w:rPr>
      <w:color w:val="auto"/>
    </w:rPr>
  </w:style>
  <w:style w:type="character" w:customStyle="1" w:styleId="WW8Num10z0">
    <w:name w:val="WW8Num10z0"/>
    <w:rPr>
      <w:color w:val="auto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6z1">
    <w:name w:val="WW8Num16z1"/>
    <w:rPr>
      <w:color w:val="auto"/>
    </w:rPr>
  </w:style>
  <w:style w:type="character" w:customStyle="1" w:styleId="WW8Num20z0">
    <w:name w:val="WW8Num20z0"/>
    <w:rPr>
      <w:color w:val="000000"/>
    </w:rPr>
  </w:style>
  <w:style w:type="character" w:customStyle="1" w:styleId="WW8Num21z0">
    <w:name w:val="WW8Num21z0"/>
    <w:rPr>
      <w:b w:val="0"/>
      <w:color w:val="auto"/>
    </w:rPr>
  </w:style>
  <w:style w:type="character" w:customStyle="1" w:styleId="WW8Num25z0">
    <w:name w:val="WW8Num25z0"/>
    <w:rPr>
      <w:b w:val="0"/>
      <w:i w:val="0"/>
      <w:sz w:val="22"/>
      <w:szCs w:val="22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nek1Char">
    <w:name w:val="článek 1 Char"/>
    <w:rPr>
      <w:rFonts w:ascii="Arial" w:hAnsi="Arial" w:cs="Arial"/>
      <w:b/>
      <w:bCs/>
      <w:kern w:val="1"/>
      <w:sz w:val="24"/>
      <w:szCs w:val="24"/>
    </w:rPr>
  </w:style>
  <w:style w:type="character" w:customStyle="1" w:styleId="CitaceChar">
    <w:name w:val="Citace Char"/>
    <w:rPr>
      <w:rFonts w:ascii="Arial" w:hAnsi="Arial" w:cs="Arial"/>
      <w:i/>
      <w:iCs/>
      <w:color w:val="000000"/>
      <w:sz w:val="24"/>
      <w:szCs w:val="24"/>
      <w:lang w:val="x-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  <w:rPr>
      <w:sz w:val="28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lnek1">
    <w:name w:val="článek 1"/>
    <w:basedOn w:val="Nadpis1"/>
    <w:pPr>
      <w:numPr>
        <w:numId w:val="0"/>
      </w:numPr>
      <w:spacing w:before="480" w:after="120"/>
      <w:jc w:val="center"/>
      <w:outlineLvl w:val="9"/>
    </w:pPr>
    <w:rPr>
      <w:bCs/>
      <w:sz w:val="24"/>
      <w:szCs w:val="24"/>
      <w:lang w:val="x-none"/>
    </w:rPr>
  </w:style>
  <w:style w:type="paragraph" w:styleId="Zptenadresanaoblku">
    <w:name w:val="envelope return"/>
    <w:basedOn w:val="Normln"/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customStyle="1" w:styleId="WW-Citace">
    <w:name w:val="WW-Citace"/>
    <w:basedOn w:val="Normln"/>
    <w:next w:val="Normln"/>
    <w:pPr>
      <w:numPr>
        <w:numId w:val="11"/>
      </w:numPr>
      <w:jc w:val="both"/>
    </w:pPr>
    <w:rPr>
      <w:rFonts w:ascii="Arial" w:hAnsi="Arial" w:cs="Arial"/>
      <w:i/>
      <w:iCs/>
      <w:color w:val="000000"/>
      <w:sz w:val="24"/>
      <w:szCs w:val="24"/>
      <w:lang w:val="x-none"/>
    </w:rPr>
  </w:style>
  <w:style w:type="paragraph" w:styleId="Odstavecseseznamem">
    <w:name w:val="List Paragraph"/>
    <w:basedOn w:val="Normln"/>
    <w:qFormat/>
    <w:pPr>
      <w:ind w:left="708"/>
    </w:pPr>
  </w:style>
  <w:style w:type="character" w:customStyle="1" w:styleId="Nadpis5Char">
    <w:name w:val="Nadpis 5 Char"/>
    <w:link w:val="Nadpis5"/>
    <w:uiPriority w:val="9"/>
    <w:semiHidden/>
    <w:rsid w:val="001561B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Hypertextovodkaz">
    <w:name w:val="Hyperlink"/>
    <w:uiPriority w:val="99"/>
    <w:unhideWhenUsed/>
    <w:rsid w:val="00A02644"/>
    <w:rPr>
      <w:color w:val="0000FF"/>
      <w:u w:val="single"/>
    </w:rPr>
  </w:style>
  <w:style w:type="paragraph" w:styleId="Rozloendokumentu">
    <w:name w:val="Document Map"/>
    <w:basedOn w:val="Normln"/>
    <w:semiHidden/>
    <w:rsid w:val="001A557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F5A6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F5A66"/>
    <w:rPr>
      <w:lang w:eastAsia="ar-SA"/>
    </w:rPr>
  </w:style>
  <w:style w:type="paragraph" w:customStyle="1" w:styleId="Styl">
    <w:name w:val="Styl"/>
    <w:rsid w:val="00B0356D"/>
    <w:pPr>
      <w:widowControl w:val="0"/>
      <w:suppressAutoHyphens/>
      <w:autoSpaceDE w:val="0"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CC28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8E2"/>
  </w:style>
  <w:style w:type="character" w:customStyle="1" w:styleId="TextkomenteChar">
    <w:name w:val="Text komentáře Char"/>
    <w:link w:val="Textkomente"/>
    <w:uiPriority w:val="99"/>
    <w:semiHidden/>
    <w:rsid w:val="00CC28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8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28E2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61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9z0">
    <w:name w:val="WW8Num9z0"/>
    <w:rPr>
      <w:color w:val="auto"/>
    </w:rPr>
  </w:style>
  <w:style w:type="character" w:customStyle="1" w:styleId="WW8Num10z0">
    <w:name w:val="WW8Num10z0"/>
    <w:rPr>
      <w:color w:val="auto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6z1">
    <w:name w:val="WW8Num16z1"/>
    <w:rPr>
      <w:color w:val="auto"/>
    </w:rPr>
  </w:style>
  <w:style w:type="character" w:customStyle="1" w:styleId="WW8Num20z0">
    <w:name w:val="WW8Num20z0"/>
    <w:rPr>
      <w:color w:val="000000"/>
    </w:rPr>
  </w:style>
  <w:style w:type="character" w:customStyle="1" w:styleId="WW8Num21z0">
    <w:name w:val="WW8Num21z0"/>
    <w:rPr>
      <w:b w:val="0"/>
      <w:color w:val="auto"/>
    </w:rPr>
  </w:style>
  <w:style w:type="character" w:customStyle="1" w:styleId="WW8Num25z0">
    <w:name w:val="WW8Num25z0"/>
    <w:rPr>
      <w:b w:val="0"/>
      <w:i w:val="0"/>
      <w:sz w:val="22"/>
      <w:szCs w:val="22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nek1Char">
    <w:name w:val="článek 1 Char"/>
    <w:rPr>
      <w:rFonts w:ascii="Arial" w:hAnsi="Arial" w:cs="Arial"/>
      <w:b/>
      <w:bCs/>
      <w:kern w:val="1"/>
      <w:sz w:val="24"/>
      <w:szCs w:val="24"/>
    </w:rPr>
  </w:style>
  <w:style w:type="character" w:customStyle="1" w:styleId="CitaceChar">
    <w:name w:val="Citace Char"/>
    <w:rPr>
      <w:rFonts w:ascii="Arial" w:hAnsi="Arial" w:cs="Arial"/>
      <w:i/>
      <w:iCs/>
      <w:color w:val="000000"/>
      <w:sz w:val="24"/>
      <w:szCs w:val="24"/>
      <w:lang w:val="x-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  <w:rPr>
      <w:sz w:val="28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lnek1">
    <w:name w:val="článek 1"/>
    <w:basedOn w:val="Nadpis1"/>
    <w:pPr>
      <w:numPr>
        <w:numId w:val="0"/>
      </w:numPr>
      <w:spacing w:before="480" w:after="120"/>
      <w:jc w:val="center"/>
      <w:outlineLvl w:val="9"/>
    </w:pPr>
    <w:rPr>
      <w:bCs/>
      <w:sz w:val="24"/>
      <w:szCs w:val="24"/>
      <w:lang w:val="x-none"/>
    </w:rPr>
  </w:style>
  <w:style w:type="paragraph" w:styleId="Zptenadresanaoblku">
    <w:name w:val="envelope return"/>
    <w:basedOn w:val="Normln"/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customStyle="1" w:styleId="WW-Citace">
    <w:name w:val="WW-Citace"/>
    <w:basedOn w:val="Normln"/>
    <w:next w:val="Normln"/>
    <w:pPr>
      <w:numPr>
        <w:numId w:val="11"/>
      </w:numPr>
      <w:jc w:val="both"/>
    </w:pPr>
    <w:rPr>
      <w:rFonts w:ascii="Arial" w:hAnsi="Arial" w:cs="Arial"/>
      <w:i/>
      <w:iCs/>
      <w:color w:val="000000"/>
      <w:sz w:val="24"/>
      <w:szCs w:val="24"/>
      <w:lang w:val="x-none"/>
    </w:rPr>
  </w:style>
  <w:style w:type="paragraph" w:styleId="Odstavecseseznamem">
    <w:name w:val="List Paragraph"/>
    <w:basedOn w:val="Normln"/>
    <w:qFormat/>
    <w:pPr>
      <w:ind w:left="708"/>
    </w:pPr>
  </w:style>
  <w:style w:type="character" w:customStyle="1" w:styleId="Nadpis5Char">
    <w:name w:val="Nadpis 5 Char"/>
    <w:link w:val="Nadpis5"/>
    <w:uiPriority w:val="9"/>
    <w:semiHidden/>
    <w:rsid w:val="001561B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Hypertextovodkaz">
    <w:name w:val="Hyperlink"/>
    <w:uiPriority w:val="99"/>
    <w:unhideWhenUsed/>
    <w:rsid w:val="00A02644"/>
    <w:rPr>
      <w:color w:val="0000FF"/>
      <w:u w:val="single"/>
    </w:rPr>
  </w:style>
  <w:style w:type="paragraph" w:styleId="Rozloendokumentu">
    <w:name w:val="Document Map"/>
    <w:basedOn w:val="Normln"/>
    <w:semiHidden/>
    <w:rsid w:val="001A557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F5A6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F5A66"/>
    <w:rPr>
      <w:lang w:eastAsia="ar-SA"/>
    </w:rPr>
  </w:style>
  <w:style w:type="paragraph" w:customStyle="1" w:styleId="Styl">
    <w:name w:val="Styl"/>
    <w:rsid w:val="00B0356D"/>
    <w:pPr>
      <w:widowControl w:val="0"/>
      <w:suppressAutoHyphens/>
      <w:autoSpaceDE w:val="0"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CC28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8E2"/>
  </w:style>
  <w:style w:type="character" w:customStyle="1" w:styleId="TextkomenteChar">
    <w:name w:val="Text komentáře Char"/>
    <w:link w:val="Textkomente"/>
    <w:uiPriority w:val="99"/>
    <w:semiHidden/>
    <w:rsid w:val="00CC28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8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28E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-&#352;afr&#225;nek\Kupn&#237;%20smlouvy\Kupn&#237;%20smlouva%20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95BD6-94A8-4384-906E-236A3D51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1.dot</Template>
  <TotalTime>0</TotalTime>
  <Pages>5</Pages>
  <Words>1921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s m l o u v a</vt:lpstr>
    </vt:vector>
  </TitlesOfParts>
  <Company>SŽDC</Company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s m l o u v a</dc:title>
  <dc:creator>Direktor</dc:creator>
  <cp:lastModifiedBy>Vabroušková Lenka, Mgr.</cp:lastModifiedBy>
  <cp:revision>2</cp:revision>
  <cp:lastPrinted>2016-11-30T09:57:00Z</cp:lastPrinted>
  <dcterms:created xsi:type="dcterms:W3CDTF">2016-12-19T09:45:00Z</dcterms:created>
  <dcterms:modified xsi:type="dcterms:W3CDTF">2016-12-19T09:45:00Z</dcterms:modified>
</cp:coreProperties>
</file>