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9-337/N1200/19/RS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Zuzana Zvelebilová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Křejpského 1531/6, Praha 11-Chodov, 14900Praha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71624104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CZ516105017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2019/2020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04.06.2019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Žatecká 110/2, Praha 1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akce:1/1/N12/00</w:t>
            </w:r>
          </w:p>
          <w:p w:rsidR="0063623C" w:rsidRDefault="00DE237C">
            <w:r>
              <w:t>Název akce:Rekonstrukce kanalizace DN 400, ul. Chodovská, P4</w:t>
            </w:r>
          </w:p>
          <w:p w:rsidR="0063623C" w:rsidRDefault="00DE237C">
            <w:r>
              <w:t>Činnost koordinátora BOZP</w:t>
            </w:r>
          </w:p>
          <w:p w:rsidR="0063623C" w:rsidRDefault="00DE237C">
            <w:r>
              <w:t xml:space="preserve">Cena: 75 </w:t>
            </w:r>
            <w:r>
              <w:t>600,- Kč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DE237C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3623C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237C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1DD1-6BEE-4DCD-BA8E-0A240E46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2019-06-24T09:01:00Z</dcterms:created>
  <dcterms:modified xsi:type="dcterms:W3CDTF">2019-06-24T09:01:00Z</dcterms:modified>
</cp:coreProperties>
</file>