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BF" w:rsidRPr="002129B0" w:rsidRDefault="006E22BF" w:rsidP="002007D4">
      <w:pPr>
        <w:jc w:val="center"/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7E1D08">
        <w:rPr>
          <w:b/>
          <w:noProof/>
        </w:rPr>
        <w:t>18</w:t>
      </w:r>
    </w:p>
    <w:p w:rsidR="006E22BF" w:rsidRPr="002129B0" w:rsidRDefault="006E22BF" w:rsidP="002007D4">
      <w:pPr>
        <w:jc w:val="both"/>
      </w:pPr>
    </w:p>
    <w:p w:rsidR="006E22BF" w:rsidRPr="002129B0" w:rsidRDefault="006E22BF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BA3D3F" w:rsidRDefault="006E22BF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</w:t>
      </w:r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 xml:space="preserve">i. vedeném MŠMT bankovní spojení </w:t>
      </w:r>
    </w:p>
    <w:p w:rsidR="006E22BF" w:rsidRPr="002129B0" w:rsidRDefault="006E22BF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6E22BF" w:rsidRPr="002129B0" w:rsidRDefault="006E22BF" w:rsidP="002007D4">
      <w:pPr>
        <w:jc w:val="both"/>
      </w:pPr>
      <w:r w:rsidRPr="002129B0">
        <w:t>a</w:t>
      </w:r>
    </w:p>
    <w:p w:rsidR="009513B0" w:rsidRPr="00094350" w:rsidRDefault="009513B0" w:rsidP="009513B0">
      <w:pPr>
        <w:spacing w:line="240" w:lineRule="auto"/>
        <w:jc w:val="both"/>
        <w:rPr>
          <w:b/>
        </w:rPr>
      </w:pPr>
      <w:r w:rsidRPr="00094350">
        <w:rPr>
          <w:b/>
        </w:rPr>
        <w:t>VVS Verměřovice s.r.o.</w:t>
      </w:r>
    </w:p>
    <w:p w:rsidR="00BA3D3F" w:rsidRDefault="009513B0" w:rsidP="009513B0">
      <w:pPr>
        <w:spacing w:line="240" w:lineRule="auto"/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spojení </w:t>
      </w:r>
    </w:p>
    <w:p w:rsidR="006E22BF" w:rsidRDefault="009513B0" w:rsidP="009513B0">
      <w:pPr>
        <w:jc w:val="both"/>
      </w:pPr>
      <w:r w:rsidRPr="002129B0">
        <w:t xml:space="preserve"> </w:t>
      </w:r>
      <w:r w:rsidR="006E22BF" w:rsidRPr="002129B0">
        <w:t>dále jen „</w:t>
      </w:r>
      <w:r w:rsidR="006E22BF" w:rsidRPr="002129B0">
        <w:rPr>
          <w:b/>
        </w:rPr>
        <w:t>dodavatel</w:t>
      </w:r>
      <w:r w:rsidR="006E22BF" w:rsidRPr="002129B0">
        <w:t>“)</w:t>
      </w:r>
    </w:p>
    <w:p w:rsidR="006E22BF" w:rsidRPr="0006344B" w:rsidRDefault="006E22BF" w:rsidP="002007D4">
      <w:pPr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6E22BF" w:rsidRPr="002129B0" w:rsidRDefault="006E22BF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6E22BF" w:rsidRPr="002129B0" w:rsidRDefault="006E22BF" w:rsidP="002007D4">
      <w:pPr>
        <w:jc w:val="both"/>
      </w:pPr>
    </w:p>
    <w:p w:rsidR="006E22BF" w:rsidRPr="002129B0" w:rsidRDefault="006E22B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6E22BF" w:rsidRDefault="006E22B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6E22BF" w:rsidRDefault="006E22B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6E22BF" w:rsidRPr="002129B0" w:rsidRDefault="006E22BF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14.6.2019</w:t>
      </w:r>
      <w:r w:rsidRPr="00B10BFF">
        <w:t xml:space="preserve"> dodavateli</w:t>
      </w:r>
      <w:r>
        <w:t xml:space="preserve"> objednávku na předmět plnění uvedený níže, a</w:t>
      </w:r>
    </w:p>
    <w:p w:rsidR="006E22BF" w:rsidRDefault="006E22BF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Dodavatel objednávku objednatele </w:t>
      </w:r>
      <w:r w:rsidR="009513B0">
        <w:t xml:space="preserve">dne </w:t>
      </w:r>
      <w:proofErr w:type="gramStart"/>
      <w:r w:rsidR="009513B0">
        <w:t>17.6.2019</w:t>
      </w:r>
      <w:proofErr w:type="gramEnd"/>
      <w:r>
        <w:t xml:space="preserve"> písemně potvrdil, </w:t>
      </w:r>
    </w:p>
    <w:p w:rsidR="006E22BF" w:rsidRDefault="006E22BF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18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6E22BF" w:rsidRPr="002129B0" w:rsidRDefault="006E22BF" w:rsidP="00D70687">
      <w:pPr>
        <w:pStyle w:val="Odstavecseseznamem"/>
        <w:spacing w:after="120"/>
        <w:ind w:left="792"/>
        <w:contextualSpacing w:val="0"/>
        <w:jc w:val="both"/>
      </w:pPr>
    </w:p>
    <w:p w:rsidR="006E22BF" w:rsidRPr="002129B0" w:rsidRDefault="006E22B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6E22BF" w:rsidRPr="002129B0" w:rsidRDefault="006E22B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6E22BF" w:rsidRDefault="006E22B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p w:rsidR="006E22BF" w:rsidRDefault="006E22BF" w:rsidP="006E1826">
      <w:pPr>
        <w:spacing w:after="120"/>
        <w:jc w:val="both"/>
      </w:pP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</w:tblGrid>
      <w:tr w:rsidR="006E22BF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E22BF" w:rsidRPr="007B532F" w:rsidRDefault="006E22BF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Proteino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-sacharidový koncentrát (tekutý)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E22BF" w:rsidRPr="007B532F" w:rsidRDefault="006E22BF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1D08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150 q</w:t>
            </w:r>
          </w:p>
        </w:tc>
      </w:tr>
    </w:tbl>
    <w:p w:rsidR="006E22BF" w:rsidRDefault="006E22BF" w:rsidP="006E1826">
      <w:pPr>
        <w:spacing w:after="120"/>
        <w:jc w:val="both"/>
      </w:pPr>
    </w:p>
    <w:p w:rsidR="006E22BF" w:rsidRDefault="006E22BF" w:rsidP="006D0C19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r w:rsidRPr="00F5129D">
        <w:t xml:space="preserve">dodání: </w:t>
      </w:r>
      <w:r>
        <w:rPr>
          <w:noProof/>
        </w:rPr>
        <w:t>26.6.2019</w:t>
      </w:r>
      <w:r w:rsidRPr="00F5129D">
        <w:t>.</w:t>
      </w:r>
    </w:p>
    <w:p w:rsidR="006E22BF" w:rsidRDefault="006E22BF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6E22BF" w:rsidRDefault="006E22B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228"/>
        <w:gridCol w:w="1228"/>
        <w:gridCol w:w="1229"/>
      </w:tblGrid>
      <w:tr w:rsidR="006E22BF" w:rsidRPr="00761741" w:rsidTr="00765935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E22BF" w:rsidRPr="00761741" w:rsidRDefault="006E22BF" w:rsidP="005C19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6E22BF" w:rsidRPr="002129B0" w:rsidRDefault="006E22BF" w:rsidP="005C19BA">
            <w:pPr>
              <w:pStyle w:val="Odstavecseseznamem"/>
              <w:keepNext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 xml:space="preserve">Cena </w:t>
            </w:r>
            <w:r>
              <w:rPr>
                <w:b/>
              </w:rPr>
              <w:t xml:space="preserve">za jednotku </w:t>
            </w:r>
            <w:r w:rsidRPr="002129B0">
              <w:rPr>
                <w:b/>
              </w:rPr>
              <w:t>bez DPH</w:t>
            </w:r>
          </w:p>
        </w:tc>
        <w:tc>
          <w:tcPr>
            <w:tcW w:w="1228" w:type="dxa"/>
          </w:tcPr>
          <w:p w:rsidR="006E22BF" w:rsidRPr="002129B0" w:rsidRDefault="006E22BF" w:rsidP="00DA5F61">
            <w:pPr>
              <w:pStyle w:val="Odstavecseseznamem"/>
              <w:keepNext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Cena</w:t>
            </w:r>
            <w:r>
              <w:rPr>
                <w:b/>
              </w:rPr>
              <w:t xml:space="preserve"> celkem</w:t>
            </w:r>
            <w:r w:rsidRPr="002129B0">
              <w:rPr>
                <w:b/>
              </w:rPr>
              <w:t xml:space="preserve"> bez DPH</w:t>
            </w:r>
          </w:p>
        </w:tc>
        <w:tc>
          <w:tcPr>
            <w:tcW w:w="1228" w:type="dxa"/>
          </w:tcPr>
          <w:p w:rsidR="006E22BF" w:rsidRPr="002129B0" w:rsidRDefault="006E22BF" w:rsidP="005C19BA">
            <w:pPr>
              <w:pStyle w:val="Odstavecseseznamem"/>
              <w:keepNext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DPH</w:t>
            </w:r>
          </w:p>
        </w:tc>
        <w:tc>
          <w:tcPr>
            <w:tcW w:w="1229" w:type="dxa"/>
          </w:tcPr>
          <w:p w:rsidR="006E22BF" w:rsidRPr="002129B0" w:rsidRDefault="006E22BF" w:rsidP="00DA5F61">
            <w:pPr>
              <w:pStyle w:val="Odstavecseseznamem"/>
              <w:keepNext/>
              <w:spacing w:after="0"/>
              <w:ind w:left="0"/>
              <w:contextualSpacing w:val="0"/>
              <w:jc w:val="center"/>
              <w:rPr>
                <w:b/>
              </w:rPr>
            </w:pPr>
            <w:r w:rsidRPr="002129B0">
              <w:rPr>
                <w:b/>
              </w:rPr>
              <w:t>Cena</w:t>
            </w:r>
            <w:r>
              <w:rPr>
                <w:b/>
              </w:rPr>
              <w:t xml:space="preserve"> celkem</w:t>
            </w:r>
            <w:r w:rsidRPr="002129B0">
              <w:rPr>
                <w:b/>
              </w:rPr>
              <w:t xml:space="preserve"> vč. DPH</w:t>
            </w:r>
          </w:p>
        </w:tc>
      </w:tr>
      <w:tr w:rsidR="006E22BF" w:rsidRPr="00761741" w:rsidTr="00765935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6E22BF" w:rsidRPr="007B532F" w:rsidRDefault="006E22BF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Proteino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-sacharidový koncentrát (tekutý)</w:t>
            </w:r>
          </w:p>
        </w:tc>
        <w:tc>
          <w:tcPr>
            <w:tcW w:w="1134" w:type="dxa"/>
            <w:vAlign w:val="bottom"/>
          </w:tcPr>
          <w:p w:rsidR="006E22BF" w:rsidRPr="00765935" w:rsidRDefault="006E22BF" w:rsidP="009513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6593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9513B0">
              <w:rPr>
                <w:rFonts w:ascii="Calibri" w:eastAsia="Times New Roman" w:hAnsi="Calibri" w:cs="Times New Roman"/>
                <w:color w:val="000000"/>
                <w:lang w:eastAsia="cs-CZ"/>
              </w:rPr>
              <w:t>,3</w:t>
            </w:r>
            <w:r w:rsidRPr="00765935">
              <w:rPr>
                <w:rFonts w:ascii="Calibri" w:eastAsia="Times New Roman" w:hAnsi="Calibri" w:cs="Times New Roman"/>
                <w:color w:val="000000"/>
                <w:lang w:eastAsia="cs-CZ"/>
              </w:rPr>
              <w:t>0 Kč/</w:t>
            </w:r>
            <w:r w:rsidR="009513B0">
              <w:rPr>
                <w:rFonts w:ascii="Calibri" w:eastAsia="Times New Roman" w:hAnsi="Calibri" w:cs="Times New Roman"/>
                <w:color w:val="000000"/>
                <w:lang w:eastAsia="cs-CZ"/>
              </w:rPr>
              <w:t>kg</w:t>
            </w:r>
          </w:p>
        </w:tc>
        <w:tc>
          <w:tcPr>
            <w:tcW w:w="1228" w:type="dxa"/>
          </w:tcPr>
          <w:p w:rsidR="006E22BF" w:rsidRDefault="009513B0" w:rsidP="005C19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3B0">
              <w:rPr>
                <w:rFonts w:ascii="Calibri" w:eastAsia="Times New Roman" w:hAnsi="Calibri" w:cs="Arial"/>
                <w:color w:val="000000"/>
                <w:lang w:eastAsia="cs-CZ"/>
              </w:rPr>
              <w:t>124 500 Kč</w:t>
            </w:r>
          </w:p>
        </w:tc>
        <w:tc>
          <w:tcPr>
            <w:tcW w:w="1228" w:type="dxa"/>
          </w:tcPr>
          <w:p w:rsidR="006E22BF" w:rsidRDefault="009513B0" w:rsidP="005C19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3B0">
              <w:rPr>
                <w:rFonts w:ascii="Calibri" w:eastAsia="Times New Roman" w:hAnsi="Calibri" w:cs="Arial"/>
                <w:color w:val="000000"/>
                <w:lang w:eastAsia="cs-CZ"/>
              </w:rPr>
              <w:t>18 675 Kč</w:t>
            </w:r>
          </w:p>
        </w:tc>
        <w:tc>
          <w:tcPr>
            <w:tcW w:w="1229" w:type="dxa"/>
          </w:tcPr>
          <w:p w:rsidR="006E22BF" w:rsidRDefault="009513B0" w:rsidP="005C19BA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513B0">
              <w:rPr>
                <w:rFonts w:ascii="Calibri" w:eastAsia="Times New Roman" w:hAnsi="Calibri" w:cs="Arial"/>
                <w:color w:val="000000"/>
                <w:lang w:eastAsia="cs-CZ"/>
              </w:rPr>
              <w:t>143 175 Kč</w:t>
            </w:r>
          </w:p>
        </w:tc>
      </w:tr>
    </w:tbl>
    <w:p w:rsidR="009513B0" w:rsidRDefault="009513B0" w:rsidP="009513B0">
      <w:pPr>
        <w:pStyle w:val="Odstavecseseznamem"/>
        <w:spacing w:after="120"/>
        <w:ind w:left="357"/>
        <w:contextualSpacing w:val="0"/>
        <w:jc w:val="both"/>
        <w:rPr>
          <w:b/>
        </w:rPr>
      </w:pPr>
    </w:p>
    <w:p w:rsidR="006E22BF" w:rsidRPr="002129B0" w:rsidRDefault="006E22BF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6E22BF" w:rsidRPr="002129B0" w:rsidRDefault="006E22B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6E22BF" w:rsidRPr="00D70687" w:rsidRDefault="006E22B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6E22BF" w:rsidRPr="00D70687" w:rsidRDefault="006E22BF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6E22BF" w:rsidRDefault="006E22BF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9513B0" w:rsidRDefault="009513B0" w:rsidP="009513B0">
      <w:pPr>
        <w:spacing w:after="120"/>
        <w:jc w:val="both"/>
      </w:pPr>
    </w:p>
    <w:p w:rsidR="009513B0" w:rsidRDefault="009513B0" w:rsidP="009513B0">
      <w:pPr>
        <w:pStyle w:val="Odstavecseseznamem"/>
        <w:spacing w:after="0"/>
        <w:ind w:left="360"/>
        <w:jc w:val="both"/>
      </w:pPr>
      <w:r>
        <w:t xml:space="preserve">V Uhříněvsi, dne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>
        <w:t>17.6.2019</w:t>
      </w:r>
      <w:proofErr w:type="gramEnd"/>
    </w:p>
    <w:p w:rsidR="009513B0" w:rsidRDefault="009513B0" w:rsidP="009513B0">
      <w:pPr>
        <w:pStyle w:val="Odstavecseseznamem"/>
        <w:spacing w:after="0"/>
        <w:ind w:left="360"/>
        <w:jc w:val="both"/>
      </w:pPr>
    </w:p>
    <w:p w:rsidR="009513B0" w:rsidRDefault="009513B0" w:rsidP="009513B0">
      <w:pPr>
        <w:pStyle w:val="Odstavecseseznamem"/>
        <w:spacing w:after="0"/>
        <w:ind w:left="360"/>
        <w:jc w:val="both"/>
      </w:pPr>
    </w:p>
    <w:p w:rsidR="0021347D" w:rsidRDefault="0021347D" w:rsidP="009513B0">
      <w:pPr>
        <w:spacing w:after="0"/>
        <w:jc w:val="both"/>
        <w:rPr>
          <w:noProof/>
          <w:lang w:eastAsia="cs-CZ"/>
        </w:rPr>
      </w:pPr>
    </w:p>
    <w:p w:rsidR="0021347D" w:rsidRDefault="0021347D" w:rsidP="009513B0">
      <w:pPr>
        <w:spacing w:after="0"/>
        <w:jc w:val="both"/>
        <w:rPr>
          <w:noProof/>
          <w:lang w:eastAsia="cs-CZ"/>
        </w:rPr>
      </w:pPr>
    </w:p>
    <w:p w:rsidR="0021347D" w:rsidRDefault="0021347D" w:rsidP="009513B0">
      <w:pPr>
        <w:spacing w:after="0"/>
        <w:jc w:val="both"/>
        <w:rPr>
          <w:noProof/>
          <w:lang w:eastAsia="cs-CZ"/>
        </w:rPr>
      </w:pPr>
    </w:p>
    <w:p w:rsidR="009513B0" w:rsidRPr="0012393B" w:rsidRDefault="009513B0" w:rsidP="009513B0">
      <w:pPr>
        <w:spacing w:after="0"/>
        <w:jc w:val="both"/>
        <w:rPr>
          <w:b/>
        </w:rPr>
      </w:pPr>
      <w:r w:rsidRPr="0012393B">
        <w:rPr>
          <w:b/>
        </w:rPr>
        <w:t xml:space="preserve">Výzkumný ústav živočišné výroby, </w:t>
      </w:r>
      <w:proofErr w:type="gramStart"/>
      <w:r w:rsidRPr="0012393B">
        <w:rPr>
          <w:b/>
        </w:rPr>
        <w:t>v.v.</w:t>
      </w:r>
      <w:proofErr w:type="gramEnd"/>
      <w:r w:rsidRPr="0012393B">
        <w:rPr>
          <w:b/>
        </w:rPr>
        <w:t>i.                                                                  VVS Verměřovice, s.r.o.</w:t>
      </w:r>
    </w:p>
    <w:p w:rsidR="009513B0" w:rsidRDefault="009513B0" w:rsidP="00BA3D3F">
      <w:pPr>
        <w:spacing w:after="0"/>
        <w:jc w:val="both"/>
      </w:pPr>
      <w:r>
        <w:t xml:space="preserve">      </w:t>
      </w:r>
      <w:bookmarkStart w:id="0" w:name="_GoBack"/>
      <w:bookmarkEnd w:id="0"/>
    </w:p>
    <w:p w:rsidR="009513B0" w:rsidRPr="002129B0" w:rsidRDefault="009513B0" w:rsidP="009513B0">
      <w:pPr>
        <w:spacing w:after="120"/>
        <w:jc w:val="both"/>
      </w:pPr>
    </w:p>
    <w:sectPr w:rsidR="009513B0" w:rsidRPr="002129B0" w:rsidSect="009513B0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53E6B"/>
    <w:rsid w:val="001A32C9"/>
    <w:rsid w:val="001D67DF"/>
    <w:rsid w:val="001E7420"/>
    <w:rsid w:val="002007D4"/>
    <w:rsid w:val="0020352E"/>
    <w:rsid w:val="0021347D"/>
    <w:rsid w:val="00277C59"/>
    <w:rsid w:val="002A575D"/>
    <w:rsid w:val="002B0E54"/>
    <w:rsid w:val="002D364C"/>
    <w:rsid w:val="002D4CB1"/>
    <w:rsid w:val="002F659E"/>
    <w:rsid w:val="00300960"/>
    <w:rsid w:val="003373C3"/>
    <w:rsid w:val="003A4C87"/>
    <w:rsid w:val="003F13EE"/>
    <w:rsid w:val="00425267"/>
    <w:rsid w:val="0045140F"/>
    <w:rsid w:val="00492B76"/>
    <w:rsid w:val="004A5ECD"/>
    <w:rsid w:val="004A6233"/>
    <w:rsid w:val="004B763F"/>
    <w:rsid w:val="005C19BA"/>
    <w:rsid w:val="005D0F0A"/>
    <w:rsid w:val="005E175E"/>
    <w:rsid w:val="006A0713"/>
    <w:rsid w:val="006D0C19"/>
    <w:rsid w:val="006D3E19"/>
    <w:rsid w:val="006E1826"/>
    <w:rsid w:val="006E22BF"/>
    <w:rsid w:val="006F29E9"/>
    <w:rsid w:val="00716222"/>
    <w:rsid w:val="00760489"/>
    <w:rsid w:val="00765935"/>
    <w:rsid w:val="00765A5F"/>
    <w:rsid w:val="007A698B"/>
    <w:rsid w:val="00806DEC"/>
    <w:rsid w:val="00813341"/>
    <w:rsid w:val="00833C0F"/>
    <w:rsid w:val="0084528B"/>
    <w:rsid w:val="00855833"/>
    <w:rsid w:val="008B6D2B"/>
    <w:rsid w:val="009217D8"/>
    <w:rsid w:val="00926F07"/>
    <w:rsid w:val="009513B0"/>
    <w:rsid w:val="00997B9E"/>
    <w:rsid w:val="009C5EF9"/>
    <w:rsid w:val="009C6D36"/>
    <w:rsid w:val="009D74B0"/>
    <w:rsid w:val="00A24BFD"/>
    <w:rsid w:val="00A27895"/>
    <w:rsid w:val="00A526D9"/>
    <w:rsid w:val="00A61476"/>
    <w:rsid w:val="00A63F26"/>
    <w:rsid w:val="00AB26CD"/>
    <w:rsid w:val="00B10BFF"/>
    <w:rsid w:val="00B1325F"/>
    <w:rsid w:val="00B16C64"/>
    <w:rsid w:val="00B2727D"/>
    <w:rsid w:val="00B95A0F"/>
    <w:rsid w:val="00BA3D3F"/>
    <w:rsid w:val="00BB0518"/>
    <w:rsid w:val="00BE6ED1"/>
    <w:rsid w:val="00C31E50"/>
    <w:rsid w:val="00C7333F"/>
    <w:rsid w:val="00C7412A"/>
    <w:rsid w:val="00C8556E"/>
    <w:rsid w:val="00C94480"/>
    <w:rsid w:val="00CA264A"/>
    <w:rsid w:val="00D70687"/>
    <w:rsid w:val="00D911BD"/>
    <w:rsid w:val="00DA16BC"/>
    <w:rsid w:val="00DA5F61"/>
    <w:rsid w:val="00E124A4"/>
    <w:rsid w:val="00E1399F"/>
    <w:rsid w:val="00E21E56"/>
    <w:rsid w:val="00E4470B"/>
    <w:rsid w:val="00E55088"/>
    <w:rsid w:val="00E60506"/>
    <w:rsid w:val="00E96EE8"/>
    <w:rsid w:val="00E97B6C"/>
    <w:rsid w:val="00EB06C2"/>
    <w:rsid w:val="00EE01E1"/>
    <w:rsid w:val="00EF712A"/>
    <w:rsid w:val="00F5129D"/>
    <w:rsid w:val="00F55A42"/>
    <w:rsid w:val="00F67A81"/>
    <w:rsid w:val="00F75B5A"/>
    <w:rsid w:val="00F85C50"/>
    <w:rsid w:val="00FB56CA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3</cp:revision>
  <cp:lastPrinted>2019-06-21T10:43:00Z</cp:lastPrinted>
  <dcterms:created xsi:type="dcterms:W3CDTF">2019-06-21T11:25:00Z</dcterms:created>
  <dcterms:modified xsi:type="dcterms:W3CDTF">2019-06-21T11:26:00Z</dcterms:modified>
</cp:coreProperties>
</file>