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proofErr w:type="spellStart"/>
      <w:r w:rsidRPr="001D58B7">
        <w:rPr>
          <w:rFonts w:ascii="Arial" w:hAnsi="Arial" w:cs="Arial"/>
          <w:color w:val="000000"/>
          <w:sz w:val="22"/>
          <w:szCs w:val="22"/>
        </w:rPr>
        <w:t>Lázňovský</w:t>
      </w:r>
      <w:proofErr w:type="spellEnd"/>
      <w:r w:rsidRPr="001D58B7">
        <w:rPr>
          <w:rFonts w:ascii="Arial" w:hAnsi="Arial" w:cs="Arial"/>
          <w:color w:val="000000"/>
          <w:sz w:val="22"/>
          <w:szCs w:val="22"/>
        </w:rPr>
        <w:t xml:space="preserve"> Petr Ing., ředitel Krajského pozemkového úřadu pro Královéhradecký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Kydlinovská 245, 50301 Hradec Králové</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1003951943</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ZEMSPOL České Meziříčí, a.s.</w:t>
      </w:r>
      <w:r w:rsidRPr="001D58B7">
        <w:rPr>
          <w:rFonts w:ascii="Arial" w:hAnsi="Arial" w:cs="Arial"/>
          <w:color w:val="000000"/>
          <w:sz w:val="22"/>
          <w:szCs w:val="22"/>
        </w:rPr>
        <w:t>, sídlo Julia Fučíka 532, České Meziříčí, PSČ 51771, IČO 25280350</w:t>
      </w:r>
      <w:r w:rsidR="009951C6">
        <w:rPr>
          <w:rFonts w:ascii="Arial" w:hAnsi="Arial" w:cs="Arial"/>
          <w:color w:val="000000"/>
          <w:sz w:val="22"/>
          <w:szCs w:val="22"/>
        </w:rPr>
        <w:t xml:space="preserve">, zapsaný v obchodním rejstříku Krajského soudu v Hradci Králové, oddíl B, vložka 1737, zastoupený předsedou představenstva Ing. Filipem Syrůčkem, </w:t>
      </w:r>
      <w:proofErr w:type="spellStart"/>
      <w:r w:rsidR="007D5183">
        <w:rPr>
          <w:rFonts w:ascii="Arial" w:hAnsi="Arial" w:cs="Arial"/>
          <w:color w:val="000000"/>
          <w:sz w:val="22"/>
          <w:szCs w:val="22"/>
        </w:rPr>
        <w:t>xxxxxxxxxxxxxxxxxxxxx</w:t>
      </w:r>
      <w:proofErr w:type="spellEnd"/>
      <w:r w:rsidR="009951C6">
        <w:rPr>
          <w:rFonts w:ascii="Arial" w:hAnsi="Arial" w:cs="Arial"/>
          <w:color w:val="000000"/>
          <w:sz w:val="22"/>
          <w:szCs w:val="22"/>
        </w:rPr>
        <w:t xml:space="preserve">, </w:t>
      </w:r>
      <w:proofErr w:type="spellStart"/>
      <w:r w:rsidR="00593DD3">
        <w:rPr>
          <w:rFonts w:ascii="Arial" w:hAnsi="Arial" w:cs="Arial"/>
          <w:color w:val="000000"/>
          <w:sz w:val="22"/>
          <w:szCs w:val="22"/>
        </w:rPr>
        <w:t>xxxxxxxxxxxxxxxxxxxxxxxxxxxxxxxxxx</w:t>
      </w:r>
      <w:proofErr w:type="spellEnd"/>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1003951943</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Královéhradecký kraj se sídlem v Hradci Králové, Katastrální pracoviště Rychnov nad </w:t>
      </w:r>
      <w:proofErr w:type="gramStart"/>
      <w:r w:rsidR="00F40520" w:rsidRPr="001D58B7">
        <w:rPr>
          <w:rFonts w:ascii="Arial" w:hAnsi="Arial" w:cs="Arial"/>
          <w:sz w:val="22"/>
          <w:szCs w:val="22"/>
        </w:rPr>
        <w:t>Kněžnou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Default="00F40520">
      <w:pPr>
        <w:pStyle w:val="obec1"/>
        <w:widowControl/>
        <w:rPr>
          <w:rFonts w:ascii="Arial" w:hAnsi="Arial" w:cs="Arial"/>
          <w:sz w:val="18"/>
          <w:szCs w:val="18"/>
        </w:rPr>
      </w:pPr>
      <w:r w:rsidRPr="001D58B7">
        <w:rPr>
          <w:rFonts w:ascii="Arial" w:hAnsi="Arial" w:cs="Arial"/>
          <w:sz w:val="18"/>
          <w:szCs w:val="18"/>
        </w:rPr>
        <w:t>České Meziříčí</w:t>
      </w:r>
      <w:r w:rsidRPr="001D58B7">
        <w:rPr>
          <w:rFonts w:ascii="Arial" w:hAnsi="Arial" w:cs="Arial"/>
          <w:sz w:val="18"/>
          <w:szCs w:val="18"/>
        </w:rPr>
        <w:tab/>
      </w:r>
      <w:proofErr w:type="spellStart"/>
      <w:r w:rsidRPr="001D58B7">
        <w:rPr>
          <w:rFonts w:ascii="Arial" w:hAnsi="Arial" w:cs="Arial"/>
          <w:sz w:val="18"/>
          <w:szCs w:val="18"/>
        </w:rPr>
        <w:t>Skršice</w:t>
      </w:r>
      <w:proofErr w:type="spellEnd"/>
      <w:r w:rsidRPr="001D58B7">
        <w:rPr>
          <w:rFonts w:ascii="Arial" w:hAnsi="Arial" w:cs="Arial"/>
          <w:sz w:val="18"/>
          <w:szCs w:val="18"/>
        </w:rPr>
        <w:tab/>
        <w:t>112/16</w:t>
      </w:r>
      <w:r w:rsidRPr="001D58B7">
        <w:rPr>
          <w:rFonts w:ascii="Arial" w:hAnsi="Arial" w:cs="Arial"/>
          <w:sz w:val="18"/>
          <w:szCs w:val="18"/>
        </w:rPr>
        <w:tab/>
        <w:t>ostatní plocha</w:t>
      </w:r>
    </w:p>
    <w:p w:rsidR="00B705AC" w:rsidRDefault="00B705AC" w:rsidP="00B705AC">
      <w:pPr>
        <w:pStyle w:val="obec1"/>
        <w:widowControl/>
        <w:rPr>
          <w:rFonts w:ascii="Arial" w:hAnsi="Arial" w:cs="Arial"/>
          <w:sz w:val="18"/>
          <w:szCs w:val="18"/>
        </w:rPr>
      </w:pPr>
      <w:r>
        <w:rPr>
          <w:rFonts w:ascii="Arial" w:hAnsi="Arial" w:cs="Arial"/>
          <w:sz w:val="18"/>
          <w:szCs w:val="18"/>
        </w:rPr>
        <w:t xml:space="preserve">Nově vytvořeno GP: číslo 142-132/2017 ze </w:t>
      </w:r>
      <w:proofErr w:type="gramStart"/>
      <w:r>
        <w:rPr>
          <w:rFonts w:ascii="Arial" w:hAnsi="Arial" w:cs="Arial"/>
          <w:sz w:val="18"/>
          <w:szCs w:val="18"/>
        </w:rPr>
        <w:t>dne  8.8.2017</w:t>
      </w:r>
      <w:proofErr w:type="gramEnd"/>
      <w:r>
        <w:rPr>
          <w:rFonts w:ascii="Arial" w:hAnsi="Arial" w:cs="Arial"/>
          <w:sz w:val="18"/>
          <w:szCs w:val="18"/>
        </w:rPr>
        <w:t xml:space="preserve"> z parcely č. 112/16</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Default="00F40520">
      <w:pPr>
        <w:pStyle w:val="obec1"/>
        <w:widowControl/>
        <w:rPr>
          <w:rFonts w:ascii="Arial" w:hAnsi="Arial" w:cs="Arial"/>
          <w:sz w:val="18"/>
          <w:szCs w:val="18"/>
        </w:rPr>
      </w:pPr>
      <w:r w:rsidRPr="001D58B7">
        <w:rPr>
          <w:rFonts w:ascii="Arial" w:hAnsi="Arial" w:cs="Arial"/>
          <w:sz w:val="18"/>
          <w:szCs w:val="18"/>
        </w:rPr>
        <w:t>České Meziříčí</w:t>
      </w:r>
      <w:r w:rsidRPr="001D58B7">
        <w:rPr>
          <w:rFonts w:ascii="Arial" w:hAnsi="Arial" w:cs="Arial"/>
          <w:sz w:val="18"/>
          <w:szCs w:val="18"/>
        </w:rPr>
        <w:tab/>
      </w:r>
      <w:proofErr w:type="spellStart"/>
      <w:r w:rsidRPr="001D58B7">
        <w:rPr>
          <w:rFonts w:ascii="Arial" w:hAnsi="Arial" w:cs="Arial"/>
          <w:sz w:val="18"/>
          <w:szCs w:val="18"/>
        </w:rPr>
        <w:t>Skršice</w:t>
      </w:r>
      <w:proofErr w:type="spellEnd"/>
      <w:r w:rsidRPr="001D58B7">
        <w:rPr>
          <w:rFonts w:ascii="Arial" w:hAnsi="Arial" w:cs="Arial"/>
          <w:sz w:val="18"/>
          <w:szCs w:val="18"/>
        </w:rPr>
        <w:tab/>
        <w:t>112/22</w:t>
      </w:r>
      <w:r w:rsidRPr="001D58B7">
        <w:rPr>
          <w:rFonts w:ascii="Arial" w:hAnsi="Arial" w:cs="Arial"/>
          <w:sz w:val="18"/>
          <w:szCs w:val="18"/>
        </w:rPr>
        <w:tab/>
        <w:t>ostatní plocha</w:t>
      </w:r>
    </w:p>
    <w:p w:rsidR="00B705AC" w:rsidRDefault="00B705AC" w:rsidP="00B705AC">
      <w:pPr>
        <w:pStyle w:val="obec1"/>
        <w:widowControl/>
        <w:rPr>
          <w:rFonts w:ascii="Arial" w:hAnsi="Arial" w:cs="Arial"/>
          <w:sz w:val="18"/>
          <w:szCs w:val="18"/>
        </w:rPr>
      </w:pPr>
      <w:r>
        <w:rPr>
          <w:rFonts w:ascii="Arial" w:hAnsi="Arial" w:cs="Arial"/>
          <w:sz w:val="18"/>
          <w:szCs w:val="18"/>
        </w:rPr>
        <w:t xml:space="preserve">Nově vytvořeno GP: číslo 142-132/2017 ze </w:t>
      </w:r>
      <w:proofErr w:type="gramStart"/>
      <w:r>
        <w:rPr>
          <w:rFonts w:ascii="Arial" w:hAnsi="Arial" w:cs="Arial"/>
          <w:sz w:val="18"/>
          <w:szCs w:val="18"/>
        </w:rPr>
        <w:t>dne  8.8.2017</w:t>
      </w:r>
      <w:proofErr w:type="gramEnd"/>
      <w:r>
        <w:rPr>
          <w:rFonts w:ascii="Arial" w:hAnsi="Arial" w:cs="Arial"/>
          <w:sz w:val="18"/>
          <w:szCs w:val="18"/>
        </w:rPr>
        <w:t xml:space="preserve"> z parcely č. 112/16</w:t>
      </w:r>
    </w:p>
    <w:p w:rsidR="00B705AC" w:rsidRDefault="00B705AC">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Default="00F40520">
      <w:pPr>
        <w:pStyle w:val="obec1"/>
        <w:widowControl/>
        <w:rPr>
          <w:rFonts w:ascii="Arial" w:hAnsi="Arial" w:cs="Arial"/>
          <w:sz w:val="18"/>
          <w:szCs w:val="18"/>
        </w:rPr>
      </w:pPr>
      <w:r w:rsidRPr="001D58B7">
        <w:rPr>
          <w:rFonts w:ascii="Arial" w:hAnsi="Arial" w:cs="Arial"/>
          <w:sz w:val="18"/>
          <w:szCs w:val="18"/>
        </w:rPr>
        <w:t>České Meziříčí</w:t>
      </w:r>
      <w:r w:rsidRPr="001D58B7">
        <w:rPr>
          <w:rFonts w:ascii="Arial" w:hAnsi="Arial" w:cs="Arial"/>
          <w:sz w:val="18"/>
          <w:szCs w:val="18"/>
        </w:rPr>
        <w:tab/>
      </w:r>
      <w:proofErr w:type="spellStart"/>
      <w:r w:rsidRPr="001D58B7">
        <w:rPr>
          <w:rFonts w:ascii="Arial" w:hAnsi="Arial" w:cs="Arial"/>
          <w:sz w:val="18"/>
          <w:szCs w:val="18"/>
        </w:rPr>
        <w:t>Skršice</w:t>
      </w:r>
      <w:proofErr w:type="spellEnd"/>
      <w:r w:rsidRPr="001D58B7">
        <w:rPr>
          <w:rFonts w:ascii="Arial" w:hAnsi="Arial" w:cs="Arial"/>
          <w:sz w:val="18"/>
          <w:szCs w:val="18"/>
        </w:rPr>
        <w:tab/>
        <w:t>112/23</w:t>
      </w:r>
      <w:r w:rsidRPr="001D58B7">
        <w:rPr>
          <w:rFonts w:ascii="Arial" w:hAnsi="Arial" w:cs="Arial"/>
          <w:sz w:val="18"/>
          <w:szCs w:val="18"/>
        </w:rPr>
        <w:tab/>
        <w:t>ostatní plocha</w:t>
      </w:r>
    </w:p>
    <w:p w:rsidR="00B705AC" w:rsidRDefault="00B705AC" w:rsidP="00B705AC">
      <w:pPr>
        <w:pStyle w:val="obec1"/>
        <w:widowControl/>
        <w:rPr>
          <w:rFonts w:ascii="Arial" w:hAnsi="Arial" w:cs="Arial"/>
          <w:sz w:val="18"/>
          <w:szCs w:val="18"/>
        </w:rPr>
      </w:pPr>
      <w:r>
        <w:rPr>
          <w:rFonts w:ascii="Arial" w:hAnsi="Arial" w:cs="Arial"/>
          <w:sz w:val="18"/>
          <w:szCs w:val="18"/>
        </w:rPr>
        <w:t xml:space="preserve">Nově vytvořeno GP: číslo 142-132/2017 ze </w:t>
      </w:r>
      <w:proofErr w:type="gramStart"/>
      <w:r>
        <w:rPr>
          <w:rFonts w:ascii="Arial" w:hAnsi="Arial" w:cs="Arial"/>
          <w:sz w:val="18"/>
          <w:szCs w:val="18"/>
        </w:rPr>
        <w:t>dne  8.8.2017</w:t>
      </w:r>
      <w:proofErr w:type="gramEnd"/>
      <w:r>
        <w:rPr>
          <w:rFonts w:ascii="Arial" w:hAnsi="Arial" w:cs="Arial"/>
          <w:sz w:val="18"/>
          <w:szCs w:val="18"/>
        </w:rPr>
        <w:t xml:space="preserve"> z parcely č. 112/16</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České Meziříčí</w:t>
      </w:r>
      <w:r w:rsidRPr="001D58B7">
        <w:rPr>
          <w:rFonts w:ascii="Arial" w:hAnsi="Arial" w:cs="Arial"/>
          <w:sz w:val="18"/>
          <w:szCs w:val="18"/>
        </w:rPr>
        <w:tab/>
      </w:r>
      <w:proofErr w:type="spellStart"/>
      <w:r w:rsidRPr="001D58B7">
        <w:rPr>
          <w:rFonts w:ascii="Arial" w:hAnsi="Arial" w:cs="Arial"/>
          <w:sz w:val="18"/>
          <w:szCs w:val="18"/>
        </w:rPr>
        <w:t>Skršice</w:t>
      </w:r>
      <w:proofErr w:type="spellEnd"/>
      <w:r w:rsidRPr="001D58B7">
        <w:rPr>
          <w:rFonts w:ascii="Arial" w:hAnsi="Arial" w:cs="Arial"/>
          <w:sz w:val="18"/>
          <w:szCs w:val="18"/>
        </w:rPr>
        <w:tab/>
        <w:t>115/5</w:t>
      </w:r>
      <w:r w:rsidRPr="001D58B7">
        <w:rPr>
          <w:rFonts w:ascii="Arial" w:hAnsi="Arial" w:cs="Arial"/>
          <w:sz w:val="18"/>
          <w:szCs w:val="18"/>
        </w:rPr>
        <w:tab/>
      </w:r>
      <w:r w:rsidR="00217679" w:rsidRPr="001D58B7">
        <w:rPr>
          <w:rFonts w:ascii="Arial" w:hAnsi="Arial" w:cs="Arial"/>
          <w:sz w:val="18"/>
          <w:szCs w:val="18"/>
        </w:rPr>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České Meziříčí</w:t>
      </w:r>
      <w:r w:rsidRPr="001D58B7">
        <w:rPr>
          <w:rFonts w:ascii="Arial" w:hAnsi="Arial" w:cs="Arial"/>
          <w:sz w:val="18"/>
          <w:szCs w:val="18"/>
        </w:rPr>
        <w:tab/>
      </w:r>
      <w:proofErr w:type="spellStart"/>
      <w:r w:rsidRPr="001D58B7">
        <w:rPr>
          <w:rFonts w:ascii="Arial" w:hAnsi="Arial" w:cs="Arial"/>
          <w:sz w:val="18"/>
          <w:szCs w:val="18"/>
        </w:rPr>
        <w:t>Skršice</w:t>
      </w:r>
      <w:proofErr w:type="spellEnd"/>
      <w:r w:rsidRPr="001D58B7">
        <w:rPr>
          <w:rFonts w:ascii="Arial" w:hAnsi="Arial" w:cs="Arial"/>
          <w:sz w:val="18"/>
          <w:szCs w:val="18"/>
        </w:rPr>
        <w:tab/>
        <w:t>115/11</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D16487">
        <w:rPr>
          <w:rFonts w:ascii="Arial" w:hAnsi="Arial" w:cs="Arial"/>
          <w:sz w:val="22"/>
          <w:szCs w:val="22"/>
        </w:rPr>
        <w:t>§10 odst. 3 písm. a), b) a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w:t>
      </w:r>
      <w:r w:rsidR="00B705AC">
        <w:rPr>
          <w:rFonts w:ascii="Arial" w:hAnsi="Arial" w:cs="Arial"/>
          <w:sz w:val="22"/>
          <w:szCs w:val="22"/>
        </w:rPr>
        <w:t xml:space="preserve"> </w:t>
      </w:r>
      <w:r w:rsidRPr="001D58B7">
        <w:rPr>
          <w:rFonts w:ascii="Arial" w:hAnsi="Arial" w:cs="Arial"/>
          <w:sz w:val="22"/>
          <w:szCs w:val="22"/>
        </w:rPr>
        <w:t>ve stavu</w:t>
      </w:r>
      <w:r w:rsidR="00B705AC">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CA79DA">
              <w:rPr>
                <w:rFonts w:ascii="Arial" w:hAnsi="Arial" w:cs="Arial"/>
                <w:sz w:val="18"/>
                <w:szCs w:val="18"/>
              </w:rPr>
              <w:t>Skršice</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112/16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221 100,00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22 110,00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198 990,00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Skršice</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112/22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62 400,00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6 240,00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56 160,00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Skršice</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112/23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79 160,00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7 916,00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71 244,00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Skršice</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115/5</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1 680,00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1 512,00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Skršice</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115/11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1 680,00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168,00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1 512,00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366 020,00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36 602,00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329 418,00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36 602,00 Kč (slovy: třicet šest tisíc šest set dvě koruny české) kupující zaplatil prodávajícímu před podpisem této smlouvy formou zálohy na úhradu kupní ceny, zbývající část, to jest částka ve výši 329 418,00 Kč (slovy: tři sta dvacet devět tisíc čtyři sta osmnáct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7E3DC6" w:rsidRDefault="007E3DC6">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1D58B7">
        <w:rPr>
          <w:rFonts w:ascii="Arial" w:hAnsi="Arial" w:cs="Arial"/>
          <w:sz w:val="22"/>
          <w:szCs w:val="22"/>
        </w:rPr>
        <w:lastRenderedPageBreak/>
        <w:t xml:space="preserve">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w:t>
      </w:r>
    </w:p>
    <w:p w:rsidR="00F40520" w:rsidRPr="001D58B7" w:rsidRDefault="00F40520">
      <w:pPr>
        <w:widowControl/>
        <w:ind w:firstLine="426"/>
        <w:jc w:val="both"/>
        <w:rPr>
          <w:rFonts w:ascii="Arial" w:hAnsi="Arial" w:cs="Arial"/>
          <w:sz w:val="22"/>
          <w:szCs w:val="22"/>
        </w:rPr>
      </w:pPr>
      <w:proofErr w:type="spellStart"/>
      <w:r w:rsidRPr="001D58B7">
        <w:rPr>
          <w:rFonts w:ascii="Arial" w:hAnsi="Arial" w:cs="Arial"/>
          <w:sz w:val="22"/>
          <w:szCs w:val="22"/>
        </w:rPr>
        <w:t>Skršice</w:t>
      </w:r>
      <w:proofErr w:type="spellEnd"/>
      <w:r w:rsidRPr="001D58B7">
        <w:rPr>
          <w:rFonts w:ascii="Arial" w:hAnsi="Arial" w:cs="Arial"/>
          <w:sz w:val="22"/>
          <w:szCs w:val="22"/>
        </w:rPr>
        <w:t xml:space="preserve"> KN 112/</w:t>
      </w:r>
      <w:proofErr w:type="gramStart"/>
      <w:r w:rsidRPr="001D58B7">
        <w:rPr>
          <w:rFonts w:ascii="Arial" w:hAnsi="Arial" w:cs="Arial"/>
          <w:sz w:val="22"/>
          <w:szCs w:val="22"/>
        </w:rPr>
        <w:t>16  (</w:t>
      </w:r>
      <w:proofErr w:type="gramEnd"/>
      <w:r w:rsidRPr="001D58B7">
        <w:rPr>
          <w:rFonts w:ascii="Arial" w:hAnsi="Arial" w:cs="Arial"/>
          <w:sz w:val="22"/>
          <w:szCs w:val="22"/>
        </w:rPr>
        <w:t xml:space="preserve">část z původní KN 112/16 dle g. </w:t>
      </w:r>
      <w:proofErr w:type="spellStart"/>
      <w:r w:rsidRPr="001D58B7">
        <w:rPr>
          <w:rFonts w:ascii="Arial" w:hAnsi="Arial" w:cs="Arial"/>
          <w:sz w:val="22"/>
          <w:szCs w:val="22"/>
        </w:rPr>
        <w:t>pl</w:t>
      </w:r>
      <w:proofErr w:type="spellEnd"/>
      <w:r w:rsidRPr="001D58B7">
        <w:rPr>
          <w:rFonts w:ascii="Arial" w:hAnsi="Arial" w:cs="Arial"/>
          <w:sz w:val="22"/>
          <w:szCs w:val="22"/>
        </w:rPr>
        <w:t>. 142-132/2017 ze dne 8.8.,2017)</w:t>
      </w:r>
    </w:p>
    <w:p w:rsidR="00F40520" w:rsidRPr="001D58B7" w:rsidRDefault="00F40520">
      <w:pPr>
        <w:widowControl/>
        <w:ind w:firstLine="426"/>
        <w:jc w:val="both"/>
        <w:rPr>
          <w:rFonts w:ascii="Arial" w:hAnsi="Arial" w:cs="Arial"/>
          <w:sz w:val="22"/>
          <w:szCs w:val="22"/>
        </w:rPr>
      </w:pPr>
      <w:proofErr w:type="spellStart"/>
      <w:r w:rsidRPr="001D58B7">
        <w:rPr>
          <w:rFonts w:ascii="Arial" w:hAnsi="Arial" w:cs="Arial"/>
          <w:sz w:val="22"/>
          <w:szCs w:val="22"/>
        </w:rPr>
        <w:t>Skršice</w:t>
      </w:r>
      <w:proofErr w:type="spellEnd"/>
      <w:r w:rsidRPr="001D58B7">
        <w:rPr>
          <w:rFonts w:ascii="Arial" w:hAnsi="Arial" w:cs="Arial"/>
          <w:sz w:val="22"/>
          <w:szCs w:val="22"/>
        </w:rPr>
        <w:t xml:space="preserve"> KN 112/</w:t>
      </w:r>
      <w:proofErr w:type="gramStart"/>
      <w:r w:rsidRPr="001D58B7">
        <w:rPr>
          <w:rFonts w:ascii="Arial" w:hAnsi="Arial" w:cs="Arial"/>
          <w:sz w:val="22"/>
          <w:szCs w:val="22"/>
        </w:rPr>
        <w:t>22  (</w:t>
      </w:r>
      <w:proofErr w:type="gramEnd"/>
      <w:r w:rsidRPr="001D58B7">
        <w:rPr>
          <w:rFonts w:ascii="Arial" w:hAnsi="Arial" w:cs="Arial"/>
          <w:sz w:val="22"/>
          <w:szCs w:val="22"/>
        </w:rPr>
        <w:t xml:space="preserve">část z původní KN 112/16 dle g. </w:t>
      </w:r>
      <w:proofErr w:type="spellStart"/>
      <w:r w:rsidRPr="001D58B7">
        <w:rPr>
          <w:rFonts w:ascii="Arial" w:hAnsi="Arial" w:cs="Arial"/>
          <w:sz w:val="22"/>
          <w:szCs w:val="22"/>
        </w:rPr>
        <w:t>pl</w:t>
      </w:r>
      <w:proofErr w:type="spellEnd"/>
      <w:r w:rsidRPr="001D58B7">
        <w:rPr>
          <w:rFonts w:ascii="Arial" w:hAnsi="Arial" w:cs="Arial"/>
          <w:sz w:val="22"/>
          <w:szCs w:val="22"/>
        </w:rPr>
        <w:t>. 142-132/2017 ze dne 8.8.,2017)</w:t>
      </w:r>
    </w:p>
    <w:p w:rsidR="00F40520" w:rsidRPr="001D58B7" w:rsidRDefault="00F40520">
      <w:pPr>
        <w:widowControl/>
        <w:ind w:firstLine="426"/>
        <w:jc w:val="both"/>
        <w:rPr>
          <w:rFonts w:ascii="Arial" w:hAnsi="Arial" w:cs="Arial"/>
          <w:sz w:val="22"/>
          <w:szCs w:val="22"/>
        </w:rPr>
      </w:pPr>
      <w:proofErr w:type="spellStart"/>
      <w:r w:rsidRPr="001D58B7">
        <w:rPr>
          <w:rFonts w:ascii="Arial" w:hAnsi="Arial" w:cs="Arial"/>
          <w:sz w:val="22"/>
          <w:szCs w:val="22"/>
        </w:rPr>
        <w:t>Skršice</w:t>
      </w:r>
      <w:proofErr w:type="spellEnd"/>
      <w:r w:rsidRPr="001D58B7">
        <w:rPr>
          <w:rFonts w:ascii="Arial" w:hAnsi="Arial" w:cs="Arial"/>
          <w:sz w:val="22"/>
          <w:szCs w:val="22"/>
        </w:rPr>
        <w:t xml:space="preserve"> KN 112/23 (část z původní KN 112/16 dle g. </w:t>
      </w:r>
      <w:proofErr w:type="spellStart"/>
      <w:r w:rsidRPr="001D58B7">
        <w:rPr>
          <w:rFonts w:ascii="Arial" w:hAnsi="Arial" w:cs="Arial"/>
          <w:sz w:val="22"/>
          <w:szCs w:val="22"/>
        </w:rPr>
        <w:t>pl</w:t>
      </w:r>
      <w:proofErr w:type="spellEnd"/>
      <w:r w:rsidRPr="001D58B7">
        <w:rPr>
          <w:rFonts w:ascii="Arial" w:hAnsi="Arial" w:cs="Arial"/>
          <w:sz w:val="22"/>
          <w:szCs w:val="22"/>
        </w:rPr>
        <w:t>. 142-132/2017 ze dne 8.8.,2017)</w:t>
      </w:r>
    </w:p>
    <w:p w:rsidR="00F40520" w:rsidRPr="001D58B7" w:rsidRDefault="00F40520">
      <w:pPr>
        <w:widowControl/>
        <w:ind w:firstLine="426"/>
        <w:jc w:val="both"/>
        <w:rPr>
          <w:rFonts w:ascii="Arial" w:hAnsi="Arial" w:cs="Arial"/>
          <w:sz w:val="22"/>
          <w:szCs w:val="22"/>
        </w:rPr>
      </w:pPr>
      <w:proofErr w:type="spellStart"/>
      <w:r w:rsidRPr="001D58B7">
        <w:rPr>
          <w:rFonts w:ascii="Arial" w:hAnsi="Arial" w:cs="Arial"/>
          <w:sz w:val="22"/>
          <w:szCs w:val="22"/>
        </w:rPr>
        <w:t>Skršice</w:t>
      </w:r>
      <w:proofErr w:type="spellEnd"/>
      <w:r w:rsidRPr="001D58B7">
        <w:rPr>
          <w:rFonts w:ascii="Arial" w:hAnsi="Arial" w:cs="Arial"/>
          <w:sz w:val="22"/>
          <w:szCs w:val="22"/>
        </w:rPr>
        <w:t xml:space="preserve"> KN 115/5, </w:t>
      </w:r>
    </w:p>
    <w:p w:rsidR="00F40520" w:rsidRPr="001D58B7" w:rsidRDefault="00F40520">
      <w:pPr>
        <w:widowControl/>
        <w:ind w:firstLine="426"/>
        <w:jc w:val="both"/>
        <w:rPr>
          <w:rFonts w:ascii="Arial" w:hAnsi="Arial" w:cs="Arial"/>
          <w:sz w:val="22"/>
          <w:szCs w:val="22"/>
        </w:rPr>
      </w:pPr>
      <w:proofErr w:type="spellStart"/>
      <w:r w:rsidRPr="001D58B7">
        <w:rPr>
          <w:rFonts w:ascii="Arial" w:hAnsi="Arial" w:cs="Arial"/>
          <w:sz w:val="22"/>
          <w:szCs w:val="22"/>
        </w:rPr>
        <w:t>Skršice</w:t>
      </w:r>
      <w:proofErr w:type="spellEnd"/>
      <w:r w:rsidRPr="001D58B7">
        <w:rPr>
          <w:rFonts w:ascii="Arial" w:hAnsi="Arial" w:cs="Arial"/>
          <w:sz w:val="22"/>
          <w:szCs w:val="22"/>
        </w:rPr>
        <w:t xml:space="preserve"> KN 115/11</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262N07/43, kterou se Státním pozemkovým úřadem, resp. dříve PF ČR uzavřel ZEMSPOL České Meziříčí, a.s., jakožto nájemce. S obsahem nájemní smlouvy byl kupující seznámen před podpisem této smlouvy, což stvrzuje svým podpisem.</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 3) Prodávané pozemky KN 112/16 (dle </w:t>
      </w:r>
      <w:proofErr w:type="spellStart"/>
      <w:r w:rsidRPr="001D58B7">
        <w:rPr>
          <w:rFonts w:ascii="Arial" w:hAnsi="Arial" w:cs="Arial"/>
          <w:sz w:val="22"/>
          <w:szCs w:val="22"/>
        </w:rPr>
        <w:t>geom</w:t>
      </w:r>
      <w:proofErr w:type="spellEnd"/>
      <w:r w:rsidRPr="001D58B7">
        <w:rPr>
          <w:rFonts w:ascii="Arial" w:hAnsi="Arial" w:cs="Arial"/>
          <w:sz w:val="22"/>
          <w:szCs w:val="22"/>
        </w:rPr>
        <w:t>.</w:t>
      </w:r>
      <w:r w:rsidR="00D16487">
        <w:rPr>
          <w:rFonts w:ascii="Arial" w:hAnsi="Arial" w:cs="Arial"/>
          <w:sz w:val="22"/>
          <w:szCs w:val="22"/>
        </w:rPr>
        <w:t xml:space="preserve"> </w:t>
      </w:r>
      <w:r w:rsidRPr="001D58B7">
        <w:rPr>
          <w:rFonts w:ascii="Arial" w:hAnsi="Arial" w:cs="Arial"/>
          <w:sz w:val="22"/>
          <w:szCs w:val="22"/>
        </w:rPr>
        <w:t xml:space="preserve">plánu č. 142-132/2017 KN 112/16, KN 112/22, KN 112/23) jsou součástí společenstevní honitby Králova Lhota, jejímž držitelem je </w:t>
      </w:r>
      <w:proofErr w:type="spellStart"/>
      <w:r w:rsidR="00593DD3">
        <w:rPr>
          <w:rFonts w:ascii="Arial" w:hAnsi="Arial" w:cs="Arial"/>
          <w:sz w:val="22"/>
          <w:szCs w:val="22"/>
        </w:rPr>
        <w:t>xxxxxxxxxxxxxxxxxxxxxxxxxxx</w:t>
      </w:r>
      <w:proofErr w:type="spellEnd"/>
      <w:r w:rsidRPr="001D58B7">
        <w:rPr>
          <w:rFonts w:ascii="Arial" w:hAnsi="Arial" w:cs="Arial"/>
          <w:sz w:val="22"/>
          <w:szCs w:val="22"/>
        </w:rPr>
        <w:t xml:space="preserve">. Prodávající a </w:t>
      </w:r>
      <w:proofErr w:type="spellStart"/>
      <w:r w:rsidR="00593DD3">
        <w:rPr>
          <w:rFonts w:ascii="Arial" w:hAnsi="Arial" w:cs="Arial"/>
          <w:sz w:val="22"/>
          <w:szCs w:val="22"/>
        </w:rPr>
        <w:t>xxxxxxxxxxxxxxxxxxxxxxxxxxx</w:t>
      </w:r>
      <w:proofErr w:type="spellEnd"/>
      <w:r w:rsidRPr="001D58B7">
        <w:rPr>
          <w:rFonts w:ascii="Arial" w:hAnsi="Arial" w:cs="Arial"/>
          <w:sz w:val="22"/>
          <w:szCs w:val="22"/>
        </w:rPr>
        <w:t xml:space="preserve"> uzavřeli dohodu o přičlenění honebních pozemků   č. 23M03/43 ze dne 1.7.2013, jejímž předmětem jsou uvedené pozemky. Pozemky jsou přičleněny ke společenstevní honitbě Králova Lhota, jejímž držitelem je </w:t>
      </w:r>
      <w:r w:rsidR="00593DD3">
        <w:rPr>
          <w:rFonts w:ascii="Arial" w:hAnsi="Arial" w:cs="Arial"/>
          <w:sz w:val="22"/>
          <w:szCs w:val="22"/>
        </w:rPr>
        <w:t>xxxxxxxxxxxxxxxxxxxxxxxxxxx</w:t>
      </w:r>
      <w:bookmarkStart w:id="0" w:name="_GoBack"/>
      <w:bookmarkEnd w:id="0"/>
      <w:r w:rsidRPr="001D58B7">
        <w:rPr>
          <w:rFonts w:ascii="Arial" w:hAnsi="Arial" w:cs="Arial"/>
          <w:sz w:val="22"/>
          <w:szCs w:val="22"/>
        </w:rPr>
        <w:t>.</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4) Na prodávaných pozemcích váznou tato práva třetích osob:</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Věcné břemeno právo umístit, zřídit a provozovat distribuční soustavu, právo zřídit, mít a udržovat obslužné zařízení, právo úpravy za účelem obnovy, výměny, modernizace nebo zlepšení její výkonnosti, včetně odstranění dle GP 133-8080/2014 pro ČEZ Distribuce, a. s.., Teplická 874/8, Děčín IV-Podmokly, 405 02 Děčín, IČO: 24729035 k parcele KN 112/16. Listina: Smlouva o zřízení věcného </w:t>
      </w:r>
      <w:proofErr w:type="gramStart"/>
      <w:r w:rsidRPr="001D58B7">
        <w:rPr>
          <w:rFonts w:ascii="Arial" w:hAnsi="Arial" w:cs="Arial"/>
          <w:sz w:val="22"/>
          <w:szCs w:val="22"/>
        </w:rPr>
        <w:t>břemene - úplatná</w:t>
      </w:r>
      <w:proofErr w:type="gramEnd"/>
      <w:r w:rsidRPr="001D58B7">
        <w:rPr>
          <w:rFonts w:ascii="Arial" w:hAnsi="Arial" w:cs="Arial"/>
          <w:sz w:val="22"/>
          <w:szCs w:val="22"/>
        </w:rPr>
        <w:t xml:space="preserve"> č. 2013C15/43 ze dne 4.5.2015. Právní účinky zápisu ke dni 12.5.2015. Zápis proveden dne 9.6.2015 V-3322/2015-607.</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Věcné břemeno právo </w:t>
      </w:r>
      <w:r w:rsidR="00D16487">
        <w:rPr>
          <w:rFonts w:ascii="Arial" w:hAnsi="Arial" w:cs="Arial"/>
          <w:sz w:val="22"/>
          <w:szCs w:val="22"/>
        </w:rPr>
        <w:t>u</w:t>
      </w:r>
      <w:r w:rsidRPr="001D58B7">
        <w:rPr>
          <w:rFonts w:ascii="Arial" w:hAnsi="Arial" w:cs="Arial"/>
          <w:sz w:val="22"/>
          <w:szCs w:val="22"/>
        </w:rPr>
        <w:t>m</w:t>
      </w:r>
      <w:r w:rsidR="00D16487">
        <w:rPr>
          <w:rFonts w:ascii="Arial" w:hAnsi="Arial" w:cs="Arial"/>
          <w:sz w:val="22"/>
          <w:szCs w:val="22"/>
        </w:rPr>
        <w:t>ís</w:t>
      </w:r>
      <w:r w:rsidRPr="001D58B7">
        <w:rPr>
          <w:rFonts w:ascii="Arial" w:hAnsi="Arial" w:cs="Arial"/>
          <w:sz w:val="22"/>
          <w:szCs w:val="22"/>
        </w:rPr>
        <w:t xml:space="preserve">tit, zřídit, provozovat, udržovat distribuční soustavu a obslužné zařízení, právo úpravy za účelem obnovy, výměny, modernizace nebo zlepšení její výkonnosti, včetně odstranění, dle GP 138-8867/2014 pro ČEZ Distribuce, a. s.., Teplická 874/8, Děčín IV-Podmokly, 405 02 Děčín, IČO: 24729035 k parcele KN 112/16. Listina: Smlouva o zřízení věcného </w:t>
      </w:r>
      <w:proofErr w:type="gramStart"/>
      <w:r w:rsidRPr="001D58B7">
        <w:rPr>
          <w:rFonts w:ascii="Arial" w:hAnsi="Arial" w:cs="Arial"/>
          <w:sz w:val="22"/>
          <w:szCs w:val="22"/>
        </w:rPr>
        <w:t>břemene - úplatná</w:t>
      </w:r>
      <w:proofErr w:type="gramEnd"/>
      <w:r w:rsidRPr="001D58B7">
        <w:rPr>
          <w:rFonts w:ascii="Arial" w:hAnsi="Arial" w:cs="Arial"/>
          <w:sz w:val="22"/>
          <w:szCs w:val="22"/>
        </w:rPr>
        <w:t xml:space="preserve"> ze dne 2.3.2016. Právní účinky zápisu ke dni 10.3.2016. Zápis proveden dne 14.4.2016 V-1460/2016-607</w:t>
      </w: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w:t>
      </w:r>
      <w:r w:rsidR="00D16487">
        <w:rPr>
          <w:rFonts w:ascii="Arial" w:hAnsi="Arial" w:cs="Arial"/>
          <w:sz w:val="22"/>
          <w:szCs w:val="22"/>
        </w:rPr>
        <w:t>st</w:t>
      </w:r>
      <w:r w:rsidRPr="001D58B7">
        <w:rPr>
          <w:rFonts w:ascii="Arial" w:hAnsi="Arial" w:cs="Arial"/>
          <w:sz w:val="22"/>
          <w:szCs w:val="22"/>
        </w:rPr>
        <w:t>ejnopisech,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lastRenderedPageBreak/>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D16487">
        <w:rPr>
          <w:rFonts w:ascii="Arial" w:hAnsi="Arial" w:cs="Arial"/>
          <w:sz w:val="22"/>
          <w:szCs w:val="22"/>
        </w:rPr>
        <w:t>§10 odst. 3 písm. a), b) a §10 odst. 5</w:t>
      </w:r>
      <w:r w:rsidR="00D16487" w:rsidRPr="001D58B7">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704690" w:rsidRDefault="00704690">
      <w:pPr>
        <w:widowControl/>
        <w:tabs>
          <w:tab w:val="left" w:pos="5103"/>
        </w:tabs>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Hradci Králové dne 21.6.2019</w:t>
      </w:r>
      <w:r w:rsidRPr="001D58B7">
        <w:rPr>
          <w:rFonts w:ascii="Arial" w:hAnsi="Arial" w:cs="Arial"/>
          <w:sz w:val="22"/>
          <w:szCs w:val="22"/>
        </w:rPr>
        <w:tab/>
        <w:t>V</w:t>
      </w:r>
      <w:r w:rsidR="00D16487">
        <w:rPr>
          <w:rFonts w:ascii="Arial" w:hAnsi="Arial" w:cs="Arial"/>
          <w:sz w:val="22"/>
          <w:szCs w:val="22"/>
        </w:rPr>
        <w:t> Hradci Králové</w:t>
      </w:r>
      <w:r w:rsidRPr="001D58B7">
        <w:rPr>
          <w:rFonts w:ascii="Arial" w:hAnsi="Arial" w:cs="Arial"/>
          <w:sz w:val="22"/>
          <w:szCs w:val="22"/>
        </w:rPr>
        <w:t xml:space="preserve"> dne </w:t>
      </w:r>
      <w:r w:rsidR="00D16487">
        <w:rPr>
          <w:rFonts w:ascii="Arial" w:hAnsi="Arial" w:cs="Arial"/>
          <w:sz w:val="22"/>
          <w:szCs w:val="22"/>
        </w:rPr>
        <w:t>21.6.2019</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Default="00F40520">
      <w:pPr>
        <w:widowControl/>
        <w:rPr>
          <w:rFonts w:ascii="Arial" w:hAnsi="Arial" w:cs="Arial"/>
          <w:sz w:val="22"/>
          <w:szCs w:val="22"/>
        </w:rPr>
      </w:pPr>
    </w:p>
    <w:p w:rsidR="00B705AC" w:rsidRDefault="00B705AC">
      <w:pPr>
        <w:widowControl/>
        <w:rPr>
          <w:rFonts w:ascii="Arial" w:hAnsi="Arial" w:cs="Arial"/>
          <w:sz w:val="22"/>
          <w:szCs w:val="22"/>
        </w:rPr>
      </w:pPr>
    </w:p>
    <w:p w:rsidR="00B705AC" w:rsidRDefault="00B705AC">
      <w:pPr>
        <w:widowControl/>
        <w:rPr>
          <w:rFonts w:ascii="Arial" w:hAnsi="Arial" w:cs="Arial"/>
          <w:sz w:val="22"/>
          <w:szCs w:val="22"/>
        </w:rPr>
      </w:pPr>
    </w:p>
    <w:p w:rsidR="00B705AC" w:rsidRPr="001D58B7" w:rsidRDefault="00B705AC">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ZEMSPOL České Meziříčí, a.s.</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3F480B">
        <w:rPr>
          <w:rFonts w:ascii="Arial" w:hAnsi="Arial" w:cs="Arial"/>
          <w:sz w:val="22"/>
          <w:szCs w:val="22"/>
        </w:rPr>
        <w:t>předseda představenstva</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Královéhradecký kraj</w:t>
      </w:r>
      <w:r w:rsidRPr="001D58B7">
        <w:rPr>
          <w:rFonts w:ascii="Arial" w:hAnsi="Arial" w:cs="Arial"/>
          <w:sz w:val="22"/>
          <w:szCs w:val="22"/>
        </w:rPr>
        <w:tab/>
      </w:r>
      <w:r w:rsidR="003F480B">
        <w:rPr>
          <w:rFonts w:ascii="Arial" w:hAnsi="Arial" w:cs="Arial"/>
          <w:sz w:val="22"/>
          <w:szCs w:val="22"/>
        </w:rPr>
        <w:t>Ing. Filip Syrůček</w:t>
      </w:r>
    </w:p>
    <w:p w:rsidR="00F40520" w:rsidRPr="001D58B7" w:rsidRDefault="00F40520">
      <w:pPr>
        <w:widowControl/>
        <w:ind w:left="5104" w:hanging="5104"/>
        <w:rPr>
          <w:rFonts w:ascii="Arial" w:hAnsi="Arial" w:cs="Arial"/>
          <w:sz w:val="22"/>
          <w:szCs w:val="22"/>
        </w:rPr>
      </w:pPr>
      <w:proofErr w:type="spellStart"/>
      <w:r w:rsidRPr="001D58B7">
        <w:rPr>
          <w:rFonts w:ascii="Arial" w:hAnsi="Arial" w:cs="Arial"/>
          <w:sz w:val="22"/>
          <w:szCs w:val="22"/>
        </w:rPr>
        <w:t>Lázňovský</w:t>
      </w:r>
      <w:proofErr w:type="spellEnd"/>
      <w:r w:rsidRPr="001D58B7">
        <w:rPr>
          <w:rFonts w:ascii="Arial" w:hAnsi="Arial" w:cs="Arial"/>
          <w:sz w:val="22"/>
          <w:szCs w:val="22"/>
        </w:rPr>
        <w:t xml:space="preserve"> Petr Ing.</w:t>
      </w:r>
      <w:r w:rsidRPr="001D58B7">
        <w:rPr>
          <w:rFonts w:ascii="Arial" w:hAnsi="Arial" w:cs="Arial"/>
          <w:sz w:val="22"/>
          <w:szCs w:val="22"/>
        </w:rPr>
        <w:tab/>
      </w:r>
      <w:r w:rsidR="003F480B">
        <w:rPr>
          <w:rFonts w:ascii="Arial" w:hAnsi="Arial" w:cs="Arial"/>
          <w:sz w:val="22"/>
          <w:szCs w:val="22"/>
        </w:rPr>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1345343, 3404643, 3404743, 2537743, 2537243</w:t>
      </w:r>
      <w:r w:rsidRPr="001D58B7">
        <w:rPr>
          <w:rFonts w:ascii="Arial" w:hAnsi="Arial" w:cs="Arial"/>
          <w:color w:val="000000"/>
          <w:sz w:val="22"/>
          <w:szCs w:val="22"/>
        </w:rPr>
        <w:br/>
      </w:r>
    </w:p>
    <w:p w:rsidR="004612CC" w:rsidRPr="001D58B7" w:rsidRDefault="004612CC" w:rsidP="004612CC">
      <w:pPr>
        <w:widowControl/>
        <w:rPr>
          <w:rFonts w:ascii="Arial" w:hAnsi="Arial" w:cs="Arial"/>
          <w:sz w:val="22"/>
          <w:szCs w:val="22"/>
        </w:rPr>
      </w:pPr>
      <w:r w:rsidRPr="001D58B7">
        <w:rPr>
          <w:rFonts w:ascii="Arial" w:hAnsi="Arial" w:cs="Arial"/>
          <w:sz w:val="22"/>
          <w:szCs w:val="22"/>
        </w:rPr>
        <w:lastRenderedPageBreak/>
        <w:t>Za věcnou a formální správnost odpovídá</w:t>
      </w:r>
    </w:p>
    <w:p w:rsidR="00D16487" w:rsidRDefault="004612CC" w:rsidP="004612CC">
      <w:pPr>
        <w:widowControl/>
        <w:rPr>
          <w:rFonts w:ascii="Arial" w:hAnsi="Arial" w:cs="Arial"/>
          <w:sz w:val="22"/>
          <w:szCs w:val="22"/>
        </w:rPr>
      </w:pPr>
      <w:r w:rsidRPr="001D58B7">
        <w:rPr>
          <w:rFonts w:ascii="Arial" w:hAnsi="Arial" w:cs="Arial"/>
          <w:sz w:val="22"/>
          <w:szCs w:val="22"/>
        </w:rPr>
        <w:t xml:space="preserve">vedoucí oddělení převodu majetku státu KPÚ </w:t>
      </w:r>
    </w:p>
    <w:p w:rsidR="004612CC" w:rsidRPr="001D58B7" w:rsidRDefault="004612CC" w:rsidP="004612CC">
      <w:pPr>
        <w:widowControl/>
        <w:rPr>
          <w:rFonts w:ascii="Arial" w:hAnsi="Arial" w:cs="Arial"/>
          <w:sz w:val="22"/>
          <w:szCs w:val="22"/>
        </w:rPr>
      </w:pPr>
      <w:r w:rsidRPr="001D58B7">
        <w:rPr>
          <w:rFonts w:ascii="Arial" w:hAnsi="Arial" w:cs="Arial"/>
          <w:sz w:val="22"/>
          <w:szCs w:val="22"/>
        </w:rPr>
        <w:t>pro Královéhradecký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Miškářová Jolana Ing.</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Renata Beránková</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B705AC" w:rsidRDefault="00B705AC" w:rsidP="000A639E">
      <w:pPr>
        <w:jc w:val="both"/>
        <w:rPr>
          <w:rFonts w:ascii="Arial" w:hAnsi="Arial" w:cs="Arial"/>
          <w:sz w:val="22"/>
          <w:szCs w:val="22"/>
        </w:rPr>
      </w:pPr>
    </w:p>
    <w:p w:rsidR="00B705AC" w:rsidRDefault="00B705AC"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r w:rsidR="00B2599D">
        <w:rPr>
          <w:rFonts w:ascii="Arial" w:hAnsi="Arial" w:cs="Arial"/>
          <w:sz w:val="22"/>
          <w:szCs w:val="22"/>
        </w:rPr>
        <w:t>Ing. Renata Beránková</w:t>
      </w: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w:t>
      </w:r>
      <w:r w:rsidR="00B2599D">
        <w:rPr>
          <w:rFonts w:ascii="Arial" w:hAnsi="Arial" w:cs="Arial"/>
          <w:sz w:val="22"/>
          <w:szCs w:val="22"/>
        </w:rPr>
        <w:t> Hradci Králové</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487" w:rsidRDefault="00D16487">
      <w:r>
        <w:separator/>
      </w:r>
    </w:p>
  </w:endnote>
  <w:endnote w:type="continuationSeparator" w:id="0">
    <w:p w:rsidR="00D16487" w:rsidRDefault="00D1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487" w:rsidRDefault="00D16487">
      <w:r>
        <w:separator/>
      </w:r>
    </w:p>
  </w:footnote>
  <w:footnote w:type="continuationSeparator" w:id="0">
    <w:p w:rsidR="00D16487" w:rsidRDefault="00D1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17679"/>
    <w:rsid w:val="00230658"/>
    <w:rsid w:val="00234120"/>
    <w:rsid w:val="00254CB2"/>
    <w:rsid w:val="002750DE"/>
    <w:rsid w:val="002C6B88"/>
    <w:rsid w:val="002D0563"/>
    <w:rsid w:val="00307541"/>
    <w:rsid w:val="00335BCB"/>
    <w:rsid w:val="00347DF4"/>
    <w:rsid w:val="00365707"/>
    <w:rsid w:val="00374E10"/>
    <w:rsid w:val="00381B12"/>
    <w:rsid w:val="003F480B"/>
    <w:rsid w:val="00427526"/>
    <w:rsid w:val="0043604A"/>
    <w:rsid w:val="00454FF0"/>
    <w:rsid w:val="004612CC"/>
    <w:rsid w:val="004927C9"/>
    <w:rsid w:val="00493B6A"/>
    <w:rsid w:val="004B075C"/>
    <w:rsid w:val="004B3470"/>
    <w:rsid w:val="00522EB5"/>
    <w:rsid w:val="00530111"/>
    <w:rsid w:val="00560E2A"/>
    <w:rsid w:val="005713D7"/>
    <w:rsid w:val="0058097E"/>
    <w:rsid w:val="00593DD3"/>
    <w:rsid w:val="005A233A"/>
    <w:rsid w:val="005D6433"/>
    <w:rsid w:val="006206F8"/>
    <w:rsid w:val="00625710"/>
    <w:rsid w:val="006530C6"/>
    <w:rsid w:val="006A4EDD"/>
    <w:rsid w:val="006C3440"/>
    <w:rsid w:val="006E2592"/>
    <w:rsid w:val="00704690"/>
    <w:rsid w:val="007704CD"/>
    <w:rsid w:val="00775096"/>
    <w:rsid w:val="00777646"/>
    <w:rsid w:val="007A2BD2"/>
    <w:rsid w:val="007D5183"/>
    <w:rsid w:val="007E3A0A"/>
    <w:rsid w:val="007E3DC6"/>
    <w:rsid w:val="008424E7"/>
    <w:rsid w:val="00875440"/>
    <w:rsid w:val="00886384"/>
    <w:rsid w:val="0089721D"/>
    <w:rsid w:val="009951C6"/>
    <w:rsid w:val="00A31C3B"/>
    <w:rsid w:val="00A723F9"/>
    <w:rsid w:val="00AA38B7"/>
    <w:rsid w:val="00AD07D7"/>
    <w:rsid w:val="00AD0CCD"/>
    <w:rsid w:val="00AF574D"/>
    <w:rsid w:val="00B03447"/>
    <w:rsid w:val="00B0549C"/>
    <w:rsid w:val="00B070B5"/>
    <w:rsid w:val="00B2599D"/>
    <w:rsid w:val="00B56780"/>
    <w:rsid w:val="00B705AC"/>
    <w:rsid w:val="00BC0356"/>
    <w:rsid w:val="00C07759"/>
    <w:rsid w:val="00C2745D"/>
    <w:rsid w:val="00C65B71"/>
    <w:rsid w:val="00C70A46"/>
    <w:rsid w:val="00C9419D"/>
    <w:rsid w:val="00CA6C41"/>
    <w:rsid w:val="00CA79DA"/>
    <w:rsid w:val="00CB2DE1"/>
    <w:rsid w:val="00CE526C"/>
    <w:rsid w:val="00D00624"/>
    <w:rsid w:val="00D01C6E"/>
    <w:rsid w:val="00D16487"/>
    <w:rsid w:val="00D35DFD"/>
    <w:rsid w:val="00D53ED9"/>
    <w:rsid w:val="00D70F94"/>
    <w:rsid w:val="00D96CDE"/>
    <w:rsid w:val="00DB5E29"/>
    <w:rsid w:val="00DD39A6"/>
    <w:rsid w:val="00E063B4"/>
    <w:rsid w:val="00E465B8"/>
    <w:rsid w:val="00E52BAC"/>
    <w:rsid w:val="00EC3E05"/>
    <w:rsid w:val="00F13FA9"/>
    <w:rsid w:val="00F278B7"/>
    <w:rsid w:val="00F40520"/>
    <w:rsid w:val="00F66730"/>
    <w:rsid w:val="00F82692"/>
    <w:rsid w:val="00FC7C5E"/>
    <w:rsid w:val="00FD304D"/>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2A2CD"/>
  <w14:defaultImageDpi w14:val="0"/>
  <w15:docId w15:val="{739C796F-2EF8-44C6-B003-37D302DF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307541"/>
    <w:rPr>
      <w:rFonts w:ascii="Segoe UI" w:hAnsi="Segoe UI" w:cs="Segoe UI"/>
      <w:sz w:val="18"/>
      <w:szCs w:val="18"/>
    </w:rPr>
  </w:style>
  <w:style w:type="character" w:customStyle="1" w:styleId="TextbublinyChar">
    <w:name w:val="Text bubliny Char"/>
    <w:basedOn w:val="Standardnpsmoodstavce"/>
    <w:link w:val="Textbubliny"/>
    <w:uiPriority w:val="99"/>
    <w:rsid w:val="00307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7521">
      <w:marLeft w:val="0"/>
      <w:marRight w:val="0"/>
      <w:marTop w:val="0"/>
      <w:marBottom w:val="0"/>
      <w:divBdr>
        <w:top w:val="none" w:sz="0" w:space="0" w:color="auto"/>
        <w:left w:val="none" w:sz="0" w:space="0" w:color="auto"/>
        <w:bottom w:val="none" w:sz="0" w:space="0" w:color="auto"/>
        <w:right w:val="none" w:sz="0" w:space="0" w:color="auto"/>
      </w:divBdr>
    </w:div>
    <w:div w:id="856117522">
      <w:marLeft w:val="0"/>
      <w:marRight w:val="0"/>
      <w:marTop w:val="0"/>
      <w:marBottom w:val="0"/>
      <w:divBdr>
        <w:top w:val="none" w:sz="0" w:space="0" w:color="auto"/>
        <w:left w:val="none" w:sz="0" w:space="0" w:color="auto"/>
        <w:bottom w:val="none" w:sz="0" w:space="0" w:color="auto"/>
        <w:right w:val="none" w:sz="0" w:space="0" w:color="auto"/>
      </w:divBdr>
    </w:div>
    <w:div w:id="856117523">
      <w:marLeft w:val="0"/>
      <w:marRight w:val="0"/>
      <w:marTop w:val="0"/>
      <w:marBottom w:val="0"/>
      <w:divBdr>
        <w:top w:val="none" w:sz="0" w:space="0" w:color="auto"/>
        <w:left w:val="none" w:sz="0" w:space="0" w:color="auto"/>
        <w:bottom w:val="none" w:sz="0" w:space="0" w:color="auto"/>
        <w:right w:val="none" w:sz="0" w:space="0" w:color="auto"/>
      </w:divBdr>
    </w:div>
    <w:div w:id="856117524">
      <w:marLeft w:val="0"/>
      <w:marRight w:val="0"/>
      <w:marTop w:val="0"/>
      <w:marBottom w:val="0"/>
      <w:divBdr>
        <w:top w:val="none" w:sz="0" w:space="0" w:color="auto"/>
        <w:left w:val="none" w:sz="0" w:space="0" w:color="auto"/>
        <w:bottom w:val="none" w:sz="0" w:space="0" w:color="auto"/>
        <w:right w:val="none" w:sz="0" w:space="0" w:color="auto"/>
      </w:divBdr>
    </w:div>
    <w:div w:id="856117525">
      <w:marLeft w:val="0"/>
      <w:marRight w:val="0"/>
      <w:marTop w:val="0"/>
      <w:marBottom w:val="0"/>
      <w:divBdr>
        <w:top w:val="none" w:sz="0" w:space="0" w:color="auto"/>
        <w:left w:val="none" w:sz="0" w:space="0" w:color="auto"/>
        <w:bottom w:val="none" w:sz="0" w:space="0" w:color="auto"/>
        <w:right w:val="none" w:sz="0" w:space="0" w:color="auto"/>
      </w:divBdr>
    </w:div>
    <w:div w:id="856117526">
      <w:marLeft w:val="0"/>
      <w:marRight w:val="0"/>
      <w:marTop w:val="0"/>
      <w:marBottom w:val="0"/>
      <w:divBdr>
        <w:top w:val="none" w:sz="0" w:space="0" w:color="auto"/>
        <w:left w:val="none" w:sz="0" w:space="0" w:color="auto"/>
        <w:bottom w:val="none" w:sz="0" w:space="0" w:color="auto"/>
        <w:right w:val="none" w:sz="0" w:space="0" w:color="auto"/>
      </w:divBdr>
    </w:div>
    <w:div w:id="856117527">
      <w:marLeft w:val="0"/>
      <w:marRight w:val="0"/>
      <w:marTop w:val="0"/>
      <w:marBottom w:val="0"/>
      <w:divBdr>
        <w:top w:val="none" w:sz="0" w:space="0" w:color="auto"/>
        <w:left w:val="none" w:sz="0" w:space="0" w:color="auto"/>
        <w:bottom w:val="none" w:sz="0" w:space="0" w:color="auto"/>
        <w:right w:val="none" w:sz="0" w:space="0" w:color="auto"/>
      </w:divBdr>
    </w:div>
    <w:div w:id="856117528">
      <w:marLeft w:val="0"/>
      <w:marRight w:val="0"/>
      <w:marTop w:val="0"/>
      <w:marBottom w:val="0"/>
      <w:divBdr>
        <w:top w:val="none" w:sz="0" w:space="0" w:color="auto"/>
        <w:left w:val="none" w:sz="0" w:space="0" w:color="auto"/>
        <w:bottom w:val="none" w:sz="0" w:space="0" w:color="auto"/>
        <w:right w:val="none" w:sz="0" w:space="0" w:color="auto"/>
      </w:divBdr>
    </w:div>
    <w:div w:id="856117529">
      <w:marLeft w:val="0"/>
      <w:marRight w:val="0"/>
      <w:marTop w:val="0"/>
      <w:marBottom w:val="0"/>
      <w:divBdr>
        <w:top w:val="none" w:sz="0" w:space="0" w:color="auto"/>
        <w:left w:val="none" w:sz="0" w:space="0" w:color="auto"/>
        <w:bottom w:val="none" w:sz="0" w:space="0" w:color="auto"/>
        <w:right w:val="none" w:sz="0" w:space="0" w:color="auto"/>
      </w:divBdr>
    </w:div>
    <w:div w:id="1423912146">
      <w:bodyDiv w:val="1"/>
      <w:marLeft w:val="0"/>
      <w:marRight w:val="0"/>
      <w:marTop w:val="0"/>
      <w:marBottom w:val="0"/>
      <w:divBdr>
        <w:top w:val="none" w:sz="0" w:space="0" w:color="auto"/>
        <w:left w:val="none" w:sz="0" w:space="0" w:color="auto"/>
        <w:bottom w:val="none" w:sz="0" w:space="0" w:color="auto"/>
        <w:right w:val="none" w:sz="0" w:space="0" w:color="auto"/>
      </w:divBdr>
    </w:div>
    <w:div w:id="1846824749">
      <w:bodyDiv w:val="1"/>
      <w:marLeft w:val="0"/>
      <w:marRight w:val="0"/>
      <w:marTop w:val="0"/>
      <w:marBottom w:val="0"/>
      <w:divBdr>
        <w:top w:val="none" w:sz="0" w:space="0" w:color="auto"/>
        <w:left w:val="none" w:sz="0" w:space="0" w:color="auto"/>
        <w:bottom w:val="none" w:sz="0" w:space="0" w:color="auto"/>
        <w:right w:val="none" w:sz="0" w:space="0" w:color="auto"/>
      </w:divBdr>
    </w:div>
    <w:div w:id="18485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11951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Beránková Renata</dc:creator>
  <cp:keywords/>
  <dc:description/>
  <cp:lastModifiedBy>Beránková Renata</cp:lastModifiedBy>
  <cp:revision>2</cp:revision>
  <cp:lastPrinted>2019-06-21T10:40:00Z</cp:lastPrinted>
  <dcterms:created xsi:type="dcterms:W3CDTF">2019-06-21T11:10:00Z</dcterms:created>
  <dcterms:modified xsi:type="dcterms:W3CDTF">2019-06-21T11:10:00Z</dcterms:modified>
</cp:coreProperties>
</file>