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F07" w:rsidRPr="00DC6A0F" w:rsidRDefault="007E6F07" w:rsidP="00CF650F">
      <w:pPr>
        <w:jc w:val="center"/>
        <w:rPr>
          <w:rFonts w:eastAsiaTheme="minorEastAsia"/>
          <w:b/>
          <w:bCs/>
          <w:color w:val="323E4F" w:themeColor="text2" w:themeShade="BF"/>
          <w:sz w:val="24"/>
          <w:szCs w:val="20"/>
        </w:rPr>
      </w:pPr>
      <w:r w:rsidRPr="00DC6A0F">
        <w:rPr>
          <w:rFonts w:eastAsiaTheme="minorEastAsia"/>
          <w:b/>
          <w:bCs/>
          <w:color w:val="323E4F" w:themeColor="text2" w:themeShade="BF"/>
          <w:sz w:val="24"/>
          <w:szCs w:val="20"/>
        </w:rPr>
        <w:t>SMLOUVA O POSKYTOVÁNÍ SLUŽEB A O SPOLUPRÁCI</w:t>
      </w:r>
    </w:p>
    <w:p w:rsidR="007E6F07" w:rsidRPr="00DC6A0F" w:rsidRDefault="007E6F07" w:rsidP="00CF650F">
      <w:pPr>
        <w:jc w:val="center"/>
        <w:rPr>
          <w:rFonts w:eastAsiaTheme="minorEastAsia"/>
          <w:b/>
          <w:bCs/>
          <w:color w:val="323E4F" w:themeColor="text2" w:themeShade="BF"/>
          <w:sz w:val="24"/>
          <w:szCs w:val="20"/>
        </w:rPr>
      </w:pPr>
      <w:r w:rsidRPr="00DC6A0F">
        <w:rPr>
          <w:rFonts w:eastAsiaTheme="minorEastAsia"/>
          <w:b/>
          <w:bCs/>
          <w:color w:val="323E4F" w:themeColor="text2" w:themeShade="BF"/>
          <w:sz w:val="24"/>
          <w:szCs w:val="20"/>
        </w:rPr>
        <w:t>uzavřená dle § 1746 odst. 2 zákona č. 89/2012 Sb., Občanského zákoníku</w:t>
      </w:r>
    </w:p>
    <w:p w:rsidR="007E6F07" w:rsidRPr="00DC6A0F" w:rsidRDefault="007E6F07" w:rsidP="007E6F07">
      <w:pPr>
        <w:spacing w:after="0"/>
        <w:rPr>
          <w:rFonts w:eastAsiaTheme="minorEastAsia"/>
          <w:bCs/>
          <w:color w:val="323E4F" w:themeColor="text2" w:themeShade="BF"/>
          <w:sz w:val="20"/>
          <w:szCs w:val="20"/>
        </w:rPr>
      </w:pPr>
    </w:p>
    <w:p w:rsidR="007E6F07" w:rsidRPr="00DC6A0F" w:rsidRDefault="00623934" w:rsidP="007E6F07">
      <w:pPr>
        <w:spacing w:after="0"/>
        <w:rPr>
          <w:rFonts w:eastAsiaTheme="minorEastAsia"/>
          <w:bCs/>
          <w:color w:val="323E4F" w:themeColor="text2" w:themeShade="BF"/>
          <w:sz w:val="20"/>
          <w:szCs w:val="20"/>
        </w:rPr>
      </w:pPr>
      <w:bookmarkStart w:id="0" w:name="_Hlk512490923"/>
      <w:r>
        <w:rPr>
          <w:rFonts w:eastAsiaTheme="minorEastAsia"/>
          <w:b/>
          <w:bCs/>
          <w:color w:val="323E4F" w:themeColor="text2" w:themeShade="BF"/>
          <w:sz w:val="20"/>
          <w:szCs w:val="20"/>
        </w:rPr>
        <w:t>Dopravní podnik měst Liberce a Jablonce nad Nisou, a.s.</w:t>
      </w:r>
      <w:r w:rsidR="007E6F07" w:rsidRPr="00DC6A0F">
        <w:rPr>
          <w:rFonts w:eastAsiaTheme="minorEastAsia"/>
          <w:bCs/>
          <w:color w:val="323E4F" w:themeColor="text2" w:themeShade="BF"/>
          <w:sz w:val="20"/>
          <w:szCs w:val="20"/>
        </w:rPr>
        <w:t xml:space="preserve">, IČ: </w:t>
      </w:r>
      <w:r>
        <w:rPr>
          <w:rFonts w:eastAsiaTheme="minorEastAsia"/>
          <w:bCs/>
          <w:color w:val="323E4F" w:themeColor="text2" w:themeShade="BF"/>
          <w:sz w:val="20"/>
          <w:szCs w:val="20"/>
        </w:rPr>
        <w:t>473 119 75</w:t>
      </w:r>
    </w:p>
    <w:p w:rsidR="007E6F07" w:rsidRPr="00DC6A0F" w:rsidRDefault="007E6F07" w:rsidP="00452911">
      <w:pPr>
        <w:spacing w:after="0"/>
        <w:rPr>
          <w:rFonts w:eastAsiaTheme="minorEastAsia"/>
          <w:bCs/>
          <w:color w:val="323E4F" w:themeColor="text2" w:themeShade="BF"/>
          <w:sz w:val="20"/>
          <w:szCs w:val="20"/>
        </w:rPr>
      </w:pPr>
      <w:r w:rsidRPr="00DC6A0F">
        <w:rPr>
          <w:rFonts w:eastAsiaTheme="minorEastAsia"/>
          <w:bCs/>
          <w:color w:val="323E4F" w:themeColor="text2" w:themeShade="BF"/>
          <w:sz w:val="20"/>
          <w:szCs w:val="20"/>
        </w:rPr>
        <w:t xml:space="preserve">se sídlem </w:t>
      </w:r>
      <w:r w:rsidR="00623934">
        <w:rPr>
          <w:rFonts w:eastAsiaTheme="minorEastAsia"/>
          <w:bCs/>
          <w:color w:val="323E4F" w:themeColor="text2" w:themeShade="BF"/>
          <w:sz w:val="20"/>
          <w:szCs w:val="20"/>
        </w:rPr>
        <w:t>Mrštíkova 3, 461 71 Liberec III.</w:t>
      </w:r>
      <w:r w:rsidR="00452911" w:rsidRPr="00DC6A0F">
        <w:rPr>
          <w:rFonts w:eastAsiaTheme="minorEastAsia"/>
          <w:bCs/>
          <w:color w:val="323E4F" w:themeColor="text2" w:themeShade="BF"/>
          <w:sz w:val="20"/>
          <w:szCs w:val="20"/>
        </w:rPr>
        <w:t xml:space="preserve">, </w:t>
      </w:r>
      <w:r w:rsidRPr="00DC6A0F">
        <w:rPr>
          <w:rFonts w:eastAsiaTheme="minorEastAsia"/>
          <w:bCs/>
          <w:color w:val="323E4F" w:themeColor="text2" w:themeShade="BF"/>
          <w:sz w:val="20"/>
          <w:szCs w:val="20"/>
        </w:rPr>
        <w:t>zaps</w:t>
      </w:r>
      <w:r w:rsidR="00623934">
        <w:rPr>
          <w:rFonts w:eastAsiaTheme="minorEastAsia"/>
          <w:bCs/>
          <w:color w:val="323E4F" w:themeColor="text2" w:themeShade="BF"/>
          <w:sz w:val="20"/>
          <w:szCs w:val="20"/>
        </w:rPr>
        <w:t>aná</w:t>
      </w:r>
      <w:r w:rsidRPr="00DC6A0F">
        <w:rPr>
          <w:rFonts w:eastAsiaTheme="minorEastAsia"/>
          <w:bCs/>
          <w:color w:val="323E4F" w:themeColor="text2" w:themeShade="BF"/>
          <w:sz w:val="20"/>
          <w:szCs w:val="20"/>
        </w:rPr>
        <w:t xml:space="preserve"> v obchodním rejstříku vedená </w:t>
      </w:r>
      <w:r w:rsidR="00452911" w:rsidRPr="00DC6A0F">
        <w:rPr>
          <w:rFonts w:eastAsiaTheme="minorEastAsia"/>
          <w:bCs/>
          <w:color w:val="323E4F" w:themeColor="text2" w:themeShade="BF"/>
          <w:sz w:val="20"/>
          <w:szCs w:val="20"/>
        </w:rPr>
        <w:t>u Krajského</w:t>
      </w:r>
      <w:r w:rsidRPr="00DC6A0F">
        <w:rPr>
          <w:rFonts w:eastAsiaTheme="minorEastAsia"/>
          <w:bCs/>
          <w:color w:val="323E4F" w:themeColor="text2" w:themeShade="BF"/>
          <w:sz w:val="20"/>
          <w:szCs w:val="20"/>
        </w:rPr>
        <w:t xml:space="preserve"> soudu v</w:t>
      </w:r>
      <w:r w:rsidR="00452911" w:rsidRPr="00DC6A0F">
        <w:rPr>
          <w:rFonts w:eastAsiaTheme="minorEastAsia"/>
          <w:bCs/>
          <w:color w:val="323E4F" w:themeColor="text2" w:themeShade="BF"/>
          <w:sz w:val="20"/>
          <w:szCs w:val="20"/>
        </w:rPr>
        <w:t xml:space="preserve"> Ústí nad </w:t>
      </w:r>
      <w:r w:rsidR="003E321A" w:rsidRPr="00DC6A0F">
        <w:rPr>
          <w:rFonts w:eastAsiaTheme="minorEastAsia"/>
          <w:bCs/>
          <w:color w:val="323E4F" w:themeColor="text2" w:themeShade="BF"/>
          <w:sz w:val="20"/>
          <w:szCs w:val="20"/>
        </w:rPr>
        <w:t>Labem, oddíl</w:t>
      </w:r>
      <w:r w:rsidRPr="00DC6A0F">
        <w:rPr>
          <w:rFonts w:eastAsiaTheme="minorEastAsia"/>
          <w:bCs/>
          <w:color w:val="323E4F" w:themeColor="text2" w:themeShade="BF"/>
          <w:sz w:val="20"/>
          <w:szCs w:val="20"/>
        </w:rPr>
        <w:t xml:space="preserve"> </w:t>
      </w:r>
      <w:r w:rsidR="00623934">
        <w:rPr>
          <w:rFonts w:eastAsiaTheme="minorEastAsia"/>
          <w:bCs/>
          <w:color w:val="323E4F" w:themeColor="text2" w:themeShade="BF"/>
          <w:sz w:val="20"/>
          <w:szCs w:val="20"/>
        </w:rPr>
        <w:t>B</w:t>
      </w:r>
      <w:r w:rsidRPr="00DC6A0F">
        <w:rPr>
          <w:rFonts w:eastAsiaTheme="minorEastAsia"/>
          <w:bCs/>
          <w:color w:val="323E4F" w:themeColor="text2" w:themeShade="BF"/>
          <w:sz w:val="20"/>
          <w:szCs w:val="20"/>
        </w:rPr>
        <w:t xml:space="preserve">, vložka </w:t>
      </w:r>
      <w:bookmarkEnd w:id="0"/>
      <w:r w:rsidR="00623934">
        <w:rPr>
          <w:rFonts w:eastAsiaTheme="minorEastAsia"/>
          <w:bCs/>
          <w:color w:val="323E4F" w:themeColor="text2" w:themeShade="BF"/>
          <w:sz w:val="20"/>
          <w:szCs w:val="20"/>
        </w:rPr>
        <w:t>372</w:t>
      </w:r>
      <w:r w:rsidRPr="00DC6A0F">
        <w:rPr>
          <w:rFonts w:eastAsiaTheme="minorEastAsia"/>
          <w:bCs/>
          <w:color w:val="323E4F" w:themeColor="text2" w:themeShade="BF"/>
          <w:sz w:val="20"/>
          <w:szCs w:val="20"/>
        </w:rPr>
        <w:t>,</w:t>
      </w:r>
    </w:p>
    <w:p w:rsidR="00452911" w:rsidRPr="00DC6A0F" w:rsidRDefault="007E6F07" w:rsidP="007E6F07">
      <w:pPr>
        <w:spacing w:after="0"/>
        <w:rPr>
          <w:rFonts w:eastAsiaTheme="minorEastAsia"/>
          <w:bCs/>
          <w:color w:val="323E4F" w:themeColor="text2" w:themeShade="BF"/>
          <w:sz w:val="20"/>
          <w:szCs w:val="20"/>
        </w:rPr>
      </w:pPr>
      <w:r w:rsidRPr="00DC6A0F">
        <w:rPr>
          <w:rFonts w:eastAsiaTheme="minorEastAsia"/>
          <w:bCs/>
          <w:color w:val="323E4F" w:themeColor="text2" w:themeShade="BF"/>
          <w:sz w:val="20"/>
          <w:szCs w:val="20"/>
        </w:rPr>
        <w:t xml:space="preserve">zastoupena </w:t>
      </w:r>
      <w:r w:rsidR="00A14087" w:rsidRPr="00A14087">
        <w:rPr>
          <w:rFonts w:eastAsiaTheme="minorEastAsia"/>
          <w:bCs/>
          <w:color w:val="323E4F" w:themeColor="text2" w:themeShade="BF"/>
          <w:sz w:val="20"/>
          <w:szCs w:val="20"/>
        </w:rPr>
        <w:t xml:space="preserve">místopředsedou představenstva Martinem </w:t>
      </w:r>
      <w:proofErr w:type="spellStart"/>
      <w:r w:rsidR="00A14087" w:rsidRPr="00A14087">
        <w:rPr>
          <w:rFonts w:eastAsiaTheme="minorEastAsia"/>
          <w:bCs/>
          <w:color w:val="323E4F" w:themeColor="text2" w:themeShade="BF"/>
          <w:sz w:val="20"/>
          <w:szCs w:val="20"/>
        </w:rPr>
        <w:t>Pabiškou</w:t>
      </w:r>
      <w:proofErr w:type="spellEnd"/>
      <w:r w:rsidR="00A14087" w:rsidRPr="00A14087">
        <w:rPr>
          <w:rFonts w:eastAsiaTheme="minorEastAsia"/>
          <w:bCs/>
          <w:color w:val="323E4F" w:themeColor="text2" w:themeShade="BF"/>
          <w:sz w:val="20"/>
          <w:szCs w:val="20"/>
        </w:rPr>
        <w:t xml:space="preserve">, MBA </w:t>
      </w:r>
      <w:r w:rsidR="00623934">
        <w:rPr>
          <w:rFonts w:eastAsiaTheme="minorEastAsia"/>
          <w:bCs/>
          <w:color w:val="323E4F" w:themeColor="text2" w:themeShade="BF"/>
          <w:sz w:val="20"/>
          <w:szCs w:val="20"/>
        </w:rPr>
        <w:t xml:space="preserve">a </w:t>
      </w:r>
      <w:r w:rsidR="00A14087">
        <w:rPr>
          <w:rFonts w:eastAsiaTheme="minorEastAsia"/>
          <w:bCs/>
          <w:color w:val="323E4F" w:themeColor="text2" w:themeShade="BF"/>
          <w:sz w:val="20"/>
          <w:szCs w:val="20"/>
        </w:rPr>
        <w:t>členem</w:t>
      </w:r>
      <w:r w:rsidR="00623934">
        <w:rPr>
          <w:rFonts w:eastAsiaTheme="minorEastAsia"/>
          <w:bCs/>
          <w:color w:val="323E4F" w:themeColor="text2" w:themeShade="BF"/>
          <w:sz w:val="20"/>
          <w:szCs w:val="20"/>
        </w:rPr>
        <w:t xml:space="preserve"> představenstva </w:t>
      </w:r>
      <w:r w:rsidR="00A14087">
        <w:rPr>
          <w:rFonts w:eastAsiaTheme="minorEastAsia"/>
          <w:bCs/>
          <w:color w:val="323E4F" w:themeColor="text2" w:themeShade="BF"/>
          <w:sz w:val="20"/>
          <w:szCs w:val="20"/>
        </w:rPr>
        <w:t>Ing. Václavem Sosnou</w:t>
      </w:r>
      <w:r w:rsidRPr="00DC6A0F">
        <w:rPr>
          <w:rFonts w:eastAsiaTheme="minorEastAsia"/>
          <w:bCs/>
          <w:color w:val="323E4F" w:themeColor="text2" w:themeShade="BF"/>
          <w:sz w:val="20"/>
          <w:szCs w:val="20"/>
        </w:rPr>
        <w:t xml:space="preserve">, na straně jedné, </w:t>
      </w:r>
    </w:p>
    <w:p w:rsidR="007E6F07" w:rsidRPr="00DC6A0F" w:rsidRDefault="007E6F07" w:rsidP="007E6F07">
      <w:pPr>
        <w:spacing w:after="0"/>
        <w:rPr>
          <w:rFonts w:eastAsiaTheme="minorEastAsia"/>
          <w:bCs/>
          <w:color w:val="323E4F" w:themeColor="text2" w:themeShade="BF"/>
          <w:sz w:val="20"/>
          <w:szCs w:val="20"/>
        </w:rPr>
      </w:pPr>
      <w:r w:rsidRPr="00DC6A0F">
        <w:rPr>
          <w:rFonts w:eastAsiaTheme="minorEastAsia"/>
          <w:bCs/>
          <w:color w:val="323E4F" w:themeColor="text2" w:themeShade="BF"/>
          <w:sz w:val="20"/>
          <w:szCs w:val="20"/>
        </w:rPr>
        <w:t xml:space="preserve">dále jen jako </w:t>
      </w:r>
      <w:r w:rsidR="00452911" w:rsidRPr="00DC6A0F">
        <w:rPr>
          <w:rFonts w:eastAsiaTheme="minorEastAsia"/>
          <w:bCs/>
          <w:color w:val="323E4F" w:themeColor="text2" w:themeShade="BF"/>
          <w:sz w:val="20"/>
          <w:szCs w:val="20"/>
        </w:rPr>
        <w:t>„</w:t>
      </w:r>
      <w:r w:rsidRPr="00DC6A0F">
        <w:rPr>
          <w:rFonts w:eastAsiaTheme="minorEastAsia"/>
          <w:b/>
          <w:bCs/>
          <w:color w:val="323E4F" w:themeColor="text2" w:themeShade="BF"/>
          <w:sz w:val="20"/>
          <w:szCs w:val="20"/>
        </w:rPr>
        <w:t>objednatel</w:t>
      </w:r>
      <w:r w:rsidRPr="00DC6A0F">
        <w:rPr>
          <w:rFonts w:eastAsiaTheme="minorEastAsia"/>
          <w:bCs/>
          <w:color w:val="323E4F" w:themeColor="text2" w:themeShade="BF"/>
          <w:sz w:val="20"/>
          <w:szCs w:val="20"/>
        </w:rPr>
        <w:t xml:space="preserve">“  </w:t>
      </w:r>
    </w:p>
    <w:p w:rsidR="007E6F07" w:rsidRPr="00DC6A0F" w:rsidRDefault="007E6F07" w:rsidP="007E6F07">
      <w:pPr>
        <w:spacing w:after="0"/>
        <w:rPr>
          <w:rFonts w:eastAsiaTheme="minorEastAsia"/>
          <w:bCs/>
          <w:color w:val="323E4F" w:themeColor="text2" w:themeShade="BF"/>
          <w:sz w:val="20"/>
          <w:szCs w:val="20"/>
        </w:rPr>
      </w:pPr>
    </w:p>
    <w:p w:rsidR="007E6F07" w:rsidRPr="00DC6A0F" w:rsidRDefault="007E6F07" w:rsidP="007E6F07">
      <w:pPr>
        <w:spacing w:after="0"/>
        <w:rPr>
          <w:rFonts w:eastAsiaTheme="minorEastAsia"/>
          <w:bCs/>
          <w:color w:val="323E4F" w:themeColor="text2" w:themeShade="BF"/>
          <w:sz w:val="20"/>
          <w:szCs w:val="20"/>
        </w:rPr>
      </w:pPr>
      <w:r w:rsidRPr="00DC6A0F">
        <w:rPr>
          <w:rFonts w:eastAsiaTheme="minorEastAsia"/>
          <w:bCs/>
          <w:color w:val="323E4F" w:themeColor="text2" w:themeShade="BF"/>
          <w:sz w:val="20"/>
          <w:szCs w:val="20"/>
        </w:rPr>
        <w:t>a</w:t>
      </w:r>
    </w:p>
    <w:p w:rsidR="007E6F07" w:rsidRPr="00DC6A0F" w:rsidRDefault="007E6F07" w:rsidP="007E6F07">
      <w:pPr>
        <w:spacing w:after="0"/>
        <w:rPr>
          <w:rFonts w:eastAsiaTheme="minorEastAsia"/>
          <w:bCs/>
          <w:color w:val="323E4F" w:themeColor="text2" w:themeShade="BF"/>
          <w:sz w:val="20"/>
          <w:szCs w:val="20"/>
        </w:rPr>
      </w:pPr>
    </w:p>
    <w:p w:rsidR="007E6F07" w:rsidRPr="00DC6A0F" w:rsidRDefault="00623934" w:rsidP="007E6F07">
      <w:pPr>
        <w:spacing w:after="0"/>
        <w:rPr>
          <w:rFonts w:eastAsiaTheme="minorEastAsia"/>
          <w:bCs/>
          <w:color w:val="323E4F" w:themeColor="text2" w:themeShade="BF"/>
          <w:sz w:val="20"/>
          <w:szCs w:val="20"/>
        </w:rPr>
      </w:pPr>
      <w:r>
        <w:rPr>
          <w:rFonts w:eastAsiaTheme="minorEastAsia"/>
          <w:b/>
          <w:bCs/>
          <w:color w:val="323E4F" w:themeColor="text2" w:themeShade="BF"/>
          <w:sz w:val="20"/>
          <w:szCs w:val="20"/>
        </w:rPr>
        <w:t>ČSAD Liberec, a.s.</w:t>
      </w:r>
      <w:r w:rsidR="007E6F07" w:rsidRPr="00DC6A0F">
        <w:rPr>
          <w:rFonts w:eastAsiaTheme="minorEastAsia"/>
          <w:bCs/>
          <w:color w:val="323E4F" w:themeColor="text2" w:themeShade="BF"/>
          <w:sz w:val="20"/>
          <w:szCs w:val="20"/>
        </w:rPr>
        <w:t xml:space="preserve">, IČ: </w:t>
      </w:r>
      <w:r w:rsidR="003C1B51">
        <w:rPr>
          <w:rFonts w:eastAsiaTheme="minorEastAsia"/>
          <w:bCs/>
          <w:color w:val="323E4F" w:themeColor="text2" w:themeShade="BF"/>
          <w:sz w:val="20"/>
          <w:szCs w:val="20"/>
        </w:rPr>
        <w:t>250 455 04</w:t>
      </w:r>
    </w:p>
    <w:p w:rsidR="00452911" w:rsidRPr="00DC6A0F" w:rsidRDefault="007E6F07" w:rsidP="007E6F07">
      <w:pPr>
        <w:spacing w:after="0"/>
        <w:rPr>
          <w:rFonts w:eastAsiaTheme="minorEastAsia"/>
          <w:bCs/>
          <w:color w:val="323E4F" w:themeColor="text2" w:themeShade="BF"/>
          <w:sz w:val="20"/>
          <w:szCs w:val="20"/>
        </w:rPr>
      </w:pPr>
      <w:r w:rsidRPr="00DC6A0F">
        <w:rPr>
          <w:rFonts w:eastAsiaTheme="minorEastAsia"/>
          <w:bCs/>
          <w:color w:val="323E4F" w:themeColor="text2" w:themeShade="BF"/>
          <w:sz w:val="20"/>
          <w:szCs w:val="20"/>
        </w:rPr>
        <w:t xml:space="preserve">se sídlem </w:t>
      </w:r>
      <w:r w:rsidR="003C1B51">
        <w:rPr>
          <w:rFonts w:eastAsiaTheme="minorEastAsia"/>
          <w:bCs/>
          <w:color w:val="323E4F" w:themeColor="text2" w:themeShade="BF"/>
          <w:sz w:val="20"/>
          <w:szCs w:val="20"/>
        </w:rPr>
        <w:t>České mládeže 594/33</w:t>
      </w:r>
      <w:r w:rsidR="00E41CE9" w:rsidRPr="00DC6A0F">
        <w:rPr>
          <w:rFonts w:eastAsiaTheme="minorEastAsia"/>
          <w:bCs/>
          <w:color w:val="323E4F" w:themeColor="text2" w:themeShade="BF"/>
          <w:sz w:val="20"/>
          <w:szCs w:val="20"/>
        </w:rPr>
        <w:t xml:space="preserve"> </w:t>
      </w:r>
      <w:r w:rsidR="00B9527C" w:rsidRPr="00DC6A0F">
        <w:rPr>
          <w:rFonts w:eastAsiaTheme="minorEastAsia"/>
          <w:bCs/>
          <w:color w:val="323E4F" w:themeColor="text2" w:themeShade="BF"/>
          <w:sz w:val="20"/>
          <w:szCs w:val="20"/>
        </w:rPr>
        <w:t xml:space="preserve">PSČ </w:t>
      </w:r>
      <w:r w:rsidR="003C1B51">
        <w:rPr>
          <w:rFonts w:eastAsiaTheme="minorEastAsia"/>
          <w:bCs/>
          <w:color w:val="323E4F" w:themeColor="text2" w:themeShade="BF"/>
          <w:sz w:val="20"/>
          <w:szCs w:val="20"/>
        </w:rPr>
        <w:t>460 06</w:t>
      </w:r>
      <w:r w:rsidR="00452911" w:rsidRPr="00DC6A0F">
        <w:rPr>
          <w:rFonts w:eastAsiaTheme="minorEastAsia"/>
          <w:bCs/>
          <w:color w:val="323E4F" w:themeColor="text2" w:themeShade="BF"/>
          <w:sz w:val="20"/>
          <w:szCs w:val="20"/>
        </w:rPr>
        <w:t xml:space="preserve">, </w:t>
      </w:r>
      <w:r w:rsidR="003C1B51">
        <w:rPr>
          <w:rFonts w:eastAsiaTheme="minorEastAsia"/>
          <w:bCs/>
          <w:color w:val="323E4F" w:themeColor="text2" w:themeShade="BF"/>
          <w:sz w:val="20"/>
          <w:szCs w:val="20"/>
        </w:rPr>
        <w:t xml:space="preserve">Liberec 6 </w:t>
      </w:r>
      <w:r w:rsidR="00452911" w:rsidRPr="003C1B51">
        <w:rPr>
          <w:rFonts w:eastAsiaTheme="minorEastAsia"/>
          <w:bCs/>
          <w:color w:val="323E4F" w:themeColor="text2" w:themeShade="BF"/>
          <w:sz w:val="20"/>
          <w:szCs w:val="20"/>
        </w:rPr>
        <w:t>zapsán</w:t>
      </w:r>
      <w:r w:rsidR="003C1B51" w:rsidRPr="003C1B51">
        <w:rPr>
          <w:rFonts w:eastAsiaTheme="minorEastAsia"/>
          <w:bCs/>
          <w:color w:val="323E4F" w:themeColor="text2" w:themeShade="BF"/>
          <w:sz w:val="20"/>
          <w:szCs w:val="20"/>
        </w:rPr>
        <w:t>a</w:t>
      </w:r>
      <w:r w:rsidR="00452911" w:rsidRPr="003C1B51">
        <w:rPr>
          <w:rFonts w:eastAsiaTheme="minorEastAsia"/>
          <w:bCs/>
          <w:color w:val="323E4F" w:themeColor="text2" w:themeShade="BF"/>
          <w:sz w:val="20"/>
          <w:szCs w:val="20"/>
        </w:rPr>
        <w:t xml:space="preserve"> v o</w:t>
      </w:r>
      <w:r w:rsidR="00452911" w:rsidRPr="00DC6A0F">
        <w:rPr>
          <w:rFonts w:eastAsiaTheme="minorEastAsia"/>
          <w:bCs/>
          <w:color w:val="323E4F" w:themeColor="text2" w:themeShade="BF"/>
          <w:sz w:val="20"/>
          <w:szCs w:val="20"/>
        </w:rPr>
        <w:t>bchodním rejstříku</w:t>
      </w:r>
      <w:r w:rsidR="00E41CE9" w:rsidRPr="00DC6A0F">
        <w:rPr>
          <w:rFonts w:eastAsiaTheme="minorEastAsia"/>
          <w:bCs/>
          <w:color w:val="323E4F" w:themeColor="text2" w:themeShade="BF"/>
          <w:sz w:val="20"/>
          <w:szCs w:val="20"/>
        </w:rPr>
        <w:t xml:space="preserve"> veden</w:t>
      </w:r>
      <w:r w:rsidR="00A67B4B" w:rsidRPr="00DC6A0F">
        <w:rPr>
          <w:rFonts w:eastAsiaTheme="minorEastAsia"/>
          <w:bCs/>
          <w:color w:val="323E4F" w:themeColor="text2" w:themeShade="BF"/>
          <w:sz w:val="20"/>
          <w:szCs w:val="20"/>
        </w:rPr>
        <w:t>ý</w:t>
      </w:r>
      <w:r w:rsidR="00E41CE9" w:rsidRPr="00DC6A0F">
        <w:rPr>
          <w:rFonts w:eastAsiaTheme="minorEastAsia"/>
          <w:bCs/>
          <w:color w:val="323E4F" w:themeColor="text2" w:themeShade="BF"/>
          <w:sz w:val="20"/>
          <w:szCs w:val="20"/>
        </w:rPr>
        <w:t xml:space="preserve"> u </w:t>
      </w:r>
      <w:r w:rsidR="003C1B51" w:rsidRPr="003C1B51">
        <w:rPr>
          <w:rFonts w:eastAsiaTheme="minorEastAsia"/>
          <w:bCs/>
          <w:color w:val="323E4F" w:themeColor="text2" w:themeShade="BF"/>
          <w:sz w:val="20"/>
          <w:szCs w:val="20"/>
        </w:rPr>
        <w:t xml:space="preserve">Krajského soudu v Ústí nad Labem, oddíl B, vložka </w:t>
      </w:r>
      <w:r w:rsidR="003C1B51">
        <w:rPr>
          <w:rFonts w:eastAsiaTheme="minorEastAsia"/>
          <w:bCs/>
          <w:color w:val="323E4F" w:themeColor="text2" w:themeShade="BF"/>
          <w:sz w:val="20"/>
          <w:szCs w:val="20"/>
        </w:rPr>
        <w:t>1126</w:t>
      </w:r>
      <w:r w:rsidR="00452911" w:rsidRPr="00DC6A0F">
        <w:rPr>
          <w:rFonts w:eastAsiaTheme="minorEastAsia"/>
          <w:bCs/>
          <w:color w:val="323E4F" w:themeColor="text2" w:themeShade="BF"/>
          <w:sz w:val="20"/>
          <w:szCs w:val="20"/>
        </w:rPr>
        <w:t>,</w:t>
      </w:r>
    </w:p>
    <w:p w:rsidR="00452911" w:rsidRPr="00DC6A0F" w:rsidRDefault="00452911" w:rsidP="007E6F07">
      <w:pPr>
        <w:spacing w:after="0"/>
        <w:rPr>
          <w:rFonts w:eastAsiaTheme="minorEastAsia"/>
          <w:bCs/>
          <w:color w:val="323E4F" w:themeColor="text2" w:themeShade="BF"/>
          <w:sz w:val="20"/>
          <w:szCs w:val="20"/>
        </w:rPr>
      </w:pPr>
      <w:r w:rsidRPr="00DC6A0F">
        <w:rPr>
          <w:rFonts w:eastAsiaTheme="minorEastAsia"/>
          <w:bCs/>
          <w:color w:val="323E4F" w:themeColor="text2" w:themeShade="BF"/>
          <w:sz w:val="20"/>
          <w:szCs w:val="20"/>
        </w:rPr>
        <w:t xml:space="preserve">zastoupena </w:t>
      </w:r>
      <w:r w:rsidR="003C1B51">
        <w:rPr>
          <w:rFonts w:eastAsiaTheme="minorEastAsia"/>
          <w:bCs/>
          <w:color w:val="323E4F" w:themeColor="text2" w:themeShade="BF"/>
          <w:sz w:val="20"/>
          <w:szCs w:val="20"/>
        </w:rPr>
        <w:t>předsedou představenstva Martinem Bobkem</w:t>
      </w:r>
      <w:r w:rsidR="00C12054" w:rsidRPr="00DC6A0F">
        <w:rPr>
          <w:rFonts w:eastAsiaTheme="minorEastAsia"/>
          <w:bCs/>
          <w:color w:val="323E4F" w:themeColor="text2" w:themeShade="BF"/>
          <w:sz w:val="20"/>
          <w:szCs w:val="20"/>
        </w:rPr>
        <w:t xml:space="preserve"> </w:t>
      </w:r>
      <w:r w:rsidR="003C1B51">
        <w:rPr>
          <w:rFonts w:eastAsiaTheme="minorEastAsia"/>
          <w:bCs/>
          <w:color w:val="323E4F" w:themeColor="text2" w:themeShade="BF"/>
          <w:sz w:val="20"/>
          <w:szCs w:val="20"/>
        </w:rPr>
        <w:t>a člen</w:t>
      </w:r>
      <w:r w:rsidR="0069197E">
        <w:rPr>
          <w:rFonts w:eastAsiaTheme="minorEastAsia"/>
          <w:bCs/>
          <w:color w:val="323E4F" w:themeColor="text2" w:themeShade="BF"/>
          <w:sz w:val="20"/>
          <w:szCs w:val="20"/>
        </w:rPr>
        <w:t xml:space="preserve">kou </w:t>
      </w:r>
      <w:r w:rsidR="003C1B51">
        <w:rPr>
          <w:rFonts w:eastAsiaTheme="minorEastAsia"/>
          <w:bCs/>
          <w:color w:val="323E4F" w:themeColor="text2" w:themeShade="BF"/>
          <w:sz w:val="20"/>
          <w:szCs w:val="20"/>
        </w:rPr>
        <w:t xml:space="preserve">představenstva Ing. </w:t>
      </w:r>
      <w:r w:rsidR="0069197E">
        <w:rPr>
          <w:rFonts w:eastAsiaTheme="minorEastAsia"/>
          <w:bCs/>
          <w:color w:val="323E4F" w:themeColor="text2" w:themeShade="BF"/>
          <w:sz w:val="20"/>
          <w:szCs w:val="20"/>
        </w:rPr>
        <w:t>Stanislavou Jakešovou</w:t>
      </w:r>
      <w:r w:rsidR="003C1B51">
        <w:rPr>
          <w:rFonts w:eastAsiaTheme="minorEastAsia"/>
          <w:bCs/>
          <w:color w:val="323E4F" w:themeColor="text2" w:themeShade="BF"/>
          <w:sz w:val="20"/>
          <w:szCs w:val="20"/>
        </w:rPr>
        <w:t xml:space="preserve">, </w:t>
      </w:r>
      <w:r w:rsidR="007E6F07" w:rsidRPr="00DC6A0F">
        <w:rPr>
          <w:rFonts w:eastAsiaTheme="minorEastAsia"/>
          <w:bCs/>
          <w:color w:val="323E4F" w:themeColor="text2" w:themeShade="BF"/>
          <w:sz w:val="20"/>
          <w:szCs w:val="20"/>
        </w:rPr>
        <w:t xml:space="preserve">na straně druhé, </w:t>
      </w:r>
    </w:p>
    <w:p w:rsidR="007E6F07" w:rsidRPr="00DC6A0F" w:rsidRDefault="007E6F07" w:rsidP="007E6F07">
      <w:pPr>
        <w:spacing w:after="0"/>
        <w:rPr>
          <w:rFonts w:eastAsiaTheme="minorEastAsia"/>
          <w:bCs/>
          <w:color w:val="323E4F" w:themeColor="text2" w:themeShade="BF"/>
          <w:sz w:val="20"/>
          <w:szCs w:val="20"/>
        </w:rPr>
      </w:pPr>
      <w:r w:rsidRPr="00DC6A0F">
        <w:rPr>
          <w:rFonts w:eastAsiaTheme="minorEastAsia"/>
          <w:bCs/>
          <w:color w:val="323E4F" w:themeColor="text2" w:themeShade="BF"/>
          <w:sz w:val="20"/>
          <w:szCs w:val="20"/>
        </w:rPr>
        <w:t xml:space="preserve">dále jen jako </w:t>
      </w:r>
      <w:r w:rsidR="00452911" w:rsidRPr="00DC6A0F">
        <w:rPr>
          <w:rFonts w:eastAsiaTheme="minorEastAsia"/>
          <w:bCs/>
          <w:color w:val="323E4F" w:themeColor="text2" w:themeShade="BF"/>
          <w:sz w:val="20"/>
          <w:szCs w:val="20"/>
        </w:rPr>
        <w:t>„</w:t>
      </w:r>
      <w:r w:rsidRPr="00DC6A0F">
        <w:rPr>
          <w:rFonts w:eastAsiaTheme="minorEastAsia"/>
          <w:b/>
          <w:bCs/>
          <w:color w:val="323E4F" w:themeColor="text2" w:themeShade="BF"/>
          <w:sz w:val="20"/>
          <w:szCs w:val="20"/>
        </w:rPr>
        <w:t>dodavatel</w:t>
      </w:r>
      <w:r w:rsidRPr="00DC6A0F">
        <w:rPr>
          <w:rFonts w:eastAsiaTheme="minorEastAsia"/>
          <w:bCs/>
          <w:color w:val="323E4F" w:themeColor="text2" w:themeShade="BF"/>
          <w:sz w:val="20"/>
          <w:szCs w:val="20"/>
        </w:rPr>
        <w:t>“</w:t>
      </w:r>
    </w:p>
    <w:p w:rsidR="00452911" w:rsidRPr="00DC6A0F" w:rsidRDefault="00452911" w:rsidP="007E6F07">
      <w:pPr>
        <w:spacing w:after="0"/>
        <w:rPr>
          <w:rFonts w:eastAsiaTheme="minorEastAsia"/>
          <w:bCs/>
          <w:color w:val="323E4F" w:themeColor="text2" w:themeShade="BF"/>
          <w:sz w:val="20"/>
          <w:szCs w:val="20"/>
        </w:rPr>
      </w:pPr>
    </w:p>
    <w:p w:rsidR="007E6F07" w:rsidRPr="00DC6A0F" w:rsidRDefault="007E6F07" w:rsidP="007E6F07">
      <w:pPr>
        <w:spacing w:after="0"/>
        <w:rPr>
          <w:rFonts w:eastAsiaTheme="minorEastAsia"/>
          <w:bCs/>
          <w:color w:val="323E4F" w:themeColor="text2" w:themeShade="BF"/>
          <w:sz w:val="20"/>
          <w:szCs w:val="20"/>
        </w:rPr>
      </w:pPr>
      <w:r w:rsidRPr="00DC6A0F">
        <w:rPr>
          <w:rFonts w:eastAsiaTheme="minorEastAsia"/>
          <w:bCs/>
          <w:color w:val="323E4F" w:themeColor="text2" w:themeShade="BF"/>
          <w:sz w:val="20"/>
          <w:szCs w:val="20"/>
        </w:rPr>
        <w:t>objednatel a dodavatel dále společně také jako „smluvní strany"</w:t>
      </w:r>
    </w:p>
    <w:p w:rsidR="007E6F07" w:rsidRPr="00DC6A0F" w:rsidRDefault="007E6F07" w:rsidP="007E6F07">
      <w:pPr>
        <w:rPr>
          <w:rFonts w:eastAsiaTheme="minorEastAsia"/>
          <w:bCs/>
          <w:color w:val="323E4F" w:themeColor="text2" w:themeShade="BF"/>
          <w:sz w:val="20"/>
          <w:szCs w:val="20"/>
        </w:rPr>
      </w:pPr>
    </w:p>
    <w:p w:rsidR="007E6F07" w:rsidRPr="00DC6A0F" w:rsidRDefault="007E6F07" w:rsidP="007E6F07">
      <w:pPr>
        <w:rPr>
          <w:rFonts w:eastAsiaTheme="minorEastAsia"/>
          <w:bCs/>
          <w:color w:val="323E4F" w:themeColor="text2" w:themeShade="BF"/>
          <w:sz w:val="20"/>
          <w:szCs w:val="20"/>
        </w:rPr>
      </w:pPr>
      <w:r w:rsidRPr="00DC6A0F">
        <w:rPr>
          <w:rFonts w:eastAsiaTheme="minorEastAsia"/>
          <w:bCs/>
          <w:color w:val="323E4F" w:themeColor="text2" w:themeShade="BF"/>
          <w:sz w:val="20"/>
          <w:szCs w:val="20"/>
        </w:rPr>
        <w:t>uzavřely níže uvedeného dne, měsíce a roku tuto</w:t>
      </w:r>
      <w:r w:rsidR="004138AC" w:rsidRPr="00DC6A0F">
        <w:rPr>
          <w:rFonts w:eastAsiaTheme="minorEastAsia"/>
          <w:bCs/>
          <w:color w:val="323E4F" w:themeColor="text2" w:themeShade="BF"/>
          <w:sz w:val="20"/>
          <w:szCs w:val="20"/>
        </w:rPr>
        <w:t xml:space="preserve"> </w:t>
      </w:r>
      <w:r w:rsidRPr="00DC6A0F">
        <w:rPr>
          <w:rFonts w:eastAsiaTheme="minorEastAsia"/>
          <w:bCs/>
          <w:color w:val="323E4F" w:themeColor="text2" w:themeShade="BF"/>
          <w:sz w:val="20"/>
          <w:szCs w:val="20"/>
        </w:rPr>
        <w:t>smlouvu o poskytování služeb a o spolupráci:</w:t>
      </w:r>
    </w:p>
    <w:p w:rsidR="007E6F07" w:rsidRPr="00DC6A0F" w:rsidRDefault="007E6F07" w:rsidP="007E6F07">
      <w:pPr>
        <w:rPr>
          <w:rFonts w:eastAsiaTheme="minorEastAsia"/>
          <w:bCs/>
          <w:color w:val="323E4F" w:themeColor="text2" w:themeShade="BF"/>
          <w:sz w:val="20"/>
          <w:szCs w:val="20"/>
        </w:rPr>
      </w:pPr>
      <w:r w:rsidRPr="00DC6A0F">
        <w:rPr>
          <w:rFonts w:eastAsiaTheme="minorEastAsia"/>
          <w:bCs/>
          <w:color w:val="323E4F" w:themeColor="text2" w:themeShade="BF"/>
          <w:sz w:val="20"/>
          <w:szCs w:val="20"/>
        </w:rPr>
        <w:t>(dále jen „smlouvu")</w:t>
      </w:r>
    </w:p>
    <w:p w:rsidR="007E6F07" w:rsidRPr="00401F16" w:rsidRDefault="007E6F07" w:rsidP="007E6F07">
      <w:pPr>
        <w:jc w:val="center"/>
        <w:rPr>
          <w:b/>
          <w:bCs/>
        </w:rPr>
      </w:pPr>
      <w:r w:rsidRPr="00401F16">
        <w:rPr>
          <w:b/>
          <w:bCs/>
        </w:rPr>
        <w:t>Preambule</w:t>
      </w:r>
    </w:p>
    <w:p w:rsidR="007E6F07" w:rsidRPr="00DC6A0F" w:rsidRDefault="007E6F07" w:rsidP="007E6F07">
      <w:pPr>
        <w:jc w:val="both"/>
        <w:rPr>
          <w:rFonts w:eastAsiaTheme="minorEastAsia"/>
          <w:bCs/>
          <w:color w:val="323E4F" w:themeColor="text2" w:themeShade="BF"/>
          <w:sz w:val="20"/>
          <w:szCs w:val="20"/>
        </w:rPr>
      </w:pPr>
      <w:r>
        <w:rPr>
          <w:b/>
          <w:bCs/>
        </w:rPr>
        <w:t xml:space="preserve">  </w:t>
      </w:r>
      <w:r w:rsidRPr="00DC6A0F">
        <w:rPr>
          <w:rFonts w:eastAsiaTheme="minorEastAsia"/>
          <w:bCs/>
          <w:color w:val="323E4F" w:themeColor="text2" w:themeShade="BF"/>
          <w:sz w:val="20"/>
          <w:szCs w:val="20"/>
        </w:rPr>
        <w:t xml:space="preserve">Objednatel je obchodní společností zapsanou v obchodním rejstříku </w:t>
      </w:r>
      <w:r w:rsidR="003E321A" w:rsidRPr="00DC6A0F">
        <w:rPr>
          <w:rFonts w:eastAsiaTheme="minorEastAsia"/>
          <w:bCs/>
          <w:color w:val="323E4F" w:themeColor="text2" w:themeShade="BF"/>
          <w:sz w:val="20"/>
          <w:szCs w:val="20"/>
        </w:rPr>
        <w:t xml:space="preserve">Krajského soudu v Ústí nad Labem, oddíl </w:t>
      </w:r>
      <w:r w:rsidR="0001169B">
        <w:rPr>
          <w:rFonts w:eastAsiaTheme="minorEastAsia"/>
          <w:bCs/>
          <w:color w:val="323E4F" w:themeColor="text2" w:themeShade="BF"/>
          <w:sz w:val="20"/>
          <w:szCs w:val="20"/>
        </w:rPr>
        <w:t>B</w:t>
      </w:r>
      <w:r w:rsidR="003E321A" w:rsidRPr="00DC6A0F">
        <w:rPr>
          <w:rFonts w:eastAsiaTheme="minorEastAsia"/>
          <w:bCs/>
          <w:color w:val="323E4F" w:themeColor="text2" w:themeShade="BF"/>
          <w:sz w:val="20"/>
          <w:szCs w:val="20"/>
        </w:rPr>
        <w:t>, vložka 3</w:t>
      </w:r>
      <w:r w:rsidR="0001169B">
        <w:rPr>
          <w:rFonts w:eastAsiaTheme="minorEastAsia"/>
          <w:bCs/>
          <w:color w:val="323E4F" w:themeColor="text2" w:themeShade="BF"/>
          <w:sz w:val="20"/>
          <w:szCs w:val="20"/>
        </w:rPr>
        <w:t>72</w:t>
      </w:r>
      <w:r w:rsidRPr="00DC6A0F">
        <w:rPr>
          <w:rFonts w:eastAsiaTheme="minorEastAsia"/>
          <w:bCs/>
          <w:color w:val="323E4F" w:themeColor="text2" w:themeShade="BF"/>
          <w:sz w:val="20"/>
          <w:szCs w:val="20"/>
        </w:rPr>
        <w:t xml:space="preserve">, jehož </w:t>
      </w:r>
      <w:r w:rsidR="00A67B4B" w:rsidRPr="00DC6A0F">
        <w:rPr>
          <w:rFonts w:eastAsiaTheme="minorEastAsia"/>
          <w:bCs/>
          <w:color w:val="323E4F" w:themeColor="text2" w:themeShade="BF"/>
          <w:sz w:val="20"/>
          <w:szCs w:val="20"/>
        </w:rPr>
        <w:t xml:space="preserve">hlavním </w:t>
      </w:r>
      <w:r w:rsidRPr="00DC6A0F">
        <w:rPr>
          <w:rFonts w:eastAsiaTheme="minorEastAsia"/>
          <w:bCs/>
          <w:color w:val="323E4F" w:themeColor="text2" w:themeShade="BF"/>
          <w:sz w:val="20"/>
          <w:szCs w:val="20"/>
        </w:rPr>
        <w:t xml:space="preserve">předmětem podnikání </w:t>
      </w:r>
      <w:r w:rsidR="00CA6350" w:rsidRPr="00DC6A0F">
        <w:rPr>
          <w:rFonts w:eastAsiaTheme="minorEastAsia"/>
          <w:bCs/>
          <w:color w:val="323E4F" w:themeColor="text2" w:themeShade="BF"/>
          <w:sz w:val="20"/>
          <w:szCs w:val="20"/>
        </w:rPr>
        <w:t xml:space="preserve">je </w:t>
      </w:r>
      <w:r w:rsidR="0001169B" w:rsidRPr="0001169B">
        <w:rPr>
          <w:rFonts w:eastAsiaTheme="minorEastAsia"/>
          <w:bCs/>
          <w:color w:val="323E4F" w:themeColor="text2" w:themeShade="BF"/>
          <w:sz w:val="20"/>
          <w:szCs w:val="20"/>
        </w:rPr>
        <w:t>provozování dráhy a drážní dopravy</w:t>
      </w:r>
      <w:r w:rsidR="0001169B">
        <w:rPr>
          <w:rFonts w:eastAsiaTheme="minorEastAsia"/>
          <w:bCs/>
          <w:color w:val="323E4F" w:themeColor="text2" w:themeShade="BF"/>
          <w:sz w:val="20"/>
          <w:szCs w:val="20"/>
        </w:rPr>
        <w:t xml:space="preserve">, </w:t>
      </w:r>
      <w:r w:rsidR="0001169B" w:rsidRPr="0001169B">
        <w:rPr>
          <w:rFonts w:eastAsiaTheme="minorEastAsia"/>
          <w:bCs/>
          <w:color w:val="323E4F" w:themeColor="text2" w:themeShade="BF"/>
          <w:sz w:val="20"/>
          <w:szCs w:val="20"/>
        </w:rPr>
        <w:t xml:space="preserve">Silniční motorová </w:t>
      </w:r>
      <w:r w:rsidR="00A14087" w:rsidRPr="0001169B">
        <w:rPr>
          <w:rFonts w:eastAsiaTheme="minorEastAsia"/>
          <w:bCs/>
          <w:color w:val="323E4F" w:themeColor="text2" w:themeShade="BF"/>
          <w:sz w:val="20"/>
          <w:szCs w:val="20"/>
        </w:rPr>
        <w:t>doprava – osobní</w:t>
      </w:r>
      <w:r w:rsidR="0001169B" w:rsidRPr="0001169B">
        <w:rPr>
          <w:rFonts w:eastAsiaTheme="minorEastAsia"/>
          <w:bCs/>
          <w:color w:val="323E4F" w:themeColor="text2" w:themeShade="BF"/>
          <w:sz w:val="20"/>
          <w:szCs w:val="20"/>
        </w:rPr>
        <w:t xml:space="preserve"> provozovaná vozidly určenými pro přepravu více než 9 osob včetně řidiče, - osobní provozovaná vozidly určenými pro přepravu nejvýše 9 osob včetně řidiče</w:t>
      </w:r>
      <w:r w:rsidR="0001169B">
        <w:rPr>
          <w:rFonts w:eastAsiaTheme="minorEastAsia"/>
          <w:bCs/>
          <w:color w:val="323E4F" w:themeColor="text2" w:themeShade="BF"/>
          <w:sz w:val="20"/>
          <w:szCs w:val="20"/>
        </w:rPr>
        <w:t xml:space="preserve">, </w:t>
      </w:r>
      <w:r w:rsidR="0001169B" w:rsidRPr="0001169B">
        <w:rPr>
          <w:rFonts w:eastAsiaTheme="minorEastAsia"/>
          <w:bCs/>
          <w:color w:val="323E4F" w:themeColor="text2" w:themeShade="BF"/>
          <w:sz w:val="20"/>
          <w:szCs w:val="20"/>
        </w:rPr>
        <w:t>provozování autoškoly</w:t>
      </w:r>
      <w:r w:rsidR="0001169B">
        <w:rPr>
          <w:rFonts w:eastAsiaTheme="minorEastAsia"/>
          <w:bCs/>
          <w:color w:val="323E4F" w:themeColor="text2" w:themeShade="BF"/>
          <w:sz w:val="20"/>
          <w:szCs w:val="20"/>
        </w:rPr>
        <w:t xml:space="preserve"> a </w:t>
      </w:r>
      <w:r w:rsidR="0001169B" w:rsidRPr="0001169B">
        <w:rPr>
          <w:rFonts w:eastAsiaTheme="minorEastAsia"/>
          <w:bCs/>
          <w:color w:val="323E4F" w:themeColor="text2" w:themeShade="BF"/>
          <w:sz w:val="20"/>
          <w:szCs w:val="20"/>
        </w:rPr>
        <w:t>opravy silničních vozidel</w:t>
      </w:r>
      <w:r w:rsidRPr="00DC6A0F">
        <w:rPr>
          <w:rFonts w:eastAsiaTheme="minorEastAsia"/>
          <w:bCs/>
          <w:color w:val="323E4F" w:themeColor="text2" w:themeShade="BF"/>
          <w:sz w:val="20"/>
          <w:szCs w:val="20"/>
        </w:rPr>
        <w:t xml:space="preserve">. </w:t>
      </w:r>
    </w:p>
    <w:p w:rsidR="007E6F07" w:rsidRPr="00DC6A0F" w:rsidRDefault="007E6F07" w:rsidP="007E6F07">
      <w:pPr>
        <w:jc w:val="both"/>
        <w:rPr>
          <w:rFonts w:eastAsiaTheme="minorEastAsia"/>
          <w:bCs/>
          <w:color w:val="323E4F" w:themeColor="text2" w:themeShade="BF"/>
          <w:sz w:val="20"/>
          <w:szCs w:val="20"/>
        </w:rPr>
      </w:pPr>
      <w:r w:rsidRPr="00DC6A0F">
        <w:rPr>
          <w:rFonts w:eastAsiaTheme="minorEastAsia"/>
          <w:bCs/>
          <w:color w:val="323E4F" w:themeColor="text2" w:themeShade="BF"/>
          <w:sz w:val="20"/>
          <w:szCs w:val="20"/>
        </w:rPr>
        <w:t xml:space="preserve">Dodavatel je </w:t>
      </w:r>
      <w:r w:rsidR="00A67B4B" w:rsidRPr="003C1B51">
        <w:rPr>
          <w:rFonts w:eastAsiaTheme="minorEastAsia"/>
          <w:bCs/>
          <w:color w:val="323E4F" w:themeColor="text2" w:themeShade="BF"/>
          <w:sz w:val="20"/>
          <w:szCs w:val="20"/>
        </w:rPr>
        <w:t>právnickou</w:t>
      </w:r>
      <w:r w:rsidR="007649BF" w:rsidRPr="003C1B51">
        <w:rPr>
          <w:rFonts w:eastAsiaTheme="minorEastAsia"/>
          <w:bCs/>
          <w:color w:val="323E4F" w:themeColor="text2" w:themeShade="BF"/>
          <w:sz w:val="20"/>
          <w:szCs w:val="20"/>
        </w:rPr>
        <w:t xml:space="preserve"> o</w:t>
      </w:r>
      <w:r w:rsidR="007649BF" w:rsidRPr="00DC6A0F">
        <w:rPr>
          <w:rFonts w:eastAsiaTheme="minorEastAsia"/>
          <w:bCs/>
          <w:color w:val="323E4F" w:themeColor="text2" w:themeShade="BF"/>
          <w:sz w:val="20"/>
          <w:szCs w:val="20"/>
        </w:rPr>
        <w:t xml:space="preserve">sobou </w:t>
      </w:r>
      <w:r w:rsidRPr="003C1B51">
        <w:rPr>
          <w:rFonts w:eastAsiaTheme="minorEastAsia"/>
          <w:bCs/>
          <w:color w:val="323E4F" w:themeColor="text2" w:themeShade="BF"/>
          <w:sz w:val="20"/>
          <w:szCs w:val="20"/>
        </w:rPr>
        <w:t>zapsanou</w:t>
      </w:r>
      <w:r w:rsidRPr="00DC6A0F">
        <w:rPr>
          <w:rFonts w:eastAsiaTheme="minorEastAsia"/>
          <w:bCs/>
          <w:color w:val="323E4F" w:themeColor="text2" w:themeShade="BF"/>
          <w:sz w:val="20"/>
          <w:szCs w:val="20"/>
        </w:rPr>
        <w:t xml:space="preserve"> v obchodním rejstříku</w:t>
      </w:r>
      <w:r w:rsidR="00E41CE9" w:rsidRPr="00DC6A0F">
        <w:rPr>
          <w:rFonts w:eastAsiaTheme="minorEastAsia"/>
          <w:bCs/>
          <w:color w:val="323E4F" w:themeColor="text2" w:themeShade="BF"/>
          <w:sz w:val="20"/>
          <w:szCs w:val="20"/>
        </w:rPr>
        <w:t xml:space="preserve"> </w:t>
      </w:r>
      <w:r w:rsidR="003C1B51" w:rsidRPr="003C1B51">
        <w:rPr>
          <w:rFonts w:eastAsiaTheme="minorEastAsia"/>
          <w:bCs/>
          <w:color w:val="323E4F" w:themeColor="text2" w:themeShade="BF"/>
          <w:sz w:val="20"/>
          <w:szCs w:val="20"/>
        </w:rPr>
        <w:t>vedený u Krajského soudu v Ústí nad Labem, oddíl B, vložka 1126</w:t>
      </w:r>
      <w:r w:rsidRPr="00DC6A0F">
        <w:rPr>
          <w:rFonts w:eastAsiaTheme="minorEastAsia"/>
          <w:bCs/>
          <w:color w:val="323E4F" w:themeColor="text2" w:themeShade="BF"/>
          <w:sz w:val="20"/>
          <w:szCs w:val="20"/>
        </w:rPr>
        <w:t xml:space="preserve">, jehož předmětem podnikání je </w:t>
      </w:r>
      <w:r w:rsidR="003C1B51" w:rsidRPr="003C1B51">
        <w:rPr>
          <w:rFonts w:eastAsiaTheme="minorEastAsia"/>
          <w:bCs/>
          <w:color w:val="323E4F" w:themeColor="text2" w:themeShade="BF"/>
          <w:sz w:val="20"/>
          <w:szCs w:val="20"/>
        </w:rPr>
        <w:t>Opravy ostatních dopravních prostředků a pracovních strojů</w:t>
      </w:r>
      <w:r w:rsidR="003C1B51">
        <w:rPr>
          <w:rFonts w:eastAsiaTheme="minorEastAsia"/>
          <w:bCs/>
          <w:color w:val="323E4F" w:themeColor="text2" w:themeShade="BF"/>
          <w:sz w:val="20"/>
          <w:szCs w:val="20"/>
        </w:rPr>
        <w:t>,</w:t>
      </w:r>
      <w:r w:rsidR="003C1B51" w:rsidRPr="003C1B51">
        <w:t xml:space="preserve"> </w:t>
      </w:r>
      <w:r w:rsidR="003C1B51" w:rsidRPr="003C1B51">
        <w:rPr>
          <w:rFonts w:eastAsiaTheme="minorEastAsia"/>
          <w:bCs/>
          <w:color w:val="323E4F" w:themeColor="text2" w:themeShade="BF"/>
          <w:sz w:val="20"/>
          <w:szCs w:val="20"/>
        </w:rPr>
        <w:t>Výroba, obchod a</w:t>
      </w:r>
      <w:r w:rsidR="003C1B51">
        <w:rPr>
          <w:rFonts w:eastAsiaTheme="minorEastAsia"/>
          <w:bCs/>
          <w:color w:val="323E4F" w:themeColor="text2" w:themeShade="BF"/>
          <w:sz w:val="20"/>
          <w:szCs w:val="20"/>
        </w:rPr>
        <w:t xml:space="preserve"> </w:t>
      </w:r>
      <w:r w:rsidR="003C1B51" w:rsidRPr="003C1B51">
        <w:rPr>
          <w:rFonts w:eastAsiaTheme="minorEastAsia"/>
          <w:bCs/>
          <w:color w:val="323E4F" w:themeColor="text2" w:themeShade="BF"/>
          <w:sz w:val="20"/>
          <w:szCs w:val="20"/>
        </w:rPr>
        <w:t>služby neuvedené v</w:t>
      </w:r>
      <w:r w:rsidR="003C1B51">
        <w:rPr>
          <w:rFonts w:eastAsiaTheme="minorEastAsia"/>
          <w:bCs/>
          <w:color w:val="323E4F" w:themeColor="text2" w:themeShade="BF"/>
          <w:sz w:val="20"/>
          <w:szCs w:val="20"/>
        </w:rPr>
        <w:t xml:space="preserve"> </w:t>
      </w:r>
      <w:r w:rsidR="003C1B51" w:rsidRPr="003C1B51">
        <w:rPr>
          <w:rFonts w:eastAsiaTheme="minorEastAsia"/>
          <w:bCs/>
          <w:color w:val="323E4F" w:themeColor="text2" w:themeShade="BF"/>
          <w:sz w:val="20"/>
          <w:szCs w:val="20"/>
        </w:rPr>
        <w:t>přílohách 1 až 3 živnostenského zákona</w:t>
      </w:r>
      <w:r w:rsidR="0001169B">
        <w:rPr>
          <w:rFonts w:eastAsiaTheme="minorEastAsia"/>
          <w:bCs/>
          <w:color w:val="323E4F" w:themeColor="text2" w:themeShade="BF"/>
          <w:sz w:val="20"/>
          <w:szCs w:val="20"/>
        </w:rPr>
        <w:t xml:space="preserve">, </w:t>
      </w:r>
      <w:r w:rsidR="0001169B" w:rsidRPr="0001169B">
        <w:rPr>
          <w:rFonts w:eastAsiaTheme="minorEastAsia"/>
          <w:bCs/>
          <w:color w:val="323E4F" w:themeColor="text2" w:themeShade="BF"/>
          <w:sz w:val="20"/>
          <w:szCs w:val="20"/>
        </w:rPr>
        <w:t>Silniční motorová doprava - osobní provozovaná vozidly určenými pro přepravu více než 9 osob včetně řidiče, - nákladní provozovaná vozidly nebo jízdními soupravami o největší povolené hmotnosti nepřesahující 3,5 tuny, jsou-li určeny k přepravě zvířat nebo věcí, - osobní provozovaná vozidly určenými pro přepravu nejvýše 9 osob včetně řidiče</w:t>
      </w:r>
      <w:r w:rsidR="0001169B">
        <w:rPr>
          <w:rFonts w:eastAsiaTheme="minorEastAsia"/>
          <w:bCs/>
          <w:color w:val="323E4F" w:themeColor="text2" w:themeShade="BF"/>
          <w:sz w:val="20"/>
          <w:szCs w:val="20"/>
        </w:rPr>
        <w:t xml:space="preserve">, </w:t>
      </w:r>
      <w:r w:rsidR="0001169B" w:rsidRPr="0001169B">
        <w:rPr>
          <w:rFonts w:eastAsiaTheme="minorEastAsia"/>
          <w:bCs/>
          <w:color w:val="323E4F" w:themeColor="text2" w:themeShade="BF"/>
          <w:sz w:val="20"/>
          <w:szCs w:val="20"/>
        </w:rPr>
        <w:t>Klempířství a oprava karoserií</w:t>
      </w:r>
      <w:r w:rsidR="0001169B">
        <w:rPr>
          <w:rFonts w:eastAsiaTheme="minorEastAsia"/>
          <w:bCs/>
          <w:color w:val="323E4F" w:themeColor="text2" w:themeShade="BF"/>
          <w:sz w:val="20"/>
          <w:szCs w:val="20"/>
        </w:rPr>
        <w:t xml:space="preserve">, </w:t>
      </w:r>
      <w:r w:rsidR="0001169B" w:rsidRPr="0001169B">
        <w:rPr>
          <w:rFonts w:eastAsiaTheme="minorEastAsia"/>
          <w:bCs/>
          <w:color w:val="323E4F" w:themeColor="text2" w:themeShade="BF"/>
          <w:sz w:val="20"/>
          <w:szCs w:val="20"/>
        </w:rPr>
        <w:t>Opravy silničních vozidel</w:t>
      </w:r>
      <w:r w:rsidRPr="00DC6A0F">
        <w:rPr>
          <w:rFonts w:eastAsiaTheme="minorEastAsia"/>
          <w:bCs/>
          <w:color w:val="323E4F" w:themeColor="text2" w:themeShade="BF"/>
          <w:sz w:val="20"/>
          <w:szCs w:val="20"/>
        </w:rPr>
        <w:t xml:space="preserve">. </w:t>
      </w:r>
    </w:p>
    <w:p w:rsidR="007E6F07" w:rsidRPr="00DC6A0F" w:rsidRDefault="007E6F07" w:rsidP="007E6F07">
      <w:pPr>
        <w:jc w:val="both"/>
        <w:rPr>
          <w:rFonts w:eastAsiaTheme="minorEastAsia"/>
          <w:bCs/>
          <w:color w:val="323E4F" w:themeColor="text2" w:themeShade="BF"/>
          <w:sz w:val="20"/>
          <w:szCs w:val="20"/>
        </w:rPr>
      </w:pPr>
      <w:r w:rsidRPr="00DC6A0F">
        <w:rPr>
          <w:rFonts w:eastAsiaTheme="minorEastAsia"/>
          <w:bCs/>
          <w:color w:val="323E4F" w:themeColor="text2" w:themeShade="BF"/>
          <w:sz w:val="20"/>
          <w:szCs w:val="20"/>
        </w:rPr>
        <w:t>Smluvní strany shodně deklarují svůj zájem v rámci své podnikatelské činnosti vzájemně úzce spolupracovat</w:t>
      </w:r>
      <w:r w:rsidR="007513E2">
        <w:rPr>
          <w:rFonts w:eastAsiaTheme="minorEastAsia"/>
          <w:bCs/>
          <w:color w:val="323E4F" w:themeColor="text2" w:themeShade="BF"/>
          <w:sz w:val="20"/>
          <w:szCs w:val="20"/>
        </w:rPr>
        <w:t xml:space="preserve">. </w:t>
      </w:r>
      <w:r w:rsidRPr="00DC6A0F">
        <w:rPr>
          <w:rFonts w:eastAsiaTheme="minorEastAsia"/>
          <w:bCs/>
          <w:color w:val="323E4F" w:themeColor="text2" w:themeShade="BF"/>
          <w:sz w:val="20"/>
          <w:szCs w:val="20"/>
        </w:rPr>
        <w:t>Vztahy mezi smluvními stranami jsou právními vztahy při uskutečňování jejich podnikatelské činnosti. Dodavatel je samostatným podnikatelským a právním subjektem s vlastní odpovědností.</w:t>
      </w:r>
    </w:p>
    <w:p w:rsidR="00E41CE9" w:rsidRDefault="00E41CE9" w:rsidP="007E6F07">
      <w:pPr>
        <w:jc w:val="center"/>
        <w:rPr>
          <w:b/>
          <w:bCs/>
        </w:rPr>
      </w:pPr>
    </w:p>
    <w:p w:rsidR="007E6F07" w:rsidRPr="00401F16" w:rsidRDefault="007E6F07" w:rsidP="007E6F07">
      <w:pPr>
        <w:jc w:val="center"/>
        <w:rPr>
          <w:b/>
          <w:bCs/>
        </w:rPr>
      </w:pPr>
      <w:r w:rsidRPr="00401F16">
        <w:rPr>
          <w:b/>
          <w:bCs/>
        </w:rPr>
        <w:t>I.</w:t>
      </w:r>
    </w:p>
    <w:p w:rsidR="007E6F07" w:rsidRPr="00401F16" w:rsidRDefault="007E6F07" w:rsidP="007E6F07">
      <w:pPr>
        <w:jc w:val="center"/>
        <w:rPr>
          <w:b/>
          <w:bCs/>
        </w:rPr>
      </w:pPr>
      <w:r w:rsidRPr="00401F16">
        <w:rPr>
          <w:b/>
          <w:bCs/>
        </w:rPr>
        <w:t>Předmět smlouvy</w:t>
      </w:r>
    </w:p>
    <w:p w:rsidR="007E6F07" w:rsidRPr="00DC6A0F" w:rsidRDefault="007E6F07" w:rsidP="007E6F07">
      <w:pPr>
        <w:jc w:val="both"/>
        <w:rPr>
          <w:rFonts w:eastAsiaTheme="minorEastAsia"/>
          <w:bCs/>
          <w:color w:val="323E4F" w:themeColor="text2" w:themeShade="BF"/>
          <w:sz w:val="20"/>
          <w:szCs w:val="20"/>
        </w:rPr>
      </w:pPr>
      <w:r w:rsidRPr="00DC6A0F">
        <w:rPr>
          <w:rFonts w:eastAsiaTheme="minorEastAsia"/>
          <w:bCs/>
          <w:color w:val="323E4F" w:themeColor="text2" w:themeShade="BF"/>
          <w:sz w:val="20"/>
          <w:szCs w:val="20"/>
        </w:rPr>
        <w:t xml:space="preserve">Dodavatel se zavazuje poskytovat objednateli </w:t>
      </w:r>
      <w:r w:rsidR="00E41CE9" w:rsidRPr="00DC6A0F">
        <w:rPr>
          <w:rFonts w:eastAsiaTheme="minorEastAsia"/>
          <w:bCs/>
          <w:color w:val="323E4F" w:themeColor="text2" w:themeShade="BF"/>
          <w:sz w:val="20"/>
          <w:szCs w:val="20"/>
        </w:rPr>
        <w:t>specializované činnosti</w:t>
      </w:r>
      <w:r w:rsidR="00F20E9E">
        <w:rPr>
          <w:rFonts w:eastAsiaTheme="minorEastAsia"/>
          <w:bCs/>
          <w:color w:val="323E4F" w:themeColor="text2" w:themeShade="BF"/>
          <w:sz w:val="20"/>
          <w:szCs w:val="20"/>
        </w:rPr>
        <w:t xml:space="preserve"> nebo</w:t>
      </w:r>
      <w:r w:rsidRPr="00DC6A0F">
        <w:rPr>
          <w:rFonts w:eastAsiaTheme="minorEastAsia"/>
          <w:bCs/>
          <w:color w:val="323E4F" w:themeColor="text2" w:themeShade="BF"/>
          <w:sz w:val="20"/>
          <w:szCs w:val="20"/>
        </w:rPr>
        <w:t xml:space="preserve"> služby</w:t>
      </w:r>
      <w:r w:rsidR="00F20E9E">
        <w:rPr>
          <w:rFonts w:eastAsiaTheme="minorEastAsia"/>
          <w:bCs/>
          <w:color w:val="323E4F" w:themeColor="text2" w:themeShade="BF"/>
          <w:sz w:val="20"/>
          <w:szCs w:val="20"/>
        </w:rPr>
        <w:t>,</w:t>
      </w:r>
      <w:r w:rsidRPr="00DC6A0F">
        <w:rPr>
          <w:rFonts w:eastAsiaTheme="minorEastAsia"/>
          <w:bCs/>
          <w:color w:val="323E4F" w:themeColor="text2" w:themeShade="BF"/>
          <w:sz w:val="20"/>
          <w:szCs w:val="20"/>
        </w:rPr>
        <w:t xml:space="preserve"> spočívající v</w:t>
      </w:r>
      <w:r w:rsidR="00CA6350" w:rsidRPr="00DC6A0F">
        <w:rPr>
          <w:rFonts w:eastAsiaTheme="minorEastAsia"/>
          <w:bCs/>
          <w:color w:val="323E4F" w:themeColor="text2" w:themeShade="BF"/>
          <w:sz w:val="20"/>
          <w:szCs w:val="20"/>
        </w:rPr>
        <w:t> </w:t>
      </w:r>
      <w:r w:rsidR="0001169B" w:rsidRPr="0001169B">
        <w:rPr>
          <w:rFonts w:eastAsiaTheme="minorEastAsia"/>
          <w:bCs/>
          <w:color w:val="323E4F" w:themeColor="text2" w:themeShade="BF"/>
          <w:sz w:val="20"/>
          <w:szCs w:val="20"/>
        </w:rPr>
        <w:t>Silniční motorov</w:t>
      </w:r>
      <w:r w:rsidR="0001169B">
        <w:rPr>
          <w:rFonts w:eastAsiaTheme="minorEastAsia"/>
          <w:bCs/>
          <w:color w:val="323E4F" w:themeColor="text2" w:themeShade="BF"/>
          <w:sz w:val="20"/>
          <w:szCs w:val="20"/>
        </w:rPr>
        <w:t>é</w:t>
      </w:r>
      <w:r w:rsidR="0001169B" w:rsidRPr="0001169B">
        <w:rPr>
          <w:rFonts w:eastAsiaTheme="minorEastAsia"/>
          <w:bCs/>
          <w:color w:val="323E4F" w:themeColor="text2" w:themeShade="BF"/>
          <w:sz w:val="20"/>
          <w:szCs w:val="20"/>
        </w:rPr>
        <w:t xml:space="preserve"> doprav</w:t>
      </w:r>
      <w:r w:rsidR="0001169B">
        <w:rPr>
          <w:rFonts w:eastAsiaTheme="minorEastAsia"/>
          <w:bCs/>
          <w:color w:val="323E4F" w:themeColor="text2" w:themeShade="BF"/>
          <w:sz w:val="20"/>
          <w:szCs w:val="20"/>
        </w:rPr>
        <w:t>ě</w:t>
      </w:r>
      <w:r w:rsidR="0001169B" w:rsidRPr="0001169B">
        <w:rPr>
          <w:rFonts w:eastAsiaTheme="minorEastAsia"/>
          <w:bCs/>
          <w:color w:val="323E4F" w:themeColor="text2" w:themeShade="BF"/>
          <w:sz w:val="20"/>
          <w:szCs w:val="20"/>
        </w:rPr>
        <w:t xml:space="preserve"> </w:t>
      </w:r>
      <w:r w:rsidR="0001169B">
        <w:rPr>
          <w:rFonts w:eastAsiaTheme="minorEastAsia"/>
          <w:bCs/>
          <w:color w:val="323E4F" w:themeColor="text2" w:themeShade="BF"/>
          <w:sz w:val="20"/>
          <w:szCs w:val="20"/>
        </w:rPr>
        <w:t>–</w:t>
      </w:r>
      <w:r w:rsidR="0001169B" w:rsidRPr="0001169B">
        <w:rPr>
          <w:rFonts w:eastAsiaTheme="minorEastAsia"/>
          <w:bCs/>
          <w:color w:val="323E4F" w:themeColor="text2" w:themeShade="BF"/>
          <w:sz w:val="20"/>
          <w:szCs w:val="20"/>
        </w:rPr>
        <w:t xml:space="preserve"> osobní</w:t>
      </w:r>
      <w:r w:rsidR="0001169B">
        <w:rPr>
          <w:rFonts w:eastAsiaTheme="minorEastAsia"/>
          <w:bCs/>
          <w:color w:val="323E4F" w:themeColor="text2" w:themeShade="BF"/>
          <w:sz w:val="20"/>
          <w:szCs w:val="20"/>
        </w:rPr>
        <w:t>,</w:t>
      </w:r>
      <w:r w:rsidR="0001169B" w:rsidRPr="0001169B">
        <w:rPr>
          <w:rFonts w:eastAsiaTheme="minorEastAsia"/>
          <w:bCs/>
          <w:color w:val="323E4F" w:themeColor="text2" w:themeShade="BF"/>
          <w:sz w:val="20"/>
          <w:szCs w:val="20"/>
        </w:rPr>
        <w:t xml:space="preserve"> provozovan</w:t>
      </w:r>
      <w:r w:rsidR="0001169B">
        <w:rPr>
          <w:rFonts w:eastAsiaTheme="minorEastAsia"/>
          <w:bCs/>
          <w:color w:val="323E4F" w:themeColor="text2" w:themeShade="BF"/>
          <w:sz w:val="20"/>
          <w:szCs w:val="20"/>
        </w:rPr>
        <w:t>é</w:t>
      </w:r>
      <w:r w:rsidR="0001169B" w:rsidRPr="0001169B">
        <w:rPr>
          <w:rFonts w:eastAsiaTheme="minorEastAsia"/>
          <w:bCs/>
          <w:color w:val="323E4F" w:themeColor="text2" w:themeShade="BF"/>
          <w:sz w:val="20"/>
          <w:szCs w:val="20"/>
        </w:rPr>
        <w:t xml:space="preserve"> vozidly určenými pro přepravu více než 9 osob včetně řidiče</w:t>
      </w:r>
      <w:r w:rsidR="00CA6350" w:rsidRPr="00DC6A0F">
        <w:rPr>
          <w:rFonts w:eastAsiaTheme="minorEastAsia"/>
          <w:bCs/>
          <w:color w:val="323E4F" w:themeColor="text2" w:themeShade="BF"/>
          <w:sz w:val="20"/>
          <w:szCs w:val="20"/>
        </w:rPr>
        <w:t xml:space="preserve"> </w:t>
      </w:r>
      <w:r w:rsidRPr="00DC6A0F">
        <w:rPr>
          <w:rFonts w:eastAsiaTheme="minorEastAsia"/>
          <w:bCs/>
          <w:color w:val="323E4F" w:themeColor="text2" w:themeShade="BF"/>
          <w:sz w:val="20"/>
          <w:szCs w:val="20"/>
        </w:rPr>
        <w:t xml:space="preserve">a podpoře při </w:t>
      </w:r>
      <w:r w:rsidR="007649BF" w:rsidRPr="00DC6A0F">
        <w:rPr>
          <w:rFonts w:eastAsiaTheme="minorEastAsia"/>
          <w:bCs/>
          <w:color w:val="323E4F" w:themeColor="text2" w:themeShade="BF"/>
          <w:sz w:val="20"/>
          <w:szCs w:val="20"/>
        </w:rPr>
        <w:t xml:space="preserve">rozvoji </w:t>
      </w:r>
      <w:r w:rsidR="00CA6350" w:rsidRPr="00DC6A0F">
        <w:rPr>
          <w:rFonts w:eastAsiaTheme="minorEastAsia"/>
          <w:bCs/>
          <w:color w:val="323E4F" w:themeColor="text2" w:themeShade="BF"/>
          <w:sz w:val="20"/>
          <w:szCs w:val="20"/>
        </w:rPr>
        <w:t>obchodního jména</w:t>
      </w:r>
      <w:r w:rsidR="00C12054" w:rsidRPr="00DC6A0F">
        <w:rPr>
          <w:rFonts w:eastAsiaTheme="minorEastAsia"/>
          <w:bCs/>
          <w:color w:val="323E4F" w:themeColor="text2" w:themeShade="BF"/>
          <w:sz w:val="20"/>
          <w:szCs w:val="20"/>
        </w:rPr>
        <w:t xml:space="preserve"> </w:t>
      </w:r>
      <w:r w:rsidRPr="00DC6A0F">
        <w:rPr>
          <w:rFonts w:eastAsiaTheme="minorEastAsia"/>
          <w:bCs/>
          <w:color w:val="323E4F" w:themeColor="text2" w:themeShade="BF"/>
          <w:sz w:val="20"/>
          <w:szCs w:val="20"/>
        </w:rPr>
        <w:t>objednatele, (dále jen „</w:t>
      </w:r>
      <w:r w:rsidR="0001169B">
        <w:rPr>
          <w:rFonts w:eastAsiaTheme="minorEastAsia"/>
          <w:bCs/>
          <w:color w:val="323E4F" w:themeColor="text2" w:themeShade="BF"/>
          <w:sz w:val="20"/>
          <w:szCs w:val="20"/>
        </w:rPr>
        <w:t>MHD</w:t>
      </w:r>
      <w:r w:rsidRPr="00DC6A0F">
        <w:rPr>
          <w:rFonts w:eastAsiaTheme="minorEastAsia"/>
          <w:bCs/>
          <w:color w:val="323E4F" w:themeColor="text2" w:themeShade="BF"/>
          <w:sz w:val="20"/>
          <w:szCs w:val="20"/>
        </w:rPr>
        <w:t>") a objednatel se zavazuje zaplatit za tyto služby dodavateli sjednanou odměnu.</w:t>
      </w:r>
    </w:p>
    <w:p w:rsidR="007E6F07" w:rsidRPr="00401F16" w:rsidRDefault="007E6F07" w:rsidP="007E6F07">
      <w:pPr>
        <w:jc w:val="center"/>
        <w:rPr>
          <w:b/>
          <w:bCs/>
        </w:rPr>
      </w:pPr>
      <w:r w:rsidRPr="00401F16">
        <w:rPr>
          <w:b/>
          <w:bCs/>
        </w:rPr>
        <w:t>II.</w:t>
      </w:r>
    </w:p>
    <w:p w:rsidR="007E6F07" w:rsidRPr="00401F16" w:rsidRDefault="007E6F07" w:rsidP="007E6F07">
      <w:pPr>
        <w:jc w:val="center"/>
        <w:rPr>
          <w:b/>
          <w:bCs/>
        </w:rPr>
      </w:pPr>
      <w:r w:rsidRPr="00401F16">
        <w:rPr>
          <w:b/>
          <w:bCs/>
        </w:rPr>
        <w:lastRenderedPageBreak/>
        <w:t>Předmět služeb a spolupráce</w:t>
      </w:r>
    </w:p>
    <w:p w:rsidR="007E6F07" w:rsidRPr="00B146AE" w:rsidRDefault="007E6F07" w:rsidP="007E6F07">
      <w:pPr>
        <w:pStyle w:val="Odstavecseseznamem"/>
        <w:numPr>
          <w:ilvl w:val="0"/>
          <w:numId w:val="7"/>
        </w:numPr>
        <w:ind w:left="1134" w:hanging="708"/>
        <w:jc w:val="both"/>
        <w:rPr>
          <w:bCs/>
        </w:rPr>
      </w:pPr>
      <w:r w:rsidRPr="00B146AE">
        <w:rPr>
          <w:bCs/>
        </w:rPr>
        <w:t>Předmět služeb a spolupráce poskytovaných dodavatelem objednateli zahrnuje zejména následující činnosti a úkoly dodavatele:</w:t>
      </w:r>
    </w:p>
    <w:p w:rsidR="00695764" w:rsidRDefault="0001169B" w:rsidP="0001169B">
      <w:pPr>
        <w:pStyle w:val="Odstavecseseznamem"/>
        <w:numPr>
          <w:ilvl w:val="0"/>
          <w:numId w:val="8"/>
        </w:numPr>
        <w:rPr>
          <w:bCs/>
        </w:rPr>
      </w:pPr>
      <w:r w:rsidRPr="0001169B">
        <w:rPr>
          <w:bCs/>
        </w:rPr>
        <w:t>Dodáme kompletní službu</w:t>
      </w:r>
    </w:p>
    <w:p w:rsidR="0001169B" w:rsidRPr="0001169B" w:rsidRDefault="00695764" w:rsidP="0001169B">
      <w:pPr>
        <w:pStyle w:val="Odstavecseseznamem"/>
        <w:numPr>
          <w:ilvl w:val="0"/>
          <w:numId w:val="8"/>
        </w:numPr>
        <w:rPr>
          <w:bCs/>
        </w:rPr>
      </w:pPr>
      <w:r>
        <w:rPr>
          <w:bCs/>
        </w:rPr>
        <w:t xml:space="preserve">Dodavatel se zavazuje hradit objednateli denní nájem </w:t>
      </w:r>
      <w:r w:rsidR="009D66E1">
        <w:rPr>
          <w:bCs/>
        </w:rPr>
        <w:t xml:space="preserve">techniky </w:t>
      </w:r>
      <w:r>
        <w:rPr>
          <w:bCs/>
        </w:rPr>
        <w:t>ve výši 1 200 Kč + zákonem stanovené DPH</w:t>
      </w:r>
      <w:r w:rsidR="009D66E1">
        <w:rPr>
          <w:bCs/>
        </w:rPr>
        <w:t xml:space="preserve">. Fakturace proběhne po skončení kalendářního měsíce, nejpozději do 5dne následujícího měsíce se splatností 14 dnů. Pro vyvrácení jakýchkoli pochybností se má za to, že jedna služba = 1 ks techniky. </w:t>
      </w:r>
      <w:r>
        <w:rPr>
          <w:bCs/>
        </w:rPr>
        <w:t xml:space="preserve">  </w:t>
      </w:r>
    </w:p>
    <w:p w:rsidR="0001169B" w:rsidRPr="0001169B" w:rsidRDefault="0001169B" w:rsidP="0001169B">
      <w:pPr>
        <w:pStyle w:val="Odstavecseseznamem"/>
        <w:numPr>
          <w:ilvl w:val="0"/>
          <w:numId w:val="8"/>
        </w:numPr>
        <w:rPr>
          <w:bCs/>
        </w:rPr>
      </w:pPr>
      <w:r w:rsidRPr="0001169B">
        <w:rPr>
          <w:bCs/>
        </w:rPr>
        <w:t xml:space="preserve">Autobus bude po skončení služby natankován v ČSAD a následně převezen do garáží DPMLJ, kde ho předá službu konajícímu technikovi ke kontrole stavu a provozních kapalin (systém přebírání bus v DPMLJ) </w:t>
      </w:r>
    </w:p>
    <w:p w:rsidR="0001169B" w:rsidRPr="0001169B" w:rsidRDefault="0001169B" w:rsidP="0001169B">
      <w:pPr>
        <w:pStyle w:val="Odstavecseseznamem"/>
        <w:numPr>
          <w:ilvl w:val="0"/>
          <w:numId w:val="8"/>
        </w:numPr>
        <w:rPr>
          <w:bCs/>
        </w:rPr>
      </w:pPr>
      <w:r w:rsidRPr="0001169B">
        <w:rPr>
          <w:bCs/>
        </w:rPr>
        <w:t xml:space="preserve">Jízdenky bude odebírat jen jedna osoba, a to </w:t>
      </w:r>
      <w:r w:rsidRPr="00C17D50">
        <w:rPr>
          <w:bCs/>
          <w:color w:val="auto"/>
          <w:highlight w:val="black"/>
        </w:rPr>
        <w:t>p. Šimera</w:t>
      </w:r>
      <w:r w:rsidRPr="0001169B">
        <w:rPr>
          <w:bCs/>
        </w:rPr>
        <w:t xml:space="preserve">, ten bude následně provádět měsíční kontrolu konta, zároveň tyto jízdenky bude distribuovat mezi řidiče ČSAD </w:t>
      </w:r>
    </w:p>
    <w:p w:rsidR="0001169B" w:rsidRPr="0001169B" w:rsidRDefault="0001169B" w:rsidP="0001169B">
      <w:pPr>
        <w:pStyle w:val="Odstavecseseznamem"/>
        <w:numPr>
          <w:ilvl w:val="0"/>
          <w:numId w:val="8"/>
        </w:numPr>
        <w:rPr>
          <w:bCs/>
        </w:rPr>
      </w:pPr>
      <w:r w:rsidRPr="0001169B">
        <w:rPr>
          <w:bCs/>
        </w:rPr>
        <w:t xml:space="preserve">ČSAD na autobusech nebude vykonávat žádnou údržbu, očistu ani kontrolovat provozní náplně – kontrolu náplní provede DPMLJ po službě </w:t>
      </w:r>
    </w:p>
    <w:p w:rsidR="0001169B" w:rsidRPr="0001169B" w:rsidRDefault="0001169B" w:rsidP="0001169B">
      <w:pPr>
        <w:pStyle w:val="Odstavecseseznamem"/>
        <w:numPr>
          <w:ilvl w:val="0"/>
          <w:numId w:val="8"/>
        </w:numPr>
        <w:rPr>
          <w:bCs/>
        </w:rPr>
      </w:pPr>
      <w:r w:rsidRPr="0001169B">
        <w:rPr>
          <w:bCs/>
        </w:rPr>
        <w:t xml:space="preserve">V případě poruchy autobusu bude ze strany DPMLJ navezen nový vůz s plnou nádrží a po odstranění závady bude dotankován v areálu ČSAD. </w:t>
      </w:r>
    </w:p>
    <w:p w:rsidR="0001169B" w:rsidRPr="0001169B" w:rsidRDefault="0001169B" w:rsidP="0001169B">
      <w:pPr>
        <w:pStyle w:val="Odstavecseseznamem"/>
        <w:numPr>
          <w:ilvl w:val="0"/>
          <w:numId w:val="8"/>
        </w:numPr>
        <w:rPr>
          <w:bCs/>
        </w:rPr>
      </w:pPr>
      <w:r w:rsidRPr="0001169B">
        <w:rPr>
          <w:bCs/>
        </w:rPr>
        <w:t xml:space="preserve">Personální obsazení autobusu bude plně v režii ČSAD. </w:t>
      </w:r>
    </w:p>
    <w:p w:rsidR="0001169B" w:rsidRPr="0001169B" w:rsidRDefault="0001169B" w:rsidP="0001169B">
      <w:pPr>
        <w:pStyle w:val="Odstavecseseznamem"/>
        <w:numPr>
          <w:ilvl w:val="0"/>
          <w:numId w:val="8"/>
        </w:numPr>
        <w:rPr>
          <w:bCs/>
        </w:rPr>
      </w:pPr>
      <w:r w:rsidRPr="0001169B">
        <w:rPr>
          <w:bCs/>
        </w:rPr>
        <w:t xml:space="preserve">DPMLJ nebude po ČSAD požadovat jakékoli sankce nebo postihy za stížnosti od cestujících apod., v případě, že ano, to bude mít vliv na cenu CDV. Řešení případných stížností na řidiče ČSAD bude řešeno interně dle vnitřních pravidel a kázeňských sankcí ČSAD </w:t>
      </w:r>
    </w:p>
    <w:p w:rsidR="0001169B" w:rsidRPr="0001169B" w:rsidRDefault="0001169B" w:rsidP="0001169B">
      <w:pPr>
        <w:pStyle w:val="Odstavecseseznamem"/>
        <w:numPr>
          <w:ilvl w:val="0"/>
          <w:numId w:val="8"/>
        </w:numPr>
        <w:rPr>
          <w:bCs/>
        </w:rPr>
      </w:pPr>
      <w:r w:rsidRPr="0001169B">
        <w:rPr>
          <w:bCs/>
        </w:rPr>
        <w:t xml:space="preserve">Jakékoli provozní nesrovnalosti budou bezodkladně řešeny mezi provozními řediteli, bez dalších mezičlánků. </w:t>
      </w:r>
    </w:p>
    <w:p w:rsidR="0001169B" w:rsidRPr="0001169B" w:rsidRDefault="0001169B" w:rsidP="0001169B">
      <w:pPr>
        <w:pStyle w:val="Odstavecseseznamem"/>
        <w:numPr>
          <w:ilvl w:val="0"/>
          <w:numId w:val="8"/>
        </w:numPr>
        <w:rPr>
          <w:bCs/>
        </w:rPr>
      </w:pPr>
      <w:r w:rsidRPr="0001169B">
        <w:rPr>
          <w:bCs/>
        </w:rPr>
        <w:t xml:space="preserve">Měsíční fakturace bude se splatností 14 dnů. </w:t>
      </w:r>
    </w:p>
    <w:p w:rsidR="00313390" w:rsidRDefault="0001169B" w:rsidP="0001169B">
      <w:pPr>
        <w:pStyle w:val="Odstavecseseznamem"/>
        <w:numPr>
          <w:ilvl w:val="0"/>
          <w:numId w:val="8"/>
        </w:numPr>
        <w:rPr>
          <w:bCs/>
        </w:rPr>
      </w:pPr>
      <w:r w:rsidRPr="0001169B">
        <w:rPr>
          <w:bCs/>
        </w:rPr>
        <w:t>Kontaktní osoby za ČSAD</w:t>
      </w:r>
      <w:r w:rsidR="00313390">
        <w:rPr>
          <w:bCs/>
        </w:rPr>
        <w:t>:</w:t>
      </w:r>
      <w:r w:rsidRPr="0001169B">
        <w:rPr>
          <w:bCs/>
        </w:rPr>
        <w:t xml:space="preserve"> </w:t>
      </w:r>
    </w:p>
    <w:p w:rsidR="00313390" w:rsidRPr="00C17D50" w:rsidRDefault="0001169B" w:rsidP="00313390">
      <w:pPr>
        <w:pStyle w:val="Odstavecseseznamem"/>
        <w:numPr>
          <w:ilvl w:val="1"/>
          <w:numId w:val="8"/>
        </w:numPr>
        <w:rPr>
          <w:bCs/>
          <w:color w:val="auto"/>
          <w:highlight w:val="black"/>
        </w:rPr>
      </w:pPr>
      <w:r w:rsidRPr="00C17D50">
        <w:rPr>
          <w:bCs/>
          <w:color w:val="auto"/>
          <w:highlight w:val="black"/>
        </w:rPr>
        <w:t>p. Martin Liška</w:t>
      </w:r>
      <w:r w:rsidR="00313390" w:rsidRPr="00C17D50">
        <w:rPr>
          <w:bCs/>
          <w:color w:val="auto"/>
          <w:highlight w:val="black"/>
        </w:rPr>
        <w:t xml:space="preserve">:Mobil: 739 682 145, e-mail: provoznireditel@csadlb.cz </w:t>
      </w:r>
    </w:p>
    <w:p w:rsidR="0001169B" w:rsidRPr="00C17D50" w:rsidRDefault="0001169B" w:rsidP="00BA2DDD">
      <w:pPr>
        <w:pStyle w:val="Odstavecseseznamem"/>
        <w:numPr>
          <w:ilvl w:val="1"/>
          <w:numId w:val="8"/>
        </w:numPr>
        <w:rPr>
          <w:bCs/>
          <w:color w:val="auto"/>
          <w:highlight w:val="black"/>
        </w:rPr>
      </w:pPr>
      <w:r w:rsidRPr="00C17D50">
        <w:rPr>
          <w:bCs/>
          <w:color w:val="auto"/>
          <w:highlight w:val="black"/>
        </w:rPr>
        <w:t>p. Pavel Šimera</w:t>
      </w:r>
      <w:r w:rsidR="00313390" w:rsidRPr="00C17D50">
        <w:rPr>
          <w:bCs/>
          <w:color w:val="auto"/>
          <w:highlight w:val="black"/>
        </w:rPr>
        <w:t>:Mobil: 739 682 146, e-mail: pavel.simera@csadlb.cz</w:t>
      </w:r>
    </w:p>
    <w:p w:rsidR="007C7496" w:rsidRPr="00B146AE" w:rsidRDefault="0001169B" w:rsidP="0001169B">
      <w:pPr>
        <w:pStyle w:val="Odstavecseseznamem"/>
        <w:numPr>
          <w:ilvl w:val="0"/>
          <w:numId w:val="8"/>
        </w:numPr>
        <w:rPr>
          <w:bCs/>
        </w:rPr>
      </w:pPr>
      <w:r w:rsidRPr="0001169B">
        <w:rPr>
          <w:bCs/>
        </w:rPr>
        <w:t>Výpočet ceny CDV je uveden v</w:t>
      </w:r>
      <w:r>
        <w:rPr>
          <w:bCs/>
        </w:rPr>
        <w:t> bodě III. níže</w:t>
      </w:r>
      <w:r w:rsidRPr="0001169B">
        <w:rPr>
          <w:bCs/>
        </w:rPr>
        <w:t xml:space="preserve"> a vychází z dodaných podkladů DPMLJ</w:t>
      </w:r>
      <w:r>
        <w:rPr>
          <w:bCs/>
        </w:rPr>
        <w:t>.</w:t>
      </w:r>
      <w:r w:rsidRPr="0001169B">
        <w:rPr>
          <w:bCs/>
        </w:rPr>
        <w:t xml:space="preserve"> Pokud se deklarovaná spotřeba PHM autobusu SOR BN12 (40 litrů na 100 km) bude lišit o více jak 5 %, tak bude nad rámec ceny CDV doúčtována. Tento mechanizmus bude použit i v případě, kdy se prokáže/zjistí, že je deklarovaná průměrná spotřeba nižší, pak bude cena CDV ponížena.</w:t>
      </w:r>
    </w:p>
    <w:p w:rsidR="007C7496" w:rsidRPr="00B146AE" w:rsidRDefault="007C7496" w:rsidP="00D34EDC">
      <w:pPr>
        <w:pStyle w:val="Odstavecseseznamem"/>
        <w:numPr>
          <w:ilvl w:val="0"/>
          <w:numId w:val="8"/>
        </w:numPr>
        <w:ind w:left="1418" w:hanging="284"/>
        <w:jc w:val="both"/>
        <w:rPr>
          <w:bCs/>
        </w:rPr>
      </w:pPr>
      <w:r w:rsidRPr="00B146AE">
        <w:rPr>
          <w:bCs/>
        </w:rPr>
        <w:t xml:space="preserve">Reporting o činnosti, a to zejména podrobný popis úkonů a plněných úkolů, které byly v souvislosti s touto smlouvou </w:t>
      </w:r>
      <w:r w:rsidR="00B146AE" w:rsidRPr="00B146AE">
        <w:rPr>
          <w:bCs/>
        </w:rPr>
        <w:t xml:space="preserve">nebo ve prospěch </w:t>
      </w:r>
      <w:r w:rsidRPr="00B146AE">
        <w:rPr>
          <w:bCs/>
        </w:rPr>
        <w:t>objednatele prováděny, objednatelem objednány a objednatelem řádně převzaty a písemně potvrzeny.</w:t>
      </w:r>
      <w:r w:rsidR="00C278F7" w:rsidRPr="00B146AE">
        <w:rPr>
          <w:bCs/>
        </w:rPr>
        <w:t xml:space="preserve"> (protokoly o předání, dodací listy, výkazy atp.)</w:t>
      </w:r>
    </w:p>
    <w:p w:rsidR="007E6F07" w:rsidRPr="009D66E1" w:rsidRDefault="007E6F07" w:rsidP="009D66E1">
      <w:pPr>
        <w:pStyle w:val="Odstavecseseznamem"/>
        <w:numPr>
          <w:ilvl w:val="0"/>
          <w:numId w:val="7"/>
        </w:numPr>
        <w:ind w:left="1134" w:hanging="708"/>
        <w:jc w:val="both"/>
        <w:rPr>
          <w:bCs/>
        </w:rPr>
      </w:pPr>
      <w:r w:rsidRPr="009D66E1">
        <w:rPr>
          <w:bCs/>
        </w:rPr>
        <w:t>Součástí poskytovaných služeb dle odst. 1 tohoto článku</w:t>
      </w:r>
      <w:r w:rsidR="004138AC" w:rsidRPr="009D66E1">
        <w:rPr>
          <w:bCs/>
        </w:rPr>
        <w:t>,</w:t>
      </w:r>
      <w:r w:rsidRPr="009D66E1">
        <w:rPr>
          <w:bCs/>
        </w:rPr>
        <w:t xml:space="preserve"> je vzájemná spolupráce obou smluvních stran.  </w:t>
      </w:r>
      <w:r w:rsidR="0093582C" w:rsidRPr="00313390">
        <w:rPr>
          <w:bCs/>
        </w:rPr>
        <w:t>D</w:t>
      </w:r>
      <w:r w:rsidRPr="00313390">
        <w:rPr>
          <w:bCs/>
        </w:rPr>
        <w:t xml:space="preserve">odavatel </w:t>
      </w:r>
      <w:r w:rsidR="0093582C" w:rsidRPr="00313390">
        <w:rPr>
          <w:bCs/>
        </w:rPr>
        <w:t>a O</w:t>
      </w:r>
      <w:r w:rsidRPr="00313390">
        <w:rPr>
          <w:bCs/>
        </w:rPr>
        <w:t xml:space="preserve">bjednatel </w:t>
      </w:r>
      <w:r w:rsidR="0093582C" w:rsidRPr="00313390">
        <w:rPr>
          <w:bCs/>
        </w:rPr>
        <w:t xml:space="preserve">se vzájemně </w:t>
      </w:r>
      <w:r w:rsidRPr="00313390">
        <w:rPr>
          <w:bCs/>
        </w:rPr>
        <w:t>zavazuj</w:t>
      </w:r>
      <w:r w:rsidR="0093582C" w:rsidRPr="00313390">
        <w:rPr>
          <w:bCs/>
        </w:rPr>
        <w:t>í</w:t>
      </w:r>
      <w:r w:rsidRPr="00313390">
        <w:rPr>
          <w:bCs/>
        </w:rPr>
        <w:t xml:space="preserve"> podpisem této smlouvy k poskytnutí veškeré potřebné součinnosti pro řádné plnění této smlouvy. </w:t>
      </w:r>
      <w:r w:rsidRPr="009D66E1">
        <w:rPr>
          <w:bCs/>
        </w:rPr>
        <w:t>Dodavatel prohlašuje, že má dostatečné odborné znalosti a schopnosti k tomu, aby řádně splnil své povinnosti vyplývající z této smlouvy a dále že má podnikatelské oprávnění, jež jej opravňuje k realizaci předmětu této smlouvy v rámci své podnikatelské činnosti.</w:t>
      </w:r>
    </w:p>
    <w:p w:rsidR="007E6F07" w:rsidRPr="00401F16" w:rsidRDefault="007E6F07" w:rsidP="007E6F07">
      <w:pPr>
        <w:jc w:val="center"/>
        <w:rPr>
          <w:b/>
          <w:bCs/>
        </w:rPr>
      </w:pPr>
      <w:r w:rsidRPr="00401F16">
        <w:rPr>
          <w:b/>
          <w:bCs/>
        </w:rPr>
        <w:t>III.</w:t>
      </w:r>
    </w:p>
    <w:p w:rsidR="007E6F07" w:rsidRPr="00401F16" w:rsidRDefault="007E6F07" w:rsidP="007E6F07">
      <w:pPr>
        <w:jc w:val="center"/>
        <w:rPr>
          <w:b/>
          <w:bCs/>
        </w:rPr>
      </w:pPr>
      <w:r w:rsidRPr="00401F16">
        <w:rPr>
          <w:b/>
          <w:bCs/>
        </w:rPr>
        <w:t>Odměna dodavatele</w:t>
      </w:r>
      <w:r w:rsidR="00C278F7">
        <w:rPr>
          <w:b/>
          <w:bCs/>
        </w:rPr>
        <w:t xml:space="preserve"> a objednávky</w:t>
      </w:r>
    </w:p>
    <w:p w:rsidR="00C603EC" w:rsidRPr="00C603EC" w:rsidRDefault="007E6F07" w:rsidP="00D34EDC">
      <w:pPr>
        <w:pStyle w:val="Odstavecseseznamem"/>
        <w:numPr>
          <w:ilvl w:val="0"/>
          <w:numId w:val="5"/>
        </w:numPr>
        <w:ind w:left="1440"/>
        <w:jc w:val="both"/>
        <w:rPr>
          <w:rFonts w:eastAsiaTheme="minorHAnsi"/>
          <w:color w:val="auto"/>
          <w:sz w:val="22"/>
          <w:szCs w:val="22"/>
        </w:rPr>
      </w:pPr>
      <w:r w:rsidRPr="00C603EC">
        <w:rPr>
          <w:bCs/>
        </w:rPr>
        <w:t>Dodavateli náleží za služby dle čl. I této smlouvy odměna ve výši</w:t>
      </w:r>
      <w:r w:rsidR="001704CA" w:rsidRPr="00C603EC">
        <w:rPr>
          <w:bCs/>
        </w:rPr>
        <w:t>:</w:t>
      </w:r>
      <w:r w:rsidRPr="00C603EC">
        <w:rPr>
          <w:bCs/>
        </w:rPr>
        <w:t xml:space="preserve"> </w:t>
      </w:r>
    </w:p>
    <w:p w:rsidR="00C603EC" w:rsidRPr="00C603EC" w:rsidRDefault="00C603EC" w:rsidP="00C603EC">
      <w:pPr>
        <w:pStyle w:val="Odstavecseseznamem"/>
        <w:ind w:left="1065"/>
        <w:jc w:val="both"/>
        <w:rPr>
          <w:rFonts w:eastAsiaTheme="minorHAnsi"/>
          <w:color w:val="auto"/>
          <w:sz w:val="22"/>
          <w:szCs w:val="22"/>
        </w:rPr>
      </w:pPr>
      <w:r w:rsidRPr="00C603EC">
        <w:rPr>
          <w:noProof/>
          <w:lang w:eastAsia="cs-CZ"/>
        </w:rPr>
        <w:drawing>
          <wp:inline distT="0" distB="0" distL="0" distR="0">
            <wp:extent cx="4457700" cy="66865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57700" cy="6686550"/>
                    </a:xfrm>
                    <a:prstGeom prst="rect">
                      <a:avLst/>
                    </a:prstGeom>
                    <a:noFill/>
                    <a:ln>
                      <a:noFill/>
                    </a:ln>
                  </pic:spPr>
                </pic:pic>
              </a:graphicData>
            </a:graphic>
          </wp:inline>
        </w:drawing>
      </w:r>
      <w:r w:rsidRPr="00C603EC">
        <w:t xml:space="preserve"> </w:t>
      </w:r>
      <w:r w:rsidR="003D699B">
        <w:fldChar w:fldCharType="begin"/>
      </w:r>
      <w:r>
        <w:instrText xml:space="preserve"> LINK Excel.Sheet.12 "C:\\Users\\marti\\AppData\\Local\\Microsoft\\Windows\\INetCache\\Content.Outlook\\N2RTA994\\2019-05-12 - Kalkulace přeprav ČSAD Liberec pro DPMLJ - Linka 25.xlsx" "SOR 12BN!R2C2:R36C4" \a \f 4 \h </w:instrText>
      </w:r>
      <w:r w:rsidR="003D699B">
        <w:fldChar w:fldCharType="separate"/>
      </w:r>
    </w:p>
    <w:p w:rsidR="0093582C" w:rsidRPr="00B146AE" w:rsidRDefault="003D699B" w:rsidP="0093582C">
      <w:pPr>
        <w:pStyle w:val="Odstavecseseznamem"/>
        <w:ind w:left="1440"/>
        <w:jc w:val="both"/>
        <w:rPr>
          <w:bCs/>
        </w:rPr>
      </w:pPr>
      <w:r>
        <w:fldChar w:fldCharType="end"/>
      </w:r>
      <w:r w:rsidR="0093582C" w:rsidRPr="00B146AE">
        <w:rPr>
          <w:bCs/>
        </w:rPr>
        <w:t>Tato odměna je cenou bez DPH, kdy k této částce bude připočtena zákonná sazba DPH.</w:t>
      </w:r>
    </w:p>
    <w:p w:rsidR="007E6F07" w:rsidRPr="00B146AE" w:rsidRDefault="007E6F07" w:rsidP="007E6F07">
      <w:pPr>
        <w:pStyle w:val="Odstavecseseznamem"/>
        <w:numPr>
          <w:ilvl w:val="0"/>
          <w:numId w:val="5"/>
        </w:numPr>
        <w:jc w:val="both"/>
        <w:rPr>
          <w:bCs/>
        </w:rPr>
      </w:pPr>
      <w:r w:rsidRPr="00B146AE">
        <w:rPr>
          <w:bCs/>
        </w:rPr>
        <w:t xml:space="preserve">Smluvní strany se dohodly, že </w:t>
      </w:r>
      <w:r w:rsidR="0093582C" w:rsidRPr="00B146AE">
        <w:rPr>
          <w:bCs/>
        </w:rPr>
        <w:t xml:space="preserve">dodavatel předloží </w:t>
      </w:r>
      <w:r w:rsidR="00C603EC">
        <w:rPr>
          <w:bCs/>
        </w:rPr>
        <w:t xml:space="preserve">rozpis </w:t>
      </w:r>
      <w:r w:rsidR="0093582C" w:rsidRPr="00B146AE">
        <w:rPr>
          <w:bCs/>
        </w:rPr>
        <w:t xml:space="preserve">rozsahu </w:t>
      </w:r>
      <w:r w:rsidR="00A67B4B">
        <w:rPr>
          <w:bCs/>
        </w:rPr>
        <w:t>služeb</w:t>
      </w:r>
      <w:r w:rsidR="0093582C" w:rsidRPr="00B146AE">
        <w:rPr>
          <w:bCs/>
        </w:rPr>
        <w:t>, dle poptávky objednatele, na následující</w:t>
      </w:r>
      <w:r w:rsidR="00C603EC">
        <w:rPr>
          <w:bCs/>
        </w:rPr>
        <w:t xml:space="preserve">ch </w:t>
      </w:r>
      <w:r w:rsidR="00C603EC" w:rsidRPr="00C603EC">
        <w:rPr>
          <w:bCs/>
        </w:rPr>
        <w:t>14 dní</w:t>
      </w:r>
      <w:r w:rsidR="0093582C" w:rsidRPr="00C603EC">
        <w:rPr>
          <w:bCs/>
        </w:rPr>
        <w:t xml:space="preserve"> předem. Na tento rozsah bud</w:t>
      </w:r>
      <w:r w:rsidR="00C278F7" w:rsidRPr="00C603EC">
        <w:rPr>
          <w:bCs/>
        </w:rPr>
        <w:t>e</w:t>
      </w:r>
      <w:r w:rsidR="0093582C" w:rsidRPr="00C603EC">
        <w:rPr>
          <w:bCs/>
        </w:rPr>
        <w:t xml:space="preserve"> vždy vystav</w:t>
      </w:r>
      <w:r w:rsidR="00C278F7" w:rsidRPr="00C603EC">
        <w:rPr>
          <w:bCs/>
        </w:rPr>
        <w:t>ena</w:t>
      </w:r>
      <w:r w:rsidR="0093582C" w:rsidRPr="00C603EC">
        <w:rPr>
          <w:bCs/>
        </w:rPr>
        <w:t xml:space="preserve"> dílčí objednávk</w:t>
      </w:r>
      <w:r w:rsidR="00C278F7" w:rsidRPr="00C603EC">
        <w:rPr>
          <w:bCs/>
        </w:rPr>
        <w:t>a</w:t>
      </w:r>
      <w:r w:rsidR="0093582C" w:rsidRPr="00C603EC">
        <w:rPr>
          <w:bCs/>
        </w:rPr>
        <w:t xml:space="preserve">. Dále se smluvní strany dohodly, že </w:t>
      </w:r>
      <w:r w:rsidRPr="00C603EC">
        <w:rPr>
          <w:bCs/>
        </w:rPr>
        <w:t xml:space="preserve">odměna dodavatele bude dodavateli vyplácena měsíčně na základě </w:t>
      </w:r>
      <w:r w:rsidR="001704CA" w:rsidRPr="00C603EC">
        <w:rPr>
          <w:bCs/>
        </w:rPr>
        <w:t xml:space="preserve">předem odsouhlasené </w:t>
      </w:r>
      <w:r w:rsidR="00C12054" w:rsidRPr="00C603EC">
        <w:rPr>
          <w:bCs/>
        </w:rPr>
        <w:t>faktury – daňového</w:t>
      </w:r>
      <w:r w:rsidRPr="00C603EC">
        <w:rPr>
          <w:bCs/>
        </w:rPr>
        <w:t xml:space="preserve"> dokladu dodavatele, kterou je dodavatel povinen vystavit a předat objednateli do 3. dne měsíce následujícího po skončení příslušného kalendářního měsíce, za který odměna náleží</w:t>
      </w:r>
      <w:r w:rsidR="001704CA" w:rsidRPr="00C603EC">
        <w:rPr>
          <w:bCs/>
        </w:rPr>
        <w:t>, včetně všech příloh</w:t>
      </w:r>
      <w:r w:rsidR="00B146AE" w:rsidRPr="00C603EC">
        <w:rPr>
          <w:bCs/>
        </w:rPr>
        <w:t xml:space="preserve"> a</w:t>
      </w:r>
      <w:r w:rsidR="001704CA" w:rsidRPr="00C603EC">
        <w:rPr>
          <w:bCs/>
        </w:rPr>
        <w:t xml:space="preserve"> reportingu dle čl. I. odst. </w:t>
      </w:r>
      <w:r w:rsidR="00C278F7" w:rsidRPr="00C603EC">
        <w:rPr>
          <w:bCs/>
        </w:rPr>
        <w:t>e</w:t>
      </w:r>
      <w:r w:rsidR="001704CA" w:rsidRPr="00C603EC">
        <w:rPr>
          <w:bCs/>
        </w:rPr>
        <w:t>) této</w:t>
      </w:r>
      <w:r w:rsidR="001704CA" w:rsidRPr="00B146AE">
        <w:rPr>
          <w:bCs/>
        </w:rPr>
        <w:t xml:space="preserve"> smlouvy</w:t>
      </w:r>
      <w:r w:rsidRPr="00B146AE">
        <w:rPr>
          <w:bCs/>
        </w:rPr>
        <w:t xml:space="preserve">. Faktura je splatná vždy do </w:t>
      </w:r>
      <w:r w:rsidR="00C603EC">
        <w:rPr>
          <w:bCs/>
        </w:rPr>
        <w:t>14</w:t>
      </w:r>
      <w:r w:rsidRPr="00B146AE">
        <w:rPr>
          <w:bCs/>
        </w:rPr>
        <w:t xml:space="preserve"> dnů ode dne jejího vystavení na účet dodavatele uvedený v záhlaví této smlouvy, kdy variabilním symbolem je číslo hrazené faktury. Faktura je uhrazena odepsáním částky z účtu objednatele.</w:t>
      </w:r>
    </w:p>
    <w:p w:rsidR="00E10697" w:rsidRPr="00B146AE" w:rsidRDefault="00E10697" w:rsidP="007E6F07">
      <w:pPr>
        <w:pStyle w:val="Odstavecseseznamem"/>
        <w:numPr>
          <w:ilvl w:val="0"/>
          <w:numId w:val="5"/>
        </w:numPr>
        <w:jc w:val="both"/>
        <w:rPr>
          <w:bCs/>
        </w:rPr>
      </w:pPr>
      <w:r w:rsidRPr="00B146AE">
        <w:rPr>
          <w:bCs/>
        </w:rPr>
        <w:t xml:space="preserve">Smluvní strany se dohodly, že pro složitější </w:t>
      </w:r>
      <w:r w:rsidR="00A67B4B">
        <w:rPr>
          <w:bCs/>
        </w:rPr>
        <w:t>zakázky,</w:t>
      </w:r>
      <w:r w:rsidRPr="00B146AE">
        <w:rPr>
          <w:bCs/>
        </w:rPr>
        <w:t xml:space="preserve"> bude objednatelem vyhotovena konkrétní smlouva o dílo, která přesně a jasně stanoví rozsah objednaných prací a jejich cenu.</w:t>
      </w:r>
    </w:p>
    <w:p w:rsidR="007E6F07" w:rsidRPr="00401F16" w:rsidRDefault="007E6F07" w:rsidP="007E6F07">
      <w:pPr>
        <w:jc w:val="center"/>
        <w:rPr>
          <w:b/>
          <w:bCs/>
        </w:rPr>
      </w:pPr>
      <w:r w:rsidRPr="00401F16">
        <w:rPr>
          <w:b/>
          <w:bCs/>
        </w:rPr>
        <w:t>IV.</w:t>
      </w:r>
    </w:p>
    <w:p w:rsidR="007E6F07" w:rsidRPr="00401F16" w:rsidRDefault="007E6F07" w:rsidP="007E6F07">
      <w:pPr>
        <w:jc w:val="center"/>
        <w:rPr>
          <w:b/>
          <w:bCs/>
        </w:rPr>
      </w:pPr>
      <w:r w:rsidRPr="00401F16">
        <w:rPr>
          <w:b/>
          <w:bCs/>
        </w:rPr>
        <w:t>Náklady a náhrada nákladů</w:t>
      </w:r>
    </w:p>
    <w:p w:rsidR="007E6F07" w:rsidRPr="00B146AE" w:rsidRDefault="007E6F07" w:rsidP="007E6F07">
      <w:pPr>
        <w:pStyle w:val="Odstavecseseznamem"/>
        <w:numPr>
          <w:ilvl w:val="0"/>
          <w:numId w:val="6"/>
        </w:numPr>
        <w:jc w:val="both"/>
        <w:rPr>
          <w:bCs/>
        </w:rPr>
      </w:pPr>
      <w:r w:rsidRPr="00B146AE">
        <w:rPr>
          <w:bCs/>
        </w:rPr>
        <w:t>Veškeré ostatní náklady dodavatele vynaložené v souvislosti s plněním jeho úkolů dle této smlouvy se považují za uhrazené odměnou, ledaže se strany v jednotlivém případě předem dohodnou jinak.</w:t>
      </w:r>
    </w:p>
    <w:p w:rsidR="007E6F07" w:rsidRPr="00401F16" w:rsidRDefault="007E6F07" w:rsidP="007E6F07">
      <w:pPr>
        <w:jc w:val="center"/>
        <w:rPr>
          <w:b/>
          <w:bCs/>
        </w:rPr>
      </w:pPr>
      <w:r w:rsidRPr="00401F16">
        <w:rPr>
          <w:b/>
          <w:bCs/>
        </w:rPr>
        <w:t>V.</w:t>
      </w:r>
    </w:p>
    <w:p w:rsidR="007E6F07" w:rsidRPr="00807CF3" w:rsidRDefault="007E6F07" w:rsidP="007E6F07">
      <w:pPr>
        <w:jc w:val="center"/>
        <w:rPr>
          <w:b/>
          <w:bCs/>
        </w:rPr>
      </w:pPr>
      <w:r w:rsidRPr="00807CF3">
        <w:rPr>
          <w:b/>
          <w:bCs/>
        </w:rPr>
        <w:t>Práva a povinností smluvních stran</w:t>
      </w:r>
    </w:p>
    <w:p w:rsidR="007E6F07" w:rsidRPr="00B146AE" w:rsidRDefault="007E6F07" w:rsidP="007E6F07">
      <w:pPr>
        <w:pStyle w:val="Odstavecseseznamem"/>
        <w:numPr>
          <w:ilvl w:val="0"/>
          <w:numId w:val="1"/>
        </w:numPr>
        <w:jc w:val="both"/>
        <w:rPr>
          <w:bCs/>
        </w:rPr>
      </w:pPr>
      <w:r w:rsidRPr="00B146AE">
        <w:rPr>
          <w:bCs/>
        </w:rPr>
        <w:t xml:space="preserve">Dodavatel se zavazuje poskytovat služby dle této smlouvy </w:t>
      </w:r>
      <w:r w:rsidR="00E10697" w:rsidRPr="00B146AE">
        <w:rPr>
          <w:bCs/>
        </w:rPr>
        <w:t>svými zaměstnanci, při zachování všech povinností vůči orgánům finanční správy a institucím sociálního a zdravotního pojištění. Dodavatel se zavazuje všechny své zaměstnance řádně a prokazatelně proškolit</w:t>
      </w:r>
      <w:r w:rsidR="000168EA" w:rsidRPr="00B146AE">
        <w:rPr>
          <w:bCs/>
        </w:rPr>
        <w:t xml:space="preserve"> z bezpečnost práce.</w:t>
      </w:r>
    </w:p>
    <w:p w:rsidR="007E6F07" w:rsidRPr="00B146AE" w:rsidRDefault="007E6F07" w:rsidP="007E6F07">
      <w:pPr>
        <w:pStyle w:val="Odstavecseseznamem"/>
        <w:numPr>
          <w:ilvl w:val="0"/>
          <w:numId w:val="1"/>
        </w:numPr>
        <w:jc w:val="both"/>
        <w:rPr>
          <w:bCs/>
        </w:rPr>
      </w:pPr>
      <w:r w:rsidRPr="00B146AE">
        <w:rPr>
          <w:bCs/>
        </w:rPr>
        <w:t xml:space="preserve">Dodavatel se zavazuje postupovat s odbornou péčí a poskytovat služby a vykonávat činnosti dle této smlouvy podle svých nejlepších schopností a znalostí v souladu s oprávněnými zájmy a pokyny či objednávkami objednatele, které za objednatele zadává </w:t>
      </w:r>
      <w:r w:rsidR="00C603EC">
        <w:rPr>
          <w:bCs/>
        </w:rPr>
        <w:t xml:space="preserve">pan </w:t>
      </w:r>
      <w:r w:rsidR="00C603EC" w:rsidRPr="00C17D50">
        <w:rPr>
          <w:bCs/>
          <w:color w:val="auto"/>
          <w:highlight w:val="black"/>
        </w:rPr>
        <w:t xml:space="preserve">Martin </w:t>
      </w:r>
      <w:proofErr w:type="spellStart"/>
      <w:r w:rsidR="00C603EC" w:rsidRPr="00C17D50">
        <w:rPr>
          <w:bCs/>
          <w:color w:val="auto"/>
          <w:highlight w:val="black"/>
        </w:rPr>
        <w:t>Pabiška</w:t>
      </w:r>
      <w:proofErr w:type="spellEnd"/>
      <w:r w:rsidR="00C603EC" w:rsidRPr="00C17D50">
        <w:rPr>
          <w:bCs/>
          <w:color w:val="auto"/>
          <w:highlight w:val="black"/>
        </w:rPr>
        <w:t>, MBA</w:t>
      </w:r>
      <w:r w:rsidR="00807CF3" w:rsidRPr="00C17D50">
        <w:rPr>
          <w:bCs/>
          <w:color w:val="auto"/>
          <w:highlight w:val="black"/>
        </w:rPr>
        <w:t xml:space="preserve">, </w:t>
      </w:r>
      <w:r w:rsidR="00D34EDC" w:rsidRPr="00C17D50">
        <w:rPr>
          <w:bCs/>
          <w:color w:val="auto"/>
          <w:highlight w:val="black"/>
        </w:rPr>
        <w:t xml:space="preserve">+420 602 769 619, </w:t>
      </w:r>
      <w:hyperlink r:id="rId9" w:history="1">
        <w:r w:rsidR="00D34EDC" w:rsidRPr="00C17D50">
          <w:rPr>
            <w:rStyle w:val="Hypertextovodkaz"/>
            <w:bCs/>
            <w:color w:val="auto"/>
            <w:highlight w:val="black"/>
          </w:rPr>
          <w:t>pabiska@dpmlj.cz</w:t>
        </w:r>
      </w:hyperlink>
      <w:r w:rsidR="00D34EDC" w:rsidRPr="00C17D50">
        <w:rPr>
          <w:bCs/>
          <w:color w:val="auto"/>
          <w:highlight w:val="black"/>
        </w:rPr>
        <w:t>,</w:t>
      </w:r>
      <w:r w:rsidR="00D34EDC">
        <w:rPr>
          <w:bCs/>
        </w:rPr>
        <w:t xml:space="preserve"> </w:t>
      </w:r>
      <w:r w:rsidRPr="00B146AE">
        <w:rPr>
          <w:bCs/>
        </w:rPr>
        <w:t>jenž zároveň od dodavatele veškeré poskytované služby přebírá a v potřebném rozsahu při plnění předmětu této smlouvy s objednatelem spolupracuje, pokud objednatel v jednotlivých případech nepověří jinou osobu.</w:t>
      </w:r>
    </w:p>
    <w:p w:rsidR="007E6F07" w:rsidRPr="00B146AE" w:rsidRDefault="007E6F07" w:rsidP="007E6F07">
      <w:pPr>
        <w:pStyle w:val="Odstavecseseznamem"/>
        <w:numPr>
          <w:ilvl w:val="0"/>
          <w:numId w:val="1"/>
        </w:numPr>
        <w:jc w:val="both"/>
        <w:rPr>
          <w:bCs/>
        </w:rPr>
      </w:pPr>
      <w:r w:rsidRPr="00B146AE">
        <w:rPr>
          <w:bCs/>
        </w:rPr>
        <w:t>Dodavatel se zavazuje vést o jím prováděné činnosti písemné záznamy</w:t>
      </w:r>
      <w:r w:rsidR="00F20E9E">
        <w:rPr>
          <w:bCs/>
        </w:rPr>
        <w:t>.</w:t>
      </w:r>
      <w:r w:rsidRPr="00B146AE">
        <w:rPr>
          <w:bCs/>
        </w:rPr>
        <w:t xml:space="preserve"> Objednatel je oprávněn jakoukoli zprávu přezkoumat nebo nechat přezkoumat třetí osobou. Pokud se ohledně kterékoli zprávy vyskytnou jakékoliv nejasnosti, dodavatel se zavazuje umožnit objednateli nebo jím pověřené osobě ověřit kontrolu správnosti údajů uvedených ve zprávě, poskytnout k tomu náležitou součinnost a prostředky a v závislosti na výsledku kontroly na základě pokynu objednatele případně zprávu přiměřeně doplnit či změnit.</w:t>
      </w:r>
    </w:p>
    <w:p w:rsidR="007E6F07" w:rsidRPr="00B146AE" w:rsidRDefault="007E6F07" w:rsidP="007E6F07">
      <w:pPr>
        <w:pStyle w:val="Odstavecseseznamem"/>
        <w:numPr>
          <w:ilvl w:val="0"/>
          <w:numId w:val="1"/>
        </w:numPr>
        <w:jc w:val="both"/>
        <w:rPr>
          <w:bCs/>
        </w:rPr>
      </w:pPr>
      <w:r w:rsidRPr="00B146AE">
        <w:rPr>
          <w:bCs/>
        </w:rPr>
        <w:t>Dodavatel odpovídá za správné a bezchybné poskytování služeb. Pokyny objednatele jsou pro dodavatele závazné pouze tehdy, směřují-li k výkonu jeho činnosti podle čl. I. smlouvy a nejsou-li v rozporu s obecně závaznými právními předpisy. Dodavatel je povinen upozornit objednatele na pokyny, které budou s ohledem na povahu poskytované služby nevhodné nebo nežádoucí.</w:t>
      </w:r>
    </w:p>
    <w:p w:rsidR="007E6F07" w:rsidRPr="00B146AE" w:rsidRDefault="007E6F07" w:rsidP="007E6F07">
      <w:pPr>
        <w:pStyle w:val="Odstavecseseznamem"/>
        <w:numPr>
          <w:ilvl w:val="0"/>
          <w:numId w:val="1"/>
        </w:numPr>
        <w:jc w:val="both"/>
        <w:rPr>
          <w:bCs/>
        </w:rPr>
      </w:pPr>
      <w:r w:rsidRPr="00B146AE">
        <w:rPr>
          <w:bCs/>
        </w:rPr>
        <w:t>Objednatel se zavazuje poskytnout dodavateli pro plnění předmětu smlouvy, v rozsahu nezbytném, zázemí v místě plnění smlouvy</w:t>
      </w:r>
      <w:r w:rsidR="004138AC" w:rsidRPr="00B146AE">
        <w:rPr>
          <w:bCs/>
        </w:rPr>
        <w:t>.</w:t>
      </w:r>
    </w:p>
    <w:p w:rsidR="007E6F07" w:rsidRPr="00B146AE" w:rsidRDefault="007E6F07" w:rsidP="007E6F07">
      <w:pPr>
        <w:pStyle w:val="Odstavecseseznamem"/>
        <w:numPr>
          <w:ilvl w:val="0"/>
          <w:numId w:val="1"/>
        </w:numPr>
        <w:jc w:val="both"/>
        <w:rPr>
          <w:bCs/>
        </w:rPr>
      </w:pPr>
      <w:r w:rsidRPr="00B146AE">
        <w:rPr>
          <w:bCs/>
        </w:rPr>
        <w:t>Dodavatel nemůže své povinnosti dle této smlouvy přenášet na jinou osobu bez předchozího písemného souhlasu objednatele.</w:t>
      </w:r>
    </w:p>
    <w:p w:rsidR="007E6F07" w:rsidRPr="00B146AE" w:rsidRDefault="007E6F07" w:rsidP="007E6F07">
      <w:pPr>
        <w:pStyle w:val="Odstavecseseznamem"/>
        <w:numPr>
          <w:ilvl w:val="0"/>
          <w:numId w:val="1"/>
        </w:numPr>
        <w:jc w:val="both"/>
        <w:rPr>
          <w:bCs/>
        </w:rPr>
      </w:pPr>
      <w:r w:rsidRPr="00B146AE">
        <w:rPr>
          <w:bCs/>
        </w:rPr>
        <w:t>Dodavatel není oprávněn za objednatele činit jakákoliv právní jednání, ledaže k tomu bude v jednotlivých případec</w:t>
      </w:r>
      <w:r w:rsidR="00807CF3" w:rsidRPr="00B146AE">
        <w:rPr>
          <w:bCs/>
        </w:rPr>
        <w:t>h objednatelem písemně zmocněn.</w:t>
      </w:r>
    </w:p>
    <w:p w:rsidR="00A67B4B" w:rsidRPr="0069197E" w:rsidRDefault="007E6F07" w:rsidP="0069197E">
      <w:pPr>
        <w:pStyle w:val="Odstavecseseznamem"/>
        <w:numPr>
          <w:ilvl w:val="0"/>
          <w:numId w:val="1"/>
        </w:numPr>
        <w:jc w:val="both"/>
        <w:rPr>
          <w:bCs/>
        </w:rPr>
      </w:pPr>
      <w:r w:rsidRPr="00B146AE">
        <w:rPr>
          <w:bCs/>
        </w:rPr>
        <w:t xml:space="preserve">Objednatel se zavazuje bez zbytečného odkladu písemně informovat dodavatele o všech skutečnostech a změnách, které mohou mít vliv na plnění předmětu této smlouvy. </w:t>
      </w:r>
    </w:p>
    <w:p w:rsidR="007E6F07" w:rsidRPr="00401F16" w:rsidRDefault="007E6F07" w:rsidP="007E6F07">
      <w:pPr>
        <w:jc w:val="center"/>
        <w:rPr>
          <w:b/>
          <w:bCs/>
        </w:rPr>
      </w:pPr>
      <w:r w:rsidRPr="00401F16">
        <w:rPr>
          <w:b/>
          <w:bCs/>
        </w:rPr>
        <w:t>VI.</w:t>
      </w:r>
    </w:p>
    <w:p w:rsidR="007E6F07" w:rsidRPr="00401F16" w:rsidRDefault="007E6F07" w:rsidP="007E6F07">
      <w:pPr>
        <w:jc w:val="center"/>
        <w:rPr>
          <w:b/>
          <w:bCs/>
        </w:rPr>
      </w:pPr>
      <w:r w:rsidRPr="00401F16">
        <w:rPr>
          <w:b/>
          <w:bCs/>
        </w:rPr>
        <w:t>Povinnost mlčenlivosti</w:t>
      </w:r>
    </w:p>
    <w:p w:rsidR="007E6F07" w:rsidRPr="00B146AE" w:rsidRDefault="007E6F07" w:rsidP="007E6F07">
      <w:pPr>
        <w:pStyle w:val="Odstavecseseznamem"/>
        <w:numPr>
          <w:ilvl w:val="0"/>
          <w:numId w:val="4"/>
        </w:numPr>
        <w:jc w:val="both"/>
        <w:rPr>
          <w:bCs/>
        </w:rPr>
      </w:pPr>
      <w:r w:rsidRPr="00B146AE">
        <w:rPr>
          <w:bCs/>
        </w:rPr>
        <w:t>Dodavatel se zavazuje, že zachová mlčenlivost o všech skutečnostech, s nimiž byl v průběhu účinnosti této smlouvy seznámen, a to i po skončení trvání této smlouvy.</w:t>
      </w:r>
    </w:p>
    <w:p w:rsidR="007E6F07" w:rsidRPr="0069197E" w:rsidRDefault="007E6F07" w:rsidP="0069197E">
      <w:pPr>
        <w:pStyle w:val="Odstavecseseznamem"/>
        <w:numPr>
          <w:ilvl w:val="0"/>
          <w:numId w:val="4"/>
        </w:numPr>
        <w:jc w:val="both"/>
        <w:rPr>
          <w:bCs/>
        </w:rPr>
      </w:pPr>
      <w:r w:rsidRPr="00B146AE">
        <w:rPr>
          <w:bCs/>
        </w:rPr>
        <w:t>Dodavatel se zavazuje informace o skutečnostech, k nimž má závazek mlčenlivosti, nevyužívat ve svůj prospěch nebo prospěch třetích osob.</w:t>
      </w:r>
    </w:p>
    <w:p w:rsidR="007E6F07" w:rsidRDefault="007E6F07" w:rsidP="0005035B">
      <w:pPr>
        <w:tabs>
          <w:tab w:val="left" w:pos="4155"/>
          <w:tab w:val="center" w:pos="4819"/>
        </w:tabs>
        <w:rPr>
          <w:b/>
          <w:bCs/>
        </w:rPr>
      </w:pPr>
      <w:r>
        <w:rPr>
          <w:b/>
          <w:bCs/>
        </w:rPr>
        <w:tab/>
      </w:r>
      <w:r>
        <w:rPr>
          <w:b/>
          <w:bCs/>
        </w:rPr>
        <w:tab/>
      </w:r>
      <w:r w:rsidRPr="00401F16">
        <w:rPr>
          <w:b/>
          <w:bCs/>
        </w:rPr>
        <w:t>VII.</w:t>
      </w:r>
    </w:p>
    <w:p w:rsidR="00D33BF9" w:rsidRDefault="00D33BF9" w:rsidP="003E321A">
      <w:pPr>
        <w:tabs>
          <w:tab w:val="left" w:pos="4155"/>
          <w:tab w:val="center" w:pos="4819"/>
        </w:tabs>
        <w:jc w:val="center"/>
        <w:rPr>
          <w:b/>
          <w:bCs/>
        </w:rPr>
      </w:pPr>
      <w:r>
        <w:rPr>
          <w:b/>
          <w:bCs/>
        </w:rPr>
        <w:t>Ochrana osobních údajů</w:t>
      </w:r>
    </w:p>
    <w:p w:rsidR="00D33BF9" w:rsidRPr="00B146AE" w:rsidRDefault="00D33BF9" w:rsidP="00D33BF9">
      <w:pPr>
        <w:pStyle w:val="Normlnweb"/>
        <w:numPr>
          <w:ilvl w:val="0"/>
          <w:numId w:val="10"/>
        </w:numPr>
        <w:spacing w:line="330" w:lineRule="exact"/>
        <w:rPr>
          <w:rFonts w:asciiTheme="minorHAnsi" w:eastAsiaTheme="minorEastAsia" w:hAnsiTheme="minorHAnsi" w:cstheme="minorBidi"/>
          <w:bCs/>
          <w:color w:val="323E4F" w:themeColor="text2" w:themeShade="BF"/>
          <w:sz w:val="20"/>
          <w:szCs w:val="20"/>
          <w:lang w:eastAsia="en-US"/>
        </w:rPr>
      </w:pPr>
      <w:r w:rsidRPr="00B146AE">
        <w:rPr>
          <w:rFonts w:asciiTheme="minorHAnsi" w:eastAsiaTheme="minorEastAsia" w:hAnsiTheme="minorHAnsi" w:cstheme="minorBidi"/>
          <w:bCs/>
          <w:color w:val="323E4F" w:themeColor="text2" w:themeShade="BF"/>
          <w:sz w:val="20"/>
          <w:szCs w:val="20"/>
          <w:lang w:eastAsia="en-US"/>
        </w:rPr>
        <w:t>Souhlasím s tím, aby objednatel, zpracoval a uchoval prostřednictvím elektronických prostředků ve své interní databázi mé osobní údaje v souladu se zákonem č. 101/2000 Sb., o ochraně osobních údajů, a to v rozsahu, v jakém jsem jim je předal a pracoval s nimi výhradně za účelem součinnosti v rámci této smlouvy o spolupráci.</w:t>
      </w:r>
    </w:p>
    <w:p w:rsidR="0005035B" w:rsidRPr="00B146AE" w:rsidRDefault="00070F9C" w:rsidP="00D34EDC">
      <w:pPr>
        <w:pStyle w:val="Normlnweb"/>
        <w:numPr>
          <w:ilvl w:val="0"/>
          <w:numId w:val="10"/>
        </w:numPr>
        <w:spacing w:line="330" w:lineRule="exact"/>
        <w:rPr>
          <w:rFonts w:asciiTheme="minorHAnsi" w:eastAsiaTheme="minorEastAsia" w:hAnsiTheme="minorHAnsi" w:cstheme="minorBidi"/>
          <w:bCs/>
          <w:color w:val="323E4F" w:themeColor="text2" w:themeShade="BF"/>
          <w:sz w:val="20"/>
          <w:szCs w:val="20"/>
          <w:lang w:eastAsia="en-US"/>
        </w:rPr>
      </w:pPr>
      <w:r w:rsidRPr="00B146AE">
        <w:rPr>
          <w:rFonts w:asciiTheme="minorHAnsi" w:eastAsiaTheme="minorEastAsia" w:hAnsiTheme="minorHAnsi" w:cstheme="minorBidi"/>
          <w:bCs/>
          <w:color w:val="323E4F" w:themeColor="text2" w:themeShade="BF"/>
          <w:sz w:val="20"/>
          <w:szCs w:val="20"/>
          <w:lang w:eastAsia="en-US"/>
        </w:rPr>
        <w:t xml:space="preserve">Zároveň tímto uděluji souhlas s předáním Osobních údajů a zpracováním Osobních údajů za účelem </w:t>
      </w:r>
    </w:p>
    <w:p w:rsidR="00070F9C" w:rsidRPr="0069197E" w:rsidRDefault="0005035B" w:rsidP="00D34EDC">
      <w:pPr>
        <w:pStyle w:val="Normlnweb"/>
        <w:numPr>
          <w:ilvl w:val="1"/>
          <w:numId w:val="10"/>
        </w:numPr>
        <w:spacing w:line="330" w:lineRule="exact"/>
        <w:rPr>
          <w:rFonts w:asciiTheme="minorHAnsi" w:eastAsiaTheme="minorEastAsia" w:hAnsiTheme="minorHAnsi" w:cstheme="minorBidi"/>
          <w:bCs/>
          <w:color w:val="323E4F" w:themeColor="text2" w:themeShade="BF"/>
          <w:sz w:val="20"/>
          <w:szCs w:val="20"/>
          <w:lang w:eastAsia="en-US"/>
        </w:rPr>
      </w:pPr>
      <w:r w:rsidRPr="0069197E">
        <w:rPr>
          <w:rFonts w:asciiTheme="minorHAnsi" w:eastAsiaTheme="minorEastAsia" w:hAnsiTheme="minorHAnsi" w:cstheme="minorBidi"/>
          <w:bCs/>
          <w:color w:val="323E4F" w:themeColor="text2" w:themeShade="BF"/>
          <w:sz w:val="20"/>
          <w:szCs w:val="20"/>
          <w:lang w:eastAsia="en-US"/>
        </w:rPr>
        <w:t>Z</w:t>
      </w:r>
      <w:r w:rsidR="0069197E" w:rsidRPr="0069197E">
        <w:rPr>
          <w:rFonts w:asciiTheme="minorHAnsi" w:eastAsiaTheme="minorEastAsia" w:hAnsiTheme="minorHAnsi" w:cstheme="minorBidi"/>
          <w:bCs/>
          <w:color w:val="323E4F" w:themeColor="text2" w:themeShade="BF"/>
          <w:sz w:val="20"/>
          <w:szCs w:val="20"/>
          <w:lang w:eastAsia="en-US"/>
        </w:rPr>
        <w:t>a</w:t>
      </w:r>
      <w:r w:rsidR="00070F9C" w:rsidRPr="0069197E">
        <w:rPr>
          <w:rFonts w:asciiTheme="minorHAnsi" w:eastAsiaTheme="minorEastAsia" w:hAnsiTheme="minorHAnsi" w:cstheme="minorBidi"/>
          <w:bCs/>
          <w:color w:val="323E4F" w:themeColor="text2" w:themeShade="BF"/>
          <w:sz w:val="20"/>
          <w:szCs w:val="20"/>
          <w:lang w:eastAsia="en-US"/>
        </w:rPr>
        <w:t>jišťování</w:t>
      </w:r>
      <w:r w:rsidRPr="0069197E">
        <w:rPr>
          <w:rFonts w:asciiTheme="minorHAnsi" w:eastAsiaTheme="minorEastAsia" w:hAnsiTheme="minorHAnsi" w:cstheme="minorBidi"/>
          <w:bCs/>
          <w:color w:val="323E4F" w:themeColor="text2" w:themeShade="BF"/>
          <w:sz w:val="20"/>
          <w:szCs w:val="20"/>
          <w:lang w:eastAsia="en-US"/>
        </w:rPr>
        <w:t xml:space="preserve"> </w:t>
      </w:r>
      <w:r w:rsidR="00070F9C" w:rsidRPr="0069197E">
        <w:rPr>
          <w:rFonts w:asciiTheme="minorHAnsi" w:eastAsiaTheme="minorEastAsia" w:hAnsiTheme="minorHAnsi" w:cstheme="minorBidi"/>
          <w:bCs/>
          <w:color w:val="323E4F" w:themeColor="text2" w:themeShade="BF"/>
          <w:sz w:val="20"/>
          <w:szCs w:val="20"/>
          <w:lang w:eastAsia="en-US"/>
        </w:rPr>
        <w:t>spokojenosti zákazníků</w:t>
      </w:r>
      <w:r w:rsidR="0069197E" w:rsidRPr="0069197E">
        <w:rPr>
          <w:rFonts w:asciiTheme="minorHAnsi" w:eastAsiaTheme="minorEastAsia" w:hAnsiTheme="minorHAnsi" w:cstheme="minorBidi"/>
          <w:bCs/>
          <w:color w:val="323E4F" w:themeColor="text2" w:themeShade="BF"/>
          <w:sz w:val="20"/>
          <w:szCs w:val="20"/>
          <w:lang w:eastAsia="en-US"/>
        </w:rPr>
        <w:t xml:space="preserve">, řešení jejich podnětů a </w:t>
      </w:r>
      <w:r w:rsidR="00D34EDC" w:rsidRPr="0069197E">
        <w:rPr>
          <w:rFonts w:asciiTheme="minorHAnsi" w:eastAsiaTheme="minorEastAsia" w:hAnsiTheme="minorHAnsi" w:cstheme="minorBidi"/>
          <w:bCs/>
          <w:color w:val="323E4F" w:themeColor="text2" w:themeShade="BF"/>
          <w:sz w:val="20"/>
          <w:szCs w:val="20"/>
          <w:lang w:eastAsia="en-US"/>
        </w:rPr>
        <w:t>stížností</w:t>
      </w:r>
      <w:r w:rsidR="0069197E" w:rsidRPr="0069197E">
        <w:rPr>
          <w:rFonts w:asciiTheme="minorHAnsi" w:eastAsiaTheme="minorEastAsia" w:hAnsiTheme="minorHAnsi" w:cstheme="minorBidi"/>
          <w:bCs/>
          <w:color w:val="323E4F" w:themeColor="text2" w:themeShade="BF"/>
          <w:sz w:val="20"/>
          <w:szCs w:val="20"/>
          <w:lang w:eastAsia="en-US"/>
        </w:rPr>
        <w:t>.</w:t>
      </w:r>
    </w:p>
    <w:p w:rsidR="00D33BF9" w:rsidRPr="00B146AE" w:rsidRDefault="00D33BF9" w:rsidP="00D33BF9">
      <w:pPr>
        <w:pStyle w:val="Normlnweb"/>
        <w:numPr>
          <w:ilvl w:val="0"/>
          <w:numId w:val="10"/>
        </w:numPr>
        <w:spacing w:line="330" w:lineRule="exact"/>
        <w:rPr>
          <w:rFonts w:asciiTheme="minorHAnsi" w:eastAsiaTheme="minorEastAsia" w:hAnsiTheme="minorHAnsi" w:cstheme="minorBidi"/>
          <w:bCs/>
          <w:color w:val="323E4F" w:themeColor="text2" w:themeShade="BF"/>
          <w:sz w:val="20"/>
          <w:szCs w:val="20"/>
          <w:lang w:eastAsia="en-US"/>
        </w:rPr>
      </w:pPr>
      <w:r w:rsidRPr="00B146AE">
        <w:rPr>
          <w:rFonts w:asciiTheme="minorHAnsi" w:eastAsiaTheme="minorEastAsia" w:hAnsiTheme="minorHAnsi" w:cstheme="minorBidi"/>
          <w:bCs/>
          <w:color w:val="323E4F" w:themeColor="text2" w:themeShade="BF"/>
          <w:sz w:val="20"/>
          <w:szCs w:val="20"/>
          <w:lang w:eastAsia="en-US"/>
        </w:rPr>
        <w:t>Js</w:t>
      </w:r>
      <w:r w:rsidR="0069197E">
        <w:rPr>
          <w:rFonts w:asciiTheme="minorHAnsi" w:eastAsiaTheme="minorEastAsia" w:hAnsiTheme="minorHAnsi" w:cstheme="minorBidi"/>
          <w:bCs/>
          <w:color w:val="323E4F" w:themeColor="text2" w:themeShade="BF"/>
          <w:sz w:val="20"/>
          <w:szCs w:val="20"/>
          <w:lang w:eastAsia="en-US"/>
        </w:rPr>
        <w:t>me</w:t>
      </w:r>
      <w:r w:rsidRPr="00B146AE">
        <w:rPr>
          <w:rFonts w:asciiTheme="minorHAnsi" w:eastAsiaTheme="minorEastAsia" w:hAnsiTheme="minorHAnsi" w:cstheme="minorBidi"/>
          <w:bCs/>
          <w:color w:val="323E4F" w:themeColor="text2" w:themeShade="BF"/>
          <w:sz w:val="20"/>
          <w:szCs w:val="20"/>
          <w:lang w:eastAsia="en-US"/>
        </w:rPr>
        <w:t xml:space="preserve"> si vědom</w:t>
      </w:r>
      <w:r w:rsidR="0069197E">
        <w:rPr>
          <w:rFonts w:asciiTheme="minorHAnsi" w:eastAsiaTheme="minorEastAsia" w:hAnsiTheme="minorHAnsi" w:cstheme="minorBidi"/>
          <w:bCs/>
          <w:color w:val="323E4F" w:themeColor="text2" w:themeShade="BF"/>
          <w:sz w:val="20"/>
          <w:szCs w:val="20"/>
          <w:lang w:eastAsia="en-US"/>
        </w:rPr>
        <w:t>i</w:t>
      </w:r>
      <w:r w:rsidRPr="00B146AE">
        <w:rPr>
          <w:rFonts w:asciiTheme="minorHAnsi" w:eastAsiaTheme="minorEastAsia" w:hAnsiTheme="minorHAnsi" w:cstheme="minorBidi"/>
          <w:bCs/>
          <w:color w:val="323E4F" w:themeColor="text2" w:themeShade="BF"/>
          <w:sz w:val="20"/>
          <w:szCs w:val="20"/>
          <w:lang w:eastAsia="en-US"/>
        </w:rPr>
        <w:t xml:space="preserve"> svých práv podle ustanovení § 12 a § 21 zákona č. 101/2000 Sb., o ochraně osobních údajů a prohlašuj</w:t>
      </w:r>
      <w:r w:rsidR="0069197E">
        <w:rPr>
          <w:rFonts w:asciiTheme="minorHAnsi" w:eastAsiaTheme="minorEastAsia" w:hAnsiTheme="minorHAnsi" w:cstheme="minorBidi"/>
          <w:bCs/>
          <w:color w:val="323E4F" w:themeColor="text2" w:themeShade="BF"/>
          <w:sz w:val="20"/>
          <w:szCs w:val="20"/>
          <w:lang w:eastAsia="en-US"/>
        </w:rPr>
        <w:t>eme</w:t>
      </w:r>
      <w:r w:rsidRPr="00B146AE">
        <w:rPr>
          <w:rFonts w:asciiTheme="minorHAnsi" w:eastAsiaTheme="minorEastAsia" w:hAnsiTheme="minorHAnsi" w:cstheme="minorBidi"/>
          <w:bCs/>
          <w:color w:val="323E4F" w:themeColor="text2" w:themeShade="BF"/>
          <w:sz w:val="20"/>
          <w:szCs w:val="20"/>
          <w:lang w:eastAsia="en-US"/>
        </w:rPr>
        <w:t xml:space="preserve">, že všechny </w:t>
      </w:r>
      <w:r w:rsidR="0069197E">
        <w:rPr>
          <w:rFonts w:asciiTheme="minorHAnsi" w:eastAsiaTheme="minorEastAsia" w:hAnsiTheme="minorHAnsi" w:cstheme="minorBidi"/>
          <w:bCs/>
          <w:color w:val="323E4F" w:themeColor="text2" w:themeShade="BF"/>
          <w:sz w:val="20"/>
          <w:szCs w:val="20"/>
          <w:lang w:eastAsia="en-US"/>
        </w:rPr>
        <w:t>námi</w:t>
      </w:r>
      <w:r w:rsidRPr="00B146AE">
        <w:rPr>
          <w:rFonts w:asciiTheme="minorHAnsi" w:eastAsiaTheme="minorEastAsia" w:hAnsiTheme="minorHAnsi" w:cstheme="minorBidi"/>
          <w:bCs/>
          <w:color w:val="323E4F" w:themeColor="text2" w:themeShade="BF"/>
          <w:sz w:val="20"/>
          <w:szCs w:val="20"/>
          <w:lang w:eastAsia="en-US"/>
        </w:rPr>
        <w:t xml:space="preserve"> poskytnuté údaje jsou přesné a pravdivé a jsou poskytovány dobrovolně.</w:t>
      </w:r>
    </w:p>
    <w:p w:rsidR="00D33BF9" w:rsidRPr="00B146AE" w:rsidRDefault="00D33BF9" w:rsidP="00D33BF9">
      <w:pPr>
        <w:pStyle w:val="Normlnweb"/>
        <w:numPr>
          <w:ilvl w:val="0"/>
          <w:numId w:val="10"/>
        </w:numPr>
        <w:spacing w:line="330" w:lineRule="exact"/>
        <w:rPr>
          <w:rFonts w:asciiTheme="minorHAnsi" w:eastAsiaTheme="minorEastAsia" w:hAnsiTheme="minorHAnsi" w:cstheme="minorBidi"/>
          <w:bCs/>
          <w:color w:val="323E4F" w:themeColor="text2" w:themeShade="BF"/>
          <w:sz w:val="20"/>
          <w:szCs w:val="20"/>
          <w:lang w:eastAsia="en-US"/>
        </w:rPr>
      </w:pPr>
      <w:r w:rsidRPr="00B146AE">
        <w:rPr>
          <w:rFonts w:asciiTheme="minorHAnsi" w:eastAsiaTheme="minorEastAsia" w:hAnsiTheme="minorHAnsi" w:cstheme="minorBidi"/>
          <w:bCs/>
          <w:color w:val="323E4F" w:themeColor="text2" w:themeShade="BF"/>
          <w:sz w:val="20"/>
          <w:szCs w:val="20"/>
          <w:lang w:eastAsia="en-US"/>
        </w:rPr>
        <w:t>Tento souhlas je vydán pouze pro vnitřní potřebu objednatele. Jakékoliv předání poskytnutých údajů třetí straně je podmíněno mým souhlasem.</w:t>
      </w:r>
    </w:p>
    <w:p w:rsidR="00D33BF9" w:rsidRPr="00B146AE" w:rsidRDefault="00D33BF9" w:rsidP="00D33BF9">
      <w:pPr>
        <w:pStyle w:val="Odstavecseseznamem"/>
        <w:numPr>
          <w:ilvl w:val="0"/>
          <w:numId w:val="10"/>
        </w:numPr>
        <w:tabs>
          <w:tab w:val="left" w:pos="4155"/>
          <w:tab w:val="center" w:pos="4819"/>
        </w:tabs>
        <w:rPr>
          <w:bCs/>
        </w:rPr>
      </w:pPr>
      <w:r w:rsidRPr="00B146AE">
        <w:rPr>
          <w:bCs/>
        </w:rPr>
        <w:t>Souhlas se vydává na dobu 10 let a může být po vzájemné písemné dohodě obou stran upraven nebo zrušen.</w:t>
      </w:r>
    </w:p>
    <w:p w:rsidR="00D33BF9" w:rsidRPr="00401F16" w:rsidRDefault="00D33BF9" w:rsidP="003E321A">
      <w:pPr>
        <w:tabs>
          <w:tab w:val="left" w:pos="4155"/>
          <w:tab w:val="center" w:pos="4819"/>
        </w:tabs>
        <w:jc w:val="center"/>
        <w:rPr>
          <w:b/>
          <w:bCs/>
        </w:rPr>
      </w:pPr>
      <w:r>
        <w:rPr>
          <w:b/>
          <w:bCs/>
        </w:rPr>
        <w:t>VIII.</w:t>
      </w:r>
    </w:p>
    <w:p w:rsidR="007E6F07" w:rsidRPr="00401F16" w:rsidRDefault="007E6F07" w:rsidP="007E6F07">
      <w:pPr>
        <w:jc w:val="center"/>
        <w:rPr>
          <w:b/>
          <w:bCs/>
        </w:rPr>
      </w:pPr>
      <w:r w:rsidRPr="00401F16">
        <w:rPr>
          <w:b/>
          <w:bCs/>
        </w:rPr>
        <w:t>Doba trvání a ukončení smlouvy</w:t>
      </w:r>
    </w:p>
    <w:p w:rsidR="007E6F07" w:rsidRPr="00B146AE" w:rsidRDefault="007E6F07" w:rsidP="007E6F07">
      <w:pPr>
        <w:pStyle w:val="Odstavecseseznamem"/>
        <w:numPr>
          <w:ilvl w:val="0"/>
          <w:numId w:val="2"/>
        </w:numPr>
        <w:jc w:val="both"/>
        <w:rPr>
          <w:bCs/>
        </w:rPr>
      </w:pPr>
      <w:r w:rsidRPr="00B146AE">
        <w:rPr>
          <w:bCs/>
        </w:rPr>
        <w:t xml:space="preserve">Tato smlouva se uzavírá na dobu neurčitou, a to s účinností od </w:t>
      </w:r>
      <w:r w:rsidR="0069197E">
        <w:rPr>
          <w:bCs/>
        </w:rPr>
        <w:t>27.5.2019</w:t>
      </w:r>
      <w:r w:rsidRPr="00B146AE">
        <w:rPr>
          <w:bCs/>
        </w:rPr>
        <w:t xml:space="preserve">. </w:t>
      </w:r>
    </w:p>
    <w:p w:rsidR="007E6F07" w:rsidRPr="00B146AE" w:rsidRDefault="007E6F07" w:rsidP="007E6F07">
      <w:pPr>
        <w:pStyle w:val="Odstavecseseznamem"/>
        <w:numPr>
          <w:ilvl w:val="0"/>
          <w:numId w:val="2"/>
        </w:numPr>
        <w:jc w:val="both"/>
        <w:rPr>
          <w:bCs/>
        </w:rPr>
      </w:pPr>
      <w:r w:rsidRPr="00B146AE">
        <w:rPr>
          <w:bCs/>
        </w:rPr>
        <w:t>Kterákoliv ze smluvních stran je oprávněna od smlouvy odstoupit s okamžitou účinností, jestliže druhá smluvní strana podstatným způsobem nebo opětovně po upozornění porušuje tuto smlouvu, nebo jestliže ani po upozornění druhou smluvní stranou neodstraní závadný stav ve svém jednání, které je v rozporu s touto smlouvou nebo s dobrými obchodními mravy.</w:t>
      </w:r>
    </w:p>
    <w:p w:rsidR="007E6F07" w:rsidRPr="00B146AE" w:rsidRDefault="007E6F07" w:rsidP="00D34EDC">
      <w:pPr>
        <w:pStyle w:val="Odstavecseseznamem"/>
        <w:numPr>
          <w:ilvl w:val="0"/>
          <w:numId w:val="2"/>
        </w:numPr>
        <w:jc w:val="both"/>
        <w:rPr>
          <w:bCs/>
        </w:rPr>
      </w:pPr>
      <w:r w:rsidRPr="00B146AE">
        <w:rPr>
          <w:bCs/>
        </w:rPr>
        <w:t>Kterákoliv ze smluvních stran je oprávněna i bez uvedení důvodu tuto smlouvu vypovědět písemnou výpovědí. Výpovědní lhůta je jednoměsíční a začíná běžet dnem následujícím po doručení výpovědi druhé smluvní straně. Výpověď se doručuje osobním předáním nebo na adresu smluvní strany, která je uvedena v záhlaví této smlouvy.</w:t>
      </w:r>
    </w:p>
    <w:p w:rsidR="007E6F07" w:rsidRPr="00401F16" w:rsidRDefault="00D33BF9" w:rsidP="007E6F07">
      <w:pPr>
        <w:jc w:val="center"/>
        <w:rPr>
          <w:b/>
          <w:bCs/>
        </w:rPr>
      </w:pPr>
      <w:r>
        <w:rPr>
          <w:b/>
          <w:bCs/>
        </w:rPr>
        <w:t>IX.</w:t>
      </w:r>
    </w:p>
    <w:p w:rsidR="007E6F07" w:rsidRPr="00401F16" w:rsidRDefault="007E6F07" w:rsidP="007E6F07">
      <w:pPr>
        <w:jc w:val="center"/>
        <w:rPr>
          <w:b/>
          <w:bCs/>
        </w:rPr>
      </w:pPr>
      <w:r w:rsidRPr="00401F16">
        <w:rPr>
          <w:b/>
          <w:bCs/>
        </w:rPr>
        <w:t>Závěrečná ustanovení</w:t>
      </w:r>
    </w:p>
    <w:p w:rsidR="007E6F07" w:rsidRDefault="007E6F07" w:rsidP="007E6F07">
      <w:pPr>
        <w:pStyle w:val="Odstavecseseznamem"/>
        <w:numPr>
          <w:ilvl w:val="0"/>
          <w:numId w:val="3"/>
        </w:numPr>
        <w:jc w:val="both"/>
        <w:rPr>
          <w:bCs/>
        </w:rPr>
      </w:pPr>
      <w:r w:rsidRPr="00B146AE">
        <w:rPr>
          <w:bCs/>
        </w:rPr>
        <w:t>Práva a povinnosti smluvních stran se řídí ustanoveními zákona č.89/2012 Sb., Občanského zákoníku, není-li dohodnuto jinak.</w:t>
      </w:r>
    </w:p>
    <w:p w:rsidR="009D66E1" w:rsidRPr="00B146AE" w:rsidRDefault="009D66E1" w:rsidP="007E6F07">
      <w:pPr>
        <w:pStyle w:val="Odstavecseseznamem"/>
        <w:numPr>
          <w:ilvl w:val="0"/>
          <w:numId w:val="3"/>
        </w:numPr>
        <w:jc w:val="both"/>
        <w:rPr>
          <w:bCs/>
        </w:rPr>
      </w:pPr>
      <w:r>
        <w:rPr>
          <w:bCs/>
        </w:rPr>
        <w:t>Smluvní strany souhlasí se započítávání vydaných daňových dokladů.</w:t>
      </w:r>
    </w:p>
    <w:p w:rsidR="007E6F07" w:rsidRPr="00B146AE" w:rsidRDefault="007E6F07" w:rsidP="007E6F07">
      <w:pPr>
        <w:pStyle w:val="Odstavecseseznamem"/>
        <w:numPr>
          <w:ilvl w:val="0"/>
          <w:numId w:val="3"/>
        </w:numPr>
        <w:jc w:val="both"/>
        <w:rPr>
          <w:bCs/>
        </w:rPr>
      </w:pPr>
      <w:r w:rsidRPr="00B146AE">
        <w:rPr>
          <w:bCs/>
        </w:rPr>
        <w:t>Tato smlouva může být měněna pouze formou písemných dodatků chronologicky očíslovaných a řádně podepsaných každou ze smluvních stran.</w:t>
      </w:r>
    </w:p>
    <w:p w:rsidR="007E6F07" w:rsidRPr="00B146AE" w:rsidRDefault="007E6F07" w:rsidP="007E6F07">
      <w:pPr>
        <w:pStyle w:val="Odstavecseseznamem"/>
        <w:numPr>
          <w:ilvl w:val="0"/>
          <w:numId w:val="3"/>
        </w:numPr>
        <w:jc w:val="both"/>
        <w:rPr>
          <w:bCs/>
        </w:rPr>
      </w:pPr>
      <w:r w:rsidRPr="00B146AE">
        <w:rPr>
          <w:bCs/>
        </w:rPr>
        <w:t>Smluvní strany se zavazují, že veškeré spory vyplývající z této smlouvy se budou snažit řešit smírnou cestou. Nepodaří-li se spor vyřešit smírnou cestou, může podat kterákoliv smluvní strana této smlouvy žalobu u příslušného soudu.</w:t>
      </w:r>
    </w:p>
    <w:p w:rsidR="007E6F07" w:rsidRPr="00B146AE" w:rsidRDefault="007E6F07" w:rsidP="007E6F07">
      <w:pPr>
        <w:pStyle w:val="Odstavecseseznamem"/>
        <w:numPr>
          <w:ilvl w:val="0"/>
          <w:numId w:val="3"/>
        </w:numPr>
        <w:jc w:val="both"/>
        <w:rPr>
          <w:bCs/>
        </w:rPr>
      </w:pPr>
      <w:r w:rsidRPr="00B146AE">
        <w:rPr>
          <w:bCs/>
        </w:rPr>
        <w:t xml:space="preserve">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svým výsledkem nejlépe odpovídá záměru ustanovení </w:t>
      </w:r>
      <w:r w:rsidR="00C12054" w:rsidRPr="00B146AE">
        <w:rPr>
          <w:bCs/>
        </w:rPr>
        <w:t>neplatného,</w:t>
      </w:r>
      <w:r w:rsidRPr="00B146AE">
        <w:rPr>
          <w:bCs/>
        </w:rPr>
        <w:t xml:space="preserve"> resp. neúčinného.</w:t>
      </w:r>
    </w:p>
    <w:p w:rsidR="007E6F07" w:rsidRPr="00B146AE" w:rsidRDefault="007E6F07" w:rsidP="007E6F07">
      <w:pPr>
        <w:pStyle w:val="Odstavecseseznamem"/>
        <w:numPr>
          <w:ilvl w:val="0"/>
          <w:numId w:val="3"/>
        </w:numPr>
        <w:jc w:val="both"/>
        <w:rPr>
          <w:bCs/>
        </w:rPr>
      </w:pPr>
      <w:r w:rsidRPr="00B146AE">
        <w:rPr>
          <w:bCs/>
        </w:rPr>
        <w:t>Tato smlouva nabývá platnosti dnem podpisu oběma smluvními stranami.</w:t>
      </w:r>
    </w:p>
    <w:p w:rsidR="007E6F07" w:rsidRDefault="007E6F07" w:rsidP="007E6F07">
      <w:pPr>
        <w:pStyle w:val="Odstavecseseznamem"/>
        <w:numPr>
          <w:ilvl w:val="0"/>
          <w:numId w:val="3"/>
        </w:numPr>
        <w:jc w:val="both"/>
        <w:rPr>
          <w:bCs/>
        </w:rPr>
      </w:pPr>
      <w:r w:rsidRPr="00B146AE">
        <w:rPr>
          <w:bCs/>
        </w:rPr>
        <w:t>Tato smlouva byla vyhotovena ve dvou stejnopisech, z nichž každá smluvní strana obdrží po jednom vyhotovení.</w:t>
      </w:r>
    </w:p>
    <w:p w:rsidR="007E6F07" w:rsidRPr="00B146AE" w:rsidRDefault="002773C6" w:rsidP="007E6F07">
      <w:pPr>
        <w:pStyle w:val="Odstavecseseznamem"/>
        <w:numPr>
          <w:ilvl w:val="0"/>
          <w:numId w:val="3"/>
        </w:numPr>
        <w:jc w:val="both"/>
        <w:rPr>
          <w:bCs/>
        </w:rPr>
      </w:pPr>
      <w:r w:rsidRPr="002773C6">
        <w:rPr>
          <w:bCs/>
        </w:rPr>
        <w:t xml:space="preserve">Tato Smlouva nabývá platnosti dnem jejího podpisu oběma smluvními stranami. Smluvní strany berou na vědomí, že společnost </w:t>
      </w:r>
      <w:r>
        <w:rPr>
          <w:bCs/>
        </w:rPr>
        <w:t>ČSAD Liberec</w:t>
      </w:r>
      <w:r w:rsidRPr="002773C6">
        <w:rPr>
          <w:bCs/>
        </w:rPr>
        <w:t>, a.s. je povinným subjektem podle zákona 340/2015 Sb., o zvláštních podmínkách účinnosti některých smluv, uveřejňování těchto smluv a o registru smluv („</w:t>
      </w:r>
      <w:proofErr w:type="spellStart"/>
      <w:r w:rsidRPr="002773C6">
        <w:rPr>
          <w:bCs/>
        </w:rPr>
        <w:t>ZoRS</w:t>
      </w:r>
      <w:proofErr w:type="spellEnd"/>
      <w:r w:rsidRPr="002773C6">
        <w:rPr>
          <w:bCs/>
        </w:rPr>
        <w:t xml:space="preserve">“), a že tato smlouva bude zveřejněna v registru smluv v souladu se </w:t>
      </w:r>
      <w:proofErr w:type="spellStart"/>
      <w:r w:rsidRPr="002773C6">
        <w:rPr>
          <w:bCs/>
        </w:rPr>
        <w:t>ZoRS</w:t>
      </w:r>
      <w:proofErr w:type="spellEnd"/>
      <w:r w:rsidRPr="002773C6">
        <w:rPr>
          <w:bCs/>
        </w:rPr>
        <w:t xml:space="preserve"> Smlouva nabývá účinnosti uveřejněním v registru smluv v souladu se </w:t>
      </w:r>
      <w:proofErr w:type="spellStart"/>
      <w:r w:rsidRPr="002773C6">
        <w:rPr>
          <w:bCs/>
        </w:rPr>
        <w:t>ZoRS</w:t>
      </w:r>
      <w:proofErr w:type="spellEnd"/>
      <w:r w:rsidRPr="002773C6">
        <w:rPr>
          <w:bCs/>
        </w:rPr>
        <w:t>.</w:t>
      </w:r>
      <w:r>
        <w:rPr>
          <w:bCs/>
        </w:rPr>
        <w:t xml:space="preserve"> </w:t>
      </w:r>
      <w:r w:rsidR="007E6F07" w:rsidRPr="00B146AE">
        <w:rPr>
          <w:bCs/>
        </w:rPr>
        <w:t xml:space="preserve">Smluvní strany prohlašují, že tato smlouva tak, jak byla sepsána, odpovídá jejich pravé a svobodné vůli a na důkaz toho připojují své </w:t>
      </w:r>
      <w:proofErr w:type="gramStart"/>
      <w:r w:rsidR="007E6F07" w:rsidRPr="00B146AE">
        <w:rPr>
          <w:bCs/>
        </w:rPr>
        <w:t>podpisy.</w:t>
      </w:r>
      <w:r w:rsidR="00877D5F" w:rsidRPr="00B146AE">
        <w:rPr>
          <w:bCs/>
        </w:rPr>
        <w:t>.</w:t>
      </w:r>
      <w:proofErr w:type="gramEnd"/>
    </w:p>
    <w:p w:rsidR="00877D5F" w:rsidRDefault="00877D5F" w:rsidP="007E6F07">
      <w:pPr>
        <w:rPr>
          <w:b/>
          <w:bCs/>
        </w:rPr>
      </w:pPr>
    </w:p>
    <w:p w:rsidR="00DC6A0F" w:rsidRPr="00B146AE" w:rsidRDefault="007E6F07" w:rsidP="00DC6A0F">
      <w:pPr>
        <w:rPr>
          <w:rFonts w:eastAsiaTheme="minorEastAsia"/>
          <w:b/>
          <w:bCs/>
          <w:color w:val="323E4F" w:themeColor="text2" w:themeShade="BF"/>
          <w:sz w:val="20"/>
          <w:szCs w:val="20"/>
        </w:rPr>
      </w:pPr>
      <w:r w:rsidRPr="00B146AE">
        <w:rPr>
          <w:rFonts w:eastAsiaTheme="minorEastAsia"/>
          <w:b/>
          <w:bCs/>
          <w:color w:val="323E4F" w:themeColor="text2" w:themeShade="BF"/>
          <w:sz w:val="20"/>
          <w:szCs w:val="20"/>
        </w:rPr>
        <w:t>V </w:t>
      </w:r>
      <w:r w:rsidR="004138AC" w:rsidRPr="00B146AE">
        <w:rPr>
          <w:rFonts w:eastAsiaTheme="minorEastAsia"/>
          <w:b/>
          <w:bCs/>
          <w:color w:val="323E4F" w:themeColor="text2" w:themeShade="BF"/>
          <w:sz w:val="20"/>
          <w:szCs w:val="20"/>
        </w:rPr>
        <w:t>Liberci</w:t>
      </w:r>
      <w:r w:rsidRPr="00B146AE">
        <w:rPr>
          <w:rFonts w:eastAsiaTheme="minorEastAsia"/>
          <w:b/>
          <w:bCs/>
          <w:color w:val="323E4F" w:themeColor="text2" w:themeShade="BF"/>
          <w:sz w:val="20"/>
          <w:szCs w:val="20"/>
        </w:rPr>
        <w:t xml:space="preserve"> dne </w:t>
      </w:r>
      <w:r w:rsidR="00BA2DDD">
        <w:rPr>
          <w:rFonts w:eastAsiaTheme="minorEastAsia"/>
          <w:b/>
          <w:bCs/>
          <w:color w:val="323E4F" w:themeColor="text2" w:themeShade="BF"/>
          <w:sz w:val="20"/>
          <w:szCs w:val="20"/>
        </w:rPr>
        <w:t>27. 5. 2019</w:t>
      </w:r>
      <w:r w:rsidR="00DC6A0F" w:rsidRPr="00DC6A0F">
        <w:rPr>
          <w:rFonts w:eastAsiaTheme="minorEastAsia"/>
          <w:b/>
          <w:bCs/>
          <w:color w:val="323E4F" w:themeColor="text2" w:themeShade="BF"/>
          <w:sz w:val="20"/>
          <w:szCs w:val="20"/>
        </w:rPr>
        <w:tab/>
      </w:r>
      <w:r w:rsidR="00DC6A0F" w:rsidRPr="00DC6A0F">
        <w:rPr>
          <w:rFonts w:eastAsiaTheme="minorEastAsia"/>
          <w:b/>
          <w:bCs/>
          <w:color w:val="323E4F" w:themeColor="text2" w:themeShade="BF"/>
          <w:sz w:val="20"/>
          <w:szCs w:val="20"/>
        </w:rPr>
        <w:tab/>
      </w:r>
      <w:r w:rsidR="00DC6A0F" w:rsidRPr="00DC6A0F">
        <w:rPr>
          <w:rFonts w:eastAsiaTheme="minorEastAsia"/>
          <w:b/>
          <w:bCs/>
          <w:color w:val="323E4F" w:themeColor="text2" w:themeShade="BF"/>
          <w:sz w:val="20"/>
          <w:szCs w:val="20"/>
        </w:rPr>
        <w:tab/>
      </w:r>
      <w:r w:rsidR="00DC6A0F" w:rsidRPr="00DC6A0F">
        <w:rPr>
          <w:rFonts w:eastAsiaTheme="minorEastAsia"/>
          <w:b/>
          <w:bCs/>
          <w:color w:val="323E4F" w:themeColor="text2" w:themeShade="BF"/>
          <w:sz w:val="20"/>
          <w:szCs w:val="20"/>
        </w:rPr>
        <w:tab/>
      </w:r>
      <w:r w:rsidR="00DC6A0F" w:rsidRPr="00DC6A0F">
        <w:rPr>
          <w:rFonts w:eastAsiaTheme="minorEastAsia"/>
          <w:b/>
          <w:bCs/>
          <w:color w:val="323E4F" w:themeColor="text2" w:themeShade="BF"/>
          <w:sz w:val="20"/>
          <w:szCs w:val="20"/>
        </w:rPr>
        <w:tab/>
      </w:r>
      <w:r w:rsidR="00DC6A0F" w:rsidRPr="00DC6A0F">
        <w:rPr>
          <w:rFonts w:eastAsiaTheme="minorEastAsia"/>
          <w:b/>
          <w:bCs/>
          <w:color w:val="323E4F" w:themeColor="text2" w:themeShade="BF"/>
          <w:sz w:val="20"/>
          <w:szCs w:val="20"/>
        </w:rPr>
        <w:tab/>
      </w:r>
      <w:r w:rsidR="00BA2DDD" w:rsidRPr="00B146AE">
        <w:rPr>
          <w:rFonts w:eastAsiaTheme="minorEastAsia"/>
          <w:b/>
          <w:bCs/>
          <w:color w:val="323E4F" w:themeColor="text2" w:themeShade="BF"/>
          <w:sz w:val="20"/>
          <w:szCs w:val="20"/>
        </w:rPr>
        <w:t xml:space="preserve">V Liberci dne </w:t>
      </w:r>
      <w:r w:rsidR="00BA2DDD">
        <w:rPr>
          <w:rFonts w:eastAsiaTheme="minorEastAsia"/>
          <w:b/>
          <w:bCs/>
          <w:color w:val="323E4F" w:themeColor="text2" w:themeShade="BF"/>
          <w:sz w:val="20"/>
          <w:szCs w:val="20"/>
        </w:rPr>
        <w:t>27. 5. 2019</w:t>
      </w:r>
      <w:r w:rsidR="00BA2DDD" w:rsidRPr="00DC6A0F">
        <w:rPr>
          <w:rFonts w:eastAsiaTheme="minorEastAsia"/>
          <w:b/>
          <w:bCs/>
          <w:color w:val="323E4F" w:themeColor="text2" w:themeShade="BF"/>
          <w:sz w:val="20"/>
          <w:szCs w:val="20"/>
        </w:rPr>
        <w:tab/>
      </w:r>
    </w:p>
    <w:p w:rsidR="00676FEB" w:rsidRPr="00B146AE" w:rsidRDefault="00676FEB" w:rsidP="007E6F07">
      <w:pPr>
        <w:rPr>
          <w:rFonts w:eastAsiaTheme="minorEastAsia"/>
          <w:b/>
          <w:bCs/>
          <w:color w:val="323E4F" w:themeColor="text2" w:themeShade="BF"/>
          <w:sz w:val="20"/>
          <w:szCs w:val="20"/>
        </w:rPr>
      </w:pPr>
      <w:bookmarkStart w:id="1" w:name="_GoBack"/>
      <w:bookmarkEnd w:id="1"/>
    </w:p>
    <w:p w:rsidR="0069197E" w:rsidRDefault="007E6F07" w:rsidP="007E6F07">
      <w:pPr>
        <w:rPr>
          <w:rFonts w:eastAsiaTheme="minorEastAsia"/>
          <w:b/>
          <w:bCs/>
          <w:color w:val="323E4F" w:themeColor="text2" w:themeShade="BF"/>
          <w:sz w:val="20"/>
          <w:szCs w:val="20"/>
        </w:rPr>
      </w:pPr>
      <w:r w:rsidRPr="00B146AE">
        <w:rPr>
          <w:rFonts w:eastAsiaTheme="minorEastAsia"/>
          <w:b/>
          <w:bCs/>
          <w:color w:val="323E4F" w:themeColor="text2" w:themeShade="BF"/>
          <w:sz w:val="20"/>
          <w:szCs w:val="20"/>
        </w:rPr>
        <w:t>Objednatel:</w:t>
      </w:r>
      <w:r w:rsidR="0069197E">
        <w:rPr>
          <w:rFonts w:eastAsiaTheme="minorEastAsia"/>
          <w:b/>
          <w:bCs/>
          <w:color w:val="323E4F" w:themeColor="text2" w:themeShade="BF"/>
          <w:sz w:val="20"/>
          <w:szCs w:val="20"/>
        </w:rPr>
        <w:tab/>
      </w:r>
      <w:r w:rsidR="0069197E">
        <w:rPr>
          <w:rFonts w:eastAsiaTheme="minorEastAsia"/>
          <w:b/>
          <w:bCs/>
          <w:color w:val="323E4F" w:themeColor="text2" w:themeShade="BF"/>
          <w:sz w:val="20"/>
          <w:szCs w:val="20"/>
        </w:rPr>
        <w:tab/>
      </w:r>
      <w:r w:rsidR="0069197E">
        <w:rPr>
          <w:rFonts w:eastAsiaTheme="minorEastAsia"/>
          <w:b/>
          <w:bCs/>
          <w:color w:val="323E4F" w:themeColor="text2" w:themeShade="BF"/>
          <w:sz w:val="20"/>
          <w:szCs w:val="20"/>
        </w:rPr>
        <w:tab/>
      </w:r>
      <w:r w:rsidR="0069197E">
        <w:rPr>
          <w:rFonts w:eastAsiaTheme="minorEastAsia"/>
          <w:b/>
          <w:bCs/>
          <w:color w:val="323E4F" w:themeColor="text2" w:themeShade="BF"/>
          <w:sz w:val="20"/>
          <w:szCs w:val="20"/>
        </w:rPr>
        <w:tab/>
      </w:r>
      <w:r w:rsidR="0069197E">
        <w:rPr>
          <w:rFonts w:eastAsiaTheme="minorEastAsia"/>
          <w:b/>
          <w:bCs/>
          <w:color w:val="323E4F" w:themeColor="text2" w:themeShade="BF"/>
          <w:sz w:val="20"/>
          <w:szCs w:val="20"/>
        </w:rPr>
        <w:tab/>
      </w:r>
      <w:r w:rsidR="0069197E">
        <w:rPr>
          <w:rFonts w:eastAsiaTheme="minorEastAsia"/>
          <w:b/>
          <w:bCs/>
          <w:color w:val="323E4F" w:themeColor="text2" w:themeShade="BF"/>
          <w:sz w:val="20"/>
          <w:szCs w:val="20"/>
        </w:rPr>
        <w:tab/>
      </w:r>
      <w:r w:rsidR="0069197E">
        <w:rPr>
          <w:rFonts w:eastAsiaTheme="minorEastAsia"/>
          <w:b/>
          <w:bCs/>
          <w:color w:val="323E4F" w:themeColor="text2" w:themeShade="BF"/>
          <w:sz w:val="20"/>
          <w:szCs w:val="20"/>
        </w:rPr>
        <w:tab/>
      </w:r>
      <w:r w:rsidR="0069197E" w:rsidRPr="00B146AE">
        <w:rPr>
          <w:rFonts w:eastAsiaTheme="minorEastAsia"/>
          <w:b/>
          <w:bCs/>
          <w:color w:val="323E4F" w:themeColor="text2" w:themeShade="BF"/>
          <w:sz w:val="20"/>
          <w:szCs w:val="20"/>
        </w:rPr>
        <w:t>Dodavatel:</w:t>
      </w:r>
    </w:p>
    <w:p w:rsidR="0069197E" w:rsidRDefault="0069197E" w:rsidP="007E6F07">
      <w:pPr>
        <w:rPr>
          <w:rFonts w:eastAsiaTheme="minorEastAsia"/>
          <w:b/>
          <w:bCs/>
          <w:color w:val="323E4F" w:themeColor="text2" w:themeShade="BF"/>
          <w:sz w:val="20"/>
          <w:szCs w:val="20"/>
        </w:rPr>
      </w:pPr>
    </w:p>
    <w:p w:rsidR="0069197E" w:rsidRPr="00A67B4B" w:rsidRDefault="0069197E" w:rsidP="0069197E">
      <w:pPr>
        <w:rPr>
          <w:rFonts w:eastAsiaTheme="minorEastAsia"/>
          <w:b/>
          <w:bCs/>
          <w:color w:val="323E4F" w:themeColor="text2" w:themeShade="BF"/>
          <w:sz w:val="20"/>
          <w:szCs w:val="20"/>
        </w:rPr>
      </w:pPr>
      <w:r w:rsidRPr="00A67B4B">
        <w:rPr>
          <w:rFonts w:eastAsiaTheme="minorEastAsia"/>
          <w:b/>
          <w:bCs/>
          <w:color w:val="323E4F" w:themeColor="text2" w:themeShade="BF"/>
          <w:sz w:val="20"/>
          <w:szCs w:val="20"/>
        </w:rPr>
        <w:t>……………………………………</w:t>
      </w:r>
      <w:r w:rsidRPr="00A67B4B">
        <w:rPr>
          <w:rFonts w:eastAsiaTheme="minorEastAsia"/>
          <w:b/>
          <w:bCs/>
          <w:color w:val="323E4F" w:themeColor="text2" w:themeShade="BF"/>
          <w:sz w:val="20"/>
          <w:szCs w:val="20"/>
        </w:rPr>
        <w:tab/>
      </w:r>
      <w:r w:rsidRPr="00A67B4B">
        <w:rPr>
          <w:rFonts w:eastAsiaTheme="minorEastAsia"/>
          <w:b/>
          <w:bCs/>
          <w:color w:val="323E4F" w:themeColor="text2" w:themeShade="BF"/>
          <w:sz w:val="20"/>
          <w:szCs w:val="20"/>
        </w:rPr>
        <w:tab/>
      </w:r>
      <w:r w:rsidRPr="00A67B4B">
        <w:rPr>
          <w:rFonts w:eastAsiaTheme="minorEastAsia"/>
          <w:b/>
          <w:bCs/>
          <w:color w:val="323E4F" w:themeColor="text2" w:themeShade="BF"/>
          <w:sz w:val="20"/>
          <w:szCs w:val="20"/>
        </w:rPr>
        <w:tab/>
      </w:r>
      <w:r w:rsidRPr="00A67B4B">
        <w:rPr>
          <w:rFonts w:eastAsiaTheme="minorEastAsia"/>
          <w:b/>
          <w:bCs/>
          <w:color w:val="323E4F" w:themeColor="text2" w:themeShade="BF"/>
          <w:sz w:val="20"/>
          <w:szCs w:val="20"/>
        </w:rPr>
        <w:tab/>
      </w:r>
      <w:r w:rsidRPr="00A67B4B">
        <w:rPr>
          <w:rFonts w:eastAsiaTheme="minorEastAsia"/>
          <w:b/>
          <w:bCs/>
          <w:color w:val="323E4F" w:themeColor="text2" w:themeShade="BF"/>
          <w:sz w:val="20"/>
          <w:szCs w:val="20"/>
        </w:rPr>
        <w:tab/>
      </w:r>
      <w:r w:rsidRPr="00A67B4B">
        <w:rPr>
          <w:rFonts w:eastAsiaTheme="minorEastAsia"/>
          <w:b/>
          <w:bCs/>
          <w:color w:val="323E4F" w:themeColor="text2" w:themeShade="BF"/>
          <w:sz w:val="20"/>
          <w:szCs w:val="20"/>
        </w:rPr>
        <w:tab/>
        <w:t>…………………………………</w:t>
      </w:r>
      <w:r w:rsidRPr="00A67B4B">
        <w:rPr>
          <w:rFonts w:eastAsiaTheme="minorEastAsia"/>
          <w:b/>
          <w:bCs/>
          <w:color w:val="323E4F" w:themeColor="text2" w:themeShade="BF"/>
          <w:sz w:val="20"/>
          <w:szCs w:val="20"/>
        </w:rPr>
        <w:tab/>
      </w:r>
    </w:p>
    <w:p w:rsidR="0069197E" w:rsidRDefault="0069197E" w:rsidP="0069197E">
      <w:pPr>
        <w:rPr>
          <w:rFonts w:eastAsiaTheme="minorEastAsia"/>
          <w:b/>
          <w:bCs/>
          <w:color w:val="323E4F" w:themeColor="text2" w:themeShade="BF"/>
          <w:sz w:val="20"/>
          <w:szCs w:val="20"/>
        </w:rPr>
      </w:pPr>
      <w:r w:rsidRPr="0069197E">
        <w:rPr>
          <w:rFonts w:eastAsiaTheme="minorEastAsia"/>
          <w:b/>
          <w:bCs/>
          <w:color w:val="323E4F" w:themeColor="text2" w:themeShade="BF"/>
          <w:sz w:val="20"/>
          <w:szCs w:val="20"/>
        </w:rPr>
        <w:t>Dopravní podnik měst Liberce a Jablonce nad Nisou, a.s.</w:t>
      </w:r>
      <w:r w:rsidRPr="00A67B4B">
        <w:rPr>
          <w:rFonts w:eastAsiaTheme="minorEastAsia"/>
          <w:b/>
          <w:bCs/>
          <w:color w:val="323E4F" w:themeColor="text2" w:themeShade="BF"/>
          <w:sz w:val="20"/>
          <w:szCs w:val="20"/>
        </w:rPr>
        <w:tab/>
      </w:r>
      <w:r>
        <w:rPr>
          <w:rFonts w:eastAsiaTheme="minorEastAsia"/>
          <w:b/>
          <w:bCs/>
          <w:color w:val="323E4F" w:themeColor="text2" w:themeShade="BF"/>
          <w:sz w:val="20"/>
          <w:szCs w:val="20"/>
        </w:rPr>
        <w:tab/>
        <w:t>ČSAD Liberec, a.s.</w:t>
      </w:r>
    </w:p>
    <w:p w:rsidR="0069197E" w:rsidRPr="00C17D50" w:rsidRDefault="0069197E" w:rsidP="00A14087">
      <w:pPr>
        <w:spacing w:after="0"/>
        <w:rPr>
          <w:rFonts w:eastAsiaTheme="minorEastAsia"/>
          <w:b/>
          <w:bCs/>
          <w:sz w:val="20"/>
          <w:szCs w:val="20"/>
          <w:highlight w:val="black"/>
        </w:rPr>
      </w:pPr>
      <w:r w:rsidRPr="00C17D50">
        <w:rPr>
          <w:rFonts w:eastAsiaTheme="minorEastAsia"/>
          <w:b/>
          <w:bCs/>
          <w:sz w:val="20"/>
          <w:szCs w:val="20"/>
          <w:highlight w:val="black"/>
        </w:rPr>
        <w:t xml:space="preserve">Martin </w:t>
      </w:r>
      <w:proofErr w:type="spellStart"/>
      <w:r w:rsidRPr="00C17D50">
        <w:rPr>
          <w:rFonts w:eastAsiaTheme="minorEastAsia"/>
          <w:b/>
          <w:bCs/>
          <w:sz w:val="20"/>
          <w:szCs w:val="20"/>
          <w:highlight w:val="black"/>
        </w:rPr>
        <w:t>Pabiška</w:t>
      </w:r>
      <w:proofErr w:type="spellEnd"/>
      <w:r w:rsidRPr="00C17D50">
        <w:rPr>
          <w:rFonts w:eastAsiaTheme="minorEastAsia"/>
          <w:b/>
          <w:bCs/>
          <w:sz w:val="20"/>
          <w:szCs w:val="20"/>
          <w:highlight w:val="black"/>
        </w:rPr>
        <w:t>, MBA</w:t>
      </w:r>
      <w:r w:rsidRPr="00C17D50">
        <w:rPr>
          <w:rFonts w:eastAsiaTheme="minorEastAsia"/>
          <w:b/>
          <w:bCs/>
          <w:sz w:val="20"/>
          <w:szCs w:val="20"/>
          <w:highlight w:val="black"/>
        </w:rPr>
        <w:tab/>
      </w:r>
      <w:r w:rsidRPr="00C17D50">
        <w:rPr>
          <w:rFonts w:eastAsiaTheme="minorEastAsia"/>
          <w:b/>
          <w:bCs/>
          <w:sz w:val="20"/>
          <w:szCs w:val="20"/>
          <w:highlight w:val="black"/>
        </w:rPr>
        <w:tab/>
      </w:r>
      <w:r w:rsidRPr="00C17D50">
        <w:rPr>
          <w:rFonts w:eastAsiaTheme="minorEastAsia"/>
          <w:b/>
          <w:bCs/>
          <w:sz w:val="20"/>
          <w:szCs w:val="20"/>
          <w:highlight w:val="black"/>
        </w:rPr>
        <w:tab/>
      </w:r>
      <w:r w:rsidRPr="00C17D50">
        <w:rPr>
          <w:rFonts w:eastAsiaTheme="minorEastAsia"/>
          <w:b/>
          <w:bCs/>
          <w:sz w:val="20"/>
          <w:szCs w:val="20"/>
          <w:highlight w:val="black"/>
        </w:rPr>
        <w:tab/>
      </w:r>
      <w:r w:rsidRPr="00C17D50">
        <w:rPr>
          <w:rFonts w:eastAsiaTheme="minorEastAsia"/>
          <w:b/>
          <w:bCs/>
          <w:sz w:val="20"/>
          <w:szCs w:val="20"/>
          <w:highlight w:val="black"/>
        </w:rPr>
        <w:tab/>
      </w:r>
      <w:r w:rsidRPr="00C17D50">
        <w:rPr>
          <w:rFonts w:eastAsiaTheme="minorEastAsia"/>
          <w:b/>
          <w:bCs/>
          <w:sz w:val="20"/>
          <w:szCs w:val="20"/>
          <w:highlight w:val="black"/>
        </w:rPr>
        <w:tab/>
        <w:t>Martin Bobek</w:t>
      </w:r>
    </w:p>
    <w:p w:rsidR="0069197E" w:rsidRPr="00C17D50" w:rsidRDefault="0069197E" w:rsidP="00A14087">
      <w:pPr>
        <w:spacing w:after="0"/>
        <w:rPr>
          <w:rFonts w:eastAsiaTheme="minorEastAsia"/>
          <w:b/>
          <w:bCs/>
          <w:sz w:val="20"/>
          <w:szCs w:val="20"/>
        </w:rPr>
      </w:pPr>
      <w:r w:rsidRPr="00C17D50">
        <w:rPr>
          <w:rFonts w:eastAsiaTheme="minorEastAsia"/>
          <w:b/>
          <w:bCs/>
          <w:sz w:val="20"/>
          <w:szCs w:val="20"/>
          <w:highlight w:val="black"/>
        </w:rPr>
        <w:t>místopředseda představenstva</w:t>
      </w:r>
      <w:r w:rsidRPr="00C17D50">
        <w:rPr>
          <w:rFonts w:eastAsiaTheme="minorEastAsia"/>
          <w:b/>
          <w:bCs/>
          <w:sz w:val="20"/>
          <w:szCs w:val="20"/>
          <w:highlight w:val="black"/>
        </w:rPr>
        <w:tab/>
      </w:r>
      <w:r w:rsidRPr="00C17D50">
        <w:rPr>
          <w:rFonts w:eastAsiaTheme="minorEastAsia"/>
          <w:b/>
          <w:bCs/>
          <w:sz w:val="20"/>
          <w:szCs w:val="20"/>
          <w:highlight w:val="black"/>
        </w:rPr>
        <w:tab/>
      </w:r>
      <w:r w:rsidRPr="00C17D50">
        <w:rPr>
          <w:rFonts w:eastAsiaTheme="minorEastAsia"/>
          <w:b/>
          <w:bCs/>
          <w:sz w:val="20"/>
          <w:szCs w:val="20"/>
          <w:highlight w:val="black"/>
        </w:rPr>
        <w:tab/>
      </w:r>
      <w:r w:rsidRPr="00C17D50">
        <w:rPr>
          <w:rFonts w:eastAsiaTheme="minorEastAsia"/>
          <w:b/>
          <w:bCs/>
          <w:sz w:val="20"/>
          <w:szCs w:val="20"/>
          <w:highlight w:val="black"/>
        </w:rPr>
        <w:tab/>
      </w:r>
      <w:r w:rsidRPr="00C17D50">
        <w:rPr>
          <w:rFonts w:eastAsiaTheme="minorEastAsia"/>
          <w:b/>
          <w:bCs/>
          <w:sz w:val="20"/>
          <w:szCs w:val="20"/>
          <w:highlight w:val="black"/>
        </w:rPr>
        <w:tab/>
        <w:t>předseda představenstva</w:t>
      </w:r>
    </w:p>
    <w:p w:rsidR="007E6F07" w:rsidRPr="00B146AE" w:rsidRDefault="007E6F07" w:rsidP="007E6F07">
      <w:pPr>
        <w:rPr>
          <w:rFonts w:eastAsiaTheme="minorEastAsia"/>
          <w:b/>
          <w:bCs/>
          <w:color w:val="323E4F" w:themeColor="text2" w:themeShade="BF"/>
          <w:sz w:val="20"/>
          <w:szCs w:val="20"/>
        </w:rPr>
      </w:pPr>
      <w:r w:rsidRPr="00B146AE">
        <w:rPr>
          <w:rFonts w:eastAsiaTheme="minorEastAsia"/>
          <w:b/>
          <w:bCs/>
          <w:color w:val="323E4F" w:themeColor="text2" w:themeShade="BF"/>
          <w:sz w:val="20"/>
          <w:szCs w:val="20"/>
        </w:rPr>
        <w:tab/>
      </w:r>
      <w:r w:rsidRPr="00B146AE">
        <w:rPr>
          <w:rFonts w:eastAsiaTheme="minorEastAsia"/>
          <w:b/>
          <w:bCs/>
          <w:color w:val="323E4F" w:themeColor="text2" w:themeShade="BF"/>
          <w:sz w:val="20"/>
          <w:szCs w:val="20"/>
        </w:rPr>
        <w:tab/>
      </w:r>
      <w:r w:rsidRPr="00B146AE">
        <w:rPr>
          <w:rFonts w:eastAsiaTheme="minorEastAsia"/>
          <w:b/>
          <w:bCs/>
          <w:color w:val="323E4F" w:themeColor="text2" w:themeShade="BF"/>
          <w:sz w:val="20"/>
          <w:szCs w:val="20"/>
        </w:rPr>
        <w:tab/>
      </w:r>
      <w:r w:rsidRPr="00B146AE">
        <w:rPr>
          <w:rFonts w:eastAsiaTheme="minorEastAsia"/>
          <w:b/>
          <w:bCs/>
          <w:color w:val="323E4F" w:themeColor="text2" w:themeShade="BF"/>
          <w:sz w:val="20"/>
          <w:szCs w:val="20"/>
        </w:rPr>
        <w:tab/>
      </w:r>
      <w:r w:rsidRPr="00B146AE">
        <w:rPr>
          <w:rFonts w:eastAsiaTheme="minorEastAsia"/>
          <w:b/>
          <w:bCs/>
          <w:color w:val="323E4F" w:themeColor="text2" w:themeShade="BF"/>
          <w:sz w:val="20"/>
          <w:szCs w:val="20"/>
        </w:rPr>
        <w:tab/>
      </w:r>
      <w:r w:rsidRPr="00B146AE">
        <w:rPr>
          <w:rFonts w:eastAsiaTheme="minorEastAsia"/>
          <w:b/>
          <w:bCs/>
          <w:color w:val="323E4F" w:themeColor="text2" w:themeShade="BF"/>
          <w:sz w:val="20"/>
          <w:szCs w:val="20"/>
        </w:rPr>
        <w:tab/>
      </w:r>
      <w:r w:rsidRPr="00B146AE">
        <w:rPr>
          <w:rFonts w:eastAsiaTheme="minorEastAsia"/>
          <w:b/>
          <w:bCs/>
          <w:color w:val="323E4F" w:themeColor="text2" w:themeShade="BF"/>
          <w:sz w:val="20"/>
          <w:szCs w:val="20"/>
        </w:rPr>
        <w:tab/>
      </w:r>
    </w:p>
    <w:p w:rsidR="007E6F07" w:rsidRDefault="007E6F07" w:rsidP="007E6F07">
      <w:pPr>
        <w:rPr>
          <w:rFonts w:eastAsiaTheme="minorEastAsia"/>
          <w:b/>
          <w:bCs/>
          <w:color w:val="323E4F" w:themeColor="text2" w:themeShade="BF"/>
          <w:sz w:val="20"/>
          <w:szCs w:val="20"/>
        </w:rPr>
      </w:pPr>
    </w:p>
    <w:p w:rsidR="00A14087" w:rsidRDefault="00A14087" w:rsidP="007E6F07">
      <w:pPr>
        <w:rPr>
          <w:rFonts w:eastAsiaTheme="minorEastAsia"/>
          <w:b/>
          <w:bCs/>
          <w:color w:val="323E4F" w:themeColor="text2" w:themeShade="BF"/>
          <w:sz w:val="20"/>
          <w:szCs w:val="20"/>
        </w:rPr>
      </w:pPr>
    </w:p>
    <w:p w:rsidR="007E6F07" w:rsidRPr="00A67B4B" w:rsidRDefault="007E6F07" w:rsidP="007E6F07">
      <w:pPr>
        <w:rPr>
          <w:rFonts w:eastAsiaTheme="minorEastAsia"/>
          <w:b/>
          <w:bCs/>
          <w:color w:val="323E4F" w:themeColor="text2" w:themeShade="BF"/>
          <w:sz w:val="20"/>
          <w:szCs w:val="20"/>
        </w:rPr>
      </w:pPr>
      <w:r w:rsidRPr="00A67B4B">
        <w:rPr>
          <w:rFonts w:eastAsiaTheme="minorEastAsia"/>
          <w:b/>
          <w:bCs/>
          <w:color w:val="323E4F" w:themeColor="text2" w:themeShade="BF"/>
          <w:sz w:val="20"/>
          <w:szCs w:val="20"/>
        </w:rPr>
        <w:t>……………………………………</w:t>
      </w:r>
      <w:r w:rsidRPr="00A67B4B">
        <w:rPr>
          <w:rFonts w:eastAsiaTheme="minorEastAsia"/>
          <w:b/>
          <w:bCs/>
          <w:color w:val="323E4F" w:themeColor="text2" w:themeShade="BF"/>
          <w:sz w:val="20"/>
          <w:szCs w:val="20"/>
        </w:rPr>
        <w:tab/>
      </w:r>
      <w:r w:rsidRPr="00A67B4B">
        <w:rPr>
          <w:rFonts w:eastAsiaTheme="minorEastAsia"/>
          <w:b/>
          <w:bCs/>
          <w:color w:val="323E4F" w:themeColor="text2" w:themeShade="BF"/>
          <w:sz w:val="20"/>
          <w:szCs w:val="20"/>
        </w:rPr>
        <w:tab/>
      </w:r>
      <w:r w:rsidRPr="00A67B4B">
        <w:rPr>
          <w:rFonts w:eastAsiaTheme="minorEastAsia"/>
          <w:b/>
          <w:bCs/>
          <w:color w:val="323E4F" w:themeColor="text2" w:themeShade="BF"/>
          <w:sz w:val="20"/>
          <w:szCs w:val="20"/>
        </w:rPr>
        <w:tab/>
      </w:r>
      <w:r w:rsidRPr="00A67B4B">
        <w:rPr>
          <w:rFonts w:eastAsiaTheme="minorEastAsia"/>
          <w:b/>
          <w:bCs/>
          <w:color w:val="323E4F" w:themeColor="text2" w:themeShade="BF"/>
          <w:sz w:val="20"/>
          <w:szCs w:val="20"/>
        </w:rPr>
        <w:tab/>
      </w:r>
      <w:r w:rsidRPr="00A67B4B">
        <w:rPr>
          <w:rFonts w:eastAsiaTheme="minorEastAsia"/>
          <w:b/>
          <w:bCs/>
          <w:color w:val="323E4F" w:themeColor="text2" w:themeShade="BF"/>
          <w:sz w:val="20"/>
          <w:szCs w:val="20"/>
        </w:rPr>
        <w:tab/>
      </w:r>
      <w:r w:rsidR="00B146AE" w:rsidRPr="00A67B4B">
        <w:rPr>
          <w:rFonts w:eastAsiaTheme="minorEastAsia"/>
          <w:b/>
          <w:bCs/>
          <w:color w:val="323E4F" w:themeColor="text2" w:themeShade="BF"/>
          <w:sz w:val="20"/>
          <w:szCs w:val="20"/>
        </w:rPr>
        <w:tab/>
      </w:r>
      <w:r w:rsidRPr="00A67B4B">
        <w:rPr>
          <w:rFonts w:eastAsiaTheme="minorEastAsia"/>
          <w:b/>
          <w:bCs/>
          <w:color w:val="323E4F" w:themeColor="text2" w:themeShade="BF"/>
          <w:sz w:val="20"/>
          <w:szCs w:val="20"/>
        </w:rPr>
        <w:t>…………………………………</w:t>
      </w:r>
      <w:r w:rsidRPr="00A67B4B">
        <w:rPr>
          <w:rFonts w:eastAsiaTheme="minorEastAsia"/>
          <w:b/>
          <w:bCs/>
          <w:color w:val="323E4F" w:themeColor="text2" w:themeShade="BF"/>
          <w:sz w:val="20"/>
          <w:szCs w:val="20"/>
        </w:rPr>
        <w:tab/>
      </w:r>
    </w:p>
    <w:p w:rsidR="0069197E" w:rsidRDefault="0069197E">
      <w:pPr>
        <w:rPr>
          <w:rFonts w:eastAsiaTheme="minorEastAsia"/>
          <w:b/>
          <w:bCs/>
          <w:color w:val="323E4F" w:themeColor="text2" w:themeShade="BF"/>
          <w:sz w:val="20"/>
          <w:szCs w:val="20"/>
        </w:rPr>
      </w:pPr>
      <w:r w:rsidRPr="0069197E">
        <w:rPr>
          <w:rFonts w:eastAsiaTheme="minorEastAsia"/>
          <w:b/>
          <w:bCs/>
          <w:color w:val="323E4F" w:themeColor="text2" w:themeShade="BF"/>
          <w:sz w:val="20"/>
          <w:szCs w:val="20"/>
        </w:rPr>
        <w:t>Dopravní podnik měst Liberce a Jablonce nad Nisou, a.s.</w:t>
      </w:r>
      <w:r w:rsidR="004138AC" w:rsidRPr="00A67B4B">
        <w:rPr>
          <w:rFonts w:eastAsiaTheme="minorEastAsia"/>
          <w:b/>
          <w:bCs/>
          <w:color w:val="323E4F" w:themeColor="text2" w:themeShade="BF"/>
          <w:sz w:val="20"/>
          <w:szCs w:val="20"/>
        </w:rPr>
        <w:tab/>
      </w:r>
      <w:r w:rsidR="004138AC" w:rsidRPr="00A67B4B">
        <w:rPr>
          <w:rFonts w:eastAsiaTheme="minorEastAsia"/>
          <w:b/>
          <w:bCs/>
          <w:color w:val="323E4F" w:themeColor="text2" w:themeShade="BF"/>
          <w:sz w:val="20"/>
          <w:szCs w:val="20"/>
        </w:rPr>
        <w:tab/>
      </w:r>
      <w:r>
        <w:rPr>
          <w:rFonts w:eastAsiaTheme="minorEastAsia"/>
          <w:b/>
          <w:bCs/>
          <w:color w:val="323E4F" w:themeColor="text2" w:themeShade="BF"/>
          <w:sz w:val="20"/>
          <w:szCs w:val="20"/>
        </w:rPr>
        <w:t>ČSAD Liberec, a.s.</w:t>
      </w:r>
    </w:p>
    <w:p w:rsidR="00F81F65" w:rsidRPr="00C17D50" w:rsidRDefault="0069197E">
      <w:pPr>
        <w:rPr>
          <w:rFonts w:eastAsiaTheme="minorEastAsia"/>
          <w:b/>
          <w:bCs/>
          <w:sz w:val="20"/>
          <w:szCs w:val="20"/>
        </w:rPr>
      </w:pPr>
      <w:r w:rsidRPr="00C17D50">
        <w:rPr>
          <w:rFonts w:eastAsiaTheme="minorEastAsia"/>
          <w:b/>
          <w:bCs/>
          <w:sz w:val="20"/>
          <w:szCs w:val="20"/>
          <w:highlight w:val="black"/>
        </w:rPr>
        <w:t>Ing. Václav Sosna</w:t>
      </w:r>
      <w:r w:rsidR="00A67B4B" w:rsidRPr="00C17D50">
        <w:rPr>
          <w:rFonts w:eastAsiaTheme="minorEastAsia"/>
          <w:b/>
          <w:bCs/>
          <w:sz w:val="20"/>
          <w:szCs w:val="20"/>
          <w:highlight w:val="black"/>
        </w:rPr>
        <w:tab/>
      </w:r>
      <w:r w:rsidR="00807CF3" w:rsidRPr="00C17D50">
        <w:rPr>
          <w:rFonts w:eastAsiaTheme="minorEastAsia"/>
          <w:b/>
          <w:bCs/>
          <w:sz w:val="20"/>
          <w:szCs w:val="20"/>
          <w:highlight w:val="black"/>
        </w:rPr>
        <w:tab/>
      </w:r>
      <w:r w:rsidR="00807CF3" w:rsidRPr="00C17D50">
        <w:rPr>
          <w:rFonts w:eastAsiaTheme="minorEastAsia"/>
          <w:b/>
          <w:bCs/>
          <w:sz w:val="20"/>
          <w:szCs w:val="20"/>
          <w:highlight w:val="black"/>
        </w:rPr>
        <w:tab/>
      </w:r>
      <w:r w:rsidR="007E6F07" w:rsidRPr="00C17D50">
        <w:rPr>
          <w:rFonts w:eastAsiaTheme="minorEastAsia"/>
          <w:b/>
          <w:bCs/>
          <w:sz w:val="20"/>
          <w:szCs w:val="20"/>
          <w:highlight w:val="black"/>
        </w:rPr>
        <w:tab/>
      </w:r>
      <w:r w:rsidR="007E6F07" w:rsidRPr="00C17D50">
        <w:rPr>
          <w:rFonts w:eastAsiaTheme="minorEastAsia"/>
          <w:b/>
          <w:bCs/>
          <w:sz w:val="20"/>
          <w:szCs w:val="20"/>
          <w:highlight w:val="black"/>
        </w:rPr>
        <w:tab/>
      </w:r>
      <w:r w:rsidR="007E6F07" w:rsidRPr="00C17D50">
        <w:rPr>
          <w:rFonts w:eastAsiaTheme="minorEastAsia"/>
          <w:b/>
          <w:bCs/>
          <w:sz w:val="20"/>
          <w:szCs w:val="20"/>
          <w:highlight w:val="black"/>
        </w:rPr>
        <w:tab/>
      </w:r>
      <w:r w:rsidRPr="00C17D50">
        <w:rPr>
          <w:rFonts w:eastAsiaTheme="minorEastAsia"/>
          <w:b/>
          <w:bCs/>
          <w:sz w:val="20"/>
          <w:szCs w:val="20"/>
          <w:highlight w:val="black"/>
        </w:rPr>
        <w:t>Ing. Stanislava Jakešová</w:t>
      </w:r>
      <w:r w:rsidR="004138AC" w:rsidRPr="00C17D50">
        <w:rPr>
          <w:rFonts w:eastAsiaTheme="minorEastAsia"/>
          <w:b/>
          <w:bCs/>
          <w:sz w:val="20"/>
          <w:szCs w:val="20"/>
          <w:highlight w:val="black"/>
        </w:rPr>
        <w:tab/>
      </w:r>
      <w:r w:rsidR="004138AC" w:rsidRPr="00C17D50">
        <w:rPr>
          <w:rFonts w:eastAsiaTheme="minorEastAsia"/>
          <w:b/>
          <w:bCs/>
          <w:sz w:val="20"/>
          <w:szCs w:val="20"/>
          <w:highlight w:val="black"/>
        </w:rPr>
        <w:tab/>
      </w:r>
      <w:r w:rsidR="00807CF3" w:rsidRPr="00C17D50">
        <w:rPr>
          <w:rFonts w:eastAsiaTheme="minorEastAsia"/>
          <w:b/>
          <w:bCs/>
          <w:sz w:val="20"/>
          <w:szCs w:val="20"/>
          <w:highlight w:val="black"/>
        </w:rPr>
        <w:tab/>
        <w:t xml:space="preserve">        </w:t>
      </w:r>
      <w:r w:rsidR="00A14087" w:rsidRPr="00C17D50">
        <w:rPr>
          <w:rFonts w:eastAsiaTheme="minorEastAsia"/>
          <w:b/>
          <w:bCs/>
          <w:sz w:val="20"/>
          <w:szCs w:val="20"/>
          <w:highlight w:val="black"/>
        </w:rPr>
        <w:t>člen</w:t>
      </w:r>
      <w:r w:rsidRPr="00C17D50">
        <w:rPr>
          <w:rFonts w:eastAsiaTheme="minorEastAsia"/>
          <w:b/>
          <w:bCs/>
          <w:sz w:val="20"/>
          <w:szCs w:val="20"/>
          <w:highlight w:val="black"/>
        </w:rPr>
        <w:t xml:space="preserve"> představenstva</w:t>
      </w:r>
      <w:r w:rsidR="00A14087" w:rsidRPr="00C17D50">
        <w:rPr>
          <w:rFonts w:eastAsiaTheme="minorEastAsia"/>
          <w:b/>
          <w:bCs/>
          <w:sz w:val="20"/>
          <w:szCs w:val="20"/>
          <w:highlight w:val="black"/>
        </w:rPr>
        <w:tab/>
      </w:r>
      <w:r w:rsidRPr="00C17D50">
        <w:rPr>
          <w:rFonts w:eastAsiaTheme="minorEastAsia"/>
          <w:b/>
          <w:bCs/>
          <w:sz w:val="20"/>
          <w:szCs w:val="20"/>
          <w:highlight w:val="black"/>
        </w:rPr>
        <w:tab/>
      </w:r>
      <w:r w:rsidRPr="00C17D50">
        <w:rPr>
          <w:rFonts w:eastAsiaTheme="minorEastAsia"/>
          <w:b/>
          <w:bCs/>
          <w:sz w:val="20"/>
          <w:szCs w:val="20"/>
          <w:highlight w:val="black"/>
        </w:rPr>
        <w:tab/>
      </w:r>
      <w:r w:rsidRPr="00C17D50">
        <w:rPr>
          <w:rFonts w:eastAsiaTheme="minorEastAsia"/>
          <w:b/>
          <w:bCs/>
          <w:sz w:val="20"/>
          <w:szCs w:val="20"/>
          <w:highlight w:val="black"/>
        </w:rPr>
        <w:tab/>
      </w:r>
      <w:r w:rsidRPr="00C17D50">
        <w:rPr>
          <w:rFonts w:eastAsiaTheme="minorEastAsia"/>
          <w:b/>
          <w:bCs/>
          <w:sz w:val="20"/>
          <w:szCs w:val="20"/>
          <w:highlight w:val="black"/>
        </w:rPr>
        <w:tab/>
      </w:r>
      <w:r w:rsidRPr="00C17D50">
        <w:rPr>
          <w:rFonts w:eastAsiaTheme="minorEastAsia"/>
          <w:b/>
          <w:bCs/>
          <w:sz w:val="20"/>
          <w:szCs w:val="20"/>
          <w:highlight w:val="black"/>
        </w:rPr>
        <w:tab/>
        <w:t>členka představenstva</w:t>
      </w:r>
    </w:p>
    <w:sectPr w:rsidR="00F81F65" w:rsidRPr="00C17D50" w:rsidSect="00D34EDC">
      <w:headerReference w:type="default" r:id="rId10"/>
      <w:footerReference w:type="default" r:id="rId11"/>
      <w:pgSz w:w="11907" w:h="16839" w:code="1"/>
      <w:pgMar w:top="1134" w:right="1134" w:bottom="1134" w:left="1134" w:header="709"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4BF" w:rsidRDefault="005A74BF">
      <w:pPr>
        <w:spacing w:after="0" w:line="240" w:lineRule="auto"/>
      </w:pPr>
      <w:r>
        <w:separator/>
      </w:r>
    </w:p>
  </w:endnote>
  <w:endnote w:type="continuationSeparator" w:id="0">
    <w:p w:rsidR="005A74BF" w:rsidRDefault="005A7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DC" w:rsidRDefault="00D34EDC">
    <w:pPr>
      <w:pStyle w:val="Zpat"/>
    </w:pPr>
    <w:r>
      <w:ptab w:relativeTo="margin" w:alignment="right" w:leader="none"/>
    </w:r>
    <w:r w:rsidR="003D699B">
      <w:fldChar w:fldCharType="begin"/>
    </w:r>
    <w:r>
      <w:instrText xml:space="preserve"> PAGE </w:instrText>
    </w:r>
    <w:r w:rsidR="003D699B">
      <w:fldChar w:fldCharType="separate"/>
    </w:r>
    <w:r w:rsidR="00C17D50">
      <w:rPr>
        <w:noProof/>
      </w:rPr>
      <w:t>6</w:t>
    </w:r>
    <w:r w:rsidR="003D699B">
      <w:rPr>
        <w:noProof/>
      </w:rPr>
      <w:fldChar w:fldCharType="end"/>
    </w:r>
    <w:r>
      <w:t xml:space="preserve"> </w:t>
    </w:r>
    <w:r w:rsidR="003D699B">
      <w:rPr>
        <w:noProof/>
        <w:lang w:eastAsia="cs-CZ"/>
      </w:rPr>
    </w:r>
    <w:r w:rsidR="003D699B">
      <w:rPr>
        <w:noProof/>
        <w:lang w:eastAsia="cs-CZ"/>
      </w:rPr>
      <w:pict>
        <v:oval id="Oval 6" o:spid="_x0000_s2049" style="width:7.2pt;height:7.2pt;flip:x;visibility:visible;mso-position-horizontal-relative:char;mso-position-vertical-relative:line" filled="f" fillcolor="#ff7d26" strokecolor="#5b9bd5 [3204]" strokeweight="3pt">
          <v:stroke linestyle="thinThin"/>
          <v:shadow color="#1f2f3f" opacity=".5" offset=",3pt"/>
          <w10:wrap type="none"/>
          <w10:anchorlock/>
        </v:oval>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4BF" w:rsidRDefault="005A74BF">
      <w:pPr>
        <w:spacing w:after="0" w:line="240" w:lineRule="auto"/>
      </w:pPr>
      <w:r>
        <w:separator/>
      </w:r>
    </w:p>
  </w:footnote>
  <w:footnote w:type="continuationSeparator" w:id="0">
    <w:p w:rsidR="005A74BF" w:rsidRDefault="005A74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DC" w:rsidRDefault="00D34EDC">
    <w:pPr>
      <w:pStyle w:val="Zhlav"/>
    </w:pPr>
    <w:r>
      <w:ptab w:relativeTo="margin" w:alignment="right" w:leader="none"/>
    </w:r>
    <w:sdt>
      <w:sdtPr>
        <w:id w:val="80127134"/>
        <w:showingPlcHdr/>
        <w:dataBinding w:prefixMappings="xmlns:ns0='http://schemas.microsoft.com/office/2006/coverPageProps'" w:xpath="/ns0:CoverPageProperties[1]/ns0:PublishDate[1]" w:storeItemID="{55AF091B-3C7A-41E3-B477-F2FDAA23CFDA}"/>
        <w:date w:fullDate="2016-05-04T00:00:00Z">
          <w:dateFormat w:val="d. M. yyyy"/>
          <w:lid w:val="cs-CZ"/>
          <w:storeMappedDataAs w:val="dateTime"/>
          <w:calendar w:val="gregorian"/>
        </w:date>
      </w:sdtPr>
      <w:sdtContent>
        <w:r>
          <w:t xml:space="preserve">     </w:t>
        </w:r>
      </w:sdtContent>
    </w:sdt>
    <w:r w:rsidR="003D699B">
      <w:rPr>
        <w:noProof/>
        <w:lang w:eastAsia="cs-CZ"/>
      </w:rPr>
      <w:pict>
        <v:shapetype id="_x0000_t32" coordsize="21600,21600" o:spt="32" o:oned="t" path="m,l21600,21600e" filled="f">
          <v:path arrowok="t" fillok="f" o:connecttype="none"/>
          <o:lock v:ext="edit" shapetype="t"/>
        </v:shapetype>
        <v:shape id="AutoShape 5" o:spid="_x0000_s2050" type="#_x0000_t32" style="position:absolute;margin-left:0;margin-top:0;width:0;height:857.1pt;z-index:251659264;visibility:visible;mso-height-percent:1020;mso-left-percent:970;mso-top-percent:-10;mso-wrap-distance-left:3.17497mm;mso-wrap-distance-right:3.17497mm;mso-position-horizontal-relative:page;mso-position-vertical-relative:page;mso-height-percent:1020;mso-left-percent:970;mso-top-percent:-1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" strokecolor="#5b9bd5 [3204]" strokeweight="1pt">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8FF"/>
    <w:multiLevelType w:val="multilevel"/>
    <w:tmpl w:val="57DCF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E71947"/>
    <w:multiLevelType w:val="hybridMultilevel"/>
    <w:tmpl w:val="AC8E5C7A"/>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nsid w:val="20B15FE6"/>
    <w:multiLevelType w:val="hybridMultilevel"/>
    <w:tmpl w:val="F626D1FC"/>
    <w:lvl w:ilvl="0" w:tplc="28EC4BE4">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38701BB"/>
    <w:multiLevelType w:val="hybridMultilevel"/>
    <w:tmpl w:val="140A4B66"/>
    <w:lvl w:ilvl="0" w:tplc="E714AA8A">
      <w:start w:val="1"/>
      <w:numFmt w:val="decimal"/>
      <w:lvlText w:val="%1."/>
      <w:lvlJc w:val="left"/>
      <w:pPr>
        <w:ind w:left="1125" w:hanging="76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91040B4"/>
    <w:multiLevelType w:val="hybridMultilevel"/>
    <w:tmpl w:val="FFB0A8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29F6AD9"/>
    <w:multiLevelType w:val="hybridMultilevel"/>
    <w:tmpl w:val="322C3566"/>
    <w:lvl w:ilvl="0" w:tplc="5E6E3B7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2820ED"/>
    <w:multiLevelType w:val="hybridMultilevel"/>
    <w:tmpl w:val="19F2CB36"/>
    <w:lvl w:ilvl="0" w:tplc="28EC4BE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78B1DCF"/>
    <w:multiLevelType w:val="hybridMultilevel"/>
    <w:tmpl w:val="AB50C1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8B83459"/>
    <w:multiLevelType w:val="hybridMultilevel"/>
    <w:tmpl w:val="FC12E7D6"/>
    <w:lvl w:ilvl="0" w:tplc="5E6E3B72">
      <w:start w:val="1"/>
      <w:numFmt w:val="decimal"/>
      <w:lvlText w:val="%1."/>
      <w:lvlJc w:val="left"/>
      <w:pPr>
        <w:ind w:left="1065" w:hanging="705"/>
      </w:pPr>
      <w:rPr>
        <w:rFonts w:hint="default"/>
      </w:rPr>
    </w:lvl>
    <w:lvl w:ilvl="1" w:tplc="1346E7E2">
      <w:start w:val="8"/>
      <w:numFmt w:val="bullet"/>
      <w:lvlText w:val="•"/>
      <w:lvlJc w:val="left"/>
      <w:pPr>
        <w:ind w:left="1785" w:hanging="705"/>
      </w:pPr>
      <w:rPr>
        <w:rFonts w:ascii="Century Schoolbook" w:eastAsiaTheme="minorEastAsia" w:hAnsi="Century Schoolbook"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94802E6"/>
    <w:multiLevelType w:val="hybridMultilevel"/>
    <w:tmpl w:val="B374162C"/>
    <w:lvl w:ilvl="0" w:tplc="5E6E3B7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9"/>
  </w:num>
  <w:num w:numId="5">
    <w:abstractNumId w:val="2"/>
  </w:num>
  <w:num w:numId="6">
    <w:abstractNumId w:val="6"/>
  </w:num>
  <w:num w:numId="7">
    <w:abstractNumId w:val="4"/>
  </w:num>
  <w:num w:numId="8">
    <w:abstractNumId w:val="1"/>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3074"/>
    <o:shapelayout v:ext="edit">
      <o:idmap v:ext="edit" data="2"/>
      <o:rules v:ext="edit">
        <o:r id="V:Rule1" type="connector" idref="#AutoShape 5"/>
      </o:rules>
    </o:shapelayout>
  </w:hdrShapeDefaults>
  <w:footnotePr>
    <w:footnote w:id="-1"/>
    <w:footnote w:id="0"/>
  </w:footnotePr>
  <w:endnotePr>
    <w:endnote w:id="-1"/>
    <w:endnote w:id="0"/>
  </w:endnotePr>
  <w:compat/>
  <w:rsids>
    <w:rsidRoot w:val="007E6F07"/>
    <w:rsid w:val="0001169B"/>
    <w:rsid w:val="000167AD"/>
    <w:rsid w:val="000168EA"/>
    <w:rsid w:val="0005035B"/>
    <w:rsid w:val="00057CF4"/>
    <w:rsid w:val="00070F9C"/>
    <w:rsid w:val="000B160F"/>
    <w:rsid w:val="001248F1"/>
    <w:rsid w:val="001256C3"/>
    <w:rsid w:val="001704CA"/>
    <w:rsid w:val="002008C8"/>
    <w:rsid w:val="002773C6"/>
    <w:rsid w:val="002A03AB"/>
    <w:rsid w:val="002B7ACC"/>
    <w:rsid w:val="002D3A56"/>
    <w:rsid w:val="00313390"/>
    <w:rsid w:val="003C1B51"/>
    <w:rsid w:val="003D699B"/>
    <w:rsid w:val="003E1AB1"/>
    <w:rsid w:val="003E3216"/>
    <w:rsid w:val="003E321A"/>
    <w:rsid w:val="004130CC"/>
    <w:rsid w:val="004138AC"/>
    <w:rsid w:val="00420B4B"/>
    <w:rsid w:val="00452911"/>
    <w:rsid w:val="0050057E"/>
    <w:rsid w:val="00501007"/>
    <w:rsid w:val="005438D4"/>
    <w:rsid w:val="005925B5"/>
    <w:rsid w:val="005A74BF"/>
    <w:rsid w:val="005D198F"/>
    <w:rsid w:val="005E730D"/>
    <w:rsid w:val="00623934"/>
    <w:rsid w:val="00676FEB"/>
    <w:rsid w:val="0069197E"/>
    <w:rsid w:val="00695764"/>
    <w:rsid w:val="006C341F"/>
    <w:rsid w:val="007513E2"/>
    <w:rsid w:val="007649BF"/>
    <w:rsid w:val="007C7496"/>
    <w:rsid w:val="007E6F07"/>
    <w:rsid w:val="00807CF3"/>
    <w:rsid w:val="00870D8C"/>
    <w:rsid w:val="00877D5F"/>
    <w:rsid w:val="008D216A"/>
    <w:rsid w:val="008F476E"/>
    <w:rsid w:val="0093582C"/>
    <w:rsid w:val="009C2F45"/>
    <w:rsid w:val="009D66E1"/>
    <w:rsid w:val="009F02D7"/>
    <w:rsid w:val="009F35C3"/>
    <w:rsid w:val="00A14087"/>
    <w:rsid w:val="00A67B4B"/>
    <w:rsid w:val="00B146AE"/>
    <w:rsid w:val="00B438A4"/>
    <w:rsid w:val="00B9527C"/>
    <w:rsid w:val="00BA2DDD"/>
    <w:rsid w:val="00C12054"/>
    <w:rsid w:val="00C17D50"/>
    <w:rsid w:val="00C24125"/>
    <w:rsid w:val="00C278F7"/>
    <w:rsid w:val="00C603EC"/>
    <w:rsid w:val="00CA6350"/>
    <w:rsid w:val="00CE6987"/>
    <w:rsid w:val="00CF650F"/>
    <w:rsid w:val="00D1140D"/>
    <w:rsid w:val="00D12D21"/>
    <w:rsid w:val="00D15FDF"/>
    <w:rsid w:val="00D200FE"/>
    <w:rsid w:val="00D33BF9"/>
    <w:rsid w:val="00D34EDC"/>
    <w:rsid w:val="00D57582"/>
    <w:rsid w:val="00DC6A0F"/>
    <w:rsid w:val="00E10697"/>
    <w:rsid w:val="00E41CE9"/>
    <w:rsid w:val="00E92FFD"/>
    <w:rsid w:val="00EE3D25"/>
    <w:rsid w:val="00F20E9E"/>
    <w:rsid w:val="00F70079"/>
    <w:rsid w:val="00F81F65"/>
    <w:rsid w:val="00FD65D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699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7E6F07"/>
    <w:pPr>
      <w:tabs>
        <w:tab w:val="center" w:pos="4680"/>
        <w:tab w:val="right" w:pos="9360"/>
      </w:tabs>
      <w:spacing w:after="200" w:line="240" w:lineRule="auto"/>
    </w:pPr>
    <w:rPr>
      <w:rFonts w:eastAsiaTheme="minorEastAsia"/>
      <w:color w:val="323E4F" w:themeColor="text2" w:themeShade="BF"/>
      <w:sz w:val="20"/>
      <w:szCs w:val="20"/>
    </w:rPr>
  </w:style>
  <w:style w:type="character" w:customStyle="1" w:styleId="ZhlavChar">
    <w:name w:val="Záhlaví Char"/>
    <w:basedOn w:val="Standardnpsmoodstavce"/>
    <w:link w:val="Zhlav"/>
    <w:uiPriority w:val="99"/>
    <w:semiHidden/>
    <w:rsid w:val="007E6F07"/>
    <w:rPr>
      <w:rFonts w:eastAsiaTheme="minorEastAsia"/>
      <w:color w:val="323E4F" w:themeColor="text2" w:themeShade="BF"/>
      <w:sz w:val="20"/>
      <w:szCs w:val="20"/>
    </w:rPr>
  </w:style>
  <w:style w:type="paragraph" w:styleId="Zpat">
    <w:name w:val="footer"/>
    <w:basedOn w:val="Normln"/>
    <w:link w:val="ZpatChar"/>
    <w:uiPriority w:val="99"/>
    <w:unhideWhenUsed/>
    <w:rsid w:val="007E6F07"/>
    <w:pPr>
      <w:tabs>
        <w:tab w:val="center" w:pos="4680"/>
        <w:tab w:val="right" w:pos="9360"/>
      </w:tabs>
      <w:spacing w:after="200" w:line="240" w:lineRule="auto"/>
    </w:pPr>
    <w:rPr>
      <w:rFonts w:eastAsiaTheme="minorEastAsia"/>
      <w:color w:val="323E4F" w:themeColor="text2" w:themeShade="BF"/>
      <w:sz w:val="20"/>
      <w:szCs w:val="20"/>
    </w:rPr>
  </w:style>
  <w:style w:type="character" w:customStyle="1" w:styleId="ZpatChar">
    <w:name w:val="Zápatí Char"/>
    <w:basedOn w:val="Standardnpsmoodstavce"/>
    <w:link w:val="Zpat"/>
    <w:uiPriority w:val="99"/>
    <w:rsid w:val="007E6F07"/>
    <w:rPr>
      <w:rFonts w:eastAsiaTheme="minorEastAsia"/>
      <w:color w:val="323E4F" w:themeColor="text2" w:themeShade="BF"/>
      <w:sz w:val="20"/>
      <w:szCs w:val="20"/>
    </w:rPr>
  </w:style>
  <w:style w:type="paragraph" w:styleId="Odstavecseseznamem">
    <w:name w:val="List Paragraph"/>
    <w:basedOn w:val="Normln"/>
    <w:uiPriority w:val="39"/>
    <w:unhideWhenUsed/>
    <w:qFormat/>
    <w:rsid w:val="007E6F07"/>
    <w:pPr>
      <w:spacing w:after="200" w:line="276" w:lineRule="auto"/>
      <w:ind w:left="720"/>
    </w:pPr>
    <w:rPr>
      <w:rFonts w:eastAsiaTheme="minorEastAsia"/>
      <w:color w:val="323E4F" w:themeColor="text2" w:themeShade="BF"/>
      <w:sz w:val="20"/>
      <w:szCs w:val="20"/>
    </w:rPr>
  </w:style>
  <w:style w:type="paragraph" w:styleId="Textbubliny">
    <w:name w:val="Balloon Text"/>
    <w:basedOn w:val="Normln"/>
    <w:link w:val="TextbublinyChar"/>
    <w:uiPriority w:val="99"/>
    <w:semiHidden/>
    <w:unhideWhenUsed/>
    <w:rsid w:val="00C1205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2054"/>
    <w:rPr>
      <w:rFonts w:ascii="Segoe UI" w:hAnsi="Segoe UI" w:cs="Segoe UI"/>
      <w:sz w:val="18"/>
      <w:szCs w:val="18"/>
    </w:rPr>
  </w:style>
  <w:style w:type="paragraph" w:styleId="Normlnweb">
    <w:name w:val="Normal (Web)"/>
    <w:basedOn w:val="Normln"/>
    <w:uiPriority w:val="99"/>
    <w:unhideWhenUsed/>
    <w:rsid w:val="00D33BF9"/>
    <w:pPr>
      <w:spacing w:before="195" w:after="195" w:line="240" w:lineRule="auto"/>
    </w:pPr>
    <w:rPr>
      <w:rFonts w:ascii="Calibri" w:hAnsi="Calibri" w:cs="Calibri"/>
      <w:lang w:eastAsia="cs-CZ"/>
    </w:rPr>
  </w:style>
  <w:style w:type="character" w:styleId="Hypertextovodkaz">
    <w:name w:val="Hyperlink"/>
    <w:basedOn w:val="Standardnpsmoodstavce"/>
    <w:uiPriority w:val="99"/>
    <w:unhideWhenUsed/>
    <w:rsid w:val="00877D5F"/>
    <w:rPr>
      <w:color w:val="0563C1" w:themeColor="hyperlink"/>
      <w:u w:val="single"/>
    </w:rPr>
  </w:style>
  <w:style w:type="character" w:customStyle="1" w:styleId="UnresolvedMention">
    <w:name w:val="Unresolved Mention"/>
    <w:basedOn w:val="Standardnpsmoodstavce"/>
    <w:uiPriority w:val="99"/>
    <w:semiHidden/>
    <w:unhideWhenUsed/>
    <w:rsid w:val="00877D5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65901493">
      <w:bodyDiv w:val="1"/>
      <w:marLeft w:val="0"/>
      <w:marRight w:val="0"/>
      <w:marTop w:val="0"/>
      <w:marBottom w:val="0"/>
      <w:divBdr>
        <w:top w:val="none" w:sz="0" w:space="0" w:color="auto"/>
        <w:left w:val="none" w:sz="0" w:space="0" w:color="auto"/>
        <w:bottom w:val="none" w:sz="0" w:space="0" w:color="auto"/>
        <w:right w:val="none" w:sz="0" w:space="0" w:color="auto"/>
      </w:divBdr>
      <w:divsChild>
        <w:div w:id="417405320">
          <w:marLeft w:val="0"/>
          <w:marRight w:val="0"/>
          <w:marTop w:val="0"/>
          <w:marBottom w:val="0"/>
          <w:divBdr>
            <w:top w:val="none" w:sz="0" w:space="0" w:color="auto"/>
            <w:left w:val="none" w:sz="0" w:space="0" w:color="auto"/>
            <w:bottom w:val="none" w:sz="0" w:space="0" w:color="auto"/>
            <w:right w:val="none" w:sz="0" w:space="0" w:color="auto"/>
          </w:divBdr>
          <w:divsChild>
            <w:div w:id="32586263">
              <w:marLeft w:val="0"/>
              <w:marRight w:val="0"/>
              <w:marTop w:val="0"/>
              <w:marBottom w:val="0"/>
              <w:divBdr>
                <w:top w:val="single" w:sz="6" w:space="0" w:color="FFFFFF"/>
                <w:left w:val="none" w:sz="0" w:space="0" w:color="auto"/>
                <w:bottom w:val="none" w:sz="0" w:space="0" w:color="auto"/>
                <w:right w:val="none" w:sz="0" w:space="0" w:color="auto"/>
              </w:divBdr>
              <w:divsChild>
                <w:div w:id="1195658525">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803306518">
      <w:bodyDiv w:val="1"/>
      <w:marLeft w:val="0"/>
      <w:marRight w:val="0"/>
      <w:marTop w:val="0"/>
      <w:marBottom w:val="0"/>
      <w:divBdr>
        <w:top w:val="none" w:sz="0" w:space="0" w:color="auto"/>
        <w:left w:val="none" w:sz="0" w:space="0" w:color="auto"/>
        <w:bottom w:val="none" w:sz="0" w:space="0" w:color="auto"/>
        <w:right w:val="none" w:sz="0" w:space="0" w:color="auto"/>
      </w:divBdr>
    </w:div>
    <w:div w:id="1050881108">
      <w:bodyDiv w:val="1"/>
      <w:marLeft w:val="0"/>
      <w:marRight w:val="0"/>
      <w:marTop w:val="0"/>
      <w:marBottom w:val="0"/>
      <w:divBdr>
        <w:top w:val="none" w:sz="0" w:space="0" w:color="auto"/>
        <w:left w:val="none" w:sz="0" w:space="0" w:color="auto"/>
        <w:bottom w:val="none" w:sz="0" w:space="0" w:color="auto"/>
        <w:right w:val="none" w:sz="0" w:space="0" w:color="auto"/>
      </w:divBdr>
    </w:div>
    <w:div w:id="183861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biska@dpmlj.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1A5B4-52B1-40C7-976D-ABDB2070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2029</Words>
  <Characters>11972</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Pabiska</dc:creator>
  <cp:keywords/>
  <dc:description/>
  <cp:lastModifiedBy>Dana Poláčková</cp:lastModifiedBy>
  <cp:revision>3</cp:revision>
  <cp:lastPrinted>2018-05-03T13:57:00Z</cp:lastPrinted>
  <dcterms:created xsi:type="dcterms:W3CDTF">2019-06-21T07:48:00Z</dcterms:created>
  <dcterms:modified xsi:type="dcterms:W3CDTF">2019-06-21T08:16:00Z</dcterms:modified>
</cp:coreProperties>
</file>