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4C25" w:rsidRDefault="00E323DE">
      <w:pPr>
        <w:pStyle w:val="Nadpis10"/>
        <w:keepNext/>
        <w:keepLines/>
        <w:shd w:val="clear" w:color="auto" w:fill="auto"/>
        <w:spacing w:after="144"/>
        <w:ind w:left="1280"/>
      </w:pPr>
      <w:bookmarkStart w:id="0" w:name="bookmark0"/>
      <w:bookmarkStart w:id="1" w:name="_GoBack"/>
      <w:bookmarkEnd w:id="1"/>
      <w:r>
        <w:t>Předběžný rozpočet Česká voda-Czech Water.a.s.</w:t>
      </w:r>
      <w:bookmarkEnd w:id="0"/>
    </w:p>
    <w:p w:rsidR="008C4C25" w:rsidRDefault="007A2646">
      <w:pPr>
        <w:pStyle w:val="Zkladntext20"/>
        <w:shd w:val="clear" w:color="auto" w:fill="auto"/>
        <w:spacing w:before="0"/>
        <w:ind w:right="2540"/>
      </w:pPr>
      <w:r>
        <w:rPr>
          <w:noProof/>
          <w:lang w:bidi="ar-SA"/>
        </w:rPr>
        <mc:AlternateContent>
          <mc:Choice Requires="wps">
            <w:drawing>
              <wp:anchor distT="0" distB="13335" distL="63500" distR="914400" simplePos="0" relativeHeight="377487104" behindDoc="1" locked="0" layoutInCell="1" allowOverlap="1">
                <wp:simplePos x="0" y="0"/>
                <wp:positionH relativeFrom="margin">
                  <wp:posOffset>106680</wp:posOffset>
                </wp:positionH>
                <wp:positionV relativeFrom="paragraph">
                  <wp:posOffset>26035</wp:posOffset>
                </wp:positionV>
                <wp:extent cx="1545590" cy="444500"/>
                <wp:effectExtent l="1905" t="0" r="0" b="0"/>
                <wp:wrapSquare wrapText="right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559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C4C25" w:rsidRDefault="00E323DE">
                            <w:pPr>
                              <w:pStyle w:val="Zkladntext3"/>
                              <w:shd w:val="clear" w:color="auto" w:fill="auto"/>
                            </w:pPr>
                            <w:r>
                              <w:rPr>
                                <w:rStyle w:val="Zkladntext3Exact0"/>
                              </w:rPr>
                              <w:t>ČG5</w:t>
                            </w:r>
                            <w:r>
                              <w:rPr>
                                <w:rStyle w:val="Zkladntext3Exact1"/>
                              </w:rPr>
                              <w:t>KÁ VODA</w:t>
                            </w:r>
                          </w:p>
                          <w:p w:rsidR="008C4C25" w:rsidRDefault="00E323DE">
                            <w:pPr>
                              <w:pStyle w:val="Zkladntext4"/>
                              <w:shd w:val="clear" w:color="auto" w:fill="auto"/>
                              <w:ind w:left="340"/>
                            </w:pPr>
                            <w:r>
                              <w:t>CZGCH WAT6R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.4pt;margin-top:2.05pt;width:121.7pt;height:35pt;z-index:-125829376;visibility:visible;mso-wrap-style:square;mso-width-percent:0;mso-height-percent:0;mso-wrap-distance-left:5pt;mso-wrap-distance-top:0;mso-wrap-distance-right:1in;mso-wrap-distance-bottom:1.0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" filled="f" stroked="f">
                <v:textbox style="mso-fit-shape-to-text:t" inset="0,0,0,0">
                  <w:txbxContent>
                    <w:p w:rsidR="008C4C25" w:rsidRDefault="00E323DE">
                      <w:pPr>
                        <w:pStyle w:val="Zkladntext3"/>
                        <w:shd w:val="clear" w:color="auto" w:fill="auto"/>
                      </w:pPr>
                      <w:r>
                        <w:rPr>
                          <w:rStyle w:val="Zkladntext3Exact0"/>
                        </w:rPr>
                        <w:t>ČG5</w:t>
                      </w:r>
                      <w:r>
                        <w:rPr>
                          <w:rStyle w:val="Zkladntext3Exact1"/>
                        </w:rPr>
                        <w:t>KÁ VODA</w:t>
                      </w:r>
                    </w:p>
                    <w:p w:rsidR="008C4C25" w:rsidRDefault="00E323DE">
                      <w:pPr>
                        <w:pStyle w:val="Zkladntext4"/>
                        <w:shd w:val="clear" w:color="auto" w:fill="auto"/>
                        <w:ind w:left="340"/>
                      </w:pPr>
                      <w:r>
                        <w:t>CZGCH WAT6R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 w:rsidR="00E323DE">
        <w:t>Ke Kablu 971/1, Praha 10. 10200 IČ 0:25035070, DIČ: CZ25035070</w:t>
      </w:r>
    </w:p>
    <w:p w:rsidR="008C4C25" w:rsidRDefault="00E323DE">
      <w:pPr>
        <w:pStyle w:val="Zkladntext20"/>
        <w:shd w:val="clear" w:color="auto" w:fill="auto"/>
        <w:spacing w:before="0"/>
        <w:ind w:right="140"/>
        <w:jc w:val="both"/>
      </w:pPr>
      <w:r>
        <w:t>zapsaná v obchodním rejstříku vedeném Městským soudem v Praze, oddíl B, vložka 12115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10"/>
        <w:gridCol w:w="4157"/>
        <w:gridCol w:w="888"/>
        <w:gridCol w:w="1075"/>
        <w:gridCol w:w="1171"/>
        <w:gridCol w:w="1502"/>
      </w:tblGrid>
      <w:tr w:rsidR="008C4C25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476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4C25" w:rsidRDefault="00E323DE">
            <w:pPr>
              <w:pStyle w:val="Zkladntext20"/>
              <w:framePr w:w="9403" w:wrap="notBeside" w:vAnchor="text" w:hAnchor="text" w:xAlign="center" w:y="1"/>
              <w:shd w:val="clear" w:color="auto" w:fill="auto"/>
              <w:spacing w:before="0" w:line="230" w:lineRule="exact"/>
              <w:jc w:val="both"/>
            </w:pPr>
            <w:r>
              <w:rPr>
                <w:rStyle w:val="Zkladntext21"/>
              </w:rPr>
              <w:t>Vaše objednávka:</w:t>
            </w:r>
          </w:p>
        </w:tc>
        <w:tc>
          <w:tcPr>
            <w:tcW w:w="463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C4C25" w:rsidRDefault="00E323DE">
            <w:pPr>
              <w:pStyle w:val="Zkladntext20"/>
              <w:framePr w:w="9403" w:wrap="notBeside" w:vAnchor="text" w:hAnchor="text" w:xAlign="center" w:y="1"/>
              <w:shd w:val="clear" w:color="auto" w:fill="auto"/>
              <w:spacing w:before="0" w:line="230" w:lineRule="exact"/>
              <w:jc w:val="both"/>
            </w:pPr>
            <w:r>
              <w:rPr>
                <w:rStyle w:val="Zkladntext21"/>
              </w:rPr>
              <w:t xml:space="preserve">Nabídka: </w:t>
            </w:r>
            <w:r>
              <w:rPr>
                <w:rStyle w:val="Zkladntext21"/>
              </w:rPr>
              <w:t>CVCW20440-2019</w:t>
            </w:r>
          </w:p>
        </w:tc>
      </w:tr>
      <w:tr w:rsidR="008C4C25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476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4C25" w:rsidRDefault="00E323DE">
            <w:pPr>
              <w:pStyle w:val="Zkladntext20"/>
              <w:framePr w:w="9403" w:wrap="notBeside" w:vAnchor="text" w:hAnchor="text" w:xAlign="center" w:y="1"/>
              <w:shd w:val="clear" w:color="auto" w:fill="auto"/>
              <w:tabs>
                <w:tab w:val="left" w:pos="1608"/>
              </w:tabs>
              <w:spacing w:before="0" w:line="230" w:lineRule="exact"/>
              <w:jc w:val="both"/>
            </w:pPr>
            <w:r>
              <w:rPr>
                <w:rStyle w:val="Zkladntext21"/>
              </w:rPr>
              <w:t>Provádí:</w:t>
            </w:r>
            <w:r>
              <w:rPr>
                <w:rStyle w:val="Zkladntext21"/>
              </w:rPr>
              <w:tab/>
              <w:t>CVCW, a.s., stř.20440</w:t>
            </w:r>
          </w:p>
        </w:tc>
        <w:tc>
          <w:tcPr>
            <w:tcW w:w="463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C4C25" w:rsidRDefault="00E323DE">
            <w:pPr>
              <w:pStyle w:val="Zkladntext20"/>
              <w:framePr w:w="9403" w:wrap="notBeside" w:vAnchor="text" w:hAnchor="text" w:xAlign="center" w:y="1"/>
              <w:shd w:val="clear" w:color="auto" w:fill="auto"/>
              <w:tabs>
                <w:tab w:val="left" w:pos="874"/>
              </w:tabs>
              <w:spacing w:before="0" w:line="230" w:lineRule="exact"/>
              <w:jc w:val="both"/>
            </w:pPr>
            <w:r>
              <w:rPr>
                <w:rStyle w:val="Zkladntext21"/>
              </w:rPr>
              <w:t>Datum:</w:t>
            </w:r>
            <w:r>
              <w:rPr>
                <w:rStyle w:val="Zkladntext21"/>
              </w:rPr>
              <w:tab/>
              <w:t>14.06.2019</w:t>
            </w:r>
          </w:p>
        </w:tc>
      </w:tr>
      <w:tr w:rsidR="008C4C25">
        <w:tblPrEx>
          <w:tblCellMar>
            <w:top w:w="0" w:type="dxa"/>
            <w:bottom w:w="0" w:type="dxa"/>
          </w:tblCellMar>
        </w:tblPrEx>
        <w:trPr>
          <w:trHeight w:hRule="exact" w:val="922"/>
          <w:jc w:val="center"/>
        </w:trPr>
        <w:tc>
          <w:tcPr>
            <w:tcW w:w="940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4C25" w:rsidRDefault="00E323DE">
            <w:pPr>
              <w:pStyle w:val="Zkladntext20"/>
              <w:framePr w:w="9403" w:wrap="notBeside" w:vAnchor="text" w:hAnchor="text" w:xAlign="center" w:y="1"/>
              <w:shd w:val="clear" w:color="auto" w:fill="auto"/>
              <w:spacing w:before="0" w:after="200" w:line="230" w:lineRule="exact"/>
            </w:pPr>
            <w:r>
              <w:rPr>
                <w:rStyle w:val="Zkladntext21"/>
              </w:rPr>
              <w:t>Název zakázky:</w:t>
            </w:r>
          </w:p>
          <w:p w:rsidR="008C4C25" w:rsidRDefault="00E323DE">
            <w:pPr>
              <w:pStyle w:val="Zkladntext20"/>
              <w:framePr w:w="9403" w:wrap="notBeside" w:vAnchor="text" w:hAnchor="text" w:xAlign="center" w:y="1"/>
              <w:shd w:val="clear" w:color="auto" w:fill="auto"/>
              <w:spacing w:before="200" w:line="242" w:lineRule="exact"/>
              <w:jc w:val="center"/>
            </w:pPr>
            <w:r>
              <w:rPr>
                <w:rStyle w:val="Zkladntext210ptTun"/>
              </w:rPr>
              <w:t>Zákaloměry na výtlaku ČS R38 a R39</w:t>
            </w:r>
          </w:p>
        </w:tc>
      </w:tr>
      <w:tr w:rsidR="008C4C25">
        <w:tblPrEx>
          <w:tblCellMar>
            <w:top w:w="0" w:type="dxa"/>
            <w:bottom w:w="0" w:type="dxa"/>
          </w:tblCellMar>
        </w:tblPrEx>
        <w:trPr>
          <w:trHeight w:hRule="exact" w:val="2645"/>
          <w:jc w:val="center"/>
        </w:trPr>
        <w:tc>
          <w:tcPr>
            <w:tcW w:w="940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C25" w:rsidRDefault="00E323DE">
            <w:pPr>
              <w:pStyle w:val="Zkladntext20"/>
              <w:framePr w:w="9403" w:wrap="notBeside" w:vAnchor="text" w:hAnchor="text" w:xAlign="center" w:y="1"/>
              <w:shd w:val="clear" w:color="auto" w:fill="auto"/>
              <w:spacing w:before="0" w:line="230" w:lineRule="exact"/>
            </w:pPr>
            <w:r>
              <w:rPr>
                <w:rStyle w:val="Zkladntext21"/>
              </w:rPr>
              <w:t>Popis:</w:t>
            </w:r>
          </w:p>
          <w:p w:rsidR="008C4C25" w:rsidRDefault="00E323DE">
            <w:pPr>
              <w:pStyle w:val="Zkladntext20"/>
              <w:framePr w:w="9403" w:wrap="notBeside" w:vAnchor="text" w:hAnchor="text" w:xAlign="center" w:y="1"/>
              <w:shd w:val="clear" w:color="auto" w:fill="auto"/>
              <w:spacing w:before="0" w:line="240" w:lineRule="exact"/>
              <w:ind w:left="1700"/>
            </w:pPr>
            <w:r>
              <w:rPr>
                <w:rStyle w:val="Zkladntext21"/>
              </w:rPr>
              <w:t xml:space="preserve">dodávka a montáž 2 ks sestav zákaloměrů E+H včetně uvedeni do provozu technikem výrobce a zaškoleni obsluhy, montáže kabelových </w:t>
            </w:r>
            <w:r>
              <w:rPr>
                <w:rStyle w:val="Zkladntext21"/>
              </w:rPr>
              <w:t>tras, kabelů a jištění pro jednotlivé</w:t>
            </w:r>
          </w:p>
          <w:p w:rsidR="008C4C25" w:rsidRDefault="00E323DE">
            <w:pPr>
              <w:pStyle w:val="Zkladntext20"/>
              <w:framePr w:w="9403" w:wrap="notBeside" w:vAnchor="text" w:hAnchor="text" w:xAlign="center" w:y="1"/>
              <w:shd w:val="clear" w:color="auto" w:fill="auto"/>
              <w:tabs>
                <w:tab w:val="left" w:pos="1253"/>
              </w:tabs>
              <w:spacing w:before="0" w:line="240" w:lineRule="exact"/>
              <w:jc w:val="both"/>
            </w:pPr>
            <w:r>
              <w:rPr>
                <w:rStyle w:val="Zkladntext21"/>
              </w:rPr>
              <w:t>1.</w:t>
            </w:r>
            <w:r>
              <w:rPr>
                <w:rStyle w:val="Zkladntext21"/>
              </w:rPr>
              <w:tab/>
              <w:t>komponenty sestavy, úpravy v rozvaděčích DT včetně montážní dokumentace elektro a</w:t>
            </w:r>
          </w:p>
          <w:p w:rsidR="008C4C25" w:rsidRDefault="00E323DE">
            <w:pPr>
              <w:pStyle w:val="Zkladntext20"/>
              <w:framePr w:w="9403" w:wrap="notBeside" w:vAnchor="text" w:hAnchor="text" w:xAlign="center" w:y="1"/>
              <w:shd w:val="clear" w:color="auto" w:fill="auto"/>
              <w:spacing w:before="0" w:line="240" w:lineRule="exact"/>
              <w:ind w:left="1700"/>
            </w:pPr>
            <w:r>
              <w:rPr>
                <w:rStyle w:val="Zkladntext21"/>
              </w:rPr>
              <w:t>MaR, zprovozněni komunikace mezi Riflexem a zákaloměrem, úpravy SW ŘS, úprava vizualizace na serveru 4lookout + klient</w:t>
            </w:r>
          </w:p>
          <w:p w:rsidR="008C4C25" w:rsidRDefault="00E323DE">
            <w:pPr>
              <w:pStyle w:val="Zkladntext20"/>
              <w:framePr w:w="9403" w:wrap="notBeside" w:vAnchor="text" w:hAnchor="text" w:xAlign="center" w:y="1"/>
              <w:shd w:val="clear" w:color="auto" w:fill="auto"/>
              <w:tabs>
                <w:tab w:val="left" w:pos="1262"/>
              </w:tabs>
              <w:spacing w:before="0" w:line="240" w:lineRule="exact"/>
              <w:jc w:val="both"/>
            </w:pPr>
            <w:r>
              <w:rPr>
                <w:rStyle w:val="Zkladntext21"/>
                <w:vertAlign w:val="subscript"/>
              </w:rPr>
              <w:t>2</w:t>
            </w:r>
            <w:r>
              <w:rPr>
                <w:rStyle w:val="Zkladntext21"/>
              </w:rPr>
              <w:tab/>
              <w:t>instalace zá</w:t>
            </w:r>
            <w:r>
              <w:rPr>
                <w:rStyle w:val="Zkladntext21"/>
              </w:rPr>
              <w:t>kaloměrů dodaných PVK včetně nerezových návarků, kohoutů, odpadního</w:t>
            </w:r>
          </w:p>
          <w:p w:rsidR="008C4C25" w:rsidRDefault="00E323DE">
            <w:pPr>
              <w:pStyle w:val="Zkladntext20"/>
              <w:framePr w:w="9403" w:wrap="notBeside" w:vAnchor="text" w:hAnchor="text" w:xAlign="center" w:y="1"/>
              <w:shd w:val="clear" w:color="auto" w:fill="auto"/>
              <w:spacing w:before="0" w:line="240" w:lineRule="exact"/>
              <w:ind w:left="1700"/>
            </w:pPr>
            <w:r>
              <w:rPr>
                <w:rStyle w:val="Zkladntext21"/>
              </w:rPr>
              <w:t>potrubí a napájecích obvodů, spolupráce při oživeni a uvedení do provozu</w:t>
            </w:r>
          </w:p>
        </w:tc>
      </w:tr>
      <w:tr w:rsidR="008C4C25">
        <w:tblPrEx>
          <w:tblCellMar>
            <w:top w:w="0" w:type="dxa"/>
            <w:bottom w:w="0" w:type="dxa"/>
          </w:tblCellMar>
        </w:tblPrEx>
        <w:trPr>
          <w:trHeight w:hRule="exact" w:val="398"/>
          <w:jc w:val="center"/>
        </w:trPr>
        <w:tc>
          <w:tcPr>
            <w:tcW w:w="940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C25" w:rsidRDefault="00E323DE">
            <w:pPr>
              <w:pStyle w:val="Zkladntext20"/>
              <w:framePr w:w="9403" w:wrap="notBeside" w:vAnchor="text" w:hAnchor="text" w:xAlign="center" w:y="1"/>
              <w:shd w:val="clear" w:color="auto" w:fill="auto"/>
              <w:spacing w:before="0" w:line="230" w:lineRule="exact"/>
            </w:pPr>
            <w:r>
              <w:rPr>
                <w:rStyle w:val="Zkladntext21"/>
              </w:rPr>
              <w:t>Materiál:</w:t>
            </w:r>
          </w:p>
        </w:tc>
      </w:tr>
      <w:tr w:rsidR="008C4C25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C25" w:rsidRDefault="00E323DE">
            <w:pPr>
              <w:pStyle w:val="Zkladntext20"/>
              <w:framePr w:w="9403" w:wrap="notBeside" w:vAnchor="text" w:hAnchor="text" w:xAlign="center" w:y="1"/>
              <w:shd w:val="clear" w:color="auto" w:fill="auto"/>
              <w:spacing w:before="0" w:line="230" w:lineRule="exact"/>
              <w:jc w:val="right"/>
            </w:pPr>
            <w:r>
              <w:rPr>
                <w:rStyle w:val="Zkladntext21"/>
              </w:rPr>
              <w:t>Poz,č.</w:t>
            </w:r>
          </w:p>
        </w:tc>
        <w:tc>
          <w:tcPr>
            <w:tcW w:w="504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C25" w:rsidRDefault="00E323DE">
            <w:pPr>
              <w:pStyle w:val="Zkladntext20"/>
              <w:framePr w:w="9403" w:wrap="notBeside" w:vAnchor="text" w:hAnchor="text" w:xAlign="center" w:y="1"/>
              <w:shd w:val="clear" w:color="auto" w:fill="auto"/>
              <w:spacing w:before="0" w:line="230" w:lineRule="exact"/>
              <w:ind w:left="1080"/>
            </w:pPr>
            <w:r>
              <w:rPr>
                <w:rStyle w:val="Zkladntext21"/>
              </w:rPr>
              <w:t>Položka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C25" w:rsidRDefault="00E323DE">
            <w:pPr>
              <w:pStyle w:val="Zkladntext20"/>
              <w:framePr w:w="9403" w:wrap="notBeside" w:vAnchor="text" w:hAnchor="text" w:xAlign="center" w:y="1"/>
              <w:shd w:val="clear" w:color="auto" w:fill="auto"/>
              <w:spacing w:before="0" w:line="230" w:lineRule="exact"/>
            </w:pPr>
            <w:r>
              <w:rPr>
                <w:rStyle w:val="Zkladntext21"/>
              </w:rPr>
              <w:t>Množství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C25" w:rsidRDefault="00E323DE">
            <w:pPr>
              <w:pStyle w:val="Zkladntext20"/>
              <w:framePr w:w="9403" w:wrap="notBeside" w:vAnchor="text" w:hAnchor="text" w:xAlign="center" w:y="1"/>
              <w:shd w:val="clear" w:color="auto" w:fill="auto"/>
              <w:spacing w:before="0" w:line="230" w:lineRule="exact"/>
              <w:jc w:val="right"/>
            </w:pPr>
            <w:r>
              <w:rPr>
                <w:rStyle w:val="Zkladntext21"/>
              </w:rPr>
              <w:t>Jednotková c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C25" w:rsidRDefault="00E323DE">
            <w:pPr>
              <w:pStyle w:val="Zkladntext20"/>
              <w:framePr w:w="9403" w:wrap="notBeside" w:vAnchor="text" w:hAnchor="text" w:xAlign="center" w:y="1"/>
              <w:shd w:val="clear" w:color="auto" w:fill="auto"/>
              <w:spacing w:before="0" w:line="230" w:lineRule="exact"/>
            </w:pPr>
            <w:r>
              <w:rPr>
                <w:rStyle w:val="Zkladntext21"/>
              </w:rPr>
              <w:t>Cena celkem</w:t>
            </w:r>
          </w:p>
        </w:tc>
      </w:tr>
      <w:tr w:rsidR="008C4C25">
        <w:tblPrEx>
          <w:tblCellMar>
            <w:top w:w="0" w:type="dxa"/>
            <w:bottom w:w="0" w:type="dxa"/>
          </w:tblCellMar>
        </w:tblPrEx>
        <w:trPr>
          <w:trHeight w:hRule="exact" w:val="1003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4C25" w:rsidRDefault="00E323DE">
            <w:pPr>
              <w:pStyle w:val="Zkladntext20"/>
              <w:framePr w:w="9403" w:wrap="notBeside" w:vAnchor="text" w:hAnchor="text" w:xAlign="center" w:y="1"/>
              <w:shd w:val="clear" w:color="auto" w:fill="auto"/>
              <w:spacing w:before="0" w:line="230" w:lineRule="exact"/>
              <w:jc w:val="right"/>
            </w:pPr>
            <w:r>
              <w:rPr>
                <w:rStyle w:val="Zkladntext21"/>
              </w:rPr>
              <w:t>1</w:t>
            </w:r>
          </w:p>
        </w:tc>
        <w:tc>
          <w:tcPr>
            <w:tcW w:w="504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4C25" w:rsidRDefault="00E323DE">
            <w:pPr>
              <w:pStyle w:val="Zkladntext20"/>
              <w:framePr w:w="9403" w:wrap="notBeside" w:vAnchor="text" w:hAnchor="text" w:xAlign="center" w:y="1"/>
              <w:shd w:val="clear" w:color="auto" w:fill="auto"/>
              <w:spacing w:before="0"/>
              <w:ind w:left="1080"/>
            </w:pPr>
            <w:r>
              <w:rPr>
                <w:rStyle w:val="Zkladntext21"/>
              </w:rPr>
              <w:t xml:space="preserve">sestava zákaloměrů E+H (zákaloměr por umístěni do </w:t>
            </w:r>
            <w:r>
              <w:rPr>
                <w:rStyle w:val="Zkladntext21"/>
              </w:rPr>
              <w:t>potrubí, retrakčnl armatura včetně návarku, ultrazvukové čištěni, digitální převodník, zapisovač včetně paměťové karty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4C25" w:rsidRDefault="00E323DE">
            <w:pPr>
              <w:pStyle w:val="Zkladntext20"/>
              <w:framePr w:w="9403" w:wrap="notBeside" w:vAnchor="text" w:hAnchor="text" w:xAlign="center" w:y="1"/>
              <w:shd w:val="clear" w:color="auto" w:fill="auto"/>
              <w:spacing w:before="0" w:line="230" w:lineRule="exact"/>
              <w:jc w:val="right"/>
            </w:pPr>
            <w:r>
              <w:rPr>
                <w:rStyle w:val="Zkladntext21"/>
              </w:rPr>
              <w:t>2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4C25" w:rsidRDefault="00E323DE">
            <w:pPr>
              <w:pStyle w:val="Zkladntext20"/>
              <w:framePr w:w="9403" w:wrap="notBeside" w:vAnchor="text" w:hAnchor="text" w:xAlign="center" w:y="1"/>
              <w:shd w:val="clear" w:color="auto" w:fill="auto"/>
              <w:spacing w:before="0" w:line="230" w:lineRule="exact"/>
              <w:jc w:val="right"/>
            </w:pPr>
            <w:r>
              <w:rPr>
                <w:rStyle w:val="Zkladntext21"/>
              </w:rPr>
              <w:t>172 187 Kč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C4C25" w:rsidRDefault="00E323DE">
            <w:pPr>
              <w:pStyle w:val="Zkladntext20"/>
              <w:framePr w:w="9403" w:wrap="notBeside" w:vAnchor="text" w:hAnchor="text" w:xAlign="center" w:y="1"/>
              <w:shd w:val="clear" w:color="auto" w:fill="auto"/>
              <w:spacing w:before="0" w:line="230" w:lineRule="exact"/>
              <w:jc w:val="right"/>
            </w:pPr>
            <w:r>
              <w:rPr>
                <w:rStyle w:val="Zkladntext21"/>
              </w:rPr>
              <w:t>344 374 Kč</w:t>
            </w:r>
          </w:p>
        </w:tc>
      </w:tr>
      <w:tr w:rsidR="008C4C25">
        <w:tblPrEx>
          <w:tblCellMar>
            <w:top w:w="0" w:type="dxa"/>
            <w:bottom w:w="0" w:type="dxa"/>
          </w:tblCellMar>
        </w:tblPrEx>
        <w:trPr>
          <w:trHeight w:hRule="exact" w:val="1205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4C25" w:rsidRDefault="00E323DE">
            <w:pPr>
              <w:pStyle w:val="Zkladntext20"/>
              <w:framePr w:w="9403" w:wrap="notBeside" w:vAnchor="text" w:hAnchor="text" w:xAlign="center" w:y="1"/>
              <w:shd w:val="clear" w:color="auto" w:fill="auto"/>
              <w:spacing w:before="0" w:line="230" w:lineRule="exact"/>
              <w:jc w:val="right"/>
            </w:pPr>
            <w:r>
              <w:rPr>
                <w:rStyle w:val="Zkladntext21"/>
              </w:rPr>
              <w:t>2.</w:t>
            </w:r>
          </w:p>
        </w:tc>
        <w:tc>
          <w:tcPr>
            <w:tcW w:w="504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4C25" w:rsidRDefault="00E323DE">
            <w:pPr>
              <w:pStyle w:val="Zkladntext20"/>
              <w:framePr w:w="9403" w:wrap="notBeside" w:vAnchor="text" w:hAnchor="text" w:xAlign="center" w:y="1"/>
              <w:shd w:val="clear" w:color="auto" w:fill="auto"/>
              <w:spacing w:before="0"/>
              <w:ind w:left="1080"/>
            </w:pPr>
            <w:r>
              <w:rPr>
                <w:rStyle w:val="Zkladntext21"/>
              </w:rPr>
              <w:t xml:space="preserve">materiál pro instalaci zákaloměrů dodaného PVK (nerezový návarek a kulový kohout, hadicový nástavec, odpadni </w:t>
            </w:r>
            <w:r>
              <w:rPr>
                <w:rStyle w:val="Zkladntext21"/>
              </w:rPr>
              <w:t>potrubí, materiál pro upevněni montážního panelu a stojan, hadicové propojení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4C25" w:rsidRDefault="00E323DE">
            <w:pPr>
              <w:pStyle w:val="Zkladntext20"/>
              <w:framePr w:w="9403" w:wrap="notBeside" w:vAnchor="text" w:hAnchor="text" w:xAlign="center" w:y="1"/>
              <w:shd w:val="clear" w:color="auto" w:fill="auto"/>
              <w:spacing w:before="0" w:line="230" w:lineRule="exact"/>
              <w:jc w:val="right"/>
            </w:pPr>
            <w:r>
              <w:rPr>
                <w:rStyle w:val="Zkladntext21"/>
              </w:rPr>
              <w:t>2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4C25" w:rsidRDefault="00E323DE">
            <w:pPr>
              <w:pStyle w:val="Zkladntext20"/>
              <w:framePr w:w="9403" w:wrap="notBeside" w:vAnchor="text" w:hAnchor="text" w:xAlign="center" w:y="1"/>
              <w:shd w:val="clear" w:color="auto" w:fill="auto"/>
              <w:spacing w:before="0" w:line="230" w:lineRule="exact"/>
              <w:jc w:val="right"/>
            </w:pPr>
            <w:r>
              <w:rPr>
                <w:rStyle w:val="Zkladntext21"/>
              </w:rPr>
              <w:t>6 554 Kč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C4C25" w:rsidRDefault="00E323DE">
            <w:pPr>
              <w:pStyle w:val="Zkladntext20"/>
              <w:framePr w:w="9403" w:wrap="notBeside" w:vAnchor="text" w:hAnchor="text" w:xAlign="center" w:y="1"/>
              <w:shd w:val="clear" w:color="auto" w:fill="auto"/>
              <w:spacing w:before="0" w:line="230" w:lineRule="exact"/>
              <w:jc w:val="right"/>
            </w:pPr>
            <w:r>
              <w:rPr>
                <w:rStyle w:val="Zkladntext21"/>
              </w:rPr>
              <w:t>13108 Kč</w:t>
            </w:r>
          </w:p>
        </w:tc>
      </w:tr>
      <w:tr w:rsidR="008C4C25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C25" w:rsidRDefault="00E323DE">
            <w:pPr>
              <w:pStyle w:val="Zkladntext20"/>
              <w:framePr w:w="9403" w:wrap="notBeside" w:vAnchor="text" w:hAnchor="text" w:xAlign="center" w:y="1"/>
              <w:shd w:val="clear" w:color="auto" w:fill="auto"/>
              <w:spacing w:before="0" w:line="230" w:lineRule="exact"/>
              <w:jc w:val="right"/>
            </w:pPr>
            <w:r>
              <w:rPr>
                <w:rStyle w:val="Zkladntext21"/>
              </w:rPr>
              <w:t>3.</w:t>
            </w:r>
          </w:p>
        </w:tc>
        <w:tc>
          <w:tcPr>
            <w:tcW w:w="504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C25" w:rsidRDefault="00E323DE">
            <w:pPr>
              <w:pStyle w:val="Zkladntext20"/>
              <w:framePr w:w="9403" w:wrap="notBeside" w:vAnchor="text" w:hAnchor="text" w:xAlign="center" w:y="1"/>
              <w:shd w:val="clear" w:color="auto" w:fill="auto"/>
              <w:spacing w:before="0" w:line="230" w:lineRule="exact"/>
              <w:ind w:left="1080"/>
            </w:pPr>
            <w:r>
              <w:rPr>
                <w:rStyle w:val="Zkladntext21"/>
              </w:rPr>
              <w:t>komunikační karta Riflex/RS485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4C25" w:rsidRDefault="00E323DE">
            <w:pPr>
              <w:pStyle w:val="Zkladntext20"/>
              <w:framePr w:w="9403" w:wrap="notBeside" w:vAnchor="text" w:hAnchor="text" w:xAlign="center" w:y="1"/>
              <w:shd w:val="clear" w:color="auto" w:fill="auto"/>
              <w:spacing w:before="0" w:line="230" w:lineRule="exact"/>
              <w:jc w:val="right"/>
            </w:pPr>
            <w:r>
              <w:rPr>
                <w:rStyle w:val="Zkladntext21"/>
              </w:rPr>
              <w:t>2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C25" w:rsidRDefault="00E323DE">
            <w:pPr>
              <w:pStyle w:val="Zkladntext20"/>
              <w:framePr w:w="9403" w:wrap="notBeside" w:vAnchor="text" w:hAnchor="text" w:xAlign="center" w:y="1"/>
              <w:shd w:val="clear" w:color="auto" w:fill="auto"/>
              <w:spacing w:before="0" w:line="230" w:lineRule="exact"/>
              <w:jc w:val="right"/>
            </w:pPr>
            <w:r>
              <w:rPr>
                <w:rStyle w:val="Zkladntext21"/>
              </w:rPr>
              <w:t>28 205 Kč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C25" w:rsidRDefault="00E323DE">
            <w:pPr>
              <w:pStyle w:val="Zkladntext20"/>
              <w:framePr w:w="9403" w:wrap="notBeside" w:vAnchor="text" w:hAnchor="text" w:xAlign="center" w:y="1"/>
              <w:shd w:val="clear" w:color="auto" w:fill="auto"/>
              <w:spacing w:before="0" w:line="230" w:lineRule="exact"/>
              <w:jc w:val="right"/>
            </w:pPr>
            <w:r>
              <w:rPr>
                <w:rStyle w:val="Zkladntext21"/>
              </w:rPr>
              <w:t>56 410 Kč</w:t>
            </w:r>
          </w:p>
        </w:tc>
      </w:tr>
      <w:tr w:rsidR="008C4C25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4C25" w:rsidRDefault="00E323DE">
            <w:pPr>
              <w:pStyle w:val="Zkladntext20"/>
              <w:framePr w:w="9403" w:wrap="notBeside" w:vAnchor="text" w:hAnchor="text" w:xAlign="center" w:y="1"/>
              <w:shd w:val="clear" w:color="auto" w:fill="auto"/>
              <w:spacing w:before="0" w:line="194" w:lineRule="exact"/>
              <w:jc w:val="right"/>
            </w:pPr>
            <w:r>
              <w:rPr>
                <w:rStyle w:val="Zkladntext28ptTun"/>
              </w:rPr>
              <w:t>4.</w:t>
            </w:r>
          </w:p>
        </w:tc>
        <w:tc>
          <w:tcPr>
            <w:tcW w:w="504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C25" w:rsidRDefault="00E323DE">
            <w:pPr>
              <w:pStyle w:val="Zkladntext20"/>
              <w:framePr w:w="9403" w:wrap="notBeside" w:vAnchor="text" w:hAnchor="text" w:xAlign="center" w:y="1"/>
              <w:shd w:val="clear" w:color="auto" w:fill="auto"/>
              <w:spacing w:before="0" w:line="230" w:lineRule="exact"/>
              <w:ind w:left="1080"/>
            </w:pPr>
            <w:r>
              <w:rPr>
                <w:rStyle w:val="Zkladntext21"/>
              </w:rPr>
              <w:t>přepěťová ocharana DEHN BXT včetně</w:t>
            </w:r>
          </w:p>
          <w:p w:rsidR="008C4C25" w:rsidRDefault="00E323DE">
            <w:pPr>
              <w:pStyle w:val="Zkladntext20"/>
              <w:framePr w:w="9403" w:wrap="notBeside" w:vAnchor="text" w:hAnchor="text" w:xAlign="center" w:y="1"/>
              <w:shd w:val="clear" w:color="auto" w:fill="auto"/>
              <w:spacing w:before="0" w:line="230" w:lineRule="exact"/>
              <w:ind w:left="1080"/>
            </w:pPr>
            <w:r>
              <w:rPr>
                <w:rStyle w:val="Zkladntext21"/>
              </w:rPr>
              <w:t>základního modulu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4C25" w:rsidRDefault="00E323DE">
            <w:pPr>
              <w:pStyle w:val="Zkladntext20"/>
              <w:framePr w:w="9403" w:wrap="notBeside" w:vAnchor="text" w:hAnchor="text" w:xAlign="center" w:y="1"/>
              <w:shd w:val="clear" w:color="auto" w:fill="auto"/>
              <w:spacing w:before="0" w:line="230" w:lineRule="exact"/>
              <w:jc w:val="right"/>
            </w:pPr>
            <w:r>
              <w:rPr>
                <w:rStyle w:val="Zkladntext21"/>
              </w:rPr>
              <w:t>2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4C25" w:rsidRDefault="00E323DE">
            <w:pPr>
              <w:pStyle w:val="Zkladntext20"/>
              <w:framePr w:w="9403" w:wrap="notBeside" w:vAnchor="text" w:hAnchor="text" w:xAlign="center" w:y="1"/>
              <w:shd w:val="clear" w:color="auto" w:fill="auto"/>
              <w:spacing w:before="0" w:line="230" w:lineRule="exact"/>
              <w:jc w:val="right"/>
            </w:pPr>
            <w:r>
              <w:rPr>
                <w:rStyle w:val="Zkladntext21"/>
              </w:rPr>
              <w:t>5 842 Kč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C4C25" w:rsidRDefault="00E323DE">
            <w:pPr>
              <w:pStyle w:val="Zkladntext20"/>
              <w:framePr w:w="9403" w:wrap="notBeside" w:vAnchor="text" w:hAnchor="text" w:xAlign="center" w:y="1"/>
              <w:shd w:val="clear" w:color="auto" w:fill="auto"/>
              <w:spacing w:before="0" w:line="230" w:lineRule="exact"/>
              <w:jc w:val="right"/>
            </w:pPr>
            <w:r>
              <w:rPr>
                <w:rStyle w:val="Zkladntext21"/>
              </w:rPr>
              <w:t>11 684 Kč</w:t>
            </w:r>
          </w:p>
        </w:tc>
      </w:tr>
      <w:tr w:rsidR="008C4C25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C25" w:rsidRDefault="00E323DE">
            <w:pPr>
              <w:pStyle w:val="Zkladntext20"/>
              <w:framePr w:w="9403" w:wrap="notBeside" w:vAnchor="text" w:hAnchor="text" w:xAlign="center" w:y="1"/>
              <w:shd w:val="clear" w:color="auto" w:fill="auto"/>
              <w:spacing w:before="0" w:line="230" w:lineRule="exact"/>
              <w:jc w:val="right"/>
            </w:pPr>
            <w:r>
              <w:rPr>
                <w:rStyle w:val="Zkladntext21"/>
              </w:rPr>
              <w:t>5.</w:t>
            </w:r>
          </w:p>
        </w:tc>
        <w:tc>
          <w:tcPr>
            <w:tcW w:w="504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C25" w:rsidRDefault="00E323DE">
            <w:pPr>
              <w:pStyle w:val="Zkladntext20"/>
              <w:framePr w:w="9403" w:wrap="notBeside" w:vAnchor="text" w:hAnchor="text" w:xAlign="center" w:y="1"/>
              <w:shd w:val="clear" w:color="auto" w:fill="auto"/>
              <w:spacing w:before="0" w:line="230" w:lineRule="exact"/>
              <w:ind w:left="1080"/>
            </w:pPr>
            <w:r>
              <w:rPr>
                <w:rStyle w:val="Zkladntext21"/>
              </w:rPr>
              <w:t>kabel CYKY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4C25" w:rsidRDefault="00E323DE">
            <w:pPr>
              <w:pStyle w:val="Zkladntext20"/>
              <w:framePr w:w="9403" w:wrap="notBeside" w:vAnchor="text" w:hAnchor="text" w:xAlign="center" w:y="1"/>
              <w:shd w:val="clear" w:color="auto" w:fill="auto"/>
              <w:spacing w:before="0" w:line="230" w:lineRule="exact"/>
              <w:jc w:val="right"/>
            </w:pPr>
            <w:r>
              <w:rPr>
                <w:rStyle w:val="Zkladntext21"/>
              </w:rPr>
              <w:t>188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C25" w:rsidRDefault="00E323DE">
            <w:pPr>
              <w:pStyle w:val="Zkladntext20"/>
              <w:framePr w:w="9403" w:wrap="notBeside" w:vAnchor="text" w:hAnchor="text" w:xAlign="center" w:y="1"/>
              <w:shd w:val="clear" w:color="auto" w:fill="auto"/>
              <w:spacing w:before="0" w:line="230" w:lineRule="exact"/>
              <w:jc w:val="right"/>
            </w:pPr>
            <w:r>
              <w:rPr>
                <w:rStyle w:val="Zkladntext21"/>
              </w:rPr>
              <w:t xml:space="preserve">28 </w:t>
            </w:r>
            <w:r>
              <w:rPr>
                <w:rStyle w:val="Zkladntext21"/>
              </w:rPr>
              <w:t>Kč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C25" w:rsidRDefault="00E323DE">
            <w:pPr>
              <w:pStyle w:val="Zkladntext20"/>
              <w:framePr w:w="9403" w:wrap="notBeside" w:vAnchor="text" w:hAnchor="text" w:xAlign="center" w:y="1"/>
              <w:shd w:val="clear" w:color="auto" w:fill="auto"/>
              <w:spacing w:before="0" w:line="230" w:lineRule="exact"/>
              <w:jc w:val="right"/>
            </w:pPr>
            <w:r>
              <w:rPr>
                <w:rStyle w:val="Zkladntext21"/>
              </w:rPr>
              <w:t>5 264 Kč</w:t>
            </w:r>
          </w:p>
        </w:tc>
      </w:tr>
      <w:tr w:rsidR="008C4C25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4C25" w:rsidRDefault="00E323DE">
            <w:pPr>
              <w:pStyle w:val="Zkladntext20"/>
              <w:framePr w:w="9403" w:wrap="notBeside" w:vAnchor="text" w:hAnchor="text" w:xAlign="center" w:y="1"/>
              <w:shd w:val="clear" w:color="auto" w:fill="auto"/>
              <w:spacing w:before="0" w:line="230" w:lineRule="exact"/>
              <w:jc w:val="right"/>
            </w:pPr>
            <w:r>
              <w:rPr>
                <w:rStyle w:val="Zkladntext21"/>
              </w:rPr>
              <w:t>6.</w:t>
            </w:r>
          </w:p>
        </w:tc>
        <w:tc>
          <w:tcPr>
            <w:tcW w:w="504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C25" w:rsidRDefault="00E323DE">
            <w:pPr>
              <w:pStyle w:val="Zkladntext20"/>
              <w:framePr w:w="9403" w:wrap="notBeside" w:vAnchor="text" w:hAnchor="text" w:xAlign="center" w:y="1"/>
              <w:shd w:val="clear" w:color="auto" w:fill="auto"/>
              <w:spacing w:before="0" w:line="230" w:lineRule="exact"/>
              <w:ind w:left="1080"/>
            </w:pPr>
            <w:r>
              <w:rPr>
                <w:rStyle w:val="Zkladntext21"/>
              </w:rPr>
              <w:t>kabel UYCY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C25" w:rsidRDefault="00E323DE">
            <w:pPr>
              <w:pStyle w:val="Zkladntext20"/>
              <w:framePr w:w="9403" w:wrap="notBeside" w:vAnchor="text" w:hAnchor="text" w:xAlign="center" w:y="1"/>
              <w:shd w:val="clear" w:color="auto" w:fill="auto"/>
              <w:spacing w:before="0" w:line="230" w:lineRule="exact"/>
              <w:jc w:val="right"/>
            </w:pPr>
            <w:r>
              <w:rPr>
                <w:rStyle w:val="Zkladntext21"/>
              </w:rPr>
              <w:t>56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C25" w:rsidRDefault="00E323DE">
            <w:pPr>
              <w:pStyle w:val="Zkladntext20"/>
              <w:framePr w:w="9403" w:wrap="notBeside" w:vAnchor="text" w:hAnchor="text" w:xAlign="center" w:y="1"/>
              <w:shd w:val="clear" w:color="auto" w:fill="auto"/>
              <w:spacing w:before="0" w:line="230" w:lineRule="exact"/>
              <w:jc w:val="right"/>
            </w:pPr>
            <w:r>
              <w:rPr>
                <w:rStyle w:val="Zkladntext21"/>
              </w:rPr>
              <w:t>38 Kč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C25" w:rsidRDefault="00E323DE">
            <w:pPr>
              <w:pStyle w:val="Zkladntext20"/>
              <w:framePr w:w="9403" w:wrap="notBeside" w:vAnchor="text" w:hAnchor="text" w:xAlign="center" w:y="1"/>
              <w:shd w:val="clear" w:color="auto" w:fill="auto"/>
              <w:spacing w:before="0" w:line="230" w:lineRule="exact"/>
              <w:jc w:val="right"/>
            </w:pPr>
            <w:r>
              <w:rPr>
                <w:rStyle w:val="Zkladntext21"/>
              </w:rPr>
              <w:t>2 128 Kč</w:t>
            </w:r>
          </w:p>
        </w:tc>
      </w:tr>
      <w:tr w:rsidR="008C4C25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C25" w:rsidRDefault="00E323DE">
            <w:pPr>
              <w:pStyle w:val="Zkladntext20"/>
              <w:framePr w:w="9403" w:wrap="notBeside" w:vAnchor="text" w:hAnchor="text" w:xAlign="center" w:y="1"/>
              <w:shd w:val="clear" w:color="auto" w:fill="auto"/>
              <w:spacing w:before="0" w:line="230" w:lineRule="exact"/>
              <w:jc w:val="right"/>
            </w:pPr>
            <w:r>
              <w:rPr>
                <w:rStyle w:val="Zkladntext21"/>
              </w:rPr>
              <w:t>7.</w:t>
            </w:r>
          </w:p>
        </w:tc>
        <w:tc>
          <w:tcPr>
            <w:tcW w:w="504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C25" w:rsidRDefault="00E323DE">
            <w:pPr>
              <w:pStyle w:val="Zkladntext20"/>
              <w:framePr w:w="9403" w:wrap="notBeside" w:vAnchor="text" w:hAnchor="text" w:xAlign="center" w:y="1"/>
              <w:shd w:val="clear" w:color="auto" w:fill="auto"/>
              <w:spacing w:before="0" w:line="230" w:lineRule="exact"/>
              <w:ind w:left="1080"/>
            </w:pPr>
            <w:r>
              <w:rPr>
                <w:rStyle w:val="Zkladntext21"/>
              </w:rPr>
              <w:t>zásuvka 230V, GO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4C25" w:rsidRDefault="00E323DE">
            <w:pPr>
              <w:pStyle w:val="Zkladntext20"/>
              <w:framePr w:w="9403" w:wrap="notBeside" w:vAnchor="text" w:hAnchor="text" w:xAlign="center" w:y="1"/>
              <w:shd w:val="clear" w:color="auto" w:fill="auto"/>
              <w:spacing w:before="0" w:line="230" w:lineRule="exact"/>
              <w:jc w:val="right"/>
            </w:pPr>
            <w:r>
              <w:rPr>
                <w:rStyle w:val="Zkladntext21"/>
              </w:rPr>
              <w:t>2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C25" w:rsidRDefault="00E323DE">
            <w:pPr>
              <w:pStyle w:val="Zkladntext20"/>
              <w:framePr w:w="9403" w:wrap="notBeside" w:vAnchor="text" w:hAnchor="text" w:xAlign="center" w:y="1"/>
              <w:shd w:val="clear" w:color="auto" w:fill="auto"/>
              <w:spacing w:before="0" w:line="230" w:lineRule="exact"/>
              <w:jc w:val="right"/>
            </w:pPr>
            <w:r>
              <w:rPr>
                <w:rStyle w:val="Zkladntext21"/>
              </w:rPr>
              <w:t>212 Kč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C25" w:rsidRDefault="00E323DE">
            <w:pPr>
              <w:pStyle w:val="Zkladntext20"/>
              <w:framePr w:w="9403" w:wrap="notBeside" w:vAnchor="text" w:hAnchor="text" w:xAlign="center" w:y="1"/>
              <w:shd w:val="clear" w:color="auto" w:fill="auto"/>
              <w:spacing w:before="0" w:line="230" w:lineRule="exact"/>
              <w:jc w:val="right"/>
            </w:pPr>
            <w:r>
              <w:rPr>
                <w:rStyle w:val="Zkladntext21"/>
              </w:rPr>
              <w:t>424 Kč</w:t>
            </w:r>
          </w:p>
        </w:tc>
      </w:tr>
      <w:tr w:rsidR="008C4C25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4C25" w:rsidRDefault="00E323DE">
            <w:pPr>
              <w:pStyle w:val="Zkladntext20"/>
              <w:framePr w:w="9403" w:wrap="notBeside" w:vAnchor="text" w:hAnchor="text" w:xAlign="center" w:y="1"/>
              <w:shd w:val="clear" w:color="auto" w:fill="auto"/>
              <w:spacing w:before="0" w:line="194" w:lineRule="exact"/>
              <w:jc w:val="right"/>
            </w:pPr>
            <w:r>
              <w:rPr>
                <w:rStyle w:val="Zkladntext28ptTun"/>
              </w:rPr>
              <w:t>8.</w:t>
            </w:r>
          </w:p>
        </w:tc>
        <w:tc>
          <w:tcPr>
            <w:tcW w:w="504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C25" w:rsidRDefault="00E323DE">
            <w:pPr>
              <w:pStyle w:val="Zkladntext20"/>
              <w:framePr w:w="9403" w:wrap="notBeside" w:vAnchor="text" w:hAnchor="text" w:xAlign="center" w:y="1"/>
              <w:shd w:val="clear" w:color="auto" w:fill="auto"/>
              <w:spacing w:before="0" w:line="230" w:lineRule="exact"/>
              <w:ind w:left="1080"/>
            </w:pPr>
            <w:r>
              <w:rPr>
                <w:rStyle w:val="Zkladntext21"/>
              </w:rPr>
              <w:t>proudový chránič s nadproudovou ochranou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4C25" w:rsidRDefault="00E323DE">
            <w:pPr>
              <w:pStyle w:val="Zkladntext20"/>
              <w:framePr w:w="9403" w:wrap="notBeside" w:vAnchor="text" w:hAnchor="text" w:xAlign="center" w:y="1"/>
              <w:shd w:val="clear" w:color="auto" w:fill="auto"/>
              <w:spacing w:before="0" w:line="230" w:lineRule="exact"/>
              <w:jc w:val="right"/>
            </w:pPr>
            <w:r>
              <w:rPr>
                <w:rStyle w:val="Zkladntext21"/>
              </w:rPr>
              <w:t>2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C25" w:rsidRDefault="00E323DE">
            <w:pPr>
              <w:pStyle w:val="Zkladntext20"/>
              <w:framePr w:w="9403" w:wrap="notBeside" w:vAnchor="text" w:hAnchor="text" w:xAlign="center" w:y="1"/>
              <w:shd w:val="clear" w:color="auto" w:fill="auto"/>
              <w:spacing w:before="0" w:line="230" w:lineRule="exact"/>
              <w:jc w:val="right"/>
            </w:pPr>
            <w:r>
              <w:rPr>
                <w:rStyle w:val="Zkladntext21"/>
              </w:rPr>
              <w:t>1 743 Kč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C25" w:rsidRDefault="00E323DE">
            <w:pPr>
              <w:pStyle w:val="Zkladntext20"/>
              <w:framePr w:w="9403" w:wrap="notBeside" w:vAnchor="text" w:hAnchor="text" w:xAlign="center" w:y="1"/>
              <w:shd w:val="clear" w:color="auto" w:fill="auto"/>
              <w:spacing w:before="0" w:line="230" w:lineRule="exact"/>
              <w:jc w:val="right"/>
            </w:pPr>
            <w:r>
              <w:rPr>
                <w:rStyle w:val="Zkladntext21"/>
              </w:rPr>
              <w:t>3486 Kč</w:t>
            </w:r>
          </w:p>
        </w:tc>
      </w:tr>
      <w:tr w:rsidR="008C4C25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4C25" w:rsidRDefault="00E323DE">
            <w:pPr>
              <w:pStyle w:val="Zkladntext20"/>
              <w:framePr w:w="9403" w:wrap="notBeside" w:vAnchor="text" w:hAnchor="text" w:xAlign="center" w:y="1"/>
              <w:shd w:val="clear" w:color="auto" w:fill="auto"/>
              <w:spacing w:before="0" w:line="194" w:lineRule="exact"/>
              <w:jc w:val="right"/>
            </w:pPr>
            <w:r>
              <w:rPr>
                <w:rStyle w:val="Zkladntext28ptTun"/>
              </w:rPr>
              <w:t>9</w:t>
            </w:r>
          </w:p>
        </w:tc>
        <w:tc>
          <w:tcPr>
            <w:tcW w:w="504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4C25" w:rsidRDefault="00E323DE">
            <w:pPr>
              <w:pStyle w:val="Zkladntext20"/>
              <w:framePr w:w="9403" w:wrap="notBeside" w:vAnchor="text" w:hAnchor="text" w:xAlign="center" w:y="1"/>
              <w:shd w:val="clear" w:color="auto" w:fill="auto"/>
              <w:spacing w:before="0" w:line="230" w:lineRule="exact"/>
              <w:ind w:left="1080"/>
            </w:pPr>
            <w:r>
              <w:rPr>
                <w:rStyle w:val="Zkladntext21"/>
              </w:rPr>
              <w:t>vodič CYA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4C25" w:rsidRDefault="00E323DE">
            <w:pPr>
              <w:pStyle w:val="Zkladntext20"/>
              <w:framePr w:w="9403" w:wrap="notBeside" w:vAnchor="text" w:hAnchor="text" w:xAlign="center" w:y="1"/>
              <w:shd w:val="clear" w:color="auto" w:fill="auto"/>
              <w:spacing w:before="0" w:line="230" w:lineRule="exact"/>
              <w:jc w:val="right"/>
            </w:pPr>
            <w:r>
              <w:rPr>
                <w:rStyle w:val="Zkladntext21"/>
              </w:rPr>
              <w:t>48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4C25" w:rsidRDefault="00E323DE">
            <w:pPr>
              <w:pStyle w:val="Zkladntext20"/>
              <w:framePr w:w="9403" w:wrap="notBeside" w:vAnchor="text" w:hAnchor="text" w:xAlign="center" w:y="1"/>
              <w:shd w:val="clear" w:color="auto" w:fill="auto"/>
              <w:spacing w:before="0" w:line="230" w:lineRule="exact"/>
              <w:jc w:val="right"/>
            </w:pPr>
            <w:r>
              <w:rPr>
                <w:rStyle w:val="Zkladntext21"/>
              </w:rPr>
              <w:t>29 Kč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C4C25" w:rsidRDefault="00E323DE">
            <w:pPr>
              <w:pStyle w:val="Zkladntext20"/>
              <w:framePr w:w="9403" w:wrap="notBeside" w:vAnchor="text" w:hAnchor="text" w:xAlign="center" w:y="1"/>
              <w:shd w:val="clear" w:color="auto" w:fill="auto"/>
              <w:spacing w:before="0" w:line="230" w:lineRule="exact"/>
              <w:jc w:val="right"/>
            </w:pPr>
            <w:r>
              <w:rPr>
                <w:rStyle w:val="Zkladntext21"/>
              </w:rPr>
              <w:t>1 392 Kč</w:t>
            </w:r>
          </w:p>
        </w:tc>
      </w:tr>
      <w:tr w:rsidR="008C4C25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4C25" w:rsidRDefault="00E323DE">
            <w:pPr>
              <w:pStyle w:val="Zkladntext20"/>
              <w:framePr w:w="9403" w:wrap="notBeside" w:vAnchor="text" w:hAnchor="text" w:xAlign="center" w:y="1"/>
              <w:shd w:val="clear" w:color="auto" w:fill="auto"/>
              <w:spacing w:before="0" w:line="212" w:lineRule="exact"/>
              <w:jc w:val="right"/>
            </w:pPr>
            <w:r>
              <w:rPr>
                <w:rStyle w:val="Zkladntext2Arial"/>
                <w:b w:val="0"/>
                <w:bCs w:val="0"/>
              </w:rPr>
              <w:t>10</w:t>
            </w:r>
            <w:r>
              <w:rPr>
                <w:rStyle w:val="Zkladntext2Arial7pt"/>
              </w:rPr>
              <w:t>.</w:t>
            </w:r>
          </w:p>
        </w:tc>
        <w:tc>
          <w:tcPr>
            <w:tcW w:w="504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4C25" w:rsidRDefault="00E323DE">
            <w:pPr>
              <w:pStyle w:val="Zkladntext20"/>
              <w:framePr w:w="9403" w:wrap="notBeside" w:vAnchor="text" w:hAnchor="text" w:xAlign="center" w:y="1"/>
              <w:shd w:val="clear" w:color="auto" w:fill="auto"/>
              <w:spacing w:before="0" w:line="230" w:lineRule="exact"/>
              <w:ind w:left="1080"/>
            </w:pPr>
            <w:r>
              <w:rPr>
                <w:rStyle w:val="Zkladntext21"/>
              </w:rPr>
              <w:t>materiál pro kabelové trasy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4C25" w:rsidRDefault="00E323DE">
            <w:pPr>
              <w:pStyle w:val="Zkladntext20"/>
              <w:framePr w:w="9403" w:wrap="notBeside" w:vAnchor="text" w:hAnchor="text" w:xAlign="center" w:y="1"/>
              <w:shd w:val="clear" w:color="auto" w:fill="auto"/>
              <w:spacing w:before="0" w:line="230" w:lineRule="exact"/>
              <w:jc w:val="right"/>
            </w:pPr>
            <w:r>
              <w:rPr>
                <w:rStyle w:val="Zkladntext21"/>
              </w:rPr>
              <w:t>2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C25" w:rsidRDefault="00E323DE">
            <w:pPr>
              <w:pStyle w:val="Zkladntext20"/>
              <w:framePr w:w="9403" w:wrap="notBeside" w:vAnchor="text" w:hAnchor="text" w:xAlign="center" w:y="1"/>
              <w:shd w:val="clear" w:color="auto" w:fill="auto"/>
              <w:spacing w:before="0" w:line="230" w:lineRule="exact"/>
              <w:jc w:val="right"/>
            </w:pPr>
            <w:r>
              <w:rPr>
                <w:rStyle w:val="Zkladntext21"/>
              </w:rPr>
              <w:t>4 623 Kč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C25" w:rsidRDefault="00E323DE">
            <w:pPr>
              <w:pStyle w:val="Zkladntext20"/>
              <w:framePr w:w="9403" w:wrap="notBeside" w:vAnchor="text" w:hAnchor="text" w:xAlign="center" w:y="1"/>
              <w:shd w:val="clear" w:color="auto" w:fill="auto"/>
              <w:spacing w:before="0" w:line="230" w:lineRule="exact"/>
              <w:jc w:val="right"/>
            </w:pPr>
            <w:r>
              <w:rPr>
                <w:rStyle w:val="Zkladntext21"/>
              </w:rPr>
              <w:t>9 246 Kč</w:t>
            </w:r>
          </w:p>
        </w:tc>
      </w:tr>
      <w:tr w:rsidR="008C4C25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4C25" w:rsidRDefault="00E323DE">
            <w:pPr>
              <w:pStyle w:val="Zkladntext20"/>
              <w:framePr w:w="9403" w:wrap="notBeside" w:vAnchor="text" w:hAnchor="text" w:xAlign="center" w:y="1"/>
              <w:shd w:val="clear" w:color="auto" w:fill="auto"/>
              <w:spacing w:before="0" w:line="230" w:lineRule="exact"/>
              <w:jc w:val="right"/>
            </w:pPr>
            <w:r>
              <w:rPr>
                <w:rStyle w:val="Zkladntext21"/>
              </w:rPr>
              <w:t>11.</w:t>
            </w:r>
          </w:p>
        </w:tc>
        <w:tc>
          <w:tcPr>
            <w:tcW w:w="504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C25" w:rsidRDefault="00E323DE">
            <w:pPr>
              <w:pStyle w:val="Zkladntext20"/>
              <w:framePr w:w="9403" w:wrap="notBeside" w:vAnchor="text" w:hAnchor="text" w:xAlign="center" w:y="1"/>
              <w:shd w:val="clear" w:color="auto" w:fill="auto"/>
              <w:spacing w:before="0" w:line="230" w:lineRule="exact"/>
              <w:ind w:left="1080"/>
            </w:pPr>
            <w:r>
              <w:rPr>
                <w:rStyle w:val="Zkladntext21"/>
              </w:rPr>
              <w:t xml:space="preserve">materiál pro úpravy </w:t>
            </w:r>
            <w:r>
              <w:rPr>
                <w:rStyle w:val="Zkladntext21"/>
              </w:rPr>
              <w:t>rozvaděče DT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4C25" w:rsidRDefault="00E323DE">
            <w:pPr>
              <w:pStyle w:val="Zkladntext20"/>
              <w:framePr w:w="9403" w:wrap="notBeside" w:vAnchor="text" w:hAnchor="text" w:xAlign="center" w:y="1"/>
              <w:shd w:val="clear" w:color="auto" w:fill="auto"/>
              <w:spacing w:before="0" w:line="230" w:lineRule="exact"/>
              <w:jc w:val="right"/>
            </w:pPr>
            <w:r>
              <w:rPr>
                <w:rStyle w:val="Zkladntext21"/>
              </w:rPr>
              <w:t>2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C25" w:rsidRDefault="00E323DE">
            <w:pPr>
              <w:pStyle w:val="Zkladntext20"/>
              <w:framePr w:w="9403" w:wrap="notBeside" w:vAnchor="text" w:hAnchor="text" w:xAlign="center" w:y="1"/>
              <w:shd w:val="clear" w:color="auto" w:fill="auto"/>
              <w:spacing w:before="0" w:line="230" w:lineRule="exact"/>
              <w:jc w:val="right"/>
            </w:pPr>
            <w:r>
              <w:rPr>
                <w:rStyle w:val="Zkladntext21"/>
              </w:rPr>
              <w:t>7 351 Kč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C25" w:rsidRDefault="00E323DE">
            <w:pPr>
              <w:pStyle w:val="Zkladntext20"/>
              <w:framePr w:w="9403" w:wrap="notBeside" w:vAnchor="text" w:hAnchor="text" w:xAlign="center" w:y="1"/>
              <w:shd w:val="clear" w:color="auto" w:fill="auto"/>
              <w:spacing w:before="0" w:line="230" w:lineRule="exact"/>
              <w:jc w:val="right"/>
            </w:pPr>
            <w:r>
              <w:rPr>
                <w:rStyle w:val="Zkladntext21"/>
              </w:rPr>
              <w:t>14 702 Kč</w:t>
            </w:r>
          </w:p>
        </w:tc>
      </w:tr>
      <w:tr w:rsidR="008C4C25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4C25" w:rsidRDefault="00E323DE">
            <w:pPr>
              <w:pStyle w:val="Zkladntext20"/>
              <w:framePr w:w="9403" w:wrap="notBeside" w:vAnchor="text" w:hAnchor="text" w:xAlign="center" w:y="1"/>
              <w:shd w:val="clear" w:color="auto" w:fill="auto"/>
              <w:spacing w:before="0" w:line="230" w:lineRule="exact"/>
              <w:jc w:val="right"/>
            </w:pPr>
            <w:r>
              <w:rPr>
                <w:rStyle w:val="Zkladntext21"/>
              </w:rPr>
              <w:t>12.</w:t>
            </w:r>
          </w:p>
        </w:tc>
        <w:tc>
          <w:tcPr>
            <w:tcW w:w="504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C25" w:rsidRDefault="00E323DE">
            <w:pPr>
              <w:pStyle w:val="Zkladntext20"/>
              <w:framePr w:w="9403" w:wrap="notBeside" w:vAnchor="text" w:hAnchor="text" w:xAlign="center" w:y="1"/>
              <w:shd w:val="clear" w:color="auto" w:fill="auto"/>
              <w:spacing w:before="0" w:line="230" w:lineRule="exact"/>
              <w:ind w:left="1080"/>
            </w:pPr>
            <w:r>
              <w:rPr>
                <w:rStyle w:val="Zkladntext21"/>
              </w:rPr>
              <w:t>drobný montážní a spojovací materiál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4C25" w:rsidRDefault="00E323DE">
            <w:pPr>
              <w:pStyle w:val="Zkladntext20"/>
              <w:framePr w:w="9403" w:wrap="notBeside" w:vAnchor="text" w:hAnchor="text" w:xAlign="center" w:y="1"/>
              <w:shd w:val="clear" w:color="auto" w:fill="auto"/>
              <w:spacing w:before="0" w:line="230" w:lineRule="exact"/>
              <w:jc w:val="right"/>
            </w:pPr>
            <w:r>
              <w:rPr>
                <w:rStyle w:val="Zkladntext21"/>
              </w:rPr>
              <w:t>1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C25" w:rsidRDefault="00E323DE">
            <w:pPr>
              <w:pStyle w:val="Zkladntext20"/>
              <w:framePr w:w="9403" w:wrap="notBeside" w:vAnchor="text" w:hAnchor="text" w:xAlign="center" w:y="1"/>
              <w:shd w:val="clear" w:color="auto" w:fill="auto"/>
              <w:spacing w:before="0" w:line="230" w:lineRule="exact"/>
              <w:jc w:val="right"/>
            </w:pPr>
            <w:r>
              <w:rPr>
                <w:rStyle w:val="Zkladntext21"/>
              </w:rPr>
              <w:t>2 814 Kč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C25" w:rsidRDefault="00E323DE">
            <w:pPr>
              <w:pStyle w:val="Zkladntext20"/>
              <w:framePr w:w="9403" w:wrap="notBeside" w:vAnchor="text" w:hAnchor="text" w:xAlign="center" w:y="1"/>
              <w:shd w:val="clear" w:color="auto" w:fill="auto"/>
              <w:spacing w:before="0" w:line="230" w:lineRule="exact"/>
              <w:jc w:val="right"/>
            </w:pPr>
            <w:r>
              <w:rPr>
                <w:rStyle w:val="Zkladntext21"/>
              </w:rPr>
              <w:t>2 814 Kč</w:t>
            </w:r>
          </w:p>
        </w:tc>
      </w:tr>
      <w:tr w:rsidR="008C4C25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C25" w:rsidRDefault="008C4C25">
            <w:pPr>
              <w:framePr w:w="94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C25" w:rsidRDefault="008C4C25">
            <w:pPr>
              <w:framePr w:w="94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C25" w:rsidRDefault="008C4C25">
            <w:pPr>
              <w:framePr w:w="94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C25" w:rsidRDefault="008C4C25">
            <w:pPr>
              <w:framePr w:w="94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C25" w:rsidRDefault="008C4C25">
            <w:pPr>
              <w:framePr w:w="940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C4C25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940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C25" w:rsidRDefault="00E323DE">
            <w:pPr>
              <w:pStyle w:val="Zkladntext20"/>
              <w:framePr w:w="9403" w:wrap="notBeside" w:vAnchor="text" w:hAnchor="text" w:xAlign="center" w:y="1"/>
              <w:shd w:val="clear" w:color="auto" w:fill="auto"/>
              <w:tabs>
                <w:tab w:val="left" w:pos="8261"/>
              </w:tabs>
              <w:spacing w:before="0" w:line="194" w:lineRule="exact"/>
              <w:jc w:val="both"/>
            </w:pPr>
            <w:r>
              <w:rPr>
                <w:rStyle w:val="Zkladntext28ptTun"/>
              </w:rPr>
              <w:t>Materiál celkem</w:t>
            </w:r>
            <w:r>
              <w:rPr>
                <w:rStyle w:val="Zkladntext28ptTun"/>
              </w:rPr>
              <w:tab/>
              <w:t>465 032 Kč</w:t>
            </w:r>
          </w:p>
        </w:tc>
      </w:tr>
      <w:tr w:rsidR="008C4C25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940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C25" w:rsidRDefault="00E323DE">
            <w:pPr>
              <w:pStyle w:val="Zkladntext20"/>
              <w:framePr w:w="9403" w:wrap="notBeside" w:vAnchor="text" w:hAnchor="text" w:xAlign="center" w:y="1"/>
              <w:shd w:val="clear" w:color="auto" w:fill="auto"/>
              <w:tabs>
                <w:tab w:val="left" w:pos="8275"/>
              </w:tabs>
              <w:spacing w:before="0" w:line="194" w:lineRule="exact"/>
              <w:jc w:val="both"/>
            </w:pPr>
            <w:r>
              <w:rPr>
                <w:rStyle w:val="Zkladntext28ptTun"/>
              </w:rPr>
              <w:t>Práce celkem</w:t>
            </w:r>
            <w:r>
              <w:rPr>
                <w:rStyle w:val="Zkladntext28ptTun"/>
              </w:rPr>
              <w:tab/>
              <w:t>179 800 Kč</w:t>
            </w:r>
          </w:p>
        </w:tc>
      </w:tr>
      <w:tr w:rsidR="008C4C25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940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C4C25" w:rsidRDefault="00E323DE">
            <w:pPr>
              <w:pStyle w:val="Zkladntext20"/>
              <w:framePr w:w="9403" w:wrap="notBeside" w:vAnchor="text" w:hAnchor="text" w:xAlign="center" w:y="1"/>
              <w:shd w:val="clear" w:color="auto" w:fill="auto"/>
              <w:tabs>
                <w:tab w:val="left" w:pos="8386"/>
              </w:tabs>
              <w:spacing w:before="0" w:line="194" w:lineRule="exact"/>
              <w:jc w:val="both"/>
            </w:pPr>
            <w:r>
              <w:rPr>
                <w:rStyle w:val="Zkladntext28ptTun"/>
              </w:rPr>
              <w:t>Doprava</w:t>
            </w:r>
            <w:r>
              <w:rPr>
                <w:rStyle w:val="Zkladntext28ptTun"/>
              </w:rPr>
              <w:tab/>
              <w:t>15 700 Kč</w:t>
            </w:r>
          </w:p>
        </w:tc>
      </w:tr>
      <w:tr w:rsidR="008C4C25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940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C4C25" w:rsidRDefault="00E323DE">
            <w:pPr>
              <w:pStyle w:val="Zkladntext20"/>
              <w:framePr w:w="9403" w:wrap="notBeside" w:vAnchor="text" w:hAnchor="text" w:xAlign="center" w:y="1"/>
              <w:shd w:val="clear" w:color="auto" w:fill="auto"/>
              <w:tabs>
                <w:tab w:val="left" w:pos="8846"/>
              </w:tabs>
              <w:spacing w:before="0" w:line="194" w:lineRule="exact"/>
              <w:jc w:val="both"/>
            </w:pPr>
            <w:r>
              <w:rPr>
                <w:rStyle w:val="Zkladntext28ptTun"/>
              </w:rPr>
              <w:t>Ostatní náklady</w:t>
            </w:r>
            <w:r>
              <w:rPr>
                <w:rStyle w:val="Zkladntext28ptTun"/>
              </w:rPr>
              <w:tab/>
              <w:t>0 Kč</w:t>
            </w:r>
          </w:p>
        </w:tc>
      </w:tr>
      <w:tr w:rsidR="008C4C25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94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4C25" w:rsidRDefault="00E323DE">
            <w:pPr>
              <w:pStyle w:val="Zkladntext20"/>
              <w:framePr w:w="9403" w:wrap="notBeside" w:vAnchor="text" w:hAnchor="text" w:xAlign="center" w:y="1"/>
              <w:shd w:val="clear" w:color="auto" w:fill="auto"/>
              <w:tabs>
                <w:tab w:val="left" w:pos="8275"/>
              </w:tabs>
              <w:spacing w:before="0" w:line="194" w:lineRule="exact"/>
              <w:jc w:val="both"/>
            </w:pPr>
            <w:r>
              <w:rPr>
                <w:rStyle w:val="Zkladntext28ptTun"/>
              </w:rPr>
              <w:t>Cena celkem bez DPH</w:t>
            </w:r>
            <w:r>
              <w:rPr>
                <w:rStyle w:val="Zkladntext28ptTun"/>
              </w:rPr>
              <w:tab/>
              <w:t>660 532 Kč</w:t>
            </w:r>
          </w:p>
        </w:tc>
      </w:tr>
    </w:tbl>
    <w:p w:rsidR="008C4C25" w:rsidRDefault="008C4C25">
      <w:pPr>
        <w:framePr w:w="9403" w:wrap="notBeside" w:vAnchor="text" w:hAnchor="text" w:xAlign="center" w:y="1"/>
        <w:rPr>
          <w:sz w:val="2"/>
          <w:szCs w:val="2"/>
        </w:rPr>
      </w:pPr>
    </w:p>
    <w:p w:rsidR="008C4C25" w:rsidRDefault="008C4C25">
      <w:pPr>
        <w:rPr>
          <w:sz w:val="2"/>
          <w:szCs w:val="2"/>
        </w:rPr>
      </w:pPr>
    </w:p>
    <w:p w:rsidR="008C4C25" w:rsidRDefault="008C4C25">
      <w:pPr>
        <w:rPr>
          <w:sz w:val="2"/>
          <w:szCs w:val="2"/>
        </w:rPr>
        <w:sectPr w:rsidR="008C4C25">
          <w:pgSz w:w="11900" w:h="16840"/>
          <w:pgMar w:top="1080" w:right="1277" w:bottom="717" w:left="1221" w:header="0" w:footer="3" w:gutter="0"/>
          <w:cols w:space="720"/>
          <w:noEndnote/>
          <w:docGrid w:linePitch="360"/>
        </w:sectPr>
      </w:pPr>
    </w:p>
    <w:p w:rsidR="008C4C25" w:rsidRDefault="007A2646">
      <w:pPr>
        <w:spacing w:line="360" w:lineRule="exact"/>
      </w:pPr>
      <w:r>
        <w:rPr>
          <w:noProof/>
          <w:lang w:bidi="ar-SA"/>
        </w:rPr>
        <w:lastRenderedPageBreak/>
        <w:drawing>
          <wp:anchor distT="0" distB="0" distL="63500" distR="63500" simplePos="0" relativeHeight="251657728" behindDoc="1" locked="0" layoutInCell="1" allowOverlap="1">
            <wp:simplePos x="0" y="0"/>
            <wp:positionH relativeFrom="margin">
              <wp:posOffset>635</wp:posOffset>
            </wp:positionH>
            <wp:positionV relativeFrom="paragraph">
              <wp:posOffset>0</wp:posOffset>
            </wp:positionV>
            <wp:extent cx="5980430" cy="1423670"/>
            <wp:effectExtent l="0" t="0" r="1270" b="5080"/>
            <wp:wrapNone/>
            <wp:docPr id="3" name="obrázek 3" descr="C:\Users\sandovam\AppData\Local\Temp\ABBYY\PDFTransformer\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andovam\AppData\Local\Temp\ABBYY\PDFTransformer\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0430" cy="1423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C4C25" w:rsidRDefault="008C4C25">
      <w:pPr>
        <w:spacing w:line="360" w:lineRule="exact"/>
      </w:pPr>
    </w:p>
    <w:p w:rsidR="008C4C25" w:rsidRDefault="008C4C25">
      <w:pPr>
        <w:spacing w:line="360" w:lineRule="exact"/>
      </w:pPr>
    </w:p>
    <w:p w:rsidR="008C4C25" w:rsidRDefault="008C4C25">
      <w:pPr>
        <w:spacing w:line="360" w:lineRule="exact"/>
      </w:pPr>
    </w:p>
    <w:p w:rsidR="008C4C25" w:rsidRDefault="008C4C25">
      <w:pPr>
        <w:spacing w:line="360" w:lineRule="exact"/>
      </w:pPr>
    </w:p>
    <w:p w:rsidR="008C4C25" w:rsidRDefault="008C4C25">
      <w:pPr>
        <w:spacing w:line="434" w:lineRule="exact"/>
      </w:pPr>
    </w:p>
    <w:p w:rsidR="008C4C25" w:rsidRDefault="008C4C25">
      <w:pPr>
        <w:rPr>
          <w:sz w:val="2"/>
          <w:szCs w:val="2"/>
        </w:rPr>
      </w:pPr>
    </w:p>
    <w:sectPr w:rsidR="008C4C25">
      <w:type w:val="continuous"/>
      <w:pgSz w:w="11900" w:h="16840"/>
      <w:pgMar w:top="1110" w:right="1276" w:bottom="747" w:left="120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23DE" w:rsidRDefault="00E323DE">
      <w:r>
        <w:separator/>
      </w:r>
    </w:p>
  </w:endnote>
  <w:endnote w:type="continuationSeparator" w:id="0">
    <w:p w:rsidR="00E323DE" w:rsidRDefault="00E32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23DE" w:rsidRDefault="00E323DE"/>
  </w:footnote>
  <w:footnote w:type="continuationSeparator" w:id="0">
    <w:p w:rsidR="00E323DE" w:rsidRDefault="00E323DE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visionView w:inkAnnotations="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C25"/>
    <w:rsid w:val="007A2646"/>
    <w:rsid w:val="008C4C25"/>
    <w:rsid w:val="00E32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3Exact">
    <w:name w:val="Základní text (3) Exact"/>
    <w:basedOn w:val="Standardnpsmoodstavce"/>
    <w:link w:val="Zkladntext3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Zkladntext3Exact0">
    <w:name w:val="Základní text (3) Exact"/>
    <w:basedOn w:val="Zkladntext3Exact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color w:val="C4022E"/>
      <w:spacing w:val="0"/>
      <w:w w:val="100"/>
      <w:position w:val="0"/>
      <w:sz w:val="32"/>
      <w:szCs w:val="32"/>
      <w:u w:val="none"/>
      <w:lang w:val="cs-CZ" w:eastAsia="cs-CZ" w:bidi="cs-CZ"/>
    </w:rPr>
  </w:style>
  <w:style w:type="character" w:customStyle="1" w:styleId="Zkladntext3Exact1">
    <w:name w:val="Základní text (3) Exact"/>
    <w:basedOn w:val="Zkladntext3Exact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color w:val="C4022E"/>
      <w:spacing w:val="0"/>
      <w:w w:val="100"/>
      <w:position w:val="0"/>
      <w:sz w:val="32"/>
      <w:szCs w:val="32"/>
      <w:u w:val="single"/>
      <w:lang w:val="cs-CZ" w:eastAsia="cs-CZ" w:bidi="cs-CZ"/>
    </w:rPr>
  </w:style>
  <w:style w:type="character" w:customStyle="1" w:styleId="Zkladntext4Exact">
    <w:name w:val="Základní text (4) Exact"/>
    <w:basedOn w:val="Standardnpsmoodstavce"/>
    <w:link w:val="Zkladntext4"/>
    <w:rPr>
      <w:rFonts w:ascii="Tahoma" w:eastAsia="Tahoma" w:hAnsi="Tahoma" w:cs="Tahoma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Nadpis1">
    <w:name w:val="Nadpis #1_"/>
    <w:basedOn w:val="Standardnpsmoodstavce"/>
    <w:link w:val="Nadpis10"/>
    <w:rPr>
      <w:rFonts w:ascii="Tahoma" w:eastAsia="Tahoma" w:hAnsi="Tahoma" w:cs="Tahoma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ahoma" w:eastAsia="Tahoma" w:hAnsi="Tahoma" w:cs="Tahoma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1">
    <w:name w:val="Základní text (2)"/>
    <w:basedOn w:val="Zkladntext2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210ptTun">
    <w:name w:val="Základní text (2) + 10 pt;Tučné"/>
    <w:basedOn w:val="Zkladntext2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28ptTun">
    <w:name w:val="Základní text (2) + 8 pt;Tučné"/>
    <w:basedOn w:val="Zkladntext2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2Arial">
    <w:name w:val="Základní text (2) + Arial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2Arial7pt">
    <w:name w:val="Základní text (2) + Arial;7 pt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paragraph" w:customStyle="1" w:styleId="Zkladntext3">
    <w:name w:val="Základní text (3)"/>
    <w:basedOn w:val="Normln"/>
    <w:link w:val="Zkladntext3Exact"/>
    <w:pPr>
      <w:shd w:val="clear" w:color="auto" w:fill="FFFFFF"/>
      <w:spacing w:line="362" w:lineRule="exact"/>
    </w:pPr>
    <w:rPr>
      <w:rFonts w:ascii="Franklin Gothic Medium" w:eastAsia="Franklin Gothic Medium" w:hAnsi="Franklin Gothic Medium" w:cs="Franklin Gothic Medium"/>
      <w:sz w:val="32"/>
      <w:szCs w:val="32"/>
    </w:rPr>
  </w:style>
  <w:style w:type="paragraph" w:customStyle="1" w:styleId="Zkladntext4">
    <w:name w:val="Základní text (4)"/>
    <w:basedOn w:val="Normln"/>
    <w:link w:val="Zkladntext4Exact"/>
    <w:pPr>
      <w:shd w:val="clear" w:color="auto" w:fill="FFFFFF"/>
      <w:spacing w:line="338" w:lineRule="exact"/>
    </w:pPr>
    <w:rPr>
      <w:rFonts w:ascii="Tahoma" w:eastAsia="Tahoma" w:hAnsi="Tahoma" w:cs="Tahoma"/>
      <w:sz w:val="28"/>
      <w:szCs w:val="28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100" w:line="290" w:lineRule="exact"/>
      <w:outlineLvl w:val="0"/>
    </w:pPr>
    <w:rPr>
      <w:rFonts w:ascii="Tahoma" w:eastAsia="Tahoma" w:hAnsi="Tahoma" w:cs="Tahoma"/>
      <w:b/>
      <w:bCs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100" w:line="235" w:lineRule="exact"/>
    </w:pPr>
    <w:rPr>
      <w:rFonts w:ascii="Tahoma" w:eastAsia="Tahoma" w:hAnsi="Tahoma" w:cs="Tahoma"/>
      <w:sz w:val="19"/>
      <w:szCs w:val="1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3Exact">
    <w:name w:val="Základní text (3) Exact"/>
    <w:basedOn w:val="Standardnpsmoodstavce"/>
    <w:link w:val="Zkladntext3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Zkladntext3Exact0">
    <w:name w:val="Základní text (3) Exact"/>
    <w:basedOn w:val="Zkladntext3Exact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color w:val="C4022E"/>
      <w:spacing w:val="0"/>
      <w:w w:val="100"/>
      <w:position w:val="0"/>
      <w:sz w:val="32"/>
      <w:szCs w:val="32"/>
      <w:u w:val="none"/>
      <w:lang w:val="cs-CZ" w:eastAsia="cs-CZ" w:bidi="cs-CZ"/>
    </w:rPr>
  </w:style>
  <w:style w:type="character" w:customStyle="1" w:styleId="Zkladntext3Exact1">
    <w:name w:val="Základní text (3) Exact"/>
    <w:basedOn w:val="Zkladntext3Exact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color w:val="C4022E"/>
      <w:spacing w:val="0"/>
      <w:w w:val="100"/>
      <w:position w:val="0"/>
      <w:sz w:val="32"/>
      <w:szCs w:val="32"/>
      <w:u w:val="single"/>
      <w:lang w:val="cs-CZ" w:eastAsia="cs-CZ" w:bidi="cs-CZ"/>
    </w:rPr>
  </w:style>
  <w:style w:type="character" w:customStyle="1" w:styleId="Zkladntext4Exact">
    <w:name w:val="Základní text (4) Exact"/>
    <w:basedOn w:val="Standardnpsmoodstavce"/>
    <w:link w:val="Zkladntext4"/>
    <w:rPr>
      <w:rFonts w:ascii="Tahoma" w:eastAsia="Tahoma" w:hAnsi="Tahoma" w:cs="Tahoma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Nadpis1">
    <w:name w:val="Nadpis #1_"/>
    <w:basedOn w:val="Standardnpsmoodstavce"/>
    <w:link w:val="Nadpis10"/>
    <w:rPr>
      <w:rFonts w:ascii="Tahoma" w:eastAsia="Tahoma" w:hAnsi="Tahoma" w:cs="Tahoma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ahoma" w:eastAsia="Tahoma" w:hAnsi="Tahoma" w:cs="Tahoma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1">
    <w:name w:val="Základní text (2)"/>
    <w:basedOn w:val="Zkladntext2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210ptTun">
    <w:name w:val="Základní text (2) + 10 pt;Tučné"/>
    <w:basedOn w:val="Zkladntext2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28ptTun">
    <w:name w:val="Základní text (2) + 8 pt;Tučné"/>
    <w:basedOn w:val="Zkladntext2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2Arial">
    <w:name w:val="Základní text (2) + Arial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2Arial7pt">
    <w:name w:val="Základní text (2) + Arial;7 pt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paragraph" w:customStyle="1" w:styleId="Zkladntext3">
    <w:name w:val="Základní text (3)"/>
    <w:basedOn w:val="Normln"/>
    <w:link w:val="Zkladntext3Exact"/>
    <w:pPr>
      <w:shd w:val="clear" w:color="auto" w:fill="FFFFFF"/>
      <w:spacing w:line="362" w:lineRule="exact"/>
    </w:pPr>
    <w:rPr>
      <w:rFonts w:ascii="Franklin Gothic Medium" w:eastAsia="Franklin Gothic Medium" w:hAnsi="Franklin Gothic Medium" w:cs="Franklin Gothic Medium"/>
      <w:sz w:val="32"/>
      <w:szCs w:val="32"/>
    </w:rPr>
  </w:style>
  <w:style w:type="paragraph" w:customStyle="1" w:styleId="Zkladntext4">
    <w:name w:val="Základní text (4)"/>
    <w:basedOn w:val="Normln"/>
    <w:link w:val="Zkladntext4Exact"/>
    <w:pPr>
      <w:shd w:val="clear" w:color="auto" w:fill="FFFFFF"/>
      <w:spacing w:line="338" w:lineRule="exact"/>
    </w:pPr>
    <w:rPr>
      <w:rFonts w:ascii="Tahoma" w:eastAsia="Tahoma" w:hAnsi="Tahoma" w:cs="Tahoma"/>
      <w:sz w:val="28"/>
      <w:szCs w:val="28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100" w:line="290" w:lineRule="exact"/>
      <w:outlineLvl w:val="0"/>
    </w:pPr>
    <w:rPr>
      <w:rFonts w:ascii="Tahoma" w:eastAsia="Tahoma" w:hAnsi="Tahoma" w:cs="Tahoma"/>
      <w:b/>
      <w:bCs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100" w:line="235" w:lineRule="exact"/>
    </w:pPr>
    <w:rPr>
      <w:rFonts w:ascii="Tahoma" w:eastAsia="Tahoma" w:hAnsi="Tahoma" w:cs="Tahoma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Šandová Martina</dc:creator>
  <cp:lastModifiedBy>Šandová Martina</cp:lastModifiedBy>
  <cp:revision>1</cp:revision>
  <cp:lastPrinted>2019-06-19T13:09:00Z</cp:lastPrinted>
  <dcterms:created xsi:type="dcterms:W3CDTF">2019-06-19T13:08:00Z</dcterms:created>
  <dcterms:modified xsi:type="dcterms:W3CDTF">2019-06-19T13:09:00Z</dcterms:modified>
</cp:coreProperties>
</file>