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0C2" w:rsidRPr="006B5581" w:rsidRDefault="009C70C2" w:rsidP="00E07AA7">
      <w:pPr>
        <w:jc w:val="center"/>
        <w:rPr>
          <w:rFonts w:ascii="Arial" w:hAnsi="Arial" w:cs="Arial"/>
          <w:color w:val="808080"/>
          <w:sz w:val="40"/>
          <w:szCs w:val="40"/>
        </w:rPr>
      </w:pPr>
    </w:p>
    <w:p w:rsidR="006B5581" w:rsidRPr="00787849" w:rsidRDefault="00486E7C" w:rsidP="00E07AA7">
      <w:pPr>
        <w:jc w:val="center"/>
        <w:rPr>
          <w:rFonts w:ascii="Arial" w:hAnsi="Arial" w:cs="Arial"/>
          <w:color w:val="FF0000"/>
          <w:sz w:val="40"/>
          <w:szCs w:val="40"/>
        </w:rPr>
      </w:pPr>
      <w:r w:rsidRPr="00B642E1">
        <w:rPr>
          <w:rFonts w:ascii="Arial" w:hAnsi="Arial" w:cs="Arial"/>
          <w:b/>
          <w:color w:val="7F7F7F"/>
          <w:sz w:val="40"/>
          <w:szCs w:val="40"/>
        </w:rPr>
        <w:t>S</w:t>
      </w:r>
      <w:r w:rsidR="00D70DC1" w:rsidRPr="00B642E1">
        <w:rPr>
          <w:rFonts w:ascii="Arial" w:hAnsi="Arial" w:cs="Arial"/>
          <w:b/>
          <w:color w:val="7F7F7F"/>
          <w:sz w:val="40"/>
          <w:szCs w:val="40"/>
        </w:rPr>
        <w:t>mlouva</w:t>
      </w:r>
      <w:r w:rsidR="00A54C86" w:rsidRPr="00B642E1">
        <w:rPr>
          <w:rFonts w:ascii="Arial" w:hAnsi="Arial" w:cs="Arial"/>
          <w:b/>
          <w:color w:val="7F7F7F"/>
          <w:sz w:val="40"/>
          <w:szCs w:val="40"/>
        </w:rPr>
        <w:t xml:space="preserve"> o dílo</w:t>
      </w:r>
      <w:r w:rsidR="006B5581" w:rsidRPr="00B642E1">
        <w:rPr>
          <w:rFonts w:ascii="Arial" w:hAnsi="Arial" w:cs="Arial"/>
          <w:b/>
          <w:color w:val="7F7F7F"/>
          <w:sz w:val="40"/>
          <w:szCs w:val="40"/>
        </w:rPr>
        <w:t xml:space="preserve"> č.</w:t>
      </w:r>
      <w:r w:rsidR="006B5581" w:rsidRPr="006B5581">
        <w:rPr>
          <w:rFonts w:ascii="Arial" w:hAnsi="Arial" w:cs="Arial"/>
          <w:color w:val="0070C0"/>
          <w:sz w:val="40"/>
          <w:szCs w:val="40"/>
        </w:rPr>
        <w:t xml:space="preserve"> </w:t>
      </w:r>
      <w:r w:rsidR="0051534A">
        <w:rPr>
          <w:rFonts w:ascii="Arial" w:hAnsi="Arial" w:cs="Arial"/>
          <w:b/>
          <w:color w:val="7F7F7F"/>
          <w:sz w:val="40"/>
          <w:szCs w:val="40"/>
        </w:rPr>
        <w:t>VM 5/6/19</w:t>
      </w:r>
    </w:p>
    <w:p w:rsidR="006B5581" w:rsidRDefault="006B5581" w:rsidP="00E07AA7">
      <w:pPr>
        <w:jc w:val="center"/>
        <w:rPr>
          <w:rFonts w:ascii="Arial" w:hAnsi="Arial" w:cs="Arial"/>
          <w:color w:val="FF0000"/>
          <w:sz w:val="40"/>
          <w:szCs w:val="40"/>
        </w:rPr>
      </w:pPr>
    </w:p>
    <w:p w:rsidR="00FE722A" w:rsidRPr="006B5581" w:rsidRDefault="00D437A8" w:rsidP="00FE722A">
      <w:pPr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Smluvní strany:</w:t>
      </w:r>
    </w:p>
    <w:p w:rsidR="00D437A8" w:rsidRPr="006B5581" w:rsidRDefault="00D437A8" w:rsidP="00FE722A">
      <w:pPr>
        <w:rPr>
          <w:rFonts w:ascii="Arial" w:hAnsi="Arial" w:cs="Arial"/>
          <w:color w:val="808080"/>
          <w:sz w:val="20"/>
          <w:szCs w:val="20"/>
        </w:rPr>
      </w:pPr>
    </w:p>
    <w:p w:rsidR="009C70C2" w:rsidRDefault="009C70C2" w:rsidP="00FE722A">
      <w:pPr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objednavatel:</w:t>
      </w:r>
    </w:p>
    <w:p w:rsidR="00486E7C" w:rsidRPr="00486E7C" w:rsidRDefault="00486E7C" w:rsidP="00486E7C">
      <w:pPr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</w:pPr>
      <w:bookmarkStart w:id="0" w:name="OLE_LINK24"/>
      <w:r w:rsidRPr="00486E7C"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>Mateřská škola, Praha 5 – Barrandov, Kurandové 669</w:t>
      </w:r>
      <w:r w:rsidR="00326B6A"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 xml:space="preserve"> (dále MŠ)</w:t>
      </w:r>
    </w:p>
    <w:p w:rsidR="00486E7C" w:rsidRPr="00486E7C" w:rsidRDefault="00486E7C" w:rsidP="00486E7C">
      <w:pPr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</w:pPr>
      <w:r w:rsidRPr="00486E7C"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>Kurandové 669, 152 00 Praha 5 - Barrandov</w:t>
      </w:r>
    </w:p>
    <w:p w:rsidR="00486E7C" w:rsidRDefault="00486E7C" w:rsidP="00486E7C">
      <w:pPr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</w:pPr>
      <w:r w:rsidRPr="00486E7C"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 xml:space="preserve">IČ: </w:t>
      </w:r>
      <w:bookmarkStart w:id="1" w:name="OLE_LINK1"/>
      <w:r w:rsidRPr="00486E7C"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>70107815</w:t>
      </w:r>
      <w:bookmarkEnd w:id="1"/>
    </w:p>
    <w:p w:rsidR="00486E7C" w:rsidRPr="00AF393C" w:rsidRDefault="00486E7C" w:rsidP="00486E7C">
      <w:pPr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>DIČ: CZ70107815</w:t>
      </w:r>
      <w:r w:rsidR="006A227D"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 xml:space="preserve"> (</w:t>
      </w:r>
      <w:r w:rsidR="006A227D" w:rsidRPr="00AF393C"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>neplátce DPH)</w:t>
      </w:r>
    </w:p>
    <w:p w:rsidR="00486E7C" w:rsidRPr="00AF393C" w:rsidRDefault="00486E7C" w:rsidP="00486E7C">
      <w:pPr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</w:pPr>
      <w:bookmarkStart w:id="2" w:name="OLE_LINK2"/>
      <w:r w:rsidRPr="00AF393C"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 xml:space="preserve">Bankovní spojení: </w:t>
      </w:r>
      <w:bookmarkEnd w:id="2"/>
      <w:r w:rsidRPr="00AF393C"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>131588369/0800</w:t>
      </w:r>
    </w:p>
    <w:p w:rsidR="0051534A" w:rsidRPr="00486E7C" w:rsidRDefault="00486E7C" w:rsidP="00486E7C">
      <w:pPr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</w:pPr>
      <w:r w:rsidRPr="00AF393C"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 xml:space="preserve">Zastoupena ředitelkou </w:t>
      </w:r>
      <w:r w:rsidR="00AF393C" w:rsidRPr="00AF393C"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 xml:space="preserve">Mgr.  Anetou Drvotovou, </w:t>
      </w:r>
      <w:proofErr w:type="spellStart"/>
      <w:r w:rsidR="00AF393C" w:rsidRPr="00AF393C"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>DiS</w:t>
      </w:r>
      <w:proofErr w:type="spellEnd"/>
      <w:r w:rsidR="00AF393C" w:rsidRPr="00AF393C"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>.</w:t>
      </w:r>
    </w:p>
    <w:p w:rsidR="00486E7C" w:rsidRPr="00486E7C" w:rsidRDefault="00486E7C" w:rsidP="00486E7C">
      <w:pPr>
        <w:rPr>
          <w:rFonts w:ascii="Arial" w:hAnsi="Arial" w:cs="Arial"/>
          <w:color w:val="808080"/>
          <w:sz w:val="20"/>
          <w:szCs w:val="20"/>
        </w:rPr>
      </w:pPr>
      <w:r w:rsidRPr="00486E7C"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>Tel.: 725 811 833</w:t>
      </w:r>
    </w:p>
    <w:bookmarkEnd w:id="0"/>
    <w:p w:rsidR="00D437A8" w:rsidRDefault="00D437A8" w:rsidP="00FE722A">
      <w:pPr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 xml:space="preserve">dále jen </w:t>
      </w:r>
      <w:r w:rsidR="002762EF" w:rsidRPr="006B5581">
        <w:rPr>
          <w:rFonts w:ascii="Arial" w:hAnsi="Arial" w:cs="Arial"/>
          <w:color w:val="808080"/>
          <w:sz w:val="20"/>
          <w:szCs w:val="20"/>
        </w:rPr>
        <w:t>„objednatel</w:t>
      </w:r>
      <w:r w:rsidRPr="006B5581">
        <w:rPr>
          <w:rFonts w:ascii="Arial" w:hAnsi="Arial" w:cs="Arial"/>
          <w:color w:val="808080"/>
          <w:sz w:val="20"/>
          <w:szCs w:val="20"/>
        </w:rPr>
        <w:t>“</w:t>
      </w:r>
    </w:p>
    <w:p w:rsidR="006A227D" w:rsidRDefault="006A227D" w:rsidP="00FE722A">
      <w:pPr>
        <w:rPr>
          <w:rFonts w:ascii="Arial" w:hAnsi="Arial" w:cs="Arial"/>
          <w:color w:val="808080"/>
          <w:sz w:val="20"/>
          <w:szCs w:val="20"/>
        </w:rPr>
      </w:pPr>
    </w:p>
    <w:p w:rsidR="009C70C2" w:rsidRPr="006B5581" w:rsidRDefault="009C70C2" w:rsidP="00FE722A">
      <w:pPr>
        <w:rPr>
          <w:rFonts w:ascii="Arial" w:hAnsi="Arial" w:cs="Arial"/>
          <w:color w:val="808080"/>
          <w:sz w:val="20"/>
          <w:szCs w:val="20"/>
        </w:rPr>
      </w:pPr>
    </w:p>
    <w:p w:rsidR="006B75D2" w:rsidRPr="006B5581" w:rsidRDefault="006B75D2" w:rsidP="00FE722A">
      <w:pPr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a</w:t>
      </w:r>
    </w:p>
    <w:p w:rsidR="009C70C2" w:rsidRPr="006B5581" w:rsidRDefault="009C70C2" w:rsidP="00FE722A">
      <w:pPr>
        <w:rPr>
          <w:rFonts w:ascii="Arial" w:hAnsi="Arial" w:cs="Arial"/>
          <w:color w:val="808080"/>
          <w:sz w:val="20"/>
          <w:szCs w:val="20"/>
        </w:rPr>
      </w:pPr>
    </w:p>
    <w:p w:rsidR="009C70C2" w:rsidRPr="006B5581" w:rsidRDefault="009C70C2" w:rsidP="00FE722A">
      <w:pPr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zhotovitel:</w:t>
      </w:r>
    </w:p>
    <w:p w:rsidR="00C136ED" w:rsidRPr="00540886" w:rsidRDefault="00132313" w:rsidP="003B36FA">
      <w:pPr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</w:pPr>
      <w:r w:rsidRPr="00540886"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>Vít Míchal</w:t>
      </w:r>
    </w:p>
    <w:p w:rsidR="006B5581" w:rsidRPr="00540886" w:rsidRDefault="00132313" w:rsidP="003B36FA">
      <w:pPr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</w:pPr>
      <w:r w:rsidRPr="00540886"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 xml:space="preserve">Pod </w:t>
      </w:r>
      <w:r w:rsidR="0051534A"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>C</w:t>
      </w:r>
      <w:r w:rsidRPr="00540886"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 xml:space="preserve">ihelnou </w:t>
      </w:r>
      <w:r w:rsidR="0051534A"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>654/</w:t>
      </w:r>
      <w:r w:rsidRPr="00540886"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>2</w:t>
      </w:r>
    </w:p>
    <w:p w:rsidR="006B5581" w:rsidRPr="00540886" w:rsidRDefault="00E45238" w:rsidP="003B36FA">
      <w:pPr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</w:pPr>
      <w:r w:rsidRPr="00540886"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>161 00</w:t>
      </w:r>
      <w:r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 xml:space="preserve"> </w:t>
      </w:r>
      <w:r w:rsidR="00132313" w:rsidRPr="00540886"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>Praha 6</w:t>
      </w:r>
    </w:p>
    <w:p w:rsidR="006B5581" w:rsidRDefault="00F07176" w:rsidP="003B36FA">
      <w:pPr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>IČ</w:t>
      </w:r>
      <w:r w:rsidR="006B5581" w:rsidRPr="00540886"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 xml:space="preserve">: </w:t>
      </w:r>
      <w:r w:rsidR="00132313" w:rsidRPr="00540886"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>04243749</w:t>
      </w:r>
    </w:p>
    <w:p w:rsidR="00E45238" w:rsidRDefault="00E45238" w:rsidP="003B36FA">
      <w:pPr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>DIČ:CZ8404161403</w:t>
      </w:r>
    </w:p>
    <w:p w:rsidR="004A269E" w:rsidRDefault="004A269E" w:rsidP="003B36FA">
      <w:pPr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>tel.: 720 736</w:t>
      </w:r>
      <w:r w:rsidR="00486E7C"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>165</w:t>
      </w:r>
    </w:p>
    <w:p w:rsidR="00486E7C" w:rsidRPr="00540886" w:rsidRDefault="00486E7C" w:rsidP="003B36FA">
      <w:pPr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</w:pPr>
      <w:r w:rsidRPr="0073741B"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>Bankovní spojení:</w:t>
      </w:r>
      <w:r w:rsidR="0073741B" w:rsidRPr="0073741B"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 xml:space="preserve"> 197671122/0300</w:t>
      </w:r>
    </w:p>
    <w:p w:rsidR="00D437A8" w:rsidRPr="006B5581" w:rsidRDefault="00D437A8" w:rsidP="00FE722A">
      <w:pPr>
        <w:rPr>
          <w:rFonts w:ascii="Arial" w:hAnsi="Arial" w:cs="Arial"/>
          <w:color w:val="808080"/>
          <w:sz w:val="20"/>
          <w:szCs w:val="20"/>
        </w:rPr>
      </w:pPr>
    </w:p>
    <w:p w:rsidR="006B75D2" w:rsidRPr="006B5581" w:rsidRDefault="006B75D2" w:rsidP="00FE722A">
      <w:pPr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 xml:space="preserve">dále jen </w:t>
      </w:r>
      <w:r w:rsidR="002762EF" w:rsidRPr="006B5581">
        <w:rPr>
          <w:rFonts w:ascii="Arial" w:hAnsi="Arial" w:cs="Arial"/>
          <w:color w:val="808080"/>
          <w:sz w:val="20"/>
          <w:szCs w:val="20"/>
        </w:rPr>
        <w:t>„zhotovitel</w:t>
      </w:r>
      <w:r w:rsidRPr="006B5581">
        <w:rPr>
          <w:rFonts w:ascii="Arial" w:hAnsi="Arial" w:cs="Arial"/>
          <w:color w:val="808080"/>
          <w:sz w:val="20"/>
          <w:szCs w:val="20"/>
        </w:rPr>
        <w:t>“,</w:t>
      </w:r>
    </w:p>
    <w:p w:rsidR="00D437A8" w:rsidRPr="006B5581" w:rsidRDefault="00D437A8" w:rsidP="00FE722A">
      <w:pPr>
        <w:rPr>
          <w:rFonts w:ascii="Arial" w:hAnsi="Arial" w:cs="Arial"/>
          <w:color w:val="808080"/>
          <w:sz w:val="20"/>
          <w:szCs w:val="20"/>
        </w:rPr>
      </w:pPr>
    </w:p>
    <w:p w:rsidR="006B75D2" w:rsidRPr="006B5581" w:rsidRDefault="00407889" w:rsidP="00407889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407889">
        <w:rPr>
          <w:rFonts w:ascii="Arial" w:hAnsi="Arial" w:cs="Arial"/>
          <w:color w:val="808080"/>
          <w:sz w:val="20"/>
          <w:szCs w:val="20"/>
        </w:rPr>
        <w:t>uzavírají níže uvedeného dne, měsíce a roku podle § 2586 a násl. zákona č. 89/2012 Sb., občanský zákoník, ve znění pozdějších předpisů, tuto</w:t>
      </w:r>
      <w:r w:rsidRPr="00407889">
        <w:rPr>
          <w:rFonts w:ascii="Arial" w:hAnsi="Arial" w:cs="Arial"/>
          <w:color w:val="808080"/>
          <w:sz w:val="20"/>
          <w:szCs w:val="20"/>
        </w:rPr>
        <w:br/>
      </w:r>
      <w:r w:rsidRPr="00407889">
        <w:rPr>
          <w:b/>
          <w:bCs/>
          <w:color w:val="808080"/>
        </w:rPr>
        <w:t>smlouvu o dílo</w:t>
      </w:r>
      <w:r w:rsidRPr="00407889">
        <w:rPr>
          <w:color w:val="808080"/>
          <w:sz w:val="20"/>
          <w:szCs w:val="20"/>
        </w:rPr>
        <w:t> </w:t>
      </w:r>
      <w:r w:rsidRPr="00407889">
        <w:rPr>
          <w:rFonts w:ascii="Arial" w:hAnsi="Arial" w:cs="Arial"/>
          <w:color w:val="808080"/>
          <w:sz w:val="20"/>
          <w:szCs w:val="20"/>
        </w:rPr>
        <w:t>(dále jen „</w:t>
      </w:r>
      <w:r w:rsidRPr="00407889">
        <w:rPr>
          <w:b/>
          <w:bCs/>
          <w:color w:val="808080"/>
        </w:rPr>
        <w:t>Smlouva</w:t>
      </w:r>
      <w:r w:rsidRPr="00407889">
        <w:rPr>
          <w:rFonts w:ascii="Arial" w:hAnsi="Arial" w:cs="Arial"/>
          <w:color w:val="808080"/>
          <w:sz w:val="20"/>
          <w:szCs w:val="20"/>
        </w:rPr>
        <w:t>“)</w:t>
      </w:r>
    </w:p>
    <w:p w:rsidR="005C7CEC" w:rsidRDefault="005C7CEC" w:rsidP="00FE722A">
      <w:pPr>
        <w:rPr>
          <w:rFonts w:ascii="Arial" w:hAnsi="Arial" w:cs="Arial"/>
          <w:color w:val="808080"/>
          <w:sz w:val="20"/>
          <w:szCs w:val="20"/>
        </w:rPr>
      </w:pPr>
    </w:p>
    <w:p w:rsidR="008646F3" w:rsidRPr="006B5581" w:rsidRDefault="008646F3" w:rsidP="00FE722A">
      <w:pPr>
        <w:rPr>
          <w:rFonts w:ascii="Arial" w:hAnsi="Arial" w:cs="Arial"/>
          <w:color w:val="808080"/>
          <w:sz w:val="20"/>
          <w:szCs w:val="20"/>
        </w:rPr>
      </w:pPr>
    </w:p>
    <w:p w:rsidR="005C7CEC" w:rsidRPr="006B5581" w:rsidRDefault="005C7CEC" w:rsidP="005C7CEC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Článek I.</w:t>
      </w:r>
    </w:p>
    <w:p w:rsidR="005C7CEC" w:rsidRDefault="005C7CEC" w:rsidP="00BD77CF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Předmět smlouvy</w:t>
      </w:r>
    </w:p>
    <w:p w:rsidR="008646F3" w:rsidRDefault="008646F3" w:rsidP="00BD77CF">
      <w:pPr>
        <w:jc w:val="center"/>
        <w:rPr>
          <w:rFonts w:ascii="Arial" w:hAnsi="Arial" w:cs="Arial"/>
          <w:color w:val="808080"/>
          <w:sz w:val="20"/>
          <w:szCs w:val="20"/>
        </w:rPr>
      </w:pPr>
    </w:p>
    <w:p w:rsidR="00EA0505" w:rsidRDefault="00EA0505" w:rsidP="008646F3">
      <w:pPr>
        <w:jc w:val="center"/>
        <w:rPr>
          <w:rFonts w:ascii="Arial" w:hAnsi="Arial" w:cs="Arial"/>
          <w:color w:val="808080"/>
          <w:sz w:val="20"/>
          <w:szCs w:val="20"/>
        </w:rPr>
      </w:pPr>
    </w:p>
    <w:p w:rsidR="008646F3" w:rsidRDefault="00EA0505" w:rsidP="001A204D">
      <w:pPr>
        <w:widowControl w:val="0"/>
        <w:numPr>
          <w:ilvl w:val="0"/>
          <w:numId w:val="40"/>
        </w:numPr>
        <w:suppressAutoHyphens/>
        <w:autoSpaceDN w:val="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 w:rsidRPr="001A204D">
        <w:rPr>
          <w:rFonts w:ascii="Arial" w:hAnsi="Arial" w:cs="Arial"/>
          <w:color w:val="808080"/>
          <w:sz w:val="20"/>
          <w:szCs w:val="20"/>
        </w:rPr>
        <w:t>Předmětem této Smlouvy je závazek Zhotovitele provést pro Objednatele dílo blíže specifikované v čl. .2 této Smlouvy (dále jen „Dílo“) a závazek Objednatele zaplatit za provedení Díla Zhotoviteli cenu ve výši a za podmínek uvedených v této Smlouvě.</w:t>
      </w:r>
    </w:p>
    <w:p w:rsidR="00AA1DE1" w:rsidRDefault="00AA1DE1" w:rsidP="00AA1DE1">
      <w:pPr>
        <w:widowControl w:val="0"/>
        <w:suppressAutoHyphens/>
        <w:autoSpaceDN w:val="0"/>
        <w:ind w:left="36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</w:p>
    <w:p w:rsidR="00AA1DE1" w:rsidRPr="00AA1DE1" w:rsidRDefault="00AA1DE1" w:rsidP="00AA1DE1">
      <w:pPr>
        <w:pStyle w:val="Odstavecseseznamem"/>
        <w:numPr>
          <w:ilvl w:val="0"/>
          <w:numId w:val="40"/>
        </w:numPr>
        <w:rPr>
          <w:rFonts w:ascii="Arial" w:hAnsi="Arial" w:cs="Arial"/>
          <w:color w:val="808080"/>
          <w:sz w:val="20"/>
          <w:szCs w:val="20"/>
        </w:rPr>
      </w:pPr>
      <w:r w:rsidRPr="00AA1DE1">
        <w:rPr>
          <w:rFonts w:ascii="Arial" w:hAnsi="Arial" w:cs="Arial"/>
          <w:color w:val="808080"/>
          <w:sz w:val="20"/>
          <w:szCs w:val="20"/>
        </w:rPr>
        <w:t xml:space="preserve">Předmětem této smlouvy </w:t>
      </w:r>
      <w:bookmarkStart w:id="3" w:name="_Hlk10664759"/>
      <w:r w:rsidRPr="00AA1DE1">
        <w:rPr>
          <w:rFonts w:ascii="Arial" w:hAnsi="Arial" w:cs="Arial"/>
          <w:color w:val="808080"/>
          <w:sz w:val="20"/>
          <w:szCs w:val="20"/>
        </w:rPr>
        <w:t xml:space="preserve">vybavení zahrady - </w:t>
      </w:r>
      <w:r w:rsidRPr="00AA1DE1">
        <w:rPr>
          <w:rFonts w:ascii="Arial" w:hAnsi="Arial" w:cs="Arial"/>
          <w:b/>
          <w:color w:val="7F7F7F"/>
          <w:sz w:val="20"/>
          <w:szCs w:val="20"/>
        </w:rPr>
        <w:t xml:space="preserve">dodávka mobiliáře </w:t>
      </w:r>
      <w:r w:rsidRPr="00AA1DE1">
        <w:rPr>
          <w:rFonts w:ascii="Arial" w:hAnsi="Arial" w:cs="Arial"/>
          <w:color w:val="808080"/>
          <w:sz w:val="20"/>
          <w:szCs w:val="20"/>
        </w:rPr>
        <w:t>včetně dopravy a instalace na zahradě školky (dále jen vybavení).</w:t>
      </w:r>
    </w:p>
    <w:p w:rsidR="00AA1DE1" w:rsidRPr="001A204D" w:rsidRDefault="00AA1DE1" w:rsidP="00AA1DE1">
      <w:pPr>
        <w:widowControl w:val="0"/>
        <w:suppressAutoHyphens/>
        <w:autoSpaceDN w:val="0"/>
        <w:ind w:left="36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</w:p>
    <w:bookmarkEnd w:id="3"/>
    <w:p w:rsidR="008646F3" w:rsidRPr="008646F3" w:rsidRDefault="008646F3" w:rsidP="001A204D">
      <w:pPr>
        <w:widowControl w:val="0"/>
        <w:suppressAutoHyphens/>
        <w:autoSpaceDN w:val="0"/>
        <w:ind w:left="36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</w:p>
    <w:p w:rsidR="00B642E1" w:rsidRDefault="00CC3683" w:rsidP="00B642E1">
      <w:pPr>
        <w:widowControl w:val="0"/>
        <w:numPr>
          <w:ilvl w:val="0"/>
          <w:numId w:val="40"/>
        </w:numPr>
        <w:suppressAutoHyphens/>
        <w:autoSpaceDN w:val="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 w:rsidRPr="001A204D">
        <w:rPr>
          <w:rFonts w:ascii="Arial" w:hAnsi="Arial" w:cs="Arial"/>
          <w:color w:val="808080"/>
          <w:sz w:val="20"/>
          <w:szCs w:val="20"/>
        </w:rPr>
        <w:t>Zhotovitel je povinen při plnění této Smlouvy postupovat s odbornou péčí, řídit se pokyny Objednatele a postupovat v souladu s těmito pokyny a zájmy Objednatele, ať již výslovnými nebo těmi, které zná či má znát.</w:t>
      </w:r>
    </w:p>
    <w:p w:rsidR="00B642E1" w:rsidRDefault="00B642E1" w:rsidP="00B642E1">
      <w:pPr>
        <w:pStyle w:val="Odstavecseseznamem"/>
        <w:rPr>
          <w:rFonts w:ascii="Arial" w:hAnsi="Arial" w:cs="Arial"/>
          <w:color w:val="808080"/>
          <w:sz w:val="20"/>
          <w:szCs w:val="20"/>
        </w:rPr>
      </w:pPr>
    </w:p>
    <w:p w:rsidR="00B642E1" w:rsidRDefault="008F4334" w:rsidP="00B864F8">
      <w:pPr>
        <w:widowControl w:val="0"/>
        <w:numPr>
          <w:ilvl w:val="0"/>
          <w:numId w:val="40"/>
        </w:numPr>
        <w:suppressAutoHyphens/>
        <w:autoSpaceDN w:val="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 w:rsidRPr="00B642E1">
        <w:rPr>
          <w:rFonts w:ascii="Arial" w:hAnsi="Arial" w:cs="Arial"/>
          <w:color w:val="808080"/>
          <w:sz w:val="20"/>
          <w:szCs w:val="20"/>
        </w:rPr>
        <w:t xml:space="preserve">Specifikace díla: </w:t>
      </w:r>
    </w:p>
    <w:p w:rsidR="00EA0505" w:rsidRPr="00B642E1" w:rsidRDefault="00A62891" w:rsidP="00B642E1">
      <w:pPr>
        <w:widowControl w:val="0"/>
        <w:suppressAutoHyphens/>
        <w:autoSpaceDN w:val="0"/>
        <w:ind w:left="36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 w:rsidRPr="00B642E1">
        <w:rPr>
          <w:rFonts w:ascii="Arial" w:hAnsi="Arial" w:cs="Arial"/>
          <w:color w:val="808080"/>
          <w:sz w:val="20"/>
          <w:szCs w:val="20"/>
        </w:rPr>
        <w:t xml:space="preserve">Dodání a </w:t>
      </w:r>
      <w:r w:rsidR="00882A47" w:rsidRPr="00B642E1">
        <w:rPr>
          <w:rFonts w:ascii="Arial" w:hAnsi="Arial" w:cs="Arial"/>
          <w:color w:val="808080"/>
          <w:sz w:val="20"/>
          <w:szCs w:val="20"/>
        </w:rPr>
        <w:t>instalace</w:t>
      </w:r>
      <w:r w:rsidRPr="00B642E1">
        <w:rPr>
          <w:rFonts w:ascii="Arial" w:hAnsi="Arial" w:cs="Arial"/>
          <w:color w:val="808080"/>
          <w:sz w:val="20"/>
          <w:szCs w:val="20"/>
        </w:rPr>
        <w:t xml:space="preserve"> dle</w:t>
      </w:r>
      <w:r w:rsidR="00EA0505" w:rsidRPr="00B642E1">
        <w:rPr>
          <w:rFonts w:ascii="Arial" w:hAnsi="Arial" w:cs="Arial"/>
          <w:color w:val="808080"/>
          <w:sz w:val="20"/>
          <w:szCs w:val="20"/>
        </w:rPr>
        <w:t>:</w:t>
      </w:r>
    </w:p>
    <w:p w:rsidR="009C70C2" w:rsidRPr="001A204D" w:rsidRDefault="00EA0505" w:rsidP="001A204D">
      <w:pPr>
        <w:widowControl w:val="0"/>
        <w:suppressAutoHyphens/>
        <w:autoSpaceDN w:val="0"/>
        <w:ind w:left="36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bookmarkStart w:id="4" w:name="OLE_LINK25"/>
      <w:r w:rsidRPr="001A204D">
        <w:rPr>
          <w:rFonts w:ascii="Arial" w:hAnsi="Arial" w:cs="Arial"/>
          <w:color w:val="808080"/>
          <w:sz w:val="20"/>
          <w:szCs w:val="20"/>
        </w:rPr>
        <w:t xml:space="preserve">Přílohy </w:t>
      </w:r>
      <w:proofErr w:type="gramStart"/>
      <w:r w:rsidRPr="001A204D">
        <w:rPr>
          <w:rFonts w:ascii="Arial" w:hAnsi="Arial" w:cs="Arial"/>
          <w:color w:val="808080"/>
          <w:sz w:val="20"/>
          <w:szCs w:val="20"/>
        </w:rPr>
        <w:t>č.1 S</w:t>
      </w:r>
      <w:r w:rsidR="000E7F4A" w:rsidRPr="001A204D">
        <w:rPr>
          <w:rFonts w:ascii="Arial" w:hAnsi="Arial" w:cs="Arial"/>
          <w:color w:val="808080"/>
          <w:sz w:val="20"/>
          <w:szCs w:val="20"/>
        </w:rPr>
        <w:t>mlouvy</w:t>
      </w:r>
      <w:proofErr w:type="gramEnd"/>
      <w:r w:rsidR="000E7F4A" w:rsidRPr="001A204D">
        <w:rPr>
          <w:rFonts w:ascii="Arial" w:hAnsi="Arial" w:cs="Arial"/>
          <w:color w:val="808080"/>
          <w:sz w:val="20"/>
          <w:szCs w:val="20"/>
        </w:rPr>
        <w:t xml:space="preserve"> o dílo</w:t>
      </w:r>
      <w:r w:rsidRPr="001A204D">
        <w:rPr>
          <w:rFonts w:ascii="Arial" w:hAnsi="Arial" w:cs="Arial"/>
          <w:color w:val="808080"/>
          <w:sz w:val="20"/>
          <w:szCs w:val="20"/>
        </w:rPr>
        <w:t xml:space="preserve"> -</w:t>
      </w:r>
      <w:r w:rsidR="008646F3" w:rsidRPr="001A204D">
        <w:rPr>
          <w:rFonts w:ascii="Arial" w:hAnsi="Arial" w:cs="Arial"/>
          <w:color w:val="808080"/>
          <w:sz w:val="20"/>
          <w:szCs w:val="20"/>
        </w:rPr>
        <w:t xml:space="preserve"> </w:t>
      </w:r>
      <w:r w:rsidR="00882A47" w:rsidRPr="001A204D">
        <w:rPr>
          <w:rFonts w:ascii="Arial" w:hAnsi="Arial" w:cs="Arial"/>
          <w:color w:val="808080"/>
          <w:sz w:val="20"/>
          <w:szCs w:val="20"/>
        </w:rPr>
        <w:t xml:space="preserve">Cenová nabídka </w:t>
      </w:r>
      <w:r w:rsidR="00417484" w:rsidRPr="001A204D">
        <w:rPr>
          <w:rFonts w:ascii="Arial" w:hAnsi="Arial" w:cs="Arial"/>
          <w:color w:val="808080"/>
          <w:sz w:val="20"/>
          <w:szCs w:val="20"/>
        </w:rPr>
        <w:t>ze dne</w:t>
      </w:r>
      <w:r w:rsidR="00A07C0F" w:rsidRPr="001A204D">
        <w:rPr>
          <w:rFonts w:ascii="Arial" w:hAnsi="Arial" w:cs="Arial"/>
          <w:color w:val="808080"/>
          <w:sz w:val="20"/>
          <w:szCs w:val="20"/>
        </w:rPr>
        <w:t xml:space="preserve"> </w:t>
      </w:r>
      <w:r w:rsidR="0051534A" w:rsidRPr="001A204D">
        <w:rPr>
          <w:rFonts w:ascii="Arial" w:hAnsi="Arial" w:cs="Arial"/>
          <w:color w:val="808080"/>
          <w:sz w:val="20"/>
          <w:szCs w:val="20"/>
        </w:rPr>
        <w:t>30</w:t>
      </w:r>
      <w:r w:rsidR="00A31AED" w:rsidRPr="001A204D">
        <w:rPr>
          <w:rFonts w:ascii="Arial" w:hAnsi="Arial" w:cs="Arial"/>
          <w:color w:val="808080"/>
          <w:sz w:val="20"/>
          <w:szCs w:val="20"/>
        </w:rPr>
        <w:t>.</w:t>
      </w:r>
      <w:r w:rsidR="0051534A" w:rsidRPr="001A204D">
        <w:rPr>
          <w:rFonts w:ascii="Arial" w:hAnsi="Arial" w:cs="Arial"/>
          <w:color w:val="808080"/>
          <w:sz w:val="20"/>
          <w:szCs w:val="20"/>
        </w:rPr>
        <w:t>4</w:t>
      </w:r>
      <w:r w:rsidR="00A31AED" w:rsidRPr="001A204D">
        <w:rPr>
          <w:rFonts w:ascii="Arial" w:hAnsi="Arial" w:cs="Arial"/>
          <w:color w:val="808080"/>
          <w:sz w:val="20"/>
          <w:szCs w:val="20"/>
        </w:rPr>
        <w:t>.201</w:t>
      </w:r>
      <w:r w:rsidR="0051534A" w:rsidRPr="001A204D">
        <w:rPr>
          <w:rFonts w:ascii="Arial" w:hAnsi="Arial" w:cs="Arial"/>
          <w:color w:val="808080"/>
          <w:sz w:val="20"/>
          <w:szCs w:val="20"/>
        </w:rPr>
        <w:t>9</w:t>
      </w:r>
      <w:r w:rsidR="00C90CF6" w:rsidRPr="001A204D">
        <w:rPr>
          <w:rFonts w:ascii="Arial" w:hAnsi="Arial" w:cs="Arial"/>
          <w:color w:val="808080"/>
          <w:sz w:val="20"/>
          <w:szCs w:val="20"/>
        </w:rPr>
        <w:t>.</w:t>
      </w:r>
    </w:p>
    <w:p w:rsidR="00EA0505" w:rsidRPr="001A204D" w:rsidRDefault="00EA0505" w:rsidP="001A204D">
      <w:pPr>
        <w:widowControl w:val="0"/>
        <w:suppressAutoHyphens/>
        <w:autoSpaceDN w:val="0"/>
        <w:ind w:left="36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 w:rsidRPr="001A204D">
        <w:rPr>
          <w:rFonts w:ascii="Arial" w:hAnsi="Arial" w:cs="Arial"/>
          <w:color w:val="808080"/>
          <w:sz w:val="20"/>
          <w:szCs w:val="20"/>
        </w:rPr>
        <w:t xml:space="preserve">Přílohy č. 2 Smlouvy o dílo - Popis prvků </w:t>
      </w:r>
    </w:p>
    <w:p w:rsidR="00EA0505" w:rsidRDefault="00EA0505" w:rsidP="00AF393C">
      <w:pPr>
        <w:widowControl w:val="0"/>
        <w:suppressAutoHyphens/>
        <w:autoSpaceDN w:val="0"/>
        <w:ind w:left="360"/>
        <w:jc w:val="both"/>
        <w:textAlignment w:val="baseline"/>
        <w:rPr>
          <w:rFonts w:ascii="Arial" w:hAnsi="Arial" w:cs="Arial"/>
          <w:b/>
          <w:color w:val="7F7F7F"/>
          <w:sz w:val="20"/>
          <w:szCs w:val="20"/>
        </w:rPr>
      </w:pPr>
      <w:r w:rsidRPr="001A204D">
        <w:rPr>
          <w:rFonts w:ascii="Arial" w:hAnsi="Arial" w:cs="Arial"/>
          <w:color w:val="808080"/>
          <w:sz w:val="20"/>
          <w:szCs w:val="20"/>
        </w:rPr>
        <w:t>Přílohy č. 3 – Výkresy</w:t>
      </w:r>
      <w:bookmarkEnd w:id="4"/>
    </w:p>
    <w:p w:rsidR="001122D4" w:rsidRPr="006B5581" w:rsidRDefault="001122D4" w:rsidP="00FE722A">
      <w:pPr>
        <w:rPr>
          <w:rFonts w:ascii="Arial" w:hAnsi="Arial" w:cs="Arial"/>
          <w:color w:val="808080"/>
          <w:sz w:val="20"/>
          <w:szCs w:val="20"/>
        </w:rPr>
      </w:pPr>
    </w:p>
    <w:p w:rsidR="006B75D2" w:rsidRDefault="006B75D2" w:rsidP="006B75D2">
      <w:pPr>
        <w:jc w:val="center"/>
        <w:rPr>
          <w:rFonts w:ascii="Arial" w:hAnsi="Arial" w:cs="Arial"/>
          <w:color w:val="808080"/>
          <w:sz w:val="20"/>
          <w:szCs w:val="20"/>
        </w:rPr>
      </w:pPr>
      <w:bookmarkStart w:id="5" w:name="OLE_LINK21"/>
      <w:r w:rsidRPr="006B5581">
        <w:rPr>
          <w:rFonts w:ascii="Arial" w:hAnsi="Arial" w:cs="Arial"/>
          <w:color w:val="808080"/>
          <w:sz w:val="20"/>
          <w:szCs w:val="20"/>
        </w:rPr>
        <w:t>Článek I</w:t>
      </w:r>
      <w:r w:rsidR="005C7CEC" w:rsidRPr="006B5581">
        <w:rPr>
          <w:rFonts w:ascii="Arial" w:hAnsi="Arial" w:cs="Arial"/>
          <w:color w:val="808080"/>
          <w:sz w:val="20"/>
          <w:szCs w:val="20"/>
        </w:rPr>
        <w:t>I</w:t>
      </w:r>
      <w:r w:rsidRPr="006B5581">
        <w:rPr>
          <w:rFonts w:ascii="Arial" w:hAnsi="Arial" w:cs="Arial"/>
          <w:color w:val="808080"/>
          <w:sz w:val="20"/>
          <w:szCs w:val="20"/>
        </w:rPr>
        <w:t>.</w:t>
      </w:r>
    </w:p>
    <w:bookmarkEnd w:id="5"/>
    <w:p w:rsidR="00EA0505" w:rsidRDefault="00EA0505" w:rsidP="006B75D2">
      <w:pPr>
        <w:jc w:val="center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Prohlášení zhotovitele</w:t>
      </w:r>
    </w:p>
    <w:p w:rsidR="008646F3" w:rsidRDefault="008646F3" w:rsidP="008646F3">
      <w:pPr>
        <w:widowControl w:val="0"/>
        <w:tabs>
          <w:tab w:val="left" w:pos="851"/>
        </w:tabs>
        <w:suppressAutoHyphens/>
        <w:autoSpaceDN w:val="0"/>
        <w:spacing w:after="240"/>
        <w:ind w:left="851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</w:p>
    <w:p w:rsidR="00EA0505" w:rsidRDefault="00EA0505" w:rsidP="00306617">
      <w:pPr>
        <w:widowControl w:val="0"/>
        <w:suppressAutoHyphens/>
        <w:autoSpaceDN w:val="0"/>
        <w:ind w:left="36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 w:rsidRPr="001A204D">
        <w:rPr>
          <w:rFonts w:ascii="Arial" w:hAnsi="Arial" w:cs="Arial"/>
          <w:color w:val="808080"/>
          <w:sz w:val="20"/>
          <w:szCs w:val="20"/>
        </w:rPr>
        <w:t>Zhotovitel podpisem této Smlouvy prohlašuje, že k datu podpisu této Smlouvy:</w:t>
      </w:r>
    </w:p>
    <w:p w:rsidR="00306617" w:rsidRPr="001A204D" w:rsidRDefault="00306617" w:rsidP="00306617">
      <w:pPr>
        <w:widowControl w:val="0"/>
        <w:suppressAutoHyphens/>
        <w:autoSpaceDN w:val="0"/>
        <w:ind w:left="36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</w:p>
    <w:p w:rsidR="00B642E1" w:rsidRDefault="00306617" w:rsidP="00306617">
      <w:pPr>
        <w:widowControl w:val="0"/>
        <w:numPr>
          <w:ilvl w:val="0"/>
          <w:numId w:val="46"/>
        </w:numPr>
        <w:suppressAutoHyphens/>
        <w:autoSpaceDN w:val="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 xml:space="preserve">Se </w:t>
      </w:r>
      <w:r w:rsidR="00EA0505" w:rsidRPr="001A204D">
        <w:rPr>
          <w:rFonts w:ascii="Arial" w:hAnsi="Arial" w:cs="Arial"/>
          <w:color w:val="808080"/>
          <w:sz w:val="20"/>
          <w:szCs w:val="20"/>
        </w:rPr>
        <w:t>řádně se seznámil s rozsahem Díla</w:t>
      </w:r>
    </w:p>
    <w:p w:rsidR="00EA0505" w:rsidRDefault="00B642E1" w:rsidP="00B642E1">
      <w:p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br w:type="page"/>
      </w:r>
    </w:p>
    <w:p w:rsidR="00306617" w:rsidRPr="001A204D" w:rsidRDefault="00306617" w:rsidP="00306617">
      <w:pPr>
        <w:widowControl w:val="0"/>
        <w:suppressAutoHyphens/>
        <w:autoSpaceDN w:val="0"/>
        <w:ind w:left="36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</w:p>
    <w:p w:rsidR="00EA0505" w:rsidRDefault="00306617" w:rsidP="00306617">
      <w:pPr>
        <w:widowControl w:val="0"/>
        <w:numPr>
          <w:ilvl w:val="0"/>
          <w:numId w:val="46"/>
        </w:numPr>
        <w:suppressAutoHyphens/>
        <w:autoSpaceDN w:val="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J</w:t>
      </w:r>
      <w:r w:rsidR="00EA0505" w:rsidRPr="008646F3">
        <w:rPr>
          <w:rFonts w:ascii="Arial" w:hAnsi="Arial" w:cs="Arial"/>
          <w:color w:val="808080"/>
          <w:sz w:val="20"/>
          <w:szCs w:val="20"/>
        </w:rPr>
        <w:t>sou mu známy veškeré technické, kvalitativní a jiné podmínky nezbytné k realizaci Díla, jakož i veškeré další okolnosti a skutečnosti mající vliv na plnění Díla;</w:t>
      </w:r>
    </w:p>
    <w:p w:rsidR="00306617" w:rsidRDefault="00306617" w:rsidP="00306617">
      <w:pPr>
        <w:pStyle w:val="Odstavecseseznamem"/>
        <w:rPr>
          <w:rFonts w:ascii="Arial" w:hAnsi="Arial" w:cs="Arial"/>
          <w:color w:val="808080"/>
          <w:sz w:val="20"/>
          <w:szCs w:val="20"/>
        </w:rPr>
      </w:pPr>
    </w:p>
    <w:p w:rsidR="00EA0505" w:rsidRDefault="00306617" w:rsidP="00306617">
      <w:pPr>
        <w:widowControl w:val="0"/>
        <w:numPr>
          <w:ilvl w:val="0"/>
          <w:numId w:val="46"/>
        </w:numPr>
        <w:suppressAutoHyphens/>
        <w:autoSpaceDN w:val="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P</w:t>
      </w:r>
      <w:r w:rsidR="00EA0505" w:rsidRPr="008646F3">
        <w:rPr>
          <w:rFonts w:ascii="Arial" w:hAnsi="Arial" w:cs="Arial"/>
          <w:color w:val="808080"/>
          <w:sz w:val="20"/>
          <w:szCs w:val="20"/>
        </w:rPr>
        <w:t>rověřil místní podmínky v místě plnění Díla;</w:t>
      </w:r>
    </w:p>
    <w:p w:rsidR="00306617" w:rsidRDefault="00306617" w:rsidP="00306617">
      <w:pPr>
        <w:pStyle w:val="Odstavecseseznamem"/>
        <w:rPr>
          <w:rFonts w:ascii="Arial" w:hAnsi="Arial" w:cs="Arial"/>
          <w:color w:val="808080"/>
          <w:sz w:val="20"/>
          <w:szCs w:val="20"/>
        </w:rPr>
      </w:pPr>
    </w:p>
    <w:p w:rsidR="008646F3" w:rsidRDefault="00306617" w:rsidP="00735506">
      <w:pPr>
        <w:widowControl w:val="0"/>
        <w:numPr>
          <w:ilvl w:val="0"/>
          <w:numId w:val="46"/>
        </w:numPr>
        <w:suppressAutoHyphens/>
        <w:autoSpaceDN w:val="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 w:rsidRPr="00306617">
        <w:rPr>
          <w:rFonts w:ascii="Arial" w:hAnsi="Arial" w:cs="Arial"/>
          <w:color w:val="808080"/>
          <w:sz w:val="20"/>
          <w:szCs w:val="20"/>
        </w:rPr>
        <w:t>J</w:t>
      </w:r>
      <w:r w:rsidR="00EA0505" w:rsidRPr="00306617">
        <w:rPr>
          <w:rFonts w:ascii="Arial" w:hAnsi="Arial" w:cs="Arial"/>
          <w:color w:val="808080"/>
          <w:sz w:val="20"/>
          <w:szCs w:val="20"/>
        </w:rPr>
        <w:t>e odborníkem v oboru plnění Díla a disponuje všemi potřebnými znalostmi a schopnostmi;</w:t>
      </w:r>
    </w:p>
    <w:p w:rsidR="00306617" w:rsidRDefault="00306617" w:rsidP="00306617">
      <w:pPr>
        <w:pStyle w:val="Odstavecseseznamem"/>
        <w:rPr>
          <w:rFonts w:ascii="Arial" w:hAnsi="Arial" w:cs="Arial"/>
          <w:color w:val="808080"/>
          <w:sz w:val="20"/>
          <w:szCs w:val="20"/>
        </w:rPr>
      </w:pPr>
    </w:p>
    <w:p w:rsidR="00EA0505" w:rsidRDefault="00EA0505" w:rsidP="00306617">
      <w:pPr>
        <w:widowControl w:val="0"/>
        <w:numPr>
          <w:ilvl w:val="0"/>
          <w:numId w:val="46"/>
        </w:numPr>
        <w:suppressAutoHyphens/>
        <w:autoSpaceDN w:val="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 w:rsidRPr="008646F3">
        <w:rPr>
          <w:rFonts w:ascii="Arial" w:hAnsi="Arial" w:cs="Arial"/>
          <w:color w:val="808080"/>
          <w:sz w:val="20"/>
          <w:szCs w:val="20"/>
        </w:rPr>
        <w:t>je držitelem veškerých potřebných povolení a osvědčení, která jsou vyžadována obecně závaznými právními předpisy, zejména Zhotovitel disponuje příslušnými živnostenskými oprávněními;</w:t>
      </w:r>
    </w:p>
    <w:p w:rsidR="00306617" w:rsidRPr="008646F3" w:rsidRDefault="00306617" w:rsidP="00306617">
      <w:pPr>
        <w:widowControl w:val="0"/>
        <w:suppressAutoHyphens/>
        <w:autoSpaceDN w:val="0"/>
        <w:ind w:left="36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</w:p>
    <w:p w:rsidR="00EA0505" w:rsidRDefault="00EA0505" w:rsidP="00306617">
      <w:pPr>
        <w:widowControl w:val="0"/>
        <w:numPr>
          <w:ilvl w:val="0"/>
          <w:numId w:val="46"/>
        </w:numPr>
        <w:suppressAutoHyphens/>
        <w:autoSpaceDN w:val="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 w:rsidRPr="008646F3">
        <w:rPr>
          <w:rFonts w:ascii="Arial" w:hAnsi="Arial" w:cs="Arial"/>
          <w:color w:val="808080"/>
          <w:sz w:val="20"/>
          <w:szCs w:val="20"/>
        </w:rPr>
        <w:t>disponuje personálními, technickými a jinými předpoklady pro řádné splnění všech svých závazků dle této Smlouvy, zejména pro řádné a včasné zhotovení Díla;</w:t>
      </w:r>
    </w:p>
    <w:p w:rsidR="006A227D" w:rsidRDefault="006A227D" w:rsidP="006A227D">
      <w:pPr>
        <w:pStyle w:val="Odstavecseseznamem"/>
        <w:rPr>
          <w:rFonts w:ascii="Arial" w:hAnsi="Arial" w:cs="Arial"/>
          <w:color w:val="808080"/>
          <w:sz w:val="20"/>
          <w:szCs w:val="20"/>
        </w:rPr>
      </w:pPr>
    </w:p>
    <w:p w:rsidR="006A227D" w:rsidRDefault="006A227D" w:rsidP="006A227D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808080"/>
          <w:sz w:val="20"/>
          <w:szCs w:val="20"/>
        </w:rPr>
      </w:pPr>
      <w:r w:rsidRPr="006A227D">
        <w:rPr>
          <w:rFonts w:ascii="Arial" w:hAnsi="Arial" w:cs="Arial"/>
          <w:color w:val="808080"/>
          <w:sz w:val="20"/>
          <w:szCs w:val="20"/>
        </w:rPr>
        <w:t>Zhotovitel se zavazuje mít po celou dobu platnosti smlouvy sjednáno pojištění odpovědnosti za škodu způsobenou v souvislosti s výkonem podnikatelské činnosti, a to s limitem pojistného plnění minimálně 1mil. Kč.</w:t>
      </w:r>
    </w:p>
    <w:p w:rsidR="006A227D" w:rsidRDefault="006A227D" w:rsidP="006A227D">
      <w:pPr>
        <w:pStyle w:val="Odstavecseseznamem"/>
        <w:rPr>
          <w:rFonts w:ascii="Arial" w:hAnsi="Arial" w:cs="Arial"/>
          <w:color w:val="808080"/>
          <w:sz w:val="20"/>
          <w:szCs w:val="20"/>
        </w:rPr>
      </w:pPr>
    </w:p>
    <w:p w:rsidR="006A227D" w:rsidRPr="006A227D" w:rsidRDefault="006A227D" w:rsidP="006A227D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Zhotovitel se zavazuje, že on i jeho zaměstnanci nebo externí spolupracovníci jsou proškoleni v oblasti předpisů Bezp</w:t>
      </w:r>
      <w:r w:rsidR="00B642E1">
        <w:rPr>
          <w:rFonts w:ascii="Arial" w:hAnsi="Arial" w:cs="Arial"/>
          <w:color w:val="808080"/>
          <w:sz w:val="20"/>
          <w:szCs w:val="20"/>
        </w:rPr>
        <w:t>ečnosti a ochraně zdraví při práci a Požární ochrany</w:t>
      </w:r>
    </w:p>
    <w:p w:rsidR="00306617" w:rsidRPr="008646F3" w:rsidRDefault="00306617" w:rsidP="00306617">
      <w:pPr>
        <w:widowControl w:val="0"/>
        <w:suppressAutoHyphens/>
        <w:autoSpaceDN w:val="0"/>
        <w:ind w:left="36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</w:p>
    <w:p w:rsidR="00EA0505" w:rsidRDefault="00B642E1" w:rsidP="00306617">
      <w:pPr>
        <w:widowControl w:val="0"/>
        <w:numPr>
          <w:ilvl w:val="0"/>
          <w:numId w:val="46"/>
        </w:numPr>
        <w:suppressAutoHyphens/>
        <w:autoSpaceDN w:val="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J</w:t>
      </w:r>
      <w:r w:rsidR="00EA0505" w:rsidRPr="008646F3">
        <w:rPr>
          <w:rFonts w:ascii="Arial" w:hAnsi="Arial" w:cs="Arial"/>
          <w:color w:val="808080"/>
          <w:sz w:val="20"/>
          <w:szCs w:val="20"/>
        </w:rPr>
        <w:t>e plátcem DPH.</w:t>
      </w:r>
    </w:p>
    <w:p w:rsidR="00306617" w:rsidRPr="008646F3" w:rsidRDefault="00306617" w:rsidP="00306617">
      <w:pPr>
        <w:widowControl w:val="0"/>
        <w:suppressAutoHyphens/>
        <w:autoSpaceDN w:val="0"/>
        <w:ind w:left="36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</w:p>
    <w:p w:rsidR="00CC3683" w:rsidRPr="008646F3" w:rsidRDefault="00CC3683" w:rsidP="00306617">
      <w:pPr>
        <w:widowControl w:val="0"/>
        <w:numPr>
          <w:ilvl w:val="0"/>
          <w:numId w:val="46"/>
        </w:numPr>
        <w:suppressAutoHyphens/>
        <w:autoSpaceDN w:val="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bookmarkStart w:id="6" w:name="_Ref350849243"/>
      <w:bookmarkStart w:id="7" w:name="_Ref350934707"/>
      <w:r w:rsidRPr="008646F3">
        <w:rPr>
          <w:rFonts w:ascii="Arial" w:hAnsi="Arial" w:cs="Arial"/>
          <w:color w:val="808080"/>
          <w:sz w:val="20"/>
          <w:szCs w:val="20"/>
        </w:rPr>
        <w:t>Zhotovitel podpisem této Smlouvy prohlašuje, že v den podpisu této Smlouvy není ve smyslu zákona č. 235/2004 Sb., o dani z přidané hodnoty, v aktuálním znění, nespolehlivým plátcem, a že bankovní účet užívaný pro veškeré platby v rámci této Smlouvy má ve smyslu tohoto zákona registrován u příslušného správce daně a je zároveň správcem daně zveřejněn způsobem umožňujícím dálkový přístup. Zhotovitel je povinen udržovat pravdivost těchto prohlášení po celou dobu platnosti této Smlouvy.</w:t>
      </w:r>
      <w:bookmarkEnd w:id="6"/>
      <w:r w:rsidRPr="008646F3">
        <w:rPr>
          <w:rFonts w:ascii="Arial" w:hAnsi="Arial" w:cs="Arial"/>
          <w:color w:val="808080"/>
          <w:sz w:val="20"/>
          <w:szCs w:val="20"/>
        </w:rPr>
        <w:t xml:space="preserve"> V případě, že se Zhotovitel stane nespolehlivým plátcem nebo bankovní účet užívaný pro platby v rámci této Smlouvy přestane být zveřejňován správcem daně z důvodů na straně Zhotovitele, je Objednatel oprávněn bez dalšího uhradit splatný závazek ve výši odpovídající DPH z přijatého plnění přímo na účet správce daně a to aniž by byl vyzván jako ručitel. V takovém případě závazek Objednatele vůči Zhotoviteli zaniká ve výši částky uhrazené na účet správce daně k datu její úhrady správci daně. Zároveň je Zhotovitel o skutečnosti, že se stal nespolehlivým plátcem nebo jeho bankovní účet užívaný pro platby v rámci této Smlouvy přestane být zveřejňován správcem daně, povinen Objednatele písemně informovat do 1 pracovního dne.</w:t>
      </w:r>
      <w:bookmarkEnd w:id="7"/>
    </w:p>
    <w:p w:rsidR="00CC3683" w:rsidRPr="00DA61CF" w:rsidRDefault="00CC3683" w:rsidP="00CC3683">
      <w:pPr>
        <w:widowControl w:val="0"/>
        <w:suppressAutoHyphens/>
        <w:autoSpaceDN w:val="0"/>
        <w:spacing w:after="240"/>
        <w:jc w:val="both"/>
        <w:textAlignment w:val="baseline"/>
      </w:pPr>
    </w:p>
    <w:p w:rsidR="001A204D" w:rsidRDefault="001A204D" w:rsidP="001A204D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Článek II</w:t>
      </w:r>
      <w:r w:rsidR="00B642E1">
        <w:rPr>
          <w:rFonts w:ascii="Arial" w:hAnsi="Arial" w:cs="Arial"/>
          <w:color w:val="808080"/>
          <w:sz w:val="20"/>
          <w:szCs w:val="20"/>
        </w:rPr>
        <w:t>I</w:t>
      </w:r>
      <w:r w:rsidRPr="006B5581">
        <w:rPr>
          <w:rFonts w:ascii="Arial" w:hAnsi="Arial" w:cs="Arial"/>
          <w:color w:val="808080"/>
          <w:sz w:val="20"/>
          <w:szCs w:val="20"/>
        </w:rPr>
        <w:t>.</w:t>
      </w:r>
    </w:p>
    <w:p w:rsidR="005C7CEC" w:rsidRDefault="00C74AFA" w:rsidP="005C7CEC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Doba plnění</w:t>
      </w:r>
      <w:r w:rsidR="00CC3683">
        <w:rPr>
          <w:rFonts w:ascii="Arial" w:hAnsi="Arial" w:cs="Arial"/>
          <w:color w:val="808080"/>
          <w:sz w:val="20"/>
          <w:szCs w:val="20"/>
        </w:rPr>
        <w:t xml:space="preserve"> a místo plnění</w:t>
      </w:r>
    </w:p>
    <w:p w:rsidR="001A204D" w:rsidRPr="006B5581" w:rsidRDefault="001A204D" w:rsidP="005C7CEC">
      <w:pPr>
        <w:jc w:val="center"/>
        <w:rPr>
          <w:rFonts w:ascii="Arial" w:hAnsi="Arial" w:cs="Arial"/>
          <w:color w:val="808080"/>
          <w:sz w:val="20"/>
          <w:szCs w:val="20"/>
        </w:rPr>
      </w:pPr>
    </w:p>
    <w:p w:rsidR="00CC3683" w:rsidRDefault="00CC3683" w:rsidP="001A204D">
      <w:pPr>
        <w:pStyle w:val="Odstavecseseznamem"/>
        <w:widowControl w:val="0"/>
        <w:numPr>
          <w:ilvl w:val="0"/>
          <w:numId w:val="42"/>
        </w:numPr>
        <w:tabs>
          <w:tab w:val="left" w:pos="851"/>
        </w:tabs>
        <w:suppressAutoHyphens/>
        <w:autoSpaceDN w:val="0"/>
        <w:spacing w:after="24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bookmarkStart w:id="8" w:name="_Ref408497240"/>
      <w:r w:rsidRPr="001A204D">
        <w:rPr>
          <w:rFonts w:ascii="Arial" w:hAnsi="Arial" w:cs="Arial"/>
          <w:color w:val="808080"/>
          <w:sz w:val="20"/>
          <w:szCs w:val="20"/>
        </w:rPr>
        <w:t>Zhotovitel se zavazuje provést Dílo v celém rozsahu, tak jak je popsáno v této Smlouvě, na místě plnění v období od podpisu této smlouvy do 30.8.2019, přičemž prodloužení termínu je možné pouze po písemné dohodě s Objednatelem.</w:t>
      </w:r>
      <w:bookmarkStart w:id="9" w:name="_Ref350784510"/>
      <w:bookmarkEnd w:id="8"/>
      <w:r w:rsidRPr="001A204D">
        <w:rPr>
          <w:rFonts w:ascii="Arial" w:hAnsi="Arial" w:cs="Arial"/>
          <w:color w:val="808080"/>
          <w:sz w:val="20"/>
          <w:szCs w:val="20"/>
        </w:rPr>
        <w:t xml:space="preserve"> </w:t>
      </w:r>
    </w:p>
    <w:p w:rsidR="00306617" w:rsidRPr="001A204D" w:rsidRDefault="00306617" w:rsidP="00306617">
      <w:pPr>
        <w:pStyle w:val="Odstavecseseznamem"/>
        <w:widowControl w:val="0"/>
        <w:tabs>
          <w:tab w:val="left" w:pos="851"/>
        </w:tabs>
        <w:suppressAutoHyphens/>
        <w:autoSpaceDN w:val="0"/>
        <w:spacing w:after="240"/>
        <w:ind w:left="36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</w:p>
    <w:p w:rsidR="006A6178" w:rsidRPr="001A204D" w:rsidRDefault="006A6178" w:rsidP="001A204D">
      <w:pPr>
        <w:pStyle w:val="Odstavecseseznamem"/>
        <w:widowControl w:val="0"/>
        <w:numPr>
          <w:ilvl w:val="0"/>
          <w:numId w:val="42"/>
        </w:numPr>
        <w:tabs>
          <w:tab w:val="left" w:pos="851"/>
        </w:tabs>
        <w:suppressAutoHyphens/>
        <w:autoSpaceDN w:val="0"/>
        <w:spacing w:after="24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Za nesplnění termínu plnění dle čl. II zaplatí zhotovitel objednateli sankci ve výši 0,05 % z celkové ceny díla za každý i započatý den prodlení. Sankci zaplatí zhotovitel na účet objednatele do 10 dnů ode dne uplatnění sankce.</w:t>
      </w:r>
    </w:p>
    <w:bookmarkEnd w:id="9"/>
    <w:p w:rsidR="001C1FF7" w:rsidRPr="006B5581" w:rsidRDefault="001C1FF7" w:rsidP="001C1FF7">
      <w:pPr>
        <w:jc w:val="both"/>
        <w:rPr>
          <w:rFonts w:ascii="Arial" w:hAnsi="Arial" w:cs="Arial"/>
          <w:color w:val="808080"/>
          <w:sz w:val="20"/>
          <w:szCs w:val="20"/>
        </w:rPr>
      </w:pPr>
    </w:p>
    <w:p w:rsidR="005110FA" w:rsidRPr="006B5581" w:rsidRDefault="005110FA" w:rsidP="005110FA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Článek I</w:t>
      </w:r>
      <w:r w:rsidR="00B642E1">
        <w:rPr>
          <w:rFonts w:ascii="Arial" w:hAnsi="Arial" w:cs="Arial"/>
          <w:color w:val="808080"/>
          <w:sz w:val="20"/>
          <w:szCs w:val="20"/>
        </w:rPr>
        <w:t>V</w:t>
      </w:r>
      <w:r w:rsidRPr="006B5581">
        <w:rPr>
          <w:rFonts w:ascii="Arial" w:hAnsi="Arial" w:cs="Arial"/>
          <w:color w:val="808080"/>
          <w:sz w:val="20"/>
          <w:szCs w:val="20"/>
        </w:rPr>
        <w:t>.</w:t>
      </w:r>
    </w:p>
    <w:p w:rsidR="005110FA" w:rsidRDefault="00BE59F3" w:rsidP="005110FA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Cena za dílo</w:t>
      </w:r>
    </w:p>
    <w:p w:rsidR="00D234F0" w:rsidRDefault="00D234F0" w:rsidP="005110FA">
      <w:pPr>
        <w:jc w:val="center"/>
        <w:rPr>
          <w:rFonts w:ascii="Arial" w:hAnsi="Arial" w:cs="Arial"/>
          <w:color w:val="808080"/>
          <w:sz w:val="20"/>
          <w:szCs w:val="20"/>
        </w:rPr>
      </w:pPr>
    </w:p>
    <w:p w:rsidR="00D234F0" w:rsidRDefault="00D234F0" w:rsidP="001A204D">
      <w:pPr>
        <w:pStyle w:val="Odstavecseseznamem"/>
        <w:widowControl w:val="0"/>
        <w:numPr>
          <w:ilvl w:val="0"/>
          <w:numId w:val="43"/>
        </w:numPr>
        <w:tabs>
          <w:tab w:val="left" w:pos="851"/>
        </w:tabs>
        <w:suppressAutoHyphens/>
        <w:autoSpaceDN w:val="0"/>
        <w:spacing w:after="24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bookmarkStart w:id="10" w:name="_Ref351122816"/>
      <w:r w:rsidRPr="001A204D">
        <w:rPr>
          <w:rFonts w:ascii="Arial" w:hAnsi="Arial" w:cs="Arial"/>
          <w:color w:val="808080"/>
          <w:sz w:val="20"/>
          <w:szCs w:val="20"/>
        </w:rPr>
        <w:t>Cena za provedení díla v rozsahu této smlouvy činí je stanovena dohodou Smluvních stran na 410.200,-Kč bez DPH (</w:t>
      </w:r>
      <w:bookmarkStart w:id="11" w:name="OLE_LINK4"/>
      <w:proofErr w:type="spellStart"/>
      <w:r w:rsidRPr="001A204D">
        <w:rPr>
          <w:rFonts w:ascii="Arial" w:hAnsi="Arial" w:cs="Arial"/>
          <w:color w:val="808080"/>
          <w:sz w:val="20"/>
          <w:szCs w:val="20"/>
        </w:rPr>
        <w:t>slovy:Čtyřistadesettisícdvěstěkorunčeských</w:t>
      </w:r>
      <w:bookmarkEnd w:id="11"/>
      <w:proofErr w:type="spellEnd"/>
      <w:r w:rsidRPr="001A204D">
        <w:rPr>
          <w:rFonts w:ascii="Arial" w:hAnsi="Arial" w:cs="Arial"/>
          <w:color w:val="808080"/>
          <w:sz w:val="20"/>
          <w:szCs w:val="20"/>
        </w:rPr>
        <w:t>) (dále jen „Cena Díla“) a 496.342,-Kč (</w:t>
      </w:r>
      <w:proofErr w:type="spellStart"/>
      <w:r w:rsidRPr="001A204D">
        <w:rPr>
          <w:rFonts w:ascii="Arial" w:hAnsi="Arial" w:cs="Arial"/>
          <w:color w:val="808080"/>
          <w:sz w:val="20"/>
          <w:szCs w:val="20"/>
        </w:rPr>
        <w:t>slovy:Čtyřistadevadesátšesttisíctřistačtyřicetdvěkorunyčeské</w:t>
      </w:r>
      <w:proofErr w:type="spellEnd"/>
      <w:r w:rsidRPr="001A204D">
        <w:rPr>
          <w:rFonts w:ascii="Arial" w:hAnsi="Arial" w:cs="Arial"/>
          <w:color w:val="808080"/>
          <w:sz w:val="20"/>
          <w:szCs w:val="20"/>
        </w:rPr>
        <w:t>) včetně 21% Bližší specifikace Ceny Díla je obsažena v příloze č. 1 této smlouvy.</w:t>
      </w:r>
      <w:bookmarkEnd w:id="10"/>
    </w:p>
    <w:p w:rsidR="00306617" w:rsidRPr="001A204D" w:rsidRDefault="00306617" w:rsidP="00306617">
      <w:pPr>
        <w:pStyle w:val="Odstavecseseznamem"/>
        <w:widowControl w:val="0"/>
        <w:tabs>
          <w:tab w:val="left" w:pos="851"/>
        </w:tabs>
        <w:suppressAutoHyphens/>
        <w:autoSpaceDN w:val="0"/>
        <w:spacing w:after="240"/>
        <w:ind w:left="36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</w:p>
    <w:p w:rsidR="00D234F0" w:rsidRDefault="00D234F0" w:rsidP="001A204D">
      <w:pPr>
        <w:pStyle w:val="Odstavecseseznamem"/>
        <w:widowControl w:val="0"/>
        <w:numPr>
          <w:ilvl w:val="0"/>
          <w:numId w:val="43"/>
        </w:numPr>
        <w:tabs>
          <w:tab w:val="left" w:pos="851"/>
        </w:tabs>
        <w:suppressAutoHyphens/>
        <w:autoSpaceDN w:val="0"/>
        <w:spacing w:after="24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 w:rsidRPr="001A204D">
        <w:rPr>
          <w:rFonts w:ascii="Arial" w:hAnsi="Arial" w:cs="Arial"/>
          <w:color w:val="808080"/>
          <w:sz w:val="20"/>
          <w:szCs w:val="20"/>
        </w:rPr>
        <w:t xml:space="preserve">V Ceně Díla jsou zahrnuty veškeré náklady Zhotovitele, které mu vzniknou v souvislosti s řádným provedením Díla dle této Smlouvy (zejména náklady na </w:t>
      </w:r>
      <w:r w:rsidR="006A6178" w:rsidRPr="001A204D">
        <w:rPr>
          <w:rFonts w:ascii="Arial" w:hAnsi="Arial" w:cs="Arial"/>
          <w:color w:val="808080"/>
          <w:sz w:val="20"/>
          <w:szCs w:val="20"/>
        </w:rPr>
        <w:t xml:space="preserve">materiál, výrobu, </w:t>
      </w:r>
      <w:r w:rsidRPr="001A204D">
        <w:rPr>
          <w:rFonts w:ascii="Arial" w:hAnsi="Arial" w:cs="Arial"/>
          <w:color w:val="808080"/>
          <w:sz w:val="20"/>
          <w:szCs w:val="20"/>
        </w:rPr>
        <w:t>práci,  dopravu na místo plnění Díla, úklid, předání Díla Objednateli atd.). Náklady nad sjednanou Cenu Díla uhradí Objednatel Zhotoviteli pouze za podmínky, že tyto náklady Objednatel předem písemně odsouhlasil a Zhotovitel zároveň jejich vynaložení v dané výši řádně doloží.</w:t>
      </w:r>
    </w:p>
    <w:p w:rsidR="00306617" w:rsidRPr="00306617" w:rsidRDefault="00306617" w:rsidP="00306617">
      <w:pPr>
        <w:pStyle w:val="Odstavecseseznamem"/>
        <w:rPr>
          <w:rFonts w:ascii="Arial" w:hAnsi="Arial" w:cs="Arial"/>
          <w:color w:val="808080"/>
          <w:sz w:val="20"/>
          <w:szCs w:val="20"/>
        </w:rPr>
      </w:pPr>
    </w:p>
    <w:p w:rsidR="00306617" w:rsidRPr="001A204D" w:rsidRDefault="00306617" w:rsidP="00306617">
      <w:pPr>
        <w:pStyle w:val="Odstavecseseznamem"/>
        <w:widowControl w:val="0"/>
        <w:tabs>
          <w:tab w:val="left" w:pos="851"/>
        </w:tabs>
        <w:suppressAutoHyphens/>
        <w:autoSpaceDN w:val="0"/>
        <w:spacing w:after="240"/>
        <w:ind w:left="36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</w:p>
    <w:p w:rsidR="00306617" w:rsidRPr="006A227D" w:rsidRDefault="001A204D" w:rsidP="00D850B8">
      <w:pPr>
        <w:pStyle w:val="Odstavecseseznamem"/>
        <w:widowControl w:val="0"/>
        <w:numPr>
          <w:ilvl w:val="0"/>
          <w:numId w:val="43"/>
        </w:numPr>
        <w:tabs>
          <w:tab w:val="left" w:pos="851"/>
        </w:tabs>
        <w:suppressAutoHyphens/>
        <w:autoSpaceDN w:val="0"/>
        <w:spacing w:after="240" w:line="276" w:lineRule="auto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 w:rsidRPr="006A227D">
        <w:rPr>
          <w:rFonts w:ascii="Arial" w:hAnsi="Arial" w:cs="Arial"/>
          <w:color w:val="808080"/>
          <w:sz w:val="20"/>
          <w:szCs w:val="20"/>
        </w:rPr>
        <w:lastRenderedPageBreak/>
        <w:t>Cena Díla je pevná a nepřekročitelná a nelze ji po dobu trvání této Smlouvy měnit, pokud nebude mezi Smluvními stranami písemně dohodnuto jinak. Náklady nad rámec této smlouvy mohou být zhotoviteli uhrazeny pouze v případě, pokud takové náklady objednatel uzná jako oprávněné. Na úhradu nákladů za provedení díla nad rámec této smlouvy nemá zhotovitel právo vyjma případu, kdy takové náklady objednatel uzná a rozhodne se je zhotoviteli uhradit.</w:t>
      </w:r>
      <w:r w:rsidR="006A6178" w:rsidRPr="006A227D">
        <w:rPr>
          <w:rFonts w:ascii="Arial" w:hAnsi="Arial" w:cs="Arial"/>
          <w:color w:val="808080"/>
          <w:sz w:val="20"/>
          <w:szCs w:val="20"/>
        </w:rPr>
        <w:tab/>
      </w:r>
    </w:p>
    <w:p w:rsidR="001F12A2" w:rsidRPr="006B5581" w:rsidRDefault="001F12A2" w:rsidP="00710CF1">
      <w:pPr>
        <w:jc w:val="center"/>
        <w:rPr>
          <w:rFonts w:ascii="Arial" w:hAnsi="Arial" w:cs="Arial"/>
          <w:color w:val="808080"/>
          <w:sz w:val="20"/>
          <w:szCs w:val="20"/>
        </w:rPr>
      </w:pPr>
    </w:p>
    <w:p w:rsidR="00710CF1" w:rsidRPr="006B5581" w:rsidRDefault="00710CF1" w:rsidP="00710CF1">
      <w:pPr>
        <w:jc w:val="center"/>
        <w:rPr>
          <w:rFonts w:ascii="Arial" w:hAnsi="Arial" w:cs="Arial"/>
          <w:color w:val="808080"/>
          <w:sz w:val="20"/>
          <w:szCs w:val="20"/>
        </w:rPr>
      </w:pPr>
      <w:bookmarkStart w:id="12" w:name="OLE_LINK17"/>
      <w:r w:rsidRPr="006B5581">
        <w:rPr>
          <w:rFonts w:ascii="Arial" w:hAnsi="Arial" w:cs="Arial"/>
          <w:color w:val="808080"/>
          <w:sz w:val="20"/>
          <w:szCs w:val="20"/>
        </w:rPr>
        <w:t xml:space="preserve">Článek </w:t>
      </w:r>
      <w:r w:rsidR="005110FA" w:rsidRPr="006B5581">
        <w:rPr>
          <w:rFonts w:ascii="Arial" w:hAnsi="Arial" w:cs="Arial"/>
          <w:color w:val="808080"/>
          <w:sz w:val="20"/>
          <w:szCs w:val="20"/>
        </w:rPr>
        <w:t>V.</w:t>
      </w:r>
    </w:p>
    <w:p w:rsidR="003145EE" w:rsidRPr="006B5581" w:rsidRDefault="00BE59F3" w:rsidP="00710CF1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Platební podmínky</w:t>
      </w:r>
    </w:p>
    <w:bookmarkEnd w:id="12"/>
    <w:p w:rsidR="0004027D" w:rsidRPr="006B5581" w:rsidRDefault="0004027D" w:rsidP="00710CF1">
      <w:pPr>
        <w:jc w:val="center"/>
        <w:rPr>
          <w:rFonts w:ascii="Arial" w:hAnsi="Arial" w:cs="Arial"/>
          <w:color w:val="808080"/>
          <w:sz w:val="20"/>
          <w:szCs w:val="20"/>
        </w:rPr>
      </w:pPr>
    </w:p>
    <w:p w:rsidR="00CB7B73" w:rsidRPr="001122D4" w:rsidRDefault="00CD6DEC" w:rsidP="001A204D">
      <w:pPr>
        <w:ind w:left="360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Cena za proveden</w:t>
      </w:r>
      <w:r w:rsidR="002902E5" w:rsidRPr="006B5581">
        <w:rPr>
          <w:rFonts w:ascii="Arial" w:hAnsi="Arial" w:cs="Arial"/>
          <w:color w:val="808080"/>
          <w:sz w:val="20"/>
          <w:szCs w:val="20"/>
        </w:rPr>
        <w:t xml:space="preserve">í díla bude uhrazena </w:t>
      </w:r>
      <w:r w:rsidRPr="006B5581">
        <w:rPr>
          <w:rFonts w:ascii="Arial" w:hAnsi="Arial" w:cs="Arial"/>
          <w:color w:val="808080"/>
          <w:sz w:val="20"/>
          <w:szCs w:val="20"/>
        </w:rPr>
        <w:t>následujícím způsobem:</w:t>
      </w:r>
    </w:p>
    <w:p w:rsidR="008D5C27" w:rsidRDefault="00E4524C" w:rsidP="006D401D">
      <w:pPr>
        <w:jc w:val="center"/>
        <w:rPr>
          <w:rFonts w:ascii="Arial" w:hAnsi="Arial" w:cs="Arial"/>
          <w:b/>
          <w:color w:val="7F7F7F"/>
          <w:sz w:val="20"/>
          <w:szCs w:val="20"/>
        </w:rPr>
      </w:pPr>
      <w:r>
        <w:rPr>
          <w:rFonts w:ascii="Arial" w:hAnsi="Arial" w:cs="Arial"/>
          <w:b/>
          <w:color w:val="7F7F7F"/>
          <w:sz w:val="20"/>
          <w:szCs w:val="20"/>
        </w:rPr>
        <w:t xml:space="preserve">    </w:t>
      </w:r>
    </w:p>
    <w:p w:rsidR="00CC3683" w:rsidRDefault="00CC3683" w:rsidP="001A204D">
      <w:pPr>
        <w:pStyle w:val="Odstavecseseznamem"/>
        <w:widowControl w:val="0"/>
        <w:numPr>
          <w:ilvl w:val="0"/>
          <w:numId w:val="44"/>
        </w:numPr>
        <w:tabs>
          <w:tab w:val="left" w:pos="851"/>
        </w:tabs>
        <w:suppressAutoHyphens/>
        <w:autoSpaceDN w:val="0"/>
        <w:spacing w:after="24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 w:rsidRPr="001A204D">
        <w:rPr>
          <w:rFonts w:ascii="Arial" w:hAnsi="Arial" w:cs="Arial"/>
          <w:color w:val="808080"/>
          <w:sz w:val="20"/>
          <w:szCs w:val="20"/>
        </w:rPr>
        <w:t>Cena Díla bude Objednatelem uhrazena na základě daňového dokladu – zálohové faktury ve výši 50% ceny díla tj. 248.171,- Kč včetně DPH</w:t>
      </w:r>
    </w:p>
    <w:p w:rsidR="00306617" w:rsidRPr="001A204D" w:rsidRDefault="00306617" w:rsidP="00306617">
      <w:pPr>
        <w:pStyle w:val="Odstavecseseznamem"/>
        <w:widowControl w:val="0"/>
        <w:tabs>
          <w:tab w:val="left" w:pos="851"/>
        </w:tabs>
        <w:suppressAutoHyphens/>
        <w:autoSpaceDN w:val="0"/>
        <w:spacing w:after="240"/>
        <w:ind w:left="36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</w:p>
    <w:p w:rsidR="001A204D" w:rsidRDefault="00CC3683" w:rsidP="006B5448">
      <w:pPr>
        <w:pStyle w:val="Odstavecseseznamem"/>
        <w:widowControl w:val="0"/>
        <w:numPr>
          <w:ilvl w:val="0"/>
          <w:numId w:val="44"/>
        </w:numPr>
        <w:tabs>
          <w:tab w:val="left" w:pos="851"/>
        </w:tabs>
        <w:suppressAutoHyphens/>
        <w:autoSpaceDN w:val="0"/>
        <w:spacing w:after="24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 w:rsidRPr="00306617">
        <w:rPr>
          <w:rFonts w:ascii="Arial" w:hAnsi="Arial" w:cs="Arial"/>
          <w:color w:val="808080"/>
          <w:sz w:val="20"/>
          <w:szCs w:val="20"/>
        </w:rPr>
        <w:t>Doplatek díla 248.171,- Kč včetně DPH bude uhrazen prostřednictvím faktury, kterou je Zhotovitel oprávněn vystavit nejdříve po protokolárním převzetí Díla Objednatelem a po odstranění případných vad a nedodělků.</w:t>
      </w:r>
    </w:p>
    <w:p w:rsidR="00306617" w:rsidRPr="00306617" w:rsidRDefault="00306617" w:rsidP="00306617">
      <w:pPr>
        <w:pStyle w:val="Odstavecseseznamem"/>
        <w:widowControl w:val="0"/>
        <w:tabs>
          <w:tab w:val="left" w:pos="851"/>
        </w:tabs>
        <w:suppressAutoHyphens/>
        <w:autoSpaceDN w:val="0"/>
        <w:spacing w:after="240"/>
        <w:ind w:left="36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</w:p>
    <w:p w:rsidR="00CC3683" w:rsidRDefault="00CC3683" w:rsidP="001A204D">
      <w:pPr>
        <w:pStyle w:val="Odstavecseseznamem"/>
        <w:widowControl w:val="0"/>
        <w:numPr>
          <w:ilvl w:val="0"/>
          <w:numId w:val="44"/>
        </w:numPr>
        <w:tabs>
          <w:tab w:val="left" w:pos="851"/>
        </w:tabs>
        <w:suppressAutoHyphens/>
        <w:autoSpaceDN w:val="0"/>
        <w:spacing w:after="24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 w:rsidRPr="001A204D">
        <w:rPr>
          <w:rFonts w:ascii="Arial" w:hAnsi="Arial" w:cs="Arial"/>
          <w:color w:val="808080"/>
          <w:sz w:val="20"/>
          <w:szCs w:val="20"/>
        </w:rPr>
        <w:t xml:space="preserve"> Faktura musí splňovat náležitosti řádného daňového dokladu. V případě, že faktura nebude vystavena oprávněně nebo nebude obsahovat náležitosti uvedené v této Smlouvě, je Objednatel oprávněn ji vrátit Zhotoviteli k doplnění. V takovém případě se přeruší lhůta splatnosti faktury a nová lhůta splatnosti začne plynout dnem doručení opravené či oprávněně vystavené faktury Objednateli.</w:t>
      </w:r>
    </w:p>
    <w:p w:rsidR="00306617" w:rsidRPr="001A204D" w:rsidRDefault="00306617" w:rsidP="00306617">
      <w:pPr>
        <w:pStyle w:val="Odstavecseseznamem"/>
        <w:widowControl w:val="0"/>
        <w:tabs>
          <w:tab w:val="left" w:pos="851"/>
        </w:tabs>
        <w:suppressAutoHyphens/>
        <w:autoSpaceDN w:val="0"/>
        <w:spacing w:after="240"/>
        <w:ind w:left="36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</w:p>
    <w:p w:rsidR="00CC3683" w:rsidRDefault="00CC3683" w:rsidP="001A204D">
      <w:pPr>
        <w:pStyle w:val="Odstavecseseznamem"/>
        <w:widowControl w:val="0"/>
        <w:numPr>
          <w:ilvl w:val="0"/>
          <w:numId w:val="44"/>
        </w:numPr>
        <w:tabs>
          <w:tab w:val="left" w:pos="851"/>
        </w:tabs>
        <w:suppressAutoHyphens/>
        <w:autoSpaceDN w:val="0"/>
        <w:spacing w:after="24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 w:rsidRPr="001A204D">
        <w:rPr>
          <w:rFonts w:ascii="Arial" w:hAnsi="Arial" w:cs="Arial"/>
          <w:color w:val="808080"/>
          <w:sz w:val="20"/>
          <w:szCs w:val="20"/>
        </w:rPr>
        <w:t xml:space="preserve">Splatnost zálohové faktury je stanovena na 14 dnů ode dne prokazatelného doručení faktury na adresu sídla Objednatele uvedenou v této Smlouvě. Splatnost doplatku je stanovena na 14 dnů po doručení faktury. Povinnost zaplatit Cenu Díla je splněna dnem odepsání fakturované částky z účtu Objednatele ve prospěch účtu Zhotovitele uvedeného v této Smlouvě. </w:t>
      </w:r>
    </w:p>
    <w:p w:rsidR="00306617" w:rsidRPr="001A204D" w:rsidRDefault="00306617" w:rsidP="00306617">
      <w:pPr>
        <w:pStyle w:val="Odstavecseseznamem"/>
        <w:widowControl w:val="0"/>
        <w:tabs>
          <w:tab w:val="left" w:pos="851"/>
        </w:tabs>
        <w:suppressAutoHyphens/>
        <w:autoSpaceDN w:val="0"/>
        <w:spacing w:after="240"/>
        <w:ind w:left="36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</w:p>
    <w:p w:rsidR="00CC3683" w:rsidRDefault="00CC3683" w:rsidP="001A204D">
      <w:pPr>
        <w:pStyle w:val="Odstavecseseznamem"/>
        <w:widowControl w:val="0"/>
        <w:numPr>
          <w:ilvl w:val="0"/>
          <w:numId w:val="44"/>
        </w:numPr>
        <w:tabs>
          <w:tab w:val="left" w:pos="851"/>
        </w:tabs>
        <w:suppressAutoHyphens/>
        <w:autoSpaceDN w:val="0"/>
        <w:spacing w:after="24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 w:rsidRPr="001A204D">
        <w:rPr>
          <w:rFonts w:ascii="Arial" w:hAnsi="Arial" w:cs="Arial"/>
          <w:color w:val="808080"/>
          <w:sz w:val="20"/>
          <w:szCs w:val="20"/>
        </w:rPr>
        <w:t>V případě, že je zhotovitel plátcem DPH, musí faktury obsahovat veškeré náležitosti běžného daňového dokladu podle příslušného právního předpisu.</w:t>
      </w:r>
    </w:p>
    <w:p w:rsidR="00306617" w:rsidRPr="001A204D" w:rsidRDefault="00306617" w:rsidP="00306617">
      <w:pPr>
        <w:pStyle w:val="Odstavecseseznamem"/>
        <w:widowControl w:val="0"/>
        <w:tabs>
          <w:tab w:val="left" w:pos="851"/>
        </w:tabs>
        <w:suppressAutoHyphens/>
        <w:autoSpaceDN w:val="0"/>
        <w:spacing w:after="240"/>
        <w:ind w:left="36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</w:p>
    <w:p w:rsidR="00CC3683" w:rsidRDefault="00CC3683" w:rsidP="001A204D">
      <w:pPr>
        <w:pStyle w:val="Odstavecseseznamem"/>
        <w:widowControl w:val="0"/>
        <w:numPr>
          <w:ilvl w:val="0"/>
          <w:numId w:val="44"/>
        </w:numPr>
        <w:tabs>
          <w:tab w:val="left" w:pos="851"/>
        </w:tabs>
        <w:suppressAutoHyphens/>
        <w:autoSpaceDN w:val="0"/>
        <w:spacing w:after="24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 w:rsidRPr="001A204D">
        <w:rPr>
          <w:rFonts w:ascii="Arial" w:hAnsi="Arial" w:cs="Arial"/>
          <w:color w:val="808080"/>
          <w:sz w:val="20"/>
          <w:szCs w:val="20"/>
        </w:rPr>
        <w:t>Faktury zhotovitel doručí objednateli osobně na adresu Objedna</w:t>
      </w:r>
      <w:r w:rsidR="00AF393C">
        <w:rPr>
          <w:rFonts w:ascii="Arial" w:hAnsi="Arial" w:cs="Arial"/>
          <w:color w:val="808080"/>
          <w:sz w:val="20"/>
          <w:szCs w:val="20"/>
        </w:rPr>
        <w:t xml:space="preserve">tele do rukou ředitelky Mgr. </w:t>
      </w:r>
      <w:r w:rsidRPr="001A204D">
        <w:rPr>
          <w:rFonts w:ascii="Arial" w:hAnsi="Arial" w:cs="Arial"/>
          <w:color w:val="808080"/>
          <w:sz w:val="20"/>
          <w:szCs w:val="20"/>
        </w:rPr>
        <w:t xml:space="preserve"> Anety Drvotové, </w:t>
      </w:r>
      <w:proofErr w:type="spellStart"/>
      <w:r w:rsidRPr="001A204D">
        <w:rPr>
          <w:rFonts w:ascii="Arial" w:hAnsi="Arial" w:cs="Arial"/>
          <w:color w:val="808080"/>
          <w:sz w:val="20"/>
          <w:szCs w:val="20"/>
        </w:rPr>
        <w:t>DiS</w:t>
      </w:r>
      <w:proofErr w:type="spellEnd"/>
      <w:r w:rsidRPr="001A204D">
        <w:rPr>
          <w:rFonts w:ascii="Arial" w:hAnsi="Arial" w:cs="Arial"/>
          <w:color w:val="808080"/>
          <w:sz w:val="20"/>
          <w:szCs w:val="20"/>
        </w:rPr>
        <w:t xml:space="preserve">. </w:t>
      </w:r>
    </w:p>
    <w:p w:rsidR="00306617" w:rsidRPr="001A204D" w:rsidRDefault="00306617" w:rsidP="00306617">
      <w:pPr>
        <w:pStyle w:val="Odstavecseseznamem"/>
        <w:widowControl w:val="0"/>
        <w:tabs>
          <w:tab w:val="left" w:pos="851"/>
        </w:tabs>
        <w:suppressAutoHyphens/>
        <w:autoSpaceDN w:val="0"/>
        <w:spacing w:after="240"/>
        <w:ind w:left="36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</w:p>
    <w:p w:rsidR="006A6178" w:rsidRPr="001A204D" w:rsidRDefault="006A6178" w:rsidP="001A204D">
      <w:pPr>
        <w:pStyle w:val="Odstavecseseznamem"/>
        <w:widowControl w:val="0"/>
        <w:numPr>
          <w:ilvl w:val="0"/>
          <w:numId w:val="44"/>
        </w:numPr>
        <w:tabs>
          <w:tab w:val="left" w:pos="851"/>
        </w:tabs>
        <w:suppressAutoHyphens/>
        <w:autoSpaceDN w:val="0"/>
        <w:spacing w:after="24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Za prodlení s úhradou splátek ceny za provedení díla zaplatí objednatel zhotoviteli na jeho účet sankci ve výši 0,05 % dlužné částky, a to za každý i započatý den prodlení. Sankci zaplatí objednatel na účet zhotovitele do 10 dnů ode dne uplatnění sankce.</w:t>
      </w:r>
    </w:p>
    <w:p w:rsidR="00CC3683" w:rsidRPr="001A204D" w:rsidRDefault="00CC3683" w:rsidP="001A204D">
      <w:pPr>
        <w:pStyle w:val="Odstavecseseznamem"/>
        <w:widowControl w:val="0"/>
        <w:tabs>
          <w:tab w:val="left" w:pos="851"/>
        </w:tabs>
        <w:suppressAutoHyphens/>
        <w:autoSpaceDN w:val="0"/>
        <w:spacing w:after="240"/>
        <w:ind w:left="36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</w:p>
    <w:p w:rsidR="00CC3683" w:rsidRDefault="00CC3683" w:rsidP="00CC3683">
      <w:pPr>
        <w:pStyle w:val="Odstavecseseznamem"/>
        <w:tabs>
          <w:tab w:val="left" w:pos="851"/>
        </w:tabs>
        <w:spacing w:after="240" w:line="276" w:lineRule="auto"/>
        <w:rPr>
          <w:bCs/>
          <w:color w:val="0070C0"/>
        </w:rPr>
      </w:pPr>
    </w:p>
    <w:p w:rsidR="00CC3683" w:rsidRPr="006B5581" w:rsidRDefault="00CC3683" w:rsidP="00CC3683">
      <w:pPr>
        <w:jc w:val="center"/>
        <w:rPr>
          <w:rFonts w:ascii="Arial" w:hAnsi="Arial" w:cs="Arial"/>
          <w:color w:val="808080"/>
          <w:sz w:val="20"/>
          <w:szCs w:val="20"/>
        </w:rPr>
      </w:pPr>
      <w:bookmarkStart w:id="13" w:name="OLE_LINK22"/>
      <w:r w:rsidRPr="006B5581">
        <w:rPr>
          <w:rFonts w:ascii="Arial" w:hAnsi="Arial" w:cs="Arial"/>
          <w:color w:val="808080"/>
          <w:sz w:val="20"/>
          <w:szCs w:val="20"/>
        </w:rPr>
        <w:t xml:space="preserve">Článek </w:t>
      </w:r>
      <w:r>
        <w:rPr>
          <w:rFonts w:ascii="Arial" w:hAnsi="Arial" w:cs="Arial"/>
          <w:color w:val="808080"/>
          <w:sz w:val="20"/>
          <w:szCs w:val="20"/>
        </w:rPr>
        <w:t>V</w:t>
      </w:r>
      <w:r w:rsidR="00B642E1">
        <w:rPr>
          <w:rFonts w:ascii="Arial" w:hAnsi="Arial" w:cs="Arial"/>
          <w:color w:val="808080"/>
          <w:sz w:val="20"/>
          <w:szCs w:val="20"/>
        </w:rPr>
        <w:t>I</w:t>
      </w:r>
      <w:r w:rsidRPr="006B5581">
        <w:rPr>
          <w:rFonts w:ascii="Arial" w:hAnsi="Arial" w:cs="Arial"/>
          <w:color w:val="808080"/>
          <w:sz w:val="20"/>
          <w:szCs w:val="20"/>
        </w:rPr>
        <w:t>.</w:t>
      </w:r>
    </w:p>
    <w:bookmarkEnd w:id="13"/>
    <w:p w:rsidR="00CC3683" w:rsidRPr="006B5581" w:rsidRDefault="00CC3683" w:rsidP="00CC3683">
      <w:pPr>
        <w:jc w:val="center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Přejímací řízení</w:t>
      </w:r>
    </w:p>
    <w:p w:rsidR="00CC3683" w:rsidRDefault="00CC3683" w:rsidP="00CC3683">
      <w:pPr>
        <w:pStyle w:val="Odstavecseseznamem"/>
        <w:tabs>
          <w:tab w:val="left" w:pos="851"/>
        </w:tabs>
        <w:spacing w:after="240" w:line="276" w:lineRule="auto"/>
        <w:rPr>
          <w:bCs/>
          <w:color w:val="0070C0"/>
        </w:rPr>
      </w:pPr>
    </w:p>
    <w:p w:rsidR="00CC3683" w:rsidRDefault="00CC3683" w:rsidP="001A204D">
      <w:pPr>
        <w:pStyle w:val="Odstavecseseznamem"/>
        <w:widowControl w:val="0"/>
        <w:numPr>
          <w:ilvl w:val="0"/>
          <w:numId w:val="44"/>
        </w:numPr>
        <w:tabs>
          <w:tab w:val="left" w:pos="851"/>
        </w:tabs>
        <w:suppressAutoHyphens/>
        <w:autoSpaceDN w:val="0"/>
        <w:spacing w:after="24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 w:rsidRPr="001A204D">
        <w:rPr>
          <w:rFonts w:ascii="Arial" w:hAnsi="Arial" w:cs="Arial"/>
          <w:color w:val="808080"/>
          <w:sz w:val="20"/>
          <w:szCs w:val="20"/>
        </w:rPr>
        <w:t xml:space="preserve">Zhotovitel splní svůj závazek provést Dílo jeho úplným dokončením v termínech dohodnutých v čl. </w:t>
      </w:r>
      <w:r w:rsidR="001A204D">
        <w:rPr>
          <w:rFonts w:ascii="Arial" w:hAnsi="Arial" w:cs="Arial"/>
          <w:color w:val="808080"/>
          <w:sz w:val="20"/>
          <w:szCs w:val="20"/>
        </w:rPr>
        <w:t xml:space="preserve">II. </w:t>
      </w:r>
      <w:r w:rsidRPr="001A204D">
        <w:rPr>
          <w:rFonts w:ascii="Arial" w:hAnsi="Arial" w:cs="Arial"/>
          <w:color w:val="808080"/>
          <w:sz w:val="20"/>
          <w:szCs w:val="20"/>
        </w:rPr>
        <w:t xml:space="preserve">této Smlouvy bez vad a nedodělků a protokolárním převzetím Díla Objednatelem za předpokladu, že bude zhotoveno za dodržení ustanovení této Smlouvy. V opačném případě není Objednatel povinen Dílo převzít. </w:t>
      </w:r>
    </w:p>
    <w:p w:rsidR="00306617" w:rsidRPr="001A204D" w:rsidRDefault="00306617" w:rsidP="00306617">
      <w:pPr>
        <w:pStyle w:val="Odstavecseseznamem"/>
        <w:widowControl w:val="0"/>
        <w:tabs>
          <w:tab w:val="left" w:pos="851"/>
        </w:tabs>
        <w:suppressAutoHyphens/>
        <w:autoSpaceDN w:val="0"/>
        <w:spacing w:after="240"/>
        <w:ind w:left="36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</w:p>
    <w:p w:rsidR="00CC3683" w:rsidRDefault="00CC3683" w:rsidP="001A204D">
      <w:pPr>
        <w:pStyle w:val="Odstavecseseznamem"/>
        <w:widowControl w:val="0"/>
        <w:numPr>
          <w:ilvl w:val="0"/>
          <w:numId w:val="44"/>
        </w:numPr>
        <w:tabs>
          <w:tab w:val="left" w:pos="851"/>
        </w:tabs>
        <w:suppressAutoHyphens/>
        <w:autoSpaceDN w:val="0"/>
        <w:spacing w:after="24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 w:rsidRPr="001A204D">
        <w:rPr>
          <w:rFonts w:ascii="Arial" w:hAnsi="Arial" w:cs="Arial"/>
          <w:color w:val="808080"/>
          <w:sz w:val="20"/>
          <w:szCs w:val="20"/>
        </w:rPr>
        <w:t>Objednatel je oprávněn řádně dokončené Dílo bez vad a nedodělků převzít i před termínem jeho dokončení dohodnutým dle čl.</w:t>
      </w:r>
      <w:r w:rsidR="00AF393C">
        <w:rPr>
          <w:rFonts w:ascii="Arial" w:hAnsi="Arial" w:cs="Arial"/>
          <w:color w:val="808080"/>
          <w:sz w:val="20"/>
          <w:szCs w:val="20"/>
        </w:rPr>
        <w:t xml:space="preserve"> </w:t>
      </w:r>
      <w:r w:rsidR="001A204D">
        <w:rPr>
          <w:rFonts w:ascii="Arial" w:hAnsi="Arial" w:cs="Arial"/>
          <w:color w:val="808080"/>
          <w:sz w:val="20"/>
          <w:szCs w:val="20"/>
        </w:rPr>
        <w:t xml:space="preserve">II. </w:t>
      </w:r>
      <w:r w:rsidRPr="001A204D">
        <w:rPr>
          <w:rFonts w:ascii="Arial" w:hAnsi="Arial" w:cs="Arial"/>
          <w:color w:val="808080"/>
          <w:sz w:val="20"/>
          <w:szCs w:val="20"/>
        </w:rPr>
        <w:t xml:space="preserve">této Smlouvy. </w:t>
      </w:r>
    </w:p>
    <w:p w:rsidR="00306617" w:rsidRPr="001A204D" w:rsidRDefault="00306617" w:rsidP="00306617">
      <w:pPr>
        <w:pStyle w:val="Odstavecseseznamem"/>
        <w:widowControl w:val="0"/>
        <w:tabs>
          <w:tab w:val="left" w:pos="851"/>
        </w:tabs>
        <w:suppressAutoHyphens/>
        <w:autoSpaceDN w:val="0"/>
        <w:spacing w:after="240"/>
        <w:ind w:left="36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</w:p>
    <w:p w:rsidR="00CC3683" w:rsidRPr="001A204D" w:rsidRDefault="00CC3683" w:rsidP="007857E9">
      <w:pPr>
        <w:pStyle w:val="Odstavecseseznamem"/>
        <w:widowControl w:val="0"/>
        <w:numPr>
          <w:ilvl w:val="0"/>
          <w:numId w:val="44"/>
        </w:numPr>
        <w:tabs>
          <w:tab w:val="left" w:pos="851"/>
        </w:tabs>
        <w:suppressAutoHyphens/>
        <w:autoSpaceDN w:val="0"/>
        <w:spacing w:after="24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 w:rsidRPr="001A204D">
        <w:rPr>
          <w:rFonts w:ascii="Arial" w:hAnsi="Arial" w:cs="Arial"/>
          <w:color w:val="808080"/>
          <w:sz w:val="20"/>
          <w:szCs w:val="20"/>
        </w:rPr>
        <w:t>Objednatel je oprávněn nechat si řádně dokončené dílo zkontrolovat nezávislým Odborným orgánem.</w:t>
      </w:r>
    </w:p>
    <w:p w:rsidR="00CC3683" w:rsidRPr="001A204D" w:rsidRDefault="00CC3683" w:rsidP="001A204D">
      <w:pPr>
        <w:pStyle w:val="Odstavecseseznamem"/>
        <w:widowControl w:val="0"/>
        <w:tabs>
          <w:tab w:val="left" w:pos="851"/>
        </w:tabs>
        <w:suppressAutoHyphens/>
        <w:autoSpaceDN w:val="0"/>
        <w:spacing w:after="240"/>
        <w:ind w:left="36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</w:p>
    <w:p w:rsidR="001A204D" w:rsidRDefault="001A204D" w:rsidP="001A204D">
      <w:pPr>
        <w:jc w:val="center"/>
        <w:rPr>
          <w:bCs/>
          <w:color w:val="0070C0"/>
        </w:rPr>
      </w:pPr>
      <w:bookmarkStart w:id="14" w:name="OLE_LINK23"/>
      <w:r w:rsidRPr="006B5581">
        <w:rPr>
          <w:rFonts w:ascii="Arial" w:hAnsi="Arial" w:cs="Arial"/>
          <w:color w:val="808080"/>
          <w:sz w:val="20"/>
          <w:szCs w:val="20"/>
        </w:rPr>
        <w:t xml:space="preserve">Článek </w:t>
      </w:r>
      <w:r>
        <w:rPr>
          <w:rFonts w:ascii="Arial" w:hAnsi="Arial" w:cs="Arial"/>
          <w:color w:val="808080"/>
          <w:sz w:val="20"/>
          <w:szCs w:val="20"/>
        </w:rPr>
        <w:t>VI</w:t>
      </w:r>
      <w:r w:rsidR="00B642E1">
        <w:rPr>
          <w:rFonts w:ascii="Arial" w:hAnsi="Arial" w:cs="Arial"/>
          <w:color w:val="808080"/>
          <w:sz w:val="20"/>
          <w:szCs w:val="20"/>
        </w:rPr>
        <w:t>I</w:t>
      </w:r>
      <w:r w:rsidRPr="006B5581">
        <w:rPr>
          <w:rFonts w:ascii="Arial" w:hAnsi="Arial" w:cs="Arial"/>
          <w:color w:val="808080"/>
          <w:sz w:val="20"/>
          <w:szCs w:val="20"/>
        </w:rPr>
        <w:t>.</w:t>
      </w:r>
    </w:p>
    <w:p w:rsidR="006A6178" w:rsidRPr="001A204D" w:rsidRDefault="00306617" w:rsidP="001A204D">
      <w:pPr>
        <w:widowControl w:val="0"/>
        <w:tabs>
          <w:tab w:val="left" w:pos="426"/>
        </w:tabs>
        <w:suppressAutoHyphens/>
        <w:autoSpaceDN w:val="0"/>
        <w:spacing w:after="240" w:line="276" w:lineRule="auto"/>
        <w:ind w:left="426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 w:rsidR="006A6178" w:rsidRPr="001A204D">
        <w:rPr>
          <w:rFonts w:ascii="Arial" w:hAnsi="Arial" w:cs="Arial"/>
          <w:color w:val="808080"/>
          <w:sz w:val="20"/>
          <w:szCs w:val="20"/>
        </w:rPr>
        <w:t>Práva a povinnosti Objednatele</w:t>
      </w:r>
    </w:p>
    <w:bookmarkEnd w:id="14"/>
    <w:p w:rsidR="006A6178" w:rsidRDefault="006A6178" w:rsidP="00306617">
      <w:pPr>
        <w:pStyle w:val="Odstavecseseznamem"/>
        <w:widowControl w:val="0"/>
        <w:numPr>
          <w:ilvl w:val="0"/>
          <w:numId w:val="45"/>
        </w:numPr>
        <w:tabs>
          <w:tab w:val="left" w:pos="851"/>
        </w:tabs>
        <w:suppressAutoHyphens/>
        <w:autoSpaceDN w:val="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 w:rsidRPr="00306617">
        <w:rPr>
          <w:rFonts w:ascii="Arial" w:hAnsi="Arial" w:cs="Arial"/>
          <w:color w:val="808080"/>
          <w:sz w:val="20"/>
          <w:szCs w:val="20"/>
        </w:rPr>
        <w:t>Objednatel poskytne zhotoviteli potřebnou součinnost nutnou k řádnému plnění jeho povinno</w:t>
      </w:r>
      <w:r w:rsidR="00AF393C">
        <w:rPr>
          <w:rFonts w:ascii="Arial" w:hAnsi="Arial" w:cs="Arial"/>
          <w:color w:val="808080"/>
          <w:sz w:val="20"/>
          <w:szCs w:val="20"/>
        </w:rPr>
        <w:t>stí podle smlouvy. V případě pra</w:t>
      </w:r>
      <w:r w:rsidRPr="00306617">
        <w:rPr>
          <w:rFonts w:ascii="Arial" w:hAnsi="Arial" w:cs="Arial"/>
          <w:color w:val="808080"/>
          <w:sz w:val="20"/>
          <w:szCs w:val="20"/>
        </w:rPr>
        <w:t>cí Zhotovitele ve dnech pracovního klidu, je Zhotovitel povinen informovat ředitelku MŠ s pracemi v těchto dnech.</w:t>
      </w:r>
    </w:p>
    <w:p w:rsidR="00306617" w:rsidRPr="00306617" w:rsidRDefault="00306617" w:rsidP="00306617">
      <w:pPr>
        <w:pStyle w:val="Odstavecseseznamem"/>
        <w:widowControl w:val="0"/>
        <w:tabs>
          <w:tab w:val="left" w:pos="851"/>
        </w:tabs>
        <w:suppressAutoHyphens/>
        <w:autoSpaceDN w:val="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</w:p>
    <w:p w:rsidR="006A6178" w:rsidRDefault="006A6178" w:rsidP="00306617">
      <w:pPr>
        <w:pStyle w:val="Odstavecseseznamem"/>
        <w:widowControl w:val="0"/>
        <w:numPr>
          <w:ilvl w:val="0"/>
          <w:numId w:val="45"/>
        </w:numPr>
        <w:tabs>
          <w:tab w:val="left" w:pos="851"/>
        </w:tabs>
        <w:suppressAutoHyphens/>
        <w:autoSpaceDN w:val="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 w:rsidRPr="00306617">
        <w:rPr>
          <w:rFonts w:ascii="Arial" w:hAnsi="Arial" w:cs="Arial"/>
          <w:color w:val="808080"/>
          <w:sz w:val="20"/>
          <w:szCs w:val="20"/>
        </w:rPr>
        <w:t>Objednatel seznámil před uzavřením smlouvy zhotovitele s místem plnění.</w:t>
      </w:r>
    </w:p>
    <w:p w:rsidR="00306617" w:rsidRPr="00306617" w:rsidRDefault="00306617" w:rsidP="00306617">
      <w:pPr>
        <w:pStyle w:val="Odstavecseseznamem"/>
        <w:widowControl w:val="0"/>
        <w:tabs>
          <w:tab w:val="left" w:pos="851"/>
        </w:tabs>
        <w:suppressAutoHyphens/>
        <w:autoSpaceDN w:val="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</w:p>
    <w:p w:rsidR="006A6178" w:rsidRDefault="006A6178" w:rsidP="00306617">
      <w:pPr>
        <w:pStyle w:val="Odstavecseseznamem"/>
        <w:widowControl w:val="0"/>
        <w:numPr>
          <w:ilvl w:val="0"/>
          <w:numId w:val="45"/>
        </w:numPr>
        <w:tabs>
          <w:tab w:val="left" w:pos="851"/>
        </w:tabs>
        <w:suppressAutoHyphens/>
        <w:autoSpaceDN w:val="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 w:rsidRPr="00306617">
        <w:rPr>
          <w:rFonts w:ascii="Arial" w:hAnsi="Arial" w:cs="Arial"/>
          <w:color w:val="808080"/>
          <w:sz w:val="20"/>
          <w:szCs w:val="20"/>
        </w:rPr>
        <w:t>Objednatel poskytne zhotoviteli bezplatně vodu a elektrickou energii, pokud jsou nezbytné k provádění závazků zhotovitele</w:t>
      </w:r>
    </w:p>
    <w:p w:rsidR="00306617" w:rsidRPr="00306617" w:rsidRDefault="00306617" w:rsidP="00306617">
      <w:pPr>
        <w:pStyle w:val="Odstavecseseznamem"/>
        <w:widowControl w:val="0"/>
        <w:tabs>
          <w:tab w:val="left" w:pos="851"/>
        </w:tabs>
        <w:suppressAutoHyphens/>
        <w:autoSpaceDN w:val="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</w:p>
    <w:p w:rsidR="006A6178" w:rsidRPr="00306617" w:rsidRDefault="006A6178" w:rsidP="00306617">
      <w:pPr>
        <w:pStyle w:val="Odstavecseseznamem"/>
        <w:widowControl w:val="0"/>
        <w:numPr>
          <w:ilvl w:val="0"/>
          <w:numId w:val="45"/>
        </w:numPr>
        <w:tabs>
          <w:tab w:val="left" w:pos="851"/>
        </w:tabs>
        <w:suppressAutoHyphens/>
        <w:autoSpaceDN w:val="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 w:rsidRPr="00306617">
        <w:rPr>
          <w:rFonts w:ascii="Arial" w:hAnsi="Arial" w:cs="Arial"/>
          <w:color w:val="808080"/>
          <w:sz w:val="20"/>
          <w:szCs w:val="20"/>
        </w:rPr>
        <w:t>Objednatel má právo průběžně kontrolovat provádění díla a požadovat odstranění zjištěných nedostatků.</w:t>
      </w:r>
    </w:p>
    <w:p w:rsidR="006A6178" w:rsidRDefault="006A6178" w:rsidP="00306617">
      <w:pPr>
        <w:pStyle w:val="Odstavecseseznamem"/>
        <w:widowControl w:val="0"/>
        <w:numPr>
          <w:ilvl w:val="0"/>
          <w:numId w:val="45"/>
        </w:numPr>
        <w:tabs>
          <w:tab w:val="left" w:pos="851"/>
        </w:tabs>
        <w:suppressAutoHyphens/>
        <w:autoSpaceDN w:val="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 w:rsidRPr="00306617">
        <w:rPr>
          <w:rFonts w:ascii="Arial" w:hAnsi="Arial" w:cs="Arial"/>
          <w:color w:val="808080"/>
          <w:sz w:val="20"/>
          <w:szCs w:val="20"/>
        </w:rPr>
        <w:t>Objednatel má z důležitých důvodů právo požádat o výměnu pracovníků zhotovitele  provádějící dílo. V takovém případě provede zhotovitel výměnu svého pracovníka či pracovníků nejpozději do 7 kalendářních dnů od obdržení takové žádosti.</w:t>
      </w:r>
    </w:p>
    <w:p w:rsidR="00306617" w:rsidRDefault="00306617" w:rsidP="00306617">
      <w:pPr>
        <w:widowControl w:val="0"/>
        <w:tabs>
          <w:tab w:val="left" w:pos="851"/>
        </w:tabs>
        <w:suppressAutoHyphens/>
        <w:autoSpaceDN w:val="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</w:p>
    <w:p w:rsidR="00306617" w:rsidRDefault="00306617" w:rsidP="00306617">
      <w:pPr>
        <w:widowControl w:val="0"/>
        <w:tabs>
          <w:tab w:val="left" w:pos="851"/>
        </w:tabs>
        <w:suppressAutoHyphens/>
        <w:autoSpaceDN w:val="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</w:p>
    <w:p w:rsidR="00306617" w:rsidRPr="00306617" w:rsidRDefault="00306617" w:rsidP="00306617">
      <w:pPr>
        <w:widowControl w:val="0"/>
        <w:tabs>
          <w:tab w:val="left" w:pos="851"/>
        </w:tabs>
        <w:suppressAutoHyphens/>
        <w:autoSpaceDN w:val="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</w:p>
    <w:p w:rsidR="00306617" w:rsidRPr="00306617" w:rsidRDefault="00306617" w:rsidP="00306617">
      <w:pPr>
        <w:pStyle w:val="Odstavecseseznamem"/>
        <w:jc w:val="center"/>
        <w:rPr>
          <w:bCs/>
          <w:color w:val="0070C0"/>
        </w:rPr>
      </w:pPr>
      <w:r w:rsidRPr="00306617">
        <w:rPr>
          <w:rFonts w:ascii="Arial" w:hAnsi="Arial" w:cs="Arial"/>
          <w:color w:val="808080"/>
          <w:sz w:val="20"/>
          <w:szCs w:val="20"/>
        </w:rPr>
        <w:t>Článek VI</w:t>
      </w:r>
      <w:r w:rsidR="00B642E1">
        <w:rPr>
          <w:rFonts w:ascii="Arial" w:hAnsi="Arial" w:cs="Arial"/>
          <w:color w:val="808080"/>
          <w:sz w:val="20"/>
          <w:szCs w:val="20"/>
        </w:rPr>
        <w:t>I</w:t>
      </w:r>
      <w:r>
        <w:rPr>
          <w:rFonts w:ascii="Arial" w:hAnsi="Arial" w:cs="Arial"/>
          <w:color w:val="808080"/>
          <w:sz w:val="20"/>
          <w:szCs w:val="20"/>
        </w:rPr>
        <w:t>I</w:t>
      </w:r>
      <w:r w:rsidRPr="00306617">
        <w:rPr>
          <w:rFonts w:ascii="Arial" w:hAnsi="Arial" w:cs="Arial"/>
          <w:color w:val="808080"/>
          <w:sz w:val="20"/>
          <w:szCs w:val="20"/>
        </w:rPr>
        <w:t>.</w:t>
      </w:r>
    </w:p>
    <w:p w:rsidR="006A6178" w:rsidRDefault="00306617" w:rsidP="00306617">
      <w:pPr>
        <w:pStyle w:val="Odstavecseseznamem"/>
        <w:widowControl w:val="0"/>
        <w:tabs>
          <w:tab w:val="left" w:pos="426"/>
        </w:tabs>
        <w:suppressAutoHyphens/>
        <w:autoSpaceDN w:val="0"/>
        <w:spacing w:after="240" w:line="276" w:lineRule="auto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 w:rsidRPr="00306617">
        <w:rPr>
          <w:rFonts w:ascii="Arial" w:hAnsi="Arial" w:cs="Arial"/>
          <w:color w:val="808080"/>
          <w:sz w:val="20"/>
          <w:szCs w:val="20"/>
        </w:rPr>
        <w:tab/>
      </w:r>
      <w:r w:rsidRPr="00306617">
        <w:rPr>
          <w:rFonts w:ascii="Arial" w:hAnsi="Arial" w:cs="Arial"/>
          <w:color w:val="808080"/>
          <w:sz w:val="20"/>
          <w:szCs w:val="20"/>
        </w:rPr>
        <w:tab/>
      </w:r>
      <w:r w:rsidRPr="00306617">
        <w:rPr>
          <w:rFonts w:ascii="Arial" w:hAnsi="Arial" w:cs="Arial"/>
          <w:color w:val="808080"/>
          <w:sz w:val="20"/>
          <w:szCs w:val="20"/>
        </w:rPr>
        <w:tab/>
      </w:r>
      <w:r w:rsidRPr="00306617">
        <w:rPr>
          <w:rFonts w:ascii="Arial" w:hAnsi="Arial" w:cs="Arial"/>
          <w:color w:val="808080"/>
          <w:sz w:val="20"/>
          <w:szCs w:val="20"/>
        </w:rPr>
        <w:tab/>
        <w:t>Práva a povinnosti Objednatele</w:t>
      </w:r>
    </w:p>
    <w:p w:rsidR="00306617" w:rsidRPr="00306617" w:rsidRDefault="00306617" w:rsidP="00306617">
      <w:pPr>
        <w:pStyle w:val="Odstavecseseznamem"/>
        <w:widowControl w:val="0"/>
        <w:tabs>
          <w:tab w:val="left" w:pos="426"/>
        </w:tabs>
        <w:suppressAutoHyphens/>
        <w:autoSpaceDN w:val="0"/>
        <w:spacing w:after="240" w:line="276" w:lineRule="auto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</w:p>
    <w:p w:rsidR="006A6178" w:rsidRDefault="006A6178" w:rsidP="00306617">
      <w:pPr>
        <w:pStyle w:val="Odstavecseseznamem"/>
        <w:widowControl w:val="0"/>
        <w:numPr>
          <w:ilvl w:val="0"/>
          <w:numId w:val="45"/>
        </w:numPr>
        <w:tabs>
          <w:tab w:val="left" w:pos="851"/>
        </w:tabs>
        <w:suppressAutoHyphens/>
        <w:autoSpaceDN w:val="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 w:rsidRPr="00306617">
        <w:rPr>
          <w:rFonts w:ascii="Arial" w:hAnsi="Arial" w:cs="Arial"/>
          <w:color w:val="808080"/>
          <w:sz w:val="20"/>
          <w:szCs w:val="20"/>
        </w:rPr>
        <w:t xml:space="preserve"> Práva a povinnosti zhotovitele</w:t>
      </w:r>
    </w:p>
    <w:p w:rsidR="00306617" w:rsidRPr="00306617" w:rsidRDefault="00306617" w:rsidP="00306617">
      <w:pPr>
        <w:pStyle w:val="Odstavecseseznamem"/>
        <w:widowControl w:val="0"/>
        <w:tabs>
          <w:tab w:val="left" w:pos="851"/>
        </w:tabs>
        <w:suppressAutoHyphens/>
        <w:autoSpaceDN w:val="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</w:p>
    <w:p w:rsidR="006A6178" w:rsidRDefault="006A6178" w:rsidP="00306617">
      <w:pPr>
        <w:pStyle w:val="Odstavecseseznamem"/>
        <w:widowControl w:val="0"/>
        <w:numPr>
          <w:ilvl w:val="0"/>
          <w:numId w:val="45"/>
        </w:numPr>
        <w:tabs>
          <w:tab w:val="left" w:pos="851"/>
        </w:tabs>
        <w:suppressAutoHyphens/>
        <w:autoSpaceDN w:val="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 w:rsidRPr="00306617">
        <w:rPr>
          <w:rFonts w:ascii="Arial" w:hAnsi="Arial" w:cs="Arial"/>
          <w:color w:val="808080"/>
          <w:sz w:val="20"/>
          <w:szCs w:val="20"/>
        </w:rPr>
        <w:t>Zhotovitel bude při provádění díla postupovat s odbornou péčí</w:t>
      </w:r>
    </w:p>
    <w:p w:rsidR="00306617" w:rsidRPr="00306617" w:rsidRDefault="00306617" w:rsidP="00306617">
      <w:pPr>
        <w:pStyle w:val="Odstavecseseznamem"/>
        <w:widowControl w:val="0"/>
        <w:tabs>
          <w:tab w:val="left" w:pos="851"/>
        </w:tabs>
        <w:suppressAutoHyphens/>
        <w:autoSpaceDN w:val="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</w:p>
    <w:p w:rsidR="006A6178" w:rsidRDefault="006A6178" w:rsidP="00306617">
      <w:pPr>
        <w:pStyle w:val="Odstavecseseznamem"/>
        <w:widowControl w:val="0"/>
        <w:numPr>
          <w:ilvl w:val="0"/>
          <w:numId w:val="45"/>
        </w:numPr>
        <w:tabs>
          <w:tab w:val="left" w:pos="851"/>
        </w:tabs>
        <w:suppressAutoHyphens/>
        <w:autoSpaceDN w:val="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 w:rsidRPr="00306617">
        <w:rPr>
          <w:rFonts w:ascii="Arial" w:hAnsi="Arial" w:cs="Arial"/>
          <w:color w:val="808080"/>
          <w:sz w:val="20"/>
          <w:szCs w:val="20"/>
        </w:rPr>
        <w:t>Zhotovitel má povinnost provádět dílo pečlivě, zejména s ohledem na bezpečnost a zdraví osob v předmětných prostorách a dodržovat ekologickou a  hygienickou kázeň</w:t>
      </w:r>
    </w:p>
    <w:p w:rsidR="00306617" w:rsidRPr="00306617" w:rsidRDefault="00306617" w:rsidP="00306617">
      <w:pPr>
        <w:pStyle w:val="Odstavecseseznamem"/>
        <w:widowControl w:val="0"/>
        <w:tabs>
          <w:tab w:val="left" w:pos="851"/>
        </w:tabs>
        <w:suppressAutoHyphens/>
        <w:autoSpaceDN w:val="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</w:p>
    <w:p w:rsidR="006A6178" w:rsidRDefault="006A6178" w:rsidP="00306617">
      <w:pPr>
        <w:pStyle w:val="Odstavecseseznamem"/>
        <w:widowControl w:val="0"/>
        <w:numPr>
          <w:ilvl w:val="0"/>
          <w:numId w:val="45"/>
        </w:numPr>
        <w:tabs>
          <w:tab w:val="left" w:pos="851"/>
        </w:tabs>
        <w:suppressAutoHyphens/>
        <w:autoSpaceDN w:val="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 w:rsidRPr="00306617">
        <w:rPr>
          <w:rFonts w:ascii="Arial" w:hAnsi="Arial" w:cs="Arial"/>
          <w:color w:val="808080"/>
          <w:sz w:val="20"/>
          <w:szCs w:val="20"/>
        </w:rPr>
        <w:t>Zhotovitel před zahájením díla zakryje předměty, které by mohly být zhotovováním díla poškozeny a nacházející se v prostorách Budovy takovým způsobem, aby nedošlo k jejich poškození či znečištění. K zakrytí předmětů dojde jen na dobu nezbytně nutnou k provedení prací.</w:t>
      </w:r>
    </w:p>
    <w:p w:rsidR="00306617" w:rsidRPr="00306617" w:rsidRDefault="00306617" w:rsidP="00306617">
      <w:pPr>
        <w:pStyle w:val="Odstavecseseznamem"/>
        <w:widowControl w:val="0"/>
        <w:tabs>
          <w:tab w:val="left" w:pos="851"/>
        </w:tabs>
        <w:suppressAutoHyphens/>
        <w:autoSpaceDN w:val="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</w:p>
    <w:p w:rsidR="00306617" w:rsidRDefault="006A6178" w:rsidP="00306617">
      <w:pPr>
        <w:pStyle w:val="Odstavecseseznamem"/>
        <w:widowControl w:val="0"/>
        <w:numPr>
          <w:ilvl w:val="0"/>
          <w:numId w:val="45"/>
        </w:numPr>
        <w:tabs>
          <w:tab w:val="left" w:pos="851"/>
        </w:tabs>
        <w:suppressAutoHyphens/>
        <w:autoSpaceDN w:val="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 w:rsidRPr="00306617">
        <w:rPr>
          <w:rFonts w:ascii="Arial" w:hAnsi="Arial" w:cs="Arial"/>
          <w:color w:val="808080"/>
          <w:sz w:val="20"/>
          <w:szCs w:val="20"/>
        </w:rPr>
        <w:t xml:space="preserve">Zhotovitel po skončení prací provede úklid </w:t>
      </w:r>
      <w:r w:rsidR="00306617">
        <w:rPr>
          <w:rFonts w:ascii="Arial" w:hAnsi="Arial" w:cs="Arial"/>
          <w:color w:val="808080"/>
          <w:sz w:val="20"/>
          <w:szCs w:val="20"/>
        </w:rPr>
        <w:t>staveniště a všech prostor</w:t>
      </w:r>
      <w:r w:rsidRPr="00306617">
        <w:rPr>
          <w:rFonts w:ascii="Arial" w:hAnsi="Arial" w:cs="Arial"/>
          <w:color w:val="808080"/>
          <w:sz w:val="20"/>
          <w:szCs w:val="20"/>
        </w:rPr>
        <w:t xml:space="preserve"> ve kter</w:t>
      </w:r>
      <w:r w:rsidR="00306617">
        <w:rPr>
          <w:rFonts w:ascii="Arial" w:hAnsi="Arial" w:cs="Arial"/>
          <w:color w:val="808080"/>
          <w:sz w:val="20"/>
          <w:szCs w:val="20"/>
        </w:rPr>
        <w:t>ých</w:t>
      </w:r>
      <w:r w:rsidRPr="00306617">
        <w:rPr>
          <w:rFonts w:ascii="Arial" w:hAnsi="Arial" w:cs="Arial"/>
          <w:color w:val="808080"/>
          <w:sz w:val="20"/>
          <w:szCs w:val="20"/>
        </w:rPr>
        <w:t xml:space="preserve"> prováděl dílo</w:t>
      </w:r>
    </w:p>
    <w:p w:rsidR="00306617" w:rsidRPr="00306617" w:rsidRDefault="00306617" w:rsidP="00306617">
      <w:pPr>
        <w:pStyle w:val="Odstavecseseznamem"/>
        <w:rPr>
          <w:rFonts w:ascii="Arial" w:hAnsi="Arial" w:cs="Arial"/>
          <w:color w:val="808080"/>
          <w:sz w:val="20"/>
          <w:szCs w:val="20"/>
        </w:rPr>
      </w:pPr>
    </w:p>
    <w:p w:rsidR="00306617" w:rsidRDefault="00306617" w:rsidP="00306617">
      <w:pPr>
        <w:pStyle w:val="Odstavecseseznamem"/>
        <w:widowControl w:val="0"/>
        <w:tabs>
          <w:tab w:val="left" w:pos="851"/>
        </w:tabs>
        <w:suppressAutoHyphens/>
        <w:autoSpaceDN w:val="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</w:p>
    <w:p w:rsidR="00756B06" w:rsidRPr="00B75B48" w:rsidRDefault="006A6178" w:rsidP="00C20712">
      <w:pPr>
        <w:pStyle w:val="Odstavecseseznamem"/>
        <w:widowControl w:val="0"/>
        <w:numPr>
          <w:ilvl w:val="0"/>
          <w:numId w:val="45"/>
        </w:numPr>
        <w:tabs>
          <w:tab w:val="left" w:pos="851"/>
        </w:tabs>
        <w:suppressAutoHyphens/>
        <w:autoSpaceDN w:val="0"/>
        <w:jc w:val="both"/>
        <w:textAlignment w:val="baseline"/>
        <w:rPr>
          <w:rFonts w:ascii="Arial" w:hAnsi="Arial" w:cs="Arial"/>
          <w:b/>
          <w:color w:val="7F7F7F"/>
          <w:sz w:val="20"/>
          <w:szCs w:val="20"/>
        </w:rPr>
      </w:pPr>
      <w:r w:rsidRPr="00306617">
        <w:rPr>
          <w:rFonts w:ascii="Arial" w:hAnsi="Arial" w:cs="Arial"/>
          <w:color w:val="808080"/>
          <w:sz w:val="20"/>
          <w:szCs w:val="20"/>
        </w:rPr>
        <w:t xml:space="preserve">Zhotovitel bude dodržovat podmínky objednatele stanovené pro pohyb osob </w:t>
      </w:r>
      <w:r w:rsidR="00306617" w:rsidRPr="00306617">
        <w:rPr>
          <w:rFonts w:ascii="Arial" w:hAnsi="Arial" w:cs="Arial"/>
          <w:color w:val="808080"/>
          <w:sz w:val="20"/>
          <w:szCs w:val="20"/>
        </w:rPr>
        <w:t>na staveništ</w:t>
      </w:r>
      <w:r w:rsidR="00306617">
        <w:rPr>
          <w:rFonts w:ascii="Arial" w:hAnsi="Arial" w:cs="Arial"/>
          <w:color w:val="808080"/>
          <w:sz w:val="20"/>
          <w:szCs w:val="20"/>
        </w:rPr>
        <w:t>i</w:t>
      </w:r>
    </w:p>
    <w:p w:rsidR="00756B06" w:rsidRDefault="00756B06" w:rsidP="00B75B48">
      <w:pPr>
        <w:jc w:val="center"/>
        <w:rPr>
          <w:rFonts w:ascii="Arial" w:hAnsi="Arial" w:cs="Arial"/>
          <w:b/>
          <w:color w:val="7F7F7F"/>
          <w:sz w:val="20"/>
          <w:szCs w:val="20"/>
        </w:rPr>
      </w:pPr>
    </w:p>
    <w:p w:rsidR="00756B06" w:rsidRDefault="00756B06" w:rsidP="00756B06">
      <w:pPr>
        <w:jc w:val="center"/>
        <w:rPr>
          <w:rFonts w:ascii="Arial" w:hAnsi="Arial" w:cs="Arial"/>
          <w:b/>
          <w:color w:val="7F7F7F"/>
          <w:sz w:val="20"/>
          <w:szCs w:val="20"/>
        </w:rPr>
      </w:pPr>
    </w:p>
    <w:p w:rsidR="00756B06" w:rsidRPr="00540886" w:rsidRDefault="00756B06" w:rsidP="00756B06">
      <w:pPr>
        <w:rPr>
          <w:rFonts w:ascii="Arial" w:hAnsi="Arial" w:cs="Arial"/>
          <w:b/>
          <w:color w:val="7F7F7F"/>
          <w:sz w:val="20"/>
          <w:szCs w:val="20"/>
        </w:rPr>
      </w:pPr>
      <w:r>
        <w:rPr>
          <w:rFonts w:ascii="Arial" w:hAnsi="Arial" w:cs="Arial"/>
          <w:b/>
          <w:color w:val="7F7F7F"/>
          <w:sz w:val="20"/>
          <w:szCs w:val="20"/>
        </w:rPr>
        <w:tab/>
      </w:r>
      <w:r>
        <w:rPr>
          <w:rFonts w:ascii="Arial" w:hAnsi="Arial" w:cs="Arial"/>
          <w:b/>
          <w:color w:val="7F7F7F"/>
          <w:sz w:val="20"/>
          <w:szCs w:val="20"/>
        </w:rPr>
        <w:tab/>
        <w:t xml:space="preserve">  </w:t>
      </w:r>
    </w:p>
    <w:p w:rsidR="003145EE" w:rsidRPr="006B5581" w:rsidRDefault="003145EE" w:rsidP="003145EE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 xml:space="preserve">Článek </w:t>
      </w:r>
      <w:r w:rsidR="00B642E1">
        <w:rPr>
          <w:rFonts w:ascii="Arial" w:hAnsi="Arial" w:cs="Arial"/>
          <w:color w:val="808080"/>
          <w:sz w:val="20"/>
          <w:szCs w:val="20"/>
        </w:rPr>
        <w:t>IX</w:t>
      </w:r>
      <w:r w:rsidRPr="006B5581">
        <w:rPr>
          <w:rFonts w:ascii="Arial" w:hAnsi="Arial" w:cs="Arial"/>
          <w:color w:val="808080"/>
          <w:sz w:val="20"/>
          <w:szCs w:val="20"/>
        </w:rPr>
        <w:t>.</w:t>
      </w:r>
    </w:p>
    <w:p w:rsidR="00710CF1" w:rsidRDefault="00DE6E97" w:rsidP="00710CF1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Záruční doba</w:t>
      </w:r>
      <w:r w:rsidR="00F07176">
        <w:rPr>
          <w:rFonts w:ascii="Arial" w:hAnsi="Arial" w:cs="Arial"/>
          <w:color w:val="808080"/>
          <w:sz w:val="20"/>
          <w:szCs w:val="20"/>
        </w:rPr>
        <w:t xml:space="preserve">  </w:t>
      </w:r>
    </w:p>
    <w:p w:rsidR="00F07176" w:rsidRPr="006B5581" w:rsidRDefault="00F07176" w:rsidP="00710CF1">
      <w:pPr>
        <w:jc w:val="center"/>
        <w:rPr>
          <w:rFonts w:ascii="Arial" w:hAnsi="Arial" w:cs="Arial"/>
          <w:color w:val="808080"/>
          <w:sz w:val="20"/>
          <w:szCs w:val="20"/>
        </w:rPr>
      </w:pPr>
    </w:p>
    <w:p w:rsidR="00C76B5C" w:rsidRPr="009B678D" w:rsidRDefault="00C76B5C" w:rsidP="00306617">
      <w:pPr>
        <w:numPr>
          <w:ilvl w:val="0"/>
          <w:numId w:val="17"/>
        </w:numPr>
        <w:jc w:val="both"/>
        <w:rPr>
          <w:rFonts w:ascii="Arial" w:hAnsi="Arial" w:cs="Arial"/>
          <w:color w:val="808080"/>
          <w:sz w:val="20"/>
          <w:szCs w:val="20"/>
        </w:rPr>
      </w:pPr>
      <w:r w:rsidRPr="009B678D">
        <w:rPr>
          <w:rFonts w:ascii="Arial" w:hAnsi="Arial" w:cs="Arial"/>
          <w:color w:val="808080"/>
          <w:sz w:val="20"/>
          <w:szCs w:val="20"/>
        </w:rPr>
        <w:t xml:space="preserve">Na předmět této smlouvy poskytuje zhotovitel objednateli záruční dobu v délce </w:t>
      </w:r>
      <w:r w:rsidR="006A6178">
        <w:rPr>
          <w:rFonts w:ascii="Arial" w:hAnsi="Arial" w:cs="Arial"/>
          <w:b/>
          <w:color w:val="808080"/>
          <w:sz w:val="20"/>
          <w:szCs w:val="20"/>
        </w:rPr>
        <w:t>3</w:t>
      </w:r>
      <w:r w:rsidRPr="009B678D">
        <w:rPr>
          <w:rFonts w:ascii="Arial" w:hAnsi="Arial" w:cs="Arial"/>
          <w:b/>
          <w:color w:val="808080"/>
          <w:sz w:val="20"/>
          <w:szCs w:val="20"/>
        </w:rPr>
        <w:t xml:space="preserve"> </w:t>
      </w:r>
      <w:r w:rsidR="009C70C2" w:rsidRPr="009B678D">
        <w:rPr>
          <w:rFonts w:ascii="Arial" w:hAnsi="Arial" w:cs="Arial"/>
          <w:b/>
          <w:color w:val="808080"/>
          <w:sz w:val="20"/>
          <w:szCs w:val="20"/>
        </w:rPr>
        <w:t>let</w:t>
      </w:r>
      <w:r w:rsidRPr="009B678D">
        <w:rPr>
          <w:rFonts w:ascii="Arial" w:hAnsi="Arial" w:cs="Arial"/>
          <w:color w:val="808080"/>
          <w:sz w:val="20"/>
          <w:szCs w:val="20"/>
        </w:rPr>
        <w:t>.</w:t>
      </w:r>
    </w:p>
    <w:p w:rsidR="00C76B5C" w:rsidRPr="006B5581" w:rsidRDefault="00C76B5C" w:rsidP="00306617">
      <w:pPr>
        <w:jc w:val="both"/>
        <w:rPr>
          <w:rFonts w:ascii="Arial" w:hAnsi="Arial" w:cs="Arial"/>
          <w:color w:val="808080"/>
          <w:sz w:val="20"/>
          <w:szCs w:val="20"/>
        </w:rPr>
      </w:pPr>
    </w:p>
    <w:p w:rsidR="00C76B5C" w:rsidRPr="006B5581" w:rsidRDefault="00C76B5C" w:rsidP="00306617">
      <w:pPr>
        <w:numPr>
          <w:ilvl w:val="0"/>
          <w:numId w:val="17"/>
        </w:numPr>
        <w:jc w:val="both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 xml:space="preserve">Záruční doba začíná běžet dnem podpisu záznamu o splnění, </w:t>
      </w:r>
      <w:r w:rsidR="006A6178">
        <w:rPr>
          <w:rFonts w:ascii="Arial" w:hAnsi="Arial" w:cs="Arial"/>
          <w:color w:val="808080"/>
          <w:sz w:val="20"/>
          <w:szCs w:val="20"/>
        </w:rPr>
        <w:t xml:space="preserve">po protokolárním </w:t>
      </w:r>
      <w:r w:rsidRPr="006B5581">
        <w:rPr>
          <w:rFonts w:ascii="Arial" w:hAnsi="Arial" w:cs="Arial"/>
          <w:color w:val="808080"/>
          <w:sz w:val="20"/>
          <w:szCs w:val="20"/>
        </w:rPr>
        <w:t>předání a převzetí díla.</w:t>
      </w:r>
    </w:p>
    <w:p w:rsidR="00C76B5C" w:rsidRPr="006B5581" w:rsidRDefault="00C76B5C" w:rsidP="00306617">
      <w:pPr>
        <w:jc w:val="both"/>
        <w:rPr>
          <w:rFonts w:ascii="Arial" w:hAnsi="Arial" w:cs="Arial"/>
          <w:color w:val="808080"/>
          <w:sz w:val="20"/>
          <w:szCs w:val="20"/>
        </w:rPr>
      </w:pPr>
    </w:p>
    <w:p w:rsidR="00C76B5C" w:rsidRPr="006B5581" w:rsidRDefault="00C76B5C" w:rsidP="00306617">
      <w:pPr>
        <w:numPr>
          <w:ilvl w:val="0"/>
          <w:numId w:val="17"/>
        </w:numPr>
        <w:jc w:val="both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Vady díla bude objednatel v průběhu záruční doby reklamovat písemně na adrese zhotovitele. Zhotovitel bezplatně odstraní reklamovanou vadu v místě objednatele v dohodnutém termínu.</w:t>
      </w:r>
      <w:r w:rsidR="004C7702" w:rsidRPr="006B5581">
        <w:rPr>
          <w:rFonts w:ascii="Arial" w:hAnsi="Arial" w:cs="Arial"/>
          <w:color w:val="808080"/>
          <w:sz w:val="20"/>
          <w:szCs w:val="20"/>
        </w:rPr>
        <w:t xml:space="preserve"> </w:t>
      </w:r>
      <w:r w:rsidR="00017C6C" w:rsidRPr="006B5581">
        <w:rPr>
          <w:rFonts w:ascii="Arial" w:hAnsi="Arial" w:cs="Arial"/>
          <w:color w:val="0070C0"/>
          <w:sz w:val="20"/>
          <w:szCs w:val="20"/>
        </w:rPr>
        <w:br/>
      </w:r>
      <w:r w:rsidR="004C7702" w:rsidRPr="006B5581">
        <w:rPr>
          <w:rFonts w:ascii="Arial" w:hAnsi="Arial" w:cs="Arial"/>
          <w:color w:val="808080"/>
          <w:sz w:val="20"/>
          <w:szCs w:val="20"/>
        </w:rPr>
        <w:t xml:space="preserve">O </w:t>
      </w:r>
      <w:r w:rsidRPr="006B5581">
        <w:rPr>
          <w:rFonts w:ascii="Arial" w:hAnsi="Arial" w:cs="Arial"/>
          <w:color w:val="808080"/>
          <w:sz w:val="20"/>
          <w:szCs w:val="20"/>
        </w:rPr>
        <w:t>dobu odstraňování vady se prodlužuje záruční doba.</w:t>
      </w:r>
    </w:p>
    <w:p w:rsidR="00C76B5C" w:rsidRPr="006B5581" w:rsidRDefault="00C76B5C" w:rsidP="00306617">
      <w:pPr>
        <w:jc w:val="both"/>
        <w:rPr>
          <w:rFonts w:ascii="Arial" w:hAnsi="Arial" w:cs="Arial"/>
          <w:color w:val="808080"/>
          <w:sz w:val="20"/>
          <w:szCs w:val="20"/>
        </w:rPr>
      </w:pPr>
    </w:p>
    <w:p w:rsidR="00C76B5C" w:rsidRPr="006B5581" w:rsidRDefault="00C76B5C" w:rsidP="00306617">
      <w:pPr>
        <w:numPr>
          <w:ilvl w:val="0"/>
          <w:numId w:val="17"/>
        </w:numPr>
        <w:jc w:val="both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Případné neodstranitelné vady, které budou bránit užívání předmětu smlouvy, nahradí zhotovitel objednateli novým, bezvadným plněním.</w:t>
      </w:r>
    </w:p>
    <w:p w:rsidR="007B21F0" w:rsidRPr="006B5581" w:rsidRDefault="007B21F0" w:rsidP="00DE6E97">
      <w:pPr>
        <w:rPr>
          <w:rFonts w:ascii="Arial" w:hAnsi="Arial" w:cs="Arial"/>
          <w:color w:val="808080"/>
          <w:sz w:val="20"/>
          <w:szCs w:val="20"/>
        </w:rPr>
      </w:pPr>
    </w:p>
    <w:p w:rsidR="00B52EB3" w:rsidRPr="006B5581" w:rsidRDefault="00B52EB3" w:rsidP="00FE722A">
      <w:pPr>
        <w:rPr>
          <w:rFonts w:ascii="Arial" w:hAnsi="Arial" w:cs="Arial"/>
          <w:color w:val="808080"/>
          <w:sz w:val="20"/>
          <w:szCs w:val="20"/>
        </w:rPr>
      </w:pPr>
    </w:p>
    <w:p w:rsidR="00C76B5C" w:rsidRPr="006B5581" w:rsidRDefault="00C76B5C" w:rsidP="00C76B5C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 xml:space="preserve">Článek </w:t>
      </w:r>
      <w:r w:rsidR="00306617">
        <w:rPr>
          <w:rFonts w:ascii="Arial" w:hAnsi="Arial" w:cs="Arial"/>
          <w:color w:val="808080"/>
          <w:sz w:val="20"/>
          <w:szCs w:val="20"/>
        </w:rPr>
        <w:t>X</w:t>
      </w:r>
      <w:r w:rsidRPr="006B5581">
        <w:rPr>
          <w:rFonts w:ascii="Arial" w:hAnsi="Arial" w:cs="Arial"/>
          <w:color w:val="808080"/>
          <w:sz w:val="20"/>
          <w:szCs w:val="20"/>
        </w:rPr>
        <w:t>.</w:t>
      </w:r>
    </w:p>
    <w:p w:rsidR="00C76B5C" w:rsidRDefault="00C76B5C" w:rsidP="00C76B5C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Součinnost</w:t>
      </w:r>
      <w:r w:rsidR="00F07176">
        <w:rPr>
          <w:rFonts w:ascii="Arial" w:hAnsi="Arial" w:cs="Arial"/>
          <w:color w:val="808080"/>
          <w:sz w:val="20"/>
          <w:szCs w:val="20"/>
        </w:rPr>
        <w:t xml:space="preserve"> </w:t>
      </w:r>
    </w:p>
    <w:p w:rsidR="00F07176" w:rsidRPr="006B5581" w:rsidRDefault="00F07176" w:rsidP="00C76B5C">
      <w:pPr>
        <w:jc w:val="center"/>
        <w:rPr>
          <w:rFonts w:ascii="Arial" w:hAnsi="Arial" w:cs="Arial"/>
          <w:color w:val="808080"/>
          <w:sz w:val="20"/>
          <w:szCs w:val="20"/>
        </w:rPr>
      </w:pPr>
    </w:p>
    <w:p w:rsidR="002902E5" w:rsidRPr="00306617" w:rsidRDefault="00C76B5C" w:rsidP="00306617">
      <w:pPr>
        <w:numPr>
          <w:ilvl w:val="0"/>
          <w:numId w:val="48"/>
        </w:numPr>
        <w:jc w:val="both"/>
        <w:rPr>
          <w:rFonts w:ascii="Arial" w:hAnsi="Arial" w:cs="Arial"/>
          <w:color w:val="808080"/>
          <w:sz w:val="20"/>
          <w:szCs w:val="20"/>
        </w:rPr>
      </w:pPr>
      <w:r w:rsidRPr="00306617">
        <w:rPr>
          <w:rFonts w:ascii="Arial" w:hAnsi="Arial" w:cs="Arial"/>
          <w:color w:val="808080"/>
          <w:sz w:val="20"/>
          <w:szCs w:val="20"/>
        </w:rPr>
        <w:t>Pro splnění předmětu této smlouvy poskytne objednatel zhotoviteli nezby</w:t>
      </w:r>
      <w:r w:rsidR="002902E5" w:rsidRPr="00306617">
        <w:rPr>
          <w:rFonts w:ascii="Arial" w:hAnsi="Arial" w:cs="Arial"/>
          <w:color w:val="808080"/>
          <w:sz w:val="20"/>
          <w:szCs w:val="20"/>
        </w:rPr>
        <w:t xml:space="preserve">tnou součinnost v tomto rozsahu: přípojka elektrické energie, </w:t>
      </w:r>
      <w:r w:rsidR="00306617">
        <w:rPr>
          <w:rFonts w:ascii="Arial" w:hAnsi="Arial" w:cs="Arial"/>
          <w:color w:val="808080"/>
          <w:sz w:val="20"/>
          <w:szCs w:val="20"/>
        </w:rPr>
        <w:t xml:space="preserve">voda, </w:t>
      </w:r>
      <w:r w:rsidR="002902E5" w:rsidRPr="00306617">
        <w:rPr>
          <w:rFonts w:ascii="Arial" w:hAnsi="Arial" w:cs="Arial"/>
          <w:color w:val="808080"/>
          <w:sz w:val="20"/>
          <w:szCs w:val="20"/>
        </w:rPr>
        <w:t>umožnění vstupu na staveniště</w:t>
      </w:r>
    </w:p>
    <w:p w:rsidR="00306617" w:rsidRPr="00306617" w:rsidRDefault="00306617" w:rsidP="00306617">
      <w:pPr>
        <w:ind w:left="454"/>
        <w:jc w:val="both"/>
        <w:rPr>
          <w:rFonts w:ascii="Arial" w:hAnsi="Arial" w:cs="Arial"/>
          <w:color w:val="808080"/>
          <w:sz w:val="20"/>
          <w:szCs w:val="20"/>
        </w:rPr>
      </w:pPr>
    </w:p>
    <w:p w:rsidR="00C76B5C" w:rsidRPr="006B5581" w:rsidRDefault="00C76B5C" w:rsidP="00306617">
      <w:pPr>
        <w:numPr>
          <w:ilvl w:val="0"/>
          <w:numId w:val="48"/>
        </w:numPr>
        <w:jc w:val="both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Omezení nebo neposkytnutí součinnosti dle odst. 1 tohoto článku neovlivní kvalitu plnění předmětu této smlouvy, může se však projevit v prodloužení termínu plnění. Na takovou okolnost je zhotovitel povinen písemně a neprodleně upozornit objednatele, současně s návrhem nového termínu plnění.</w:t>
      </w:r>
    </w:p>
    <w:p w:rsidR="0004027D" w:rsidRPr="006B5581" w:rsidRDefault="0004027D" w:rsidP="00FE722A">
      <w:pPr>
        <w:rPr>
          <w:rFonts w:ascii="Arial" w:hAnsi="Arial" w:cs="Arial"/>
          <w:color w:val="808080"/>
          <w:sz w:val="20"/>
          <w:szCs w:val="20"/>
        </w:rPr>
      </w:pPr>
    </w:p>
    <w:p w:rsidR="001F12A2" w:rsidRPr="006B5581" w:rsidRDefault="001F12A2" w:rsidP="00FE722A">
      <w:pPr>
        <w:rPr>
          <w:rFonts w:ascii="Arial" w:hAnsi="Arial" w:cs="Arial"/>
          <w:color w:val="808080"/>
          <w:sz w:val="20"/>
          <w:szCs w:val="20"/>
        </w:rPr>
      </w:pPr>
    </w:p>
    <w:p w:rsidR="00FE722A" w:rsidRPr="006B5581" w:rsidRDefault="005110FA" w:rsidP="00710CF1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 xml:space="preserve">Článek </w:t>
      </w:r>
      <w:r w:rsidR="00306617">
        <w:rPr>
          <w:rFonts w:ascii="Arial" w:hAnsi="Arial" w:cs="Arial"/>
          <w:color w:val="808080"/>
          <w:sz w:val="20"/>
          <w:szCs w:val="20"/>
        </w:rPr>
        <w:t>X</w:t>
      </w:r>
      <w:r w:rsidR="00B642E1">
        <w:rPr>
          <w:rFonts w:ascii="Arial" w:hAnsi="Arial" w:cs="Arial"/>
          <w:color w:val="808080"/>
          <w:sz w:val="20"/>
          <w:szCs w:val="20"/>
        </w:rPr>
        <w:t>I</w:t>
      </w:r>
      <w:r w:rsidR="00710CF1" w:rsidRPr="006B5581">
        <w:rPr>
          <w:rFonts w:ascii="Arial" w:hAnsi="Arial" w:cs="Arial"/>
          <w:color w:val="808080"/>
          <w:sz w:val="20"/>
          <w:szCs w:val="20"/>
        </w:rPr>
        <w:t>.</w:t>
      </w:r>
    </w:p>
    <w:p w:rsidR="00710CF1" w:rsidRDefault="005110FA" w:rsidP="00710CF1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P</w:t>
      </w:r>
      <w:r w:rsidR="0032027F" w:rsidRPr="006B5581">
        <w:rPr>
          <w:rFonts w:ascii="Arial" w:hAnsi="Arial" w:cs="Arial"/>
          <w:color w:val="808080"/>
          <w:sz w:val="20"/>
          <w:szCs w:val="20"/>
        </w:rPr>
        <w:t>latnost smlouvy</w:t>
      </w:r>
    </w:p>
    <w:p w:rsidR="00F07176" w:rsidRPr="006B5581" w:rsidRDefault="00F07176" w:rsidP="00710CF1">
      <w:pPr>
        <w:jc w:val="center"/>
        <w:rPr>
          <w:rFonts w:ascii="Arial" w:hAnsi="Arial" w:cs="Arial"/>
          <w:color w:val="808080"/>
          <w:sz w:val="20"/>
          <w:szCs w:val="20"/>
        </w:rPr>
      </w:pPr>
    </w:p>
    <w:p w:rsidR="005110FA" w:rsidRPr="006B5581" w:rsidRDefault="007B21F0" w:rsidP="007B21F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Tato smlouva nabývá platnosti a účinnosti dnem jejího podpisu zástupci smluvních stran.</w:t>
      </w:r>
    </w:p>
    <w:p w:rsidR="00407889" w:rsidRDefault="00407889" w:rsidP="00B52EB3">
      <w:pPr>
        <w:jc w:val="both"/>
        <w:rPr>
          <w:rFonts w:ascii="Arial" w:hAnsi="Arial" w:cs="Arial"/>
          <w:color w:val="808080"/>
          <w:sz w:val="20"/>
          <w:szCs w:val="20"/>
        </w:rPr>
      </w:pPr>
    </w:p>
    <w:p w:rsidR="008E1667" w:rsidRPr="006B5581" w:rsidRDefault="008E1667" w:rsidP="008E1667">
      <w:pPr>
        <w:tabs>
          <w:tab w:val="left" w:pos="5040"/>
        </w:tabs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 xml:space="preserve">Článek </w:t>
      </w:r>
      <w:r w:rsidR="00306617">
        <w:rPr>
          <w:rFonts w:ascii="Arial" w:hAnsi="Arial" w:cs="Arial"/>
          <w:color w:val="808080"/>
          <w:sz w:val="20"/>
          <w:szCs w:val="20"/>
        </w:rPr>
        <w:t>X</w:t>
      </w:r>
      <w:r w:rsidR="00B642E1">
        <w:rPr>
          <w:rFonts w:ascii="Arial" w:hAnsi="Arial" w:cs="Arial"/>
          <w:color w:val="808080"/>
          <w:sz w:val="20"/>
          <w:szCs w:val="20"/>
        </w:rPr>
        <w:t>I</w:t>
      </w:r>
      <w:r w:rsidR="00306617">
        <w:rPr>
          <w:rFonts w:ascii="Arial" w:hAnsi="Arial" w:cs="Arial"/>
          <w:color w:val="808080"/>
          <w:sz w:val="20"/>
          <w:szCs w:val="20"/>
        </w:rPr>
        <w:t>I</w:t>
      </w:r>
      <w:r w:rsidRPr="006B5581">
        <w:rPr>
          <w:rFonts w:ascii="Arial" w:hAnsi="Arial" w:cs="Arial"/>
          <w:color w:val="808080"/>
          <w:sz w:val="20"/>
          <w:szCs w:val="20"/>
        </w:rPr>
        <w:t>.</w:t>
      </w:r>
    </w:p>
    <w:p w:rsidR="008E1667" w:rsidRPr="006B5581" w:rsidRDefault="008E1667" w:rsidP="008E1667">
      <w:pPr>
        <w:tabs>
          <w:tab w:val="left" w:pos="5040"/>
        </w:tabs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Závěrečná ustanovení</w:t>
      </w:r>
    </w:p>
    <w:p w:rsidR="0004027D" w:rsidRPr="006B5581" w:rsidRDefault="0004027D" w:rsidP="008E1667">
      <w:pPr>
        <w:tabs>
          <w:tab w:val="left" w:pos="5040"/>
        </w:tabs>
        <w:jc w:val="center"/>
        <w:rPr>
          <w:rFonts w:ascii="Arial" w:hAnsi="Arial" w:cs="Arial"/>
          <w:color w:val="808080"/>
          <w:sz w:val="20"/>
          <w:szCs w:val="20"/>
        </w:rPr>
      </w:pPr>
    </w:p>
    <w:p w:rsidR="00407889" w:rsidRDefault="00407889" w:rsidP="00407889">
      <w:pPr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B1D6D" w:rsidRDefault="00407889" w:rsidP="00BB1D6D">
      <w:pPr>
        <w:numPr>
          <w:ilvl w:val="0"/>
          <w:numId w:val="24"/>
        </w:numPr>
        <w:jc w:val="both"/>
        <w:rPr>
          <w:rFonts w:ascii="Arial" w:hAnsi="Arial" w:cs="Arial"/>
          <w:color w:val="808080"/>
          <w:sz w:val="20"/>
          <w:szCs w:val="20"/>
        </w:rPr>
      </w:pPr>
      <w:r w:rsidRPr="00407889">
        <w:rPr>
          <w:rFonts w:ascii="Arial" w:hAnsi="Arial" w:cs="Arial"/>
          <w:color w:val="808080"/>
          <w:sz w:val="20"/>
          <w:szCs w:val="20"/>
        </w:rPr>
        <w:t>Tato Smlouva nabývá platnosti a účinnosti dnem jejího podpisu oběma Smluvními stranami.</w:t>
      </w:r>
      <w:r w:rsidRPr="00407889">
        <w:rPr>
          <w:rFonts w:ascii="Arial" w:hAnsi="Arial" w:cs="Arial"/>
          <w:color w:val="808080"/>
          <w:sz w:val="20"/>
          <w:szCs w:val="20"/>
        </w:rPr>
        <w:br/>
      </w:r>
    </w:p>
    <w:p w:rsidR="00BB1D6D" w:rsidRDefault="00407889" w:rsidP="00BB1D6D">
      <w:pPr>
        <w:numPr>
          <w:ilvl w:val="0"/>
          <w:numId w:val="24"/>
        </w:numPr>
        <w:tabs>
          <w:tab w:val="num" w:pos="567"/>
        </w:tabs>
        <w:jc w:val="both"/>
        <w:rPr>
          <w:rFonts w:ascii="Arial" w:hAnsi="Arial" w:cs="Arial"/>
          <w:color w:val="808080"/>
          <w:sz w:val="20"/>
          <w:szCs w:val="20"/>
        </w:rPr>
      </w:pPr>
      <w:r w:rsidRPr="00BB1D6D">
        <w:rPr>
          <w:rFonts w:ascii="Arial" w:hAnsi="Arial" w:cs="Arial"/>
          <w:color w:val="808080"/>
          <w:sz w:val="20"/>
          <w:szCs w:val="20"/>
        </w:rPr>
        <w:t xml:space="preserve">Tato Smlouva a vztahy z ní vyplývající se řídí právním řádem České republiky, zejména </w:t>
      </w:r>
      <w:r w:rsidR="00BB1D6D">
        <w:rPr>
          <w:rFonts w:ascii="Arial" w:hAnsi="Arial" w:cs="Arial"/>
          <w:color w:val="808080"/>
          <w:sz w:val="20"/>
          <w:szCs w:val="20"/>
        </w:rPr>
        <w:t xml:space="preserve">   </w:t>
      </w:r>
      <w:r w:rsidRPr="00BB1D6D">
        <w:rPr>
          <w:rFonts w:ascii="Arial" w:hAnsi="Arial" w:cs="Arial"/>
          <w:color w:val="808080"/>
          <w:sz w:val="20"/>
          <w:szCs w:val="20"/>
        </w:rPr>
        <w:t>příslušnými ustanoveními zák. č. 89/2012 Sb., občanský zákoník, ve znění pozdějších předpisů.</w:t>
      </w:r>
      <w:r w:rsidRPr="00BB1D6D">
        <w:rPr>
          <w:rFonts w:ascii="Arial" w:hAnsi="Arial" w:cs="Arial"/>
          <w:color w:val="808080"/>
          <w:sz w:val="20"/>
          <w:szCs w:val="20"/>
        </w:rPr>
        <w:br/>
      </w:r>
    </w:p>
    <w:p w:rsidR="008646F3" w:rsidRPr="00306617" w:rsidRDefault="008646F3" w:rsidP="00306617">
      <w:pPr>
        <w:widowControl w:val="0"/>
        <w:numPr>
          <w:ilvl w:val="0"/>
          <w:numId w:val="24"/>
        </w:numPr>
        <w:suppressAutoHyphens/>
        <w:autoSpaceDN w:val="0"/>
        <w:spacing w:after="240" w:line="276" w:lineRule="auto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 w:rsidRPr="00306617">
        <w:rPr>
          <w:rFonts w:ascii="Arial" w:hAnsi="Arial" w:cs="Arial"/>
          <w:color w:val="808080"/>
          <w:sz w:val="20"/>
          <w:szCs w:val="20"/>
        </w:rPr>
        <w:t xml:space="preserve">Tato Smlouva se vyhotovuje ve dvou (2) vyhotoveních s platností originálu, z nichž každá ze Smluvních stran obdrží jeden (1) stejnopis. </w:t>
      </w:r>
    </w:p>
    <w:p w:rsidR="008646F3" w:rsidRPr="00306617" w:rsidRDefault="008646F3" w:rsidP="00306617">
      <w:pPr>
        <w:widowControl w:val="0"/>
        <w:numPr>
          <w:ilvl w:val="0"/>
          <w:numId w:val="24"/>
        </w:numPr>
        <w:suppressAutoHyphens/>
        <w:autoSpaceDN w:val="0"/>
        <w:spacing w:after="240" w:line="276" w:lineRule="auto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 w:rsidRPr="00306617">
        <w:rPr>
          <w:rFonts w:ascii="Arial" w:hAnsi="Arial" w:cs="Arial"/>
          <w:color w:val="808080"/>
          <w:sz w:val="20"/>
          <w:szCs w:val="20"/>
        </w:rPr>
        <w:t>Jakékoliv změny této Smlouvy lze provádět pouze formou písemného dodatku podepsaného oprávněnými zástupci obou Smluvních stran. Smluvní strany výslovně sjednávají, že jakékoliv změny této Smlouvy (podstatné i nepodstatné) nelze provést formou e-mailové komunikace, zápisů ve stavebním deníku ani zápisů z kontrolních dnů. Smluvní strany sjednávají, že návrhy či protinávrhy Zhotovitele k podstatné nebo nepodstatné změně této Smlouvy, ke kterým se Objednatel jakkoliv nevyjádří ve lhůtě 30 dnů od jejich obdržení, se považují za Objednatelem neodsouhlasené, tudíž nejsou pro Smluvní strany závazné.</w:t>
      </w:r>
    </w:p>
    <w:p w:rsidR="008646F3" w:rsidRPr="00306617" w:rsidRDefault="008646F3" w:rsidP="00306617">
      <w:pPr>
        <w:widowControl w:val="0"/>
        <w:numPr>
          <w:ilvl w:val="0"/>
          <w:numId w:val="24"/>
        </w:numPr>
        <w:tabs>
          <w:tab w:val="left" w:pos="1134"/>
        </w:tabs>
        <w:suppressAutoHyphens/>
        <w:autoSpaceDN w:val="0"/>
        <w:spacing w:after="240" w:line="276" w:lineRule="auto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 w:rsidRPr="00306617">
        <w:rPr>
          <w:rFonts w:ascii="Arial" w:hAnsi="Arial" w:cs="Arial"/>
          <w:color w:val="808080"/>
          <w:sz w:val="20"/>
          <w:szCs w:val="20"/>
        </w:rPr>
        <w:t xml:space="preserve">Smluvní strany prohlašují, že nedílnou součástí této Smlouvy jsou následující přílohy: </w:t>
      </w:r>
    </w:p>
    <w:p w:rsidR="00326B6A" w:rsidRPr="001A204D" w:rsidRDefault="008646F3" w:rsidP="00326B6A">
      <w:pPr>
        <w:widowControl w:val="0"/>
        <w:suppressAutoHyphens/>
        <w:autoSpaceDN w:val="0"/>
        <w:ind w:left="36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>
        <w:tab/>
      </w:r>
      <w:r w:rsidR="00326B6A" w:rsidRPr="001A204D">
        <w:rPr>
          <w:rFonts w:ascii="Arial" w:hAnsi="Arial" w:cs="Arial"/>
          <w:color w:val="808080"/>
          <w:sz w:val="20"/>
          <w:szCs w:val="20"/>
        </w:rPr>
        <w:t>Přílohy č.</w:t>
      </w:r>
      <w:r w:rsidR="00AF393C">
        <w:rPr>
          <w:rFonts w:ascii="Arial" w:hAnsi="Arial" w:cs="Arial"/>
          <w:color w:val="808080"/>
          <w:sz w:val="20"/>
          <w:szCs w:val="20"/>
        </w:rPr>
        <w:t xml:space="preserve"> </w:t>
      </w:r>
      <w:r w:rsidR="00326B6A" w:rsidRPr="001A204D">
        <w:rPr>
          <w:rFonts w:ascii="Arial" w:hAnsi="Arial" w:cs="Arial"/>
          <w:color w:val="808080"/>
          <w:sz w:val="20"/>
          <w:szCs w:val="20"/>
        </w:rPr>
        <w:t>1 Smlouvy o dílo - Cenová nabídka ze dne 30</w:t>
      </w:r>
      <w:r w:rsidR="00AF393C">
        <w:rPr>
          <w:rFonts w:ascii="Arial" w:hAnsi="Arial" w:cs="Arial"/>
          <w:color w:val="808080"/>
          <w:sz w:val="20"/>
          <w:szCs w:val="20"/>
        </w:rPr>
        <w:t>. 4</w:t>
      </w:r>
      <w:r w:rsidR="00326B6A" w:rsidRPr="001A204D">
        <w:rPr>
          <w:rFonts w:ascii="Arial" w:hAnsi="Arial" w:cs="Arial"/>
          <w:color w:val="808080"/>
          <w:sz w:val="20"/>
          <w:szCs w:val="20"/>
        </w:rPr>
        <w:t>.</w:t>
      </w:r>
      <w:r w:rsidR="00AF393C">
        <w:rPr>
          <w:rFonts w:ascii="Arial" w:hAnsi="Arial" w:cs="Arial"/>
          <w:color w:val="808080"/>
          <w:sz w:val="20"/>
          <w:szCs w:val="20"/>
        </w:rPr>
        <w:t xml:space="preserve"> </w:t>
      </w:r>
      <w:r w:rsidR="00326B6A" w:rsidRPr="001A204D">
        <w:rPr>
          <w:rFonts w:ascii="Arial" w:hAnsi="Arial" w:cs="Arial"/>
          <w:color w:val="808080"/>
          <w:sz w:val="20"/>
          <w:szCs w:val="20"/>
        </w:rPr>
        <w:t>2019.</w:t>
      </w:r>
    </w:p>
    <w:p w:rsidR="00326B6A" w:rsidRPr="001A204D" w:rsidRDefault="00326B6A" w:rsidP="00326B6A">
      <w:pPr>
        <w:widowControl w:val="0"/>
        <w:suppressAutoHyphens/>
        <w:autoSpaceDN w:val="0"/>
        <w:ind w:left="36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ab/>
      </w:r>
      <w:r w:rsidRPr="001A204D">
        <w:rPr>
          <w:rFonts w:ascii="Arial" w:hAnsi="Arial" w:cs="Arial"/>
          <w:color w:val="808080"/>
          <w:sz w:val="20"/>
          <w:szCs w:val="20"/>
        </w:rPr>
        <w:t xml:space="preserve">Přílohy č. 2 Smlouvy o dílo - Popis prvků </w:t>
      </w:r>
    </w:p>
    <w:p w:rsidR="00326B6A" w:rsidRPr="001A204D" w:rsidRDefault="00326B6A" w:rsidP="00326B6A">
      <w:pPr>
        <w:widowControl w:val="0"/>
        <w:suppressAutoHyphens/>
        <w:autoSpaceDN w:val="0"/>
        <w:ind w:left="360"/>
        <w:jc w:val="both"/>
        <w:textAlignment w:val="baseline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ab/>
      </w:r>
      <w:r w:rsidRPr="001A204D">
        <w:rPr>
          <w:rFonts w:ascii="Arial" w:hAnsi="Arial" w:cs="Arial"/>
          <w:color w:val="808080"/>
          <w:sz w:val="20"/>
          <w:szCs w:val="20"/>
        </w:rPr>
        <w:t>Přílohy č. 3</w:t>
      </w:r>
      <w:r w:rsidR="00B642E1">
        <w:rPr>
          <w:rFonts w:ascii="Arial" w:hAnsi="Arial" w:cs="Arial"/>
          <w:color w:val="808080"/>
          <w:sz w:val="20"/>
          <w:szCs w:val="20"/>
        </w:rPr>
        <w:t xml:space="preserve"> -</w:t>
      </w:r>
      <w:r w:rsidRPr="001A204D">
        <w:rPr>
          <w:rFonts w:ascii="Arial" w:hAnsi="Arial" w:cs="Arial"/>
          <w:color w:val="808080"/>
          <w:sz w:val="20"/>
          <w:szCs w:val="20"/>
        </w:rPr>
        <w:t xml:space="preserve">  Výkresy</w:t>
      </w:r>
    </w:p>
    <w:p w:rsidR="00306617" w:rsidRDefault="00306617" w:rsidP="00326B6A">
      <w:pPr>
        <w:rPr>
          <w:rFonts w:ascii="Arial" w:hAnsi="Arial" w:cs="Arial"/>
          <w:color w:val="808080"/>
          <w:sz w:val="20"/>
          <w:szCs w:val="20"/>
        </w:rPr>
      </w:pPr>
    </w:p>
    <w:p w:rsidR="008646F3" w:rsidRDefault="008646F3" w:rsidP="008646F3">
      <w:pPr>
        <w:numPr>
          <w:ilvl w:val="0"/>
          <w:numId w:val="24"/>
        </w:numPr>
        <w:jc w:val="both"/>
        <w:rPr>
          <w:rFonts w:ascii="Arial" w:hAnsi="Arial" w:cs="Arial"/>
          <w:color w:val="808080"/>
          <w:sz w:val="20"/>
          <w:szCs w:val="20"/>
        </w:rPr>
      </w:pPr>
      <w:r w:rsidRPr="00BB1D6D">
        <w:rPr>
          <w:rFonts w:ascii="Arial" w:hAnsi="Arial" w:cs="Arial"/>
          <w:color w:val="808080"/>
          <w:sz w:val="20"/>
          <w:szCs w:val="20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:rsidR="00020A4C" w:rsidRDefault="00020A4C" w:rsidP="00020A4C">
      <w:pPr>
        <w:tabs>
          <w:tab w:val="left" w:pos="5040"/>
        </w:tabs>
        <w:jc w:val="both"/>
        <w:rPr>
          <w:rFonts w:ascii="Arial" w:hAnsi="Arial" w:cs="Arial"/>
          <w:color w:val="808080"/>
          <w:sz w:val="20"/>
          <w:szCs w:val="20"/>
        </w:rPr>
      </w:pPr>
    </w:p>
    <w:p w:rsidR="00F07176" w:rsidRDefault="00F07176" w:rsidP="00020A4C">
      <w:pPr>
        <w:tabs>
          <w:tab w:val="left" w:pos="5040"/>
        </w:tabs>
        <w:jc w:val="both"/>
        <w:rPr>
          <w:rFonts w:ascii="Arial" w:hAnsi="Arial" w:cs="Arial"/>
          <w:color w:val="808080"/>
          <w:sz w:val="20"/>
          <w:szCs w:val="20"/>
        </w:rPr>
      </w:pPr>
    </w:p>
    <w:p w:rsidR="00F07176" w:rsidRPr="006B5581" w:rsidRDefault="001122D4" w:rsidP="001122D4">
      <w:pPr>
        <w:tabs>
          <w:tab w:val="left" w:pos="5710"/>
        </w:tabs>
        <w:jc w:val="both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ab/>
      </w:r>
    </w:p>
    <w:p w:rsidR="00AE6577" w:rsidRPr="006B5581" w:rsidRDefault="00020A4C" w:rsidP="00020A4C">
      <w:pPr>
        <w:tabs>
          <w:tab w:val="left" w:pos="5040"/>
        </w:tabs>
        <w:jc w:val="both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V</w:t>
      </w:r>
      <w:r w:rsidR="006976DA">
        <w:rPr>
          <w:rFonts w:ascii="Arial" w:hAnsi="Arial" w:cs="Arial"/>
          <w:color w:val="808080"/>
          <w:sz w:val="20"/>
          <w:szCs w:val="20"/>
        </w:rPr>
        <w:t> </w:t>
      </w:r>
      <w:r w:rsidR="00787849">
        <w:rPr>
          <w:rFonts w:ascii="Arial" w:hAnsi="Arial" w:cs="Arial"/>
          <w:color w:val="808080"/>
          <w:sz w:val="20"/>
          <w:szCs w:val="20"/>
        </w:rPr>
        <w:t>Praze</w:t>
      </w:r>
      <w:r w:rsidR="006976DA">
        <w:rPr>
          <w:rFonts w:ascii="Arial" w:hAnsi="Arial" w:cs="Arial"/>
          <w:color w:val="808080"/>
          <w:sz w:val="20"/>
          <w:szCs w:val="20"/>
        </w:rPr>
        <w:t xml:space="preserve"> </w:t>
      </w:r>
      <w:r w:rsidR="009B678D" w:rsidRPr="009B678D">
        <w:rPr>
          <w:rFonts w:ascii="Arial" w:hAnsi="Arial" w:cs="Arial"/>
          <w:color w:val="808080"/>
          <w:sz w:val="20"/>
          <w:szCs w:val="20"/>
        </w:rPr>
        <w:t>dn</w:t>
      </w:r>
      <w:r w:rsidR="004A506F">
        <w:rPr>
          <w:rFonts w:ascii="Arial" w:hAnsi="Arial" w:cs="Arial"/>
          <w:color w:val="808080"/>
          <w:sz w:val="20"/>
          <w:szCs w:val="20"/>
        </w:rPr>
        <w:t xml:space="preserve">e </w:t>
      </w:r>
      <w:r w:rsidR="00326B6A">
        <w:rPr>
          <w:rFonts w:ascii="Arial" w:hAnsi="Arial" w:cs="Arial"/>
          <w:color w:val="808080"/>
          <w:sz w:val="20"/>
          <w:szCs w:val="20"/>
        </w:rPr>
        <w:t>10</w:t>
      </w:r>
      <w:r w:rsidR="00BB1D6D">
        <w:rPr>
          <w:rFonts w:ascii="Arial" w:hAnsi="Arial" w:cs="Arial"/>
          <w:color w:val="808080"/>
          <w:sz w:val="20"/>
          <w:szCs w:val="20"/>
        </w:rPr>
        <w:t>.</w:t>
      </w:r>
      <w:r w:rsidR="0051534A">
        <w:rPr>
          <w:rFonts w:ascii="Arial" w:hAnsi="Arial" w:cs="Arial"/>
          <w:color w:val="808080"/>
          <w:sz w:val="20"/>
          <w:szCs w:val="20"/>
        </w:rPr>
        <w:t>6</w:t>
      </w:r>
      <w:r w:rsidR="009B678D" w:rsidRPr="006976DA">
        <w:rPr>
          <w:rFonts w:ascii="Arial" w:hAnsi="Arial" w:cs="Arial"/>
          <w:color w:val="808080"/>
          <w:sz w:val="20"/>
          <w:szCs w:val="20"/>
        </w:rPr>
        <w:t>.201</w:t>
      </w:r>
      <w:r w:rsidR="0051534A">
        <w:rPr>
          <w:rFonts w:ascii="Arial" w:hAnsi="Arial" w:cs="Arial"/>
          <w:color w:val="808080"/>
          <w:sz w:val="20"/>
          <w:szCs w:val="20"/>
        </w:rPr>
        <w:t>9</w:t>
      </w:r>
    </w:p>
    <w:p w:rsidR="00AE6577" w:rsidRPr="006B5581" w:rsidRDefault="00AE6577" w:rsidP="00020A4C">
      <w:pPr>
        <w:tabs>
          <w:tab w:val="left" w:pos="5040"/>
        </w:tabs>
        <w:jc w:val="both"/>
        <w:rPr>
          <w:rFonts w:ascii="Arial" w:hAnsi="Arial" w:cs="Arial"/>
          <w:color w:val="808080"/>
          <w:sz w:val="20"/>
          <w:szCs w:val="20"/>
        </w:rPr>
      </w:pPr>
    </w:p>
    <w:p w:rsidR="00240F7D" w:rsidRPr="006B5581" w:rsidRDefault="00240F7D" w:rsidP="00020A4C">
      <w:pPr>
        <w:tabs>
          <w:tab w:val="left" w:pos="5040"/>
        </w:tabs>
        <w:jc w:val="both"/>
        <w:rPr>
          <w:rFonts w:ascii="Arial" w:hAnsi="Arial" w:cs="Arial"/>
          <w:color w:val="808080"/>
          <w:sz w:val="20"/>
          <w:szCs w:val="20"/>
        </w:rPr>
      </w:pPr>
    </w:p>
    <w:p w:rsidR="00240F7D" w:rsidRPr="00787849" w:rsidRDefault="00240F7D" w:rsidP="00020A4C">
      <w:pPr>
        <w:tabs>
          <w:tab w:val="left" w:pos="5040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:rsidR="0004027D" w:rsidRDefault="0004027D" w:rsidP="00020A4C">
      <w:pPr>
        <w:tabs>
          <w:tab w:val="left" w:pos="5040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:rsidR="00F07176" w:rsidRDefault="00F07176" w:rsidP="00020A4C">
      <w:pPr>
        <w:tabs>
          <w:tab w:val="left" w:pos="5040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:rsidR="00F07176" w:rsidRDefault="00F07176" w:rsidP="00020A4C">
      <w:pPr>
        <w:tabs>
          <w:tab w:val="left" w:pos="5040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:rsidR="00F07176" w:rsidRPr="00787849" w:rsidRDefault="00F07176" w:rsidP="00020A4C">
      <w:pPr>
        <w:tabs>
          <w:tab w:val="left" w:pos="5040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:rsidR="00787849" w:rsidRPr="00787849" w:rsidRDefault="00787849" w:rsidP="00020A4C">
      <w:pPr>
        <w:tabs>
          <w:tab w:val="left" w:pos="5040"/>
        </w:tabs>
        <w:jc w:val="both"/>
        <w:rPr>
          <w:rFonts w:ascii="Arial" w:hAnsi="Arial" w:cs="Arial"/>
          <w:color w:val="FF0000"/>
          <w:sz w:val="20"/>
          <w:szCs w:val="20"/>
        </w:rPr>
      </w:pPr>
      <w:r w:rsidRPr="00787849">
        <w:rPr>
          <w:rFonts w:ascii="Arial" w:hAnsi="Arial" w:cs="Arial"/>
          <w:color w:val="FF0000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787849" w:rsidRPr="006B5581" w:rsidRDefault="00326B6A" w:rsidP="00020A4C">
      <w:pPr>
        <w:tabs>
          <w:tab w:val="left" w:pos="5040"/>
        </w:tabs>
        <w:jc w:val="both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________________________</w:t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  <w:t>____________________</w:t>
      </w:r>
    </w:p>
    <w:p w:rsidR="00306617" w:rsidRDefault="00326B6A" w:rsidP="00020A4C">
      <w:pPr>
        <w:tabs>
          <w:tab w:val="left" w:pos="5040"/>
        </w:tabs>
        <w:jc w:val="both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 xml:space="preserve">          za MŠ ředitelka </w:t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  <w:t xml:space="preserve">        za zhotovitele</w:t>
      </w:r>
    </w:p>
    <w:p w:rsidR="00306617" w:rsidRPr="00486E7C" w:rsidRDefault="00326B6A" w:rsidP="00306617">
      <w:pPr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</w:pPr>
      <w:r w:rsidRPr="00AF393C"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 xml:space="preserve">   </w:t>
      </w:r>
      <w:r w:rsidR="00AF393C" w:rsidRPr="00AF393C"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 xml:space="preserve">Mgr. </w:t>
      </w:r>
      <w:r w:rsidR="00306617" w:rsidRPr="00AF393C"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 xml:space="preserve"> Anet</w:t>
      </w:r>
      <w:r w:rsidRPr="00AF393C"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>a</w:t>
      </w:r>
      <w:r w:rsidR="00306617" w:rsidRPr="00AF393C"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 xml:space="preserve"> Drvotov</w:t>
      </w:r>
      <w:r w:rsidRPr="00AF393C"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>á,</w:t>
      </w:r>
      <w:r w:rsidR="00AF393C" w:rsidRPr="00AF393C"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 xml:space="preserve"> </w:t>
      </w:r>
      <w:proofErr w:type="spellStart"/>
      <w:r w:rsidR="00AF393C" w:rsidRPr="00AF393C"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>DiS</w:t>
      </w:r>
      <w:proofErr w:type="spellEnd"/>
      <w:r w:rsidR="00306617" w:rsidRPr="00AF393C"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ab/>
        <w:t xml:space="preserve"> </w:t>
      </w:r>
      <w:r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ab/>
        <w:t xml:space="preserve"> </w:t>
      </w:r>
      <w:r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ab/>
      </w:r>
      <w:r w:rsidR="00790F3E"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 xml:space="preserve">       </w:t>
      </w:r>
      <w:r w:rsidR="00790F3E"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ab/>
      </w:r>
      <w:r w:rsidR="00790F3E"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ab/>
        <w:t>Vít Mí</w:t>
      </w:r>
      <w:bookmarkStart w:id="15" w:name="_GoBack"/>
      <w:bookmarkEnd w:id="15"/>
      <w:r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  <w:t>chal</w:t>
      </w:r>
    </w:p>
    <w:p w:rsidR="00240F7D" w:rsidRPr="006B5581" w:rsidRDefault="00240F7D" w:rsidP="00020A4C">
      <w:pPr>
        <w:tabs>
          <w:tab w:val="left" w:pos="5040"/>
        </w:tabs>
        <w:jc w:val="both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 xml:space="preserve">     </w:t>
      </w:r>
      <w:r w:rsidR="00CE0E8B" w:rsidRPr="006B5581">
        <w:rPr>
          <w:rFonts w:ascii="Arial" w:hAnsi="Arial" w:cs="Arial"/>
          <w:color w:val="808080"/>
          <w:sz w:val="20"/>
          <w:szCs w:val="20"/>
        </w:rPr>
        <w:t xml:space="preserve">          </w:t>
      </w:r>
      <w:r w:rsidRPr="006B5581">
        <w:rPr>
          <w:rFonts w:ascii="Arial" w:hAnsi="Arial" w:cs="Arial"/>
          <w:color w:val="808080"/>
          <w:sz w:val="20"/>
          <w:szCs w:val="20"/>
        </w:rPr>
        <w:t xml:space="preserve">   </w:t>
      </w:r>
      <w:r w:rsidR="0032027F" w:rsidRPr="006B5581">
        <w:rPr>
          <w:rFonts w:ascii="Arial" w:hAnsi="Arial" w:cs="Arial"/>
          <w:color w:val="808080"/>
          <w:sz w:val="20"/>
          <w:szCs w:val="20"/>
        </w:rPr>
        <w:t xml:space="preserve">      </w:t>
      </w:r>
      <w:r w:rsidR="009C70C2" w:rsidRPr="006B5581">
        <w:rPr>
          <w:rFonts w:ascii="Arial" w:hAnsi="Arial" w:cs="Arial"/>
          <w:color w:val="808080"/>
          <w:sz w:val="20"/>
          <w:szCs w:val="20"/>
        </w:rPr>
        <w:t xml:space="preserve">     </w:t>
      </w:r>
      <w:r w:rsidR="0032027F" w:rsidRPr="006B5581">
        <w:rPr>
          <w:rFonts w:ascii="Arial" w:hAnsi="Arial" w:cs="Arial"/>
          <w:color w:val="808080"/>
          <w:sz w:val="20"/>
          <w:szCs w:val="20"/>
        </w:rPr>
        <w:t xml:space="preserve"> </w:t>
      </w:r>
      <w:r w:rsidR="0004027D" w:rsidRPr="006B5581">
        <w:rPr>
          <w:rFonts w:ascii="Arial" w:hAnsi="Arial" w:cs="Arial"/>
          <w:color w:val="808080"/>
          <w:sz w:val="20"/>
          <w:szCs w:val="20"/>
        </w:rPr>
        <w:t xml:space="preserve">                          </w:t>
      </w:r>
      <w:r w:rsidR="0032027F" w:rsidRPr="006B5581">
        <w:rPr>
          <w:rFonts w:ascii="Arial" w:hAnsi="Arial" w:cs="Arial"/>
          <w:color w:val="808080"/>
          <w:sz w:val="20"/>
          <w:szCs w:val="20"/>
        </w:rPr>
        <w:t xml:space="preserve"> </w:t>
      </w:r>
    </w:p>
    <w:p w:rsidR="007A6CAC" w:rsidRPr="006B5581" w:rsidRDefault="007A6CAC">
      <w:pPr>
        <w:tabs>
          <w:tab w:val="left" w:pos="5040"/>
        </w:tabs>
        <w:jc w:val="both"/>
        <w:rPr>
          <w:rFonts w:ascii="Arial" w:hAnsi="Arial" w:cs="Arial"/>
          <w:color w:val="808080"/>
          <w:sz w:val="20"/>
          <w:szCs w:val="20"/>
        </w:rPr>
      </w:pPr>
    </w:p>
    <w:sectPr w:rsidR="007A6CAC" w:rsidRPr="006B5581" w:rsidSect="00756B06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4109"/>
    <w:multiLevelType w:val="hybridMultilevel"/>
    <w:tmpl w:val="55B2EA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F1F5E"/>
    <w:multiLevelType w:val="hybridMultilevel"/>
    <w:tmpl w:val="FDE4BE06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7E49CA"/>
    <w:multiLevelType w:val="multilevel"/>
    <w:tmpl w:val="2BFA8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630" w:hanging="63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4" w15:restartNumberingAfterBreak="0">
    <w:nsid w:val="0B1A21DF"/>
    <w:multiLevelType w:val="hybridMultilevel"/>
    <w:tmpl w:val="397825E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B3F30"/>
    <w:multiLevelType w:val="multilevel"/>
    <w:tmpl w:val="6A2CA048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1.%2"/>
      <w:lvlJc w:val="left"/>
      <w:pPr>
        <w:ind w:left="990" w:hanging="63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cs="Times New Roman"/>
      </w:rPr>
    </w:lvl>
  </w:abstractNum>
  <w:abstractNum w:abstractNumId="6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992D87"/>
    <w:multiLevelType w:val="hybridMultilevel"/>
    <w:tmpl w:val="999689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64C3B"/>
    <w:multiLevelType w:val="hybridMultilevel"/>
    <w:tmpl w:val="D8BEAEDC"/>
    <w:lvl w:ilvl="0" w:tplc="A7FA9C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color w:val="7F7F7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F1547"/>
    <w:multiLevelType w:val="hybridMultilevel"/>
    <w:tmpl w:val="0BE228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E85B89"/>
    <w:multiLevelType w:val="hybridMultilevel"/>
    <w:tmpl w:val="9AA668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3811C4"/>
    <w:multiLevelType w:val="multilevel"/>
    <w:tmpl w:val="751C428A"/>
    <w:lvl w:ilvl="0">
      <w:start w:val="1"/>
      <w:numFmt w:val="lowerLetter"/>
      <w:lvlText w:val="%1)"/>
      <w:lvlJc w:val="left"/>
      <w:pPr>
        <w:ind w:left="135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2" w15:restartNumberingAfterBreak="0">
    <w:nsid w:val="1F400BDB"/>
    <w:multiLevelType w:val="hybridMultilevel"/>
    <w:tmpl w:val="15629F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FA4B5E"/>
    <w:multiLevelType w:val="hybridMultilevel"/>
    <w:tmpl w:val="273EEA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33340E"/>
    <w:multiLevelType w:val="multilevel"/>
    <w:tmpl w:val="BC32479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921CD0"/>
    <w:multiLevelType w:val="hybridMultilevel"/>
    <w:tmpl w:val="326E0F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F53044"/>
    <w:multiLevelType w:val="hybridMultilevel"/>
    <w:tmpl w:val="BC32479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135857"/>
    <w:multiLevelType w:val="hybridMultilevel"/>
    <w:tmpl w:val="8AAEAB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054709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E13123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207A15"/>
    <w:multiLevelType w:val="hybridMultilevel"/>
    <w:tmpl w:val="ACA6D96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26CB1"/>
    <w:multiLevelType w:val="hybridMultilevel"/>
    <w:tmpl w:val="471E9C6A"/>
    <w:lvl w:ilvl="0" w:tplc="0405000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9163BF"/>
    <w:multiLevelType w:val="hybridMultilevel"/>
    <w:tmpl w:val="DAFC79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D46EB3"/>
    <w:multiLevelType w:val="hybridMultilevel"/>
    <w:tmpl w:val="56A69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F4BFA"/>
    <w:multiLevelType w:val="hybridMultilevel"/>
    <w:tmpl w:val="E242790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671715"/>
    <w:multiLevelType w:val="hybridMultilevel"/>
    <w:tmpl w:val="6B808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C477C"/>
    <w:multiLevelType w:val="hybridMultilevel"/>
    <w:tmpl w:val="5740B29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C61CF"/>
    <w:multiLevelType w:val="hybridMultilevel"/>
    <w:tmpl w:val="3EFA56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083B0F"/>
    <w:multiLevelType w:val="hybridMultilevel"/>
    <w:tmpl w:val="CA34D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487A34"/>
    <w:multiLevelType w:val="hybridMultilevel"/>
    <w:tmpl w:val="A634C2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A86B1B"/>
    <w:multiLevelType w:val="hybridMultilevel"/>
    <w:tmpl w:val="A634C2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4B6C41"/>
    <w:multiLevelType w:val="hybridMultilevel"/>
    <w:tmpl w:val="C9CA08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BF6CA6"/>
    <w:multiLevelType w:val="hybridMultilevel"/>
    <w:tmpl w:val="BD0C16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614C9D"/>
    <w:multiLevelType w:val="hybridMultilevel"/>
    <w:tmpl w:val="D93215C8"/>
    <w:lvl w:ilvl="0" w:tplc="61CC4D7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2E0B3C"/>
    <w:multiLevelType w:val="multilevel"/>
    <w:tmpl w:val="62889AC8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ind w:left="630" w:hanging="63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45" w15:restartNumberingAfterBreak="0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FE4B7F"/>
    <w:multiLevelType w:val="hybridMultilevel"/>
    <w:tmpl w:val="88C0C4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4575C3"/>
    <w:multiLevelType w:val="hybridMultilevel"/>
    <w:tmpl w:val="12B858E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5"/>
  </w:num>
  <w:num w:numId="3">
    <w:abstractNumId w:val="31"/>
  </w:num>
  <w:num w:numId="4">
    <w:abstractNumId w:val="25"/>
  </w:num>
  <w:num w:numId="5">
    <w:abstractNumId w:val="28"/>
  </w:num>
  <w:num w:numId="6">
    <w:abstractNumId w:val="13"/>
  </w:num>
  <w:num w:numId="7">
    <w:abstractNumId w:val="33"/>
  </w:num>
  <w:num w:numId="8">
    <w:abstractNumId w:val="2"/>
  </w:num>
  <w:num w:numId="9">
    <w:abstractNumId w:val="17"/>
  </w:num>
  <w:num w:numId="10">
    <w:abstractNumId w:val="26"/>
  </w:num>
  <w:num w:numId="11">
    <w:abstractNumId w:val="38"/>
  </w:num>
  <w:num w:numId="12">
    <w:abstractNumId w:val="47"/>
  </w:num>
  <w:num w:numId="13">
    <w:abstractNumId w:val="32"/>
  </w:num>
  <w:num w:numId="14">
    <w:abstractNumId w:val="20"/>
  </w:num>
  <w:num w:numId="15">
    <w:abstractNumId w:val="6"/>
  </w:num>
  <w:num w:numId="16">
    <w:abstractNumId w:val="10"/>
  </w:num>
  <w:num w:numId="17">
    <w:abstractNumId w:val="21"/>
  </w:num>
  <w:num w:numId="18">
    <w:abstractNumId w:val="1"/>
  </w:num>
  <w:num w:numId="19">
    <w:abstractNumId w:val="18"/>
  </w:num>
  <w:num w:numId="20">
    <w:abstractNumId w:val="15"/>
  </w:num>
  <w:num w:numId="21">
    <w:abstractNumId w:val="41"/>
  </w:num>
  <w:num w:numId="22">
    <w:abstractNumId w:val="46"/>
  </w:num>
  <w:num w:numId="23">
    <w:abstractNumId w:val="40"/>
  </w:num>
  <w:num w:numId="24">
    <w:abstractNumId w:val="22"/>
  </w:num>
  <w:num w:numId="25">
    <w:abstractNumId w:val="8"/>
  </w:num>
  <w:num w:numId="26">
    <w:abstractNumId w:val="5"/>
  </w:num>
  <w:num w:numId="27">
    <w:abstractNumId w:val="44"/>
  </w:num>
  <w:num w:numId="28">
    <w:abstractNumId w:val="3"/>
  </w:num>
  <w:num w:numId="29">
    <w:abstractNumId w:val="11"/>
  </w:num>
  <w:num w:numId="30">
    <w:abstractNumId w:val="23"/>
  </w:num>
  <w:num w:numId="31">
    <w:abstractNumId w:val="48"/>
  </w:num>
  <w:num w:numId="32">
    <w:abstractNumId w:val="4"/>
  </w:num>
  <w:num w:numId="33">
    <w:abstractNumId w:val="35"/>
  </w:num>
  <w:num w:numId="34">
    <w:abstractNumId w:val="30"/>
  </w:num>
  <w:num w:numId="35">
    <w:abstractNumId w:val="29"/>
  </w:num>
  <w:num w:numId="36">
    <w:abstractNumId w:val="42"/>
  </w:num>
  <w:num w:numId="37">
    <w:abstractNumId w:val="7"/>
  </w:num>
  <w:num w:numId="38">
    <w:abstractNumId w:val="0"/>
  </w:num>
  <w:num w:numId="39">
    <w:abstractNumId w:val="34"/>
  </w:num>
  <w:num w:numId="40">
    <w:abstractNumId w:val="16"/>
  </w:num>
  <w:num w:numId="41">
    <w:abstractNumId w:val="19"/>
  </w:num>
  <w:num w:numId="42">
    <w:abstractNumId w:val="12"/>
  </w:num>
  <w:num w:numId="43">
    <w:abstractNumId w:val="36"/>
  </w:num>
  <w:num w:numId="44">
    <w:abstractNumId w:val="9"/>
  </w:num>
  <w:num w:numId="45">
    <w:abstractNumId w:val="37"/>
  </w:num>
  <w:num w:numId="46">
    <w:abstractNumId w:val="27"/>
  </w:num>
  <w:num w:numId="47">
    <w:abstractNumId w:val="43"/>
  </w:num>
  <w:num w:numId="48">
    <w:abstractNumId w:val="24"/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2A"/>
    <w:rsid w:val="00017C6C"/>
    <w:rsid w:val="00020A4C"/>
    <w:rsid w:val="00037F24"/>
    <w:rsid w:val="0004027D"/>
    <w:rsid w:val="00046778"/>
    <w:rsid w:val="000945E5"/>
    <w:rsid w:val="000A6A46"/>
    <w:rsid w:val="000B0212"/>
    <w:rsid w:val="000B256C"/>
    <w:rsid w:val="000C2809"/>
    <w:rsid w:val="000D1E68"/>
    <w:rsid w:val="000E1C3F"/>
    <w:rsid w:val="000E7062"/>
    <w:rsid w:val="000E7F4A"/>
    <w:rsid w:val="00102FDF"/>
    <w:rsid w:val="001122D4"/>
    <w:rsid w:val="00132313"/>
    <w:rsid w:val="00141A06"/>
    <w:rsid w:val="00145064"/>
    <w:rsid w:val="001721A8"/>
    <w:rsid w:val="00180229"/>
    <w:rsid w:val="00184BF4"/>
    <w:rsid w:val="001A204D"/>
    <w:rsid w:val="001A38E6"/>
    <w:rsid w:val="001B7CD4"/>
    <w:rsid w:val="001C1FF7"/>
    <w:rsid w:val="001C2164"/>
    <w:rsid w:val="001C7ABC"/>
    <w:rsid w:val="001D468F"/>
    <w:rsid w:val="001E0A4A"/>
    <w:rsid w:val="001E5636"/>
    <w:rsid w:val="001F0020"/>
    <w:rsid w:val="001F12A2"/>
    <w:rsid w:val="001F3D12"/>
    <w:rsid w:val="00212AAE"/>
    <w:rsid w:val="0021514D"/>
    <w:rsid w:val="002324F0"/>
    <w:rsid w:val="00240F7D"/>
    <w:rsid w:val="00275DF2"/>
    <w:rsid w:val="002762EF"/>
    <w:rsid w:val="002777BD"/>
    <w:rsid w:val="00280062"/>
    <w:rsid w:val="002902E5"/>
    <w:rsid w:val="002A5DCB"/>
    <w:rsid w:val="002D4CC3"/>
    <w:rsid w:val="00303AEC"/>
    <w:rsid w:val="00306617"/>
    <w:rsid w:val="0031155B"/>
    <w:rsid w:val="003145EE"/>
    <w:rsid w:val="0032027F"/>
    <w:rsid w:val="003241AA"/>
    <w:rsid w:val="00326B6A"/>
    <w:rsid w:val="0033267C"/>
    <w:rsid w:val="00333A85"/>
    <w:rsid w:val="0034441C"/>
    <w:rsid w:val="003563BD"/>
    <w:rsid w:val="003B36FA"/>
    <w:rsid w:val="003B5BA8"/>
    <w:rsid w:val="003C715A"/>
    <w:rsid w:val="003D37F6"/>
    <w:rsid w:val="003D66E6"/>
    <w:rsid w:val="00407889"/>
    <w:rsid w:val="00414A2A"/>
    <w:rsid w:val="004171BC"/>
    <w:rsid w:val="00417484"/>
    <w:rsid w:val="00422686"/>
    <w:rsid w:val="00432131"/>
    <w:rsid w:val="00434E0D"/>
    <w:rsid w:val="004427D2"/>
    <w:rsid w:val="004456F4"/>
    <w:rsid w:val="00466935"/>
    <w:rsid w:val="0047233B"/>
    <w:rsid w:val="00486E7C"/>
    <w:rsid w:val="004A269E"/>
    <w:rsid w:val="004A506F"/>
    <w:rsid w:val="004B621C"/>
    <w:rsid w:val="004C10BE"/>
    <w:rsid w:val="004C46AC"/>
    <w:rsid w:val="004C7702"/>
    <w:rsid w:val="004F61DD"/>
    <w:rsid w:val="005110FA"/>
    <w:rsid w:val="00512FEE"/>
    <w:rsid w:val="0051534A"/>
    <w:rsid w:val="00540886"/>
    <w:rsid w:val="00541810"/>
    <w:rsid w:val="005426A5"/>
    <w:rsid w:val="00554FC4"/>
    <w:rsid w:val="00562319"/>
    <w:rsid w:val="00566B97"/>
    <w:rsid w:val="0058010C"/>
    <w:rsid w:val="00583D61"/>
    <w:rsid w:val="005908E4"/>
    <w:rsid w:val="005B0840"/>
    <w:rsid w:val="005C7CEC"/>
    <w:rsid w:val="005E1C54"/>
    <w:rsid w:val="005F4D1C"/>
    <w:rsid w:val="00620A36"/>
    <w:rsid w:val="00653315"/>
    <w:rsid w:val="00692E2A"/>
    <w:rsid w:val="006949C9"/>
    <w:rsid w:val="0069539F"/>
    <w:rsid w:val="006976DA"/>
    <w:rsid w:val="006A227D"/>
    <w:rsid w:val="006A4B64"/>
    <w:rsid w:val="006A6178"/>
    <w:rsid w:val="006B02BB"/>
    <w:rsid w:val="006B5581"/>
    <w:rsid w:val="006B75D2"/>
    <w:rsid w:val="006D401D"/>
    <w:rsid w:val="006D71E6"/>
    <w:rsid w:val="006E6F0A"/>
    <w:rsid w:val="006F2E94"/>
    <w:rsid w:val="00710CF1"/>
    <w:rsid w:val="00727416"/>
    <w:rsid w:val="0073741B"/>
    <w:rsid w:val="00756B06"/>
    <w:rsid w:val="00761CE1"/>
    <w:rsid w:val="00770DD7"/>
    <w:rsid w:val="00783F81"/>
    <w:rsid w:val="00787849"/>
    <w:rsid w:val="00790F3E"/>
    <w:rsid w:val="007A6CAC"/>
    <w:rsid w:val="007B21F0"/>
    <w:rsid w:val="007B61C3"/>
    <w:rsid w:val="007C52D1"/>
    <w:rsid w:val="007D5B44"/>
    <w:rsid w:val="008471F3"/>
    <w:rsid w:val="00847ED8"/>
    <w:rsid w:val="008566FE"/>
    <w:rsid w:val="00860175"/>
    <w:rsid w:val="0086141E"/>
    <w:rsid w:val="00862331"/>
    <w:rsid w:val="008646F3"/>
    <w:rsid w:val="008778E9"/>
    <w:rsid w:val="00882A47"/>
    <w:rsid w:val="008A4A48"/>
    <w:rsid w:val="008D39A2"/>
    <w:rsid w:val="008D5C27"/>
    <w:rsid w:val="008E1667"/>
    <w:rsid w:val="008F109C"/>
    <w:rsid w:val="008F3288"/>
    <w:rsid w:val="008F4334"/>
    <w:rsid w:val="00911679"/>
    <w:rsid w:val="00925591"/>
    <w:rsid w:val="0095768C"/>
    <w:rsid w:val="00985B78"/>
    <w:rsid w:val="009B678D"/>
    <w:rsid w:val="009C70C2"/>
    <w:rsid w:val="00A07C0F"/>
    <w:rsid w:val="00A16A9B"/>
    <w:rsid w:val="00A31AED"/>
    <w:rsid w:val="00A35B04"/>
    <w:rsid w:val="00A4380A"/>
    <w:rsid w:val="00A54C86"/>
    <w:rsid w:val="00A62891"/>
    <w:rsid w:val="00A672EA"/>
    <w:rsid w:val="00A8666B"/>
    <w:rsid w:val="00AA1DE1"/>
    <w:rsid w:val="00AC7A7F"/>
    <w:rsid w:val="00AE6577"/>
    <w:rsid w:val="00AE67CB"/>
    <w:rsid w:val="00AE77B5"/>
    <w:rsid w:val="00AF393C"/>
    <w:rsid w:val="00B13852"/>
    <w:rsid w:val="00B24040"/>
    <w:rsid w:val="00B46AA2"/>
    <w:rsid w:val="00B52EB3"/>
    <w:rsid w:val="00B641F7"/>
    <w:rsid w:val="00B642E1"/>
    <w:rsid w:val="00B75B48"/>
    <w:rsid w:val="00B75F45"/>
    <w:rsid w:val="00B81E21"/>
    <w:rsid w:val="00BB1D6D"/>
    <w:rsid w:val="00BD77CF"/>
    <w:rsid w:val="00BE59F3"/>
    <w:rsid w:val="00BE689C"/>
    <w:rsid w:val="00BF241D"/>
    <w:rsid w:val="00BF34CE"/>
    <w:rsid w:val="00C12C30"/>
    <w:rsid w:val="00C136ED"/>
    <w:rsid w:val="00C231C1"/>
    <w:rsid w:val="00C403D5"/>
    <w:rsid w:val="00C420F7"/>
    <w:rsid w:val="00C45A9B"/>
    <w:rsid w:val="00C60CD8"/>
    <w:rsid w:val="00C6661D"/>
    <w:rsid w:val="00C74AFA"/>
    <w:rsid w:val="00C76B5C"/>
    <w:rsid w:val="00C90CF6"/>
    <w:rsid w:val="00C926ED"/>
    <w:rsid w:val="00CB7B73"/>
    <w:rsid w:val="00CC3683"/>
    <w:rsid w:val="00CD6DEC"/>
    <w:rsid w:val="00CD7D44"/>
    <w:rsid w:val="00CE0E8B"/>
    <w:rsid w:val="00D21CED"/>
    <w:rsid w:val="00D234F0"/>
    <w:rsid w:val="00D337A3"/>
    <w:rsid w:val="00D35932"/>
    <w:rsid w:val="00D437A8"/>
    <w:rsid w:val="00D70DC1"/>
    <w:rsid w:val="00D71D85"/>
    <w:rsid w:val="00D92B15"/>
    <w:rsid w:val="00DA6E5D"/>
    <w:rsid w:val="00DA7CFE"/>
    <w:rsid w:val="00DD75B3"/>
    <w:rsid w:val="00DE6E97"/>
    <w:rsid w:val="00DF6959"/>
    <w:rsid w:val="00E07AA7"/>
    <w:rsid w:val="00E44120"/>
    <w:rsid w:val="00E45238"/>
    <w:rsid w:val="00E4524C"/>
    <w:rsid w:val="00E646DE"/>
    <w:rsid w:val="00E93AC1"/>
    <w:rsid w:val="00EA0505"/>
    <w:rsid w:val="00EA708D"/>
    <w:rsid w:val="00ED53A2"/>
    <w:rsid w:val="00EE777E"/>
    <w:rsid w:val="00F01DCB"/>
    <w:rsid w:val="00F02D4A"/>
    <w:rsid w:val="00F07176"/>
    <w:rsid w:val="00F60F1A"/>
    <w:rsid w:val="00F741F2"/>
    <w:rsid w:val="00F80523"/>
    <w:rsid w:val="00F82373"/>
    <w:rsid w:val="00FA312A"/>
    <w:rsid w:val="00FB129A"/>
    <w:rsid w:val="00FB1EE3"/>
    <w:rsid w:val="00FE7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AA11B"/>
  <w15:docId w15:val="{D191DDA3-CAF0-41F5-87DF-C8942786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6B6A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C926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10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109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7A6CAC"/>
    <w:rPr>
      <w:rFonts w:ascii="Arial" w:hAnsi="Arial" w:cs="Arial"/>
      <w:sz w:val="20"/>
    </w:rPr>
  </w:style>
  <w:style w:type="character" w:customStyle="1" w:styleId="Zkladntext2Char">
    <w:name w:val="Základní text 2 Char"/>
    <w:link w:val="Zkladntext2"/>
    <w:rsid w:val="007A6CAC"/>
    <w:rPr>
      <w:rFonts w:ascii="Arial" w:hAnsi="Arial" w:cs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136ED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C136ED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171B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4171BC"/>
    <w:rPr>
      <w:rFonts w:ascii="Calibri" w:eastAsia="Calibri" w:hAnsi="Calibri"/>
      <w:sz w:val="22"/>
      <w:szCs w:val="21"/>
      <w:lang w:eastAsia="en-US"/>
    </w:rPr>
  </w:style>
  <w:style w:type="character" w:customStyle="1" w:styleId="apple-converted-space">
    <w:name w:val="apple-converted-space"/>
    <w:rsid w:val="00132313"/>
  </w:style>
  <w:style w:type="character" w:customStyle="1" w:styleId="Nadpis2Char">
    <w:name w:val="Nadpis 2 Char"/>
    <w:link w:val="Nadpis2"/>
    <w:uiPriority w:val="9"/>
    <w:rsid w:val="00C926ED"/>
    <w:rPr>
      <w:b/>
      <w:bCs/>
      <w:sz w:val="36"/>
      <w:szCs w:val="36"/>
    </w:rPr>
  </w:style>
  <w:style w:type="character" w:styleId="Hypertextovodkaz">
    <w:name w:val="Hyperlink"/>
    <w:rsid w:val="004456F4"/>
    <w:rPr>
      <w:color w:val="000000"/>
      <w:u w:val="single"/>
    </w:rPr>
  </w:style>
  <w:style w:type="character" w:styleId="Siln">
    <w:name w:val="Strong"/>
    <w:uiPriority w:val="22"/>
    <w:qFormat/>
    <w:rsid w:val="00407889"/>
    <w:rPr>
      <w:b/>
      <w:bCs/>
    </w:rPr>
  </w:style>
  <w:style w:type="paragraph" w:customStyle="1" w:styleId="Default">
    <w:name w:val="Default"/>
    <w:rsid w:val="00CD7D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0E1C3F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B75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1A42-4EB6-419B-A7D6-30CF3C07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1821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HP</Company>
  <LinksUpToDate>false</LinksUpToDate>
  <CharactersWithSpaces>12540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creator>m</dc:creator>
  <cp:lastModifiedBy>Hana Splavcová</cp:lastModifiedBy>
  <cp:revision>4</cp:revision>
  <cp:lastPrinted>2017-05-17T12:22:00Z</cp:lastPrinted>
  <dcterms:created xsi:type="dcterms:W3CDTF">2019-06-20T07:46:00Z</dcterms:created>
  <dcterms:modified xsi:type="dcterms:W3CDTF">2019-06-20T07:53:00Z</dcterms:modified>
</cp:coreProperties>
</file>